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0BB4" w14:textId="5ED4CDE2" w:rsidR="00357F32" w:rsidRDefault="00357F32" w:rsidP="00357F32">
      <w:pPr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Latvijas s</w:t>
      </w:r>
      <w:r w:rsidRPr="009F1DB8">
        <w:rPr>
          <w:b/>
          <w:sz w:val="28"/>
          <w:szCs w:val="28"/>
          <w:lang w:val="lv-LV"/>
        </w:rPr>
        <w:t xml:space="preserve">kolēnu veselības paradumu pētījuma </w:t>
      </w:r>
      <w:r>
        <w:rPr>
          <w:b/>
          <w:sz w:val="28"/>
          <w:szCs w:val="28"/>
          <w:lang w:val="lv-LV"/>
        </w:rPr>
        <w:t>aptauju rezultāti</w:t>
      </w:r>
      <w:r w:rsidR="00E75EC8">
        <w:rPr>
          <w:b/>
          <w:sz w:val="28"/>
          <w:szCs w:val="28"/>
          <w:lang w:val="lv-LV"/>
        </w:rPr>
        <w:t xml:space="preserve"> </w:t>
      </w:r>
      <w:proofErr w:type="gramStart"/>
      <w:r>
        <w:rPr>
          <w:b/>
          <w:sz w:val="28"/>
          <w:szCs w:val="28"/>
          <w:lang w:val="lv-LV"/>
        </w:rPr>
        <w:t>2010</w:t>
      </w:r>
      <w:r w:rsidR="007B2883">
        <w:rPr>
          <w:b/>
          <w:sz w:val="28"/>
          <w:szCs w:val="28"/>
          <w:lang w:val="lv-LV"/>
        </w:rPr>
        <w:t>.</w:t>
      </w:r>
      <w:r>
        <w:rPr>
          <w:b/>
          <w:sz w:val="28"/>
          <w:szCs w:val="28"/>
          <w:lang w:val="lv-LV"/>
        </w:rPr>
        <w:t xml:space="preserve"> – 2018</w:t>
      </w:r>
      <w:r w:rsidR="007B2883">
        <w:rPr>
          <w:b/>
          <w:sz w:val="28"/>
          <w:szCs w:val="28"/>
          <w:lang w:val="lv-LV"/>
        </w:rPr>
        <w:t>.</w:t>
      </w:r>
      <w:proofErr w:type="gramEnd"/>
    </w:p>
    <w:p w14:paraId="58A4D9CC" w14:textId="54B92286" w:rsidR="001755C8" w:rsidRDefault="001755C8">
      <w:pPr>
        <w:rPr>
          <w:lang w:val="lv-LV"/>
        </w:rPr>
      </w:pPr>
    </w:p>
    <w:p w14:paraId="5D6E6464" w14:textId="77777777" w:rsidR="00AD1F24" w:rsidRDefault="00AD1F24">
      <w:pPr>
        <w:rPr>
          <w:lang w:val="lv-LV"/>
        </w:rPr>
      </w:pPr>
    </w:p>
    <w:p w14:paraId="4744460B" w14:textId="50656A36" w:rsidR="00A02826" w:rsidRPr="0008579F" w:rsidRDefault="00A02826" w:rsidP="00A02826">
      <w:pPr>
        <w:jc w:val="both"/>
        <w:rPr>
          <w:b/>
          <w:i/>
          <w:lang w:val="lv-LV"/>
        </w:rPr>
      </w:pPr>
      <w:r>
        <w:rPr>
          <w:b/>
          <w:lang w:val="lv-LV"/>
        </w:rPr>
        <w:t xml:space="preserve">Regulāras smēķēšanas paraduma izplatība 15-gadīgiem pusaudžiem </w:t>
      </w:r>
      <w:r w:rsidR="00B81FBA">
        <w:rPr>
          <w:b/>
          <w:lang w:val="lv-LV"/>
        </w:rPr>
        <w:t>(%)</w:t>
      </w:r>
    </w:p>
    <w:p w14:paraId="2D60133C" w14:textId="77777777" w:rsidR="00A02826" w:rsidRDefault="00A02826" w:rsidP="00A02826">
      <w:pPr>
        <w:jc w:val="both"/>
        <w:rPr>
          <w:lang w:val="lv-LV"/>
        </w:rPr>
      </w:pP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02826" w14:paraId="173E6D1D" w14:textId="77777777" w:rsidTr="00E7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9CEA622" w14:textId="77777777" w:rsidR="00A02826" w:rsidRPr="00AD1F24" w:rsidRDefault="00A02826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Aptauju gadi</w:t>
            </w:r>
          </w:p>
        </w:tc>
        <w:tc>
          <w:tcPr>
            <w:tcW w:w="2337" w:type="dxa"/>
          </w:tcPr>
          <w:p w14:paraId="67C84F2D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Zēni</w:t>
            </w:r>
          </w:p>
        </w:tc>
        <w:tc>
          <w:tcPr>
            <w:tcW w:w="2338" w:type="dxa"/>
          </w:tcPr>
          <w:p w14:paraId="0A924F9C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Meitenes</w:t>
            </w:r>
          </w:p>
        </w:tc>
        <w:tc>
          <w:tcPr>
            <w:tcW w:w="2338" w:type="dxa"/>
          </w:tcPr>
          <w:p w14:paraId="2A04DA7B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Kopā</w:t>
            </w:r>
          </w:p>
        </w:tc>
      </w:tr>
      <w:tr w:rsidR="00A02826" w14:paraId="71C102CE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single" w:sz="4" w:space="0" w:color="FFFFFF" w:themeColor="background1"/>
            </w:tcBorders>
          </w:tcPr>
          <w:p w14:paraId="50ECAF80" w14:textId="77777777" w:rsidR="00A02826" w:rsidRPr="00E75EC8" w:rsidRDefault="00A02826" w:rsidP="00FC6D0F">
            <w:pPr>
              <w:spacing w:before="120" w:after="120"/>
              <w:rPr>
                <w:b w:val="0"/>
                <w:lang w:val="lv-LV"/>
              </w:rPr>
            </w:pPr>
            <w:r w:rsidRPr="00E75EC8">
              <w:rPr>
                <w:color w:val="auto"/>
                <w:lang w:val="lv-LV"/>
              </w:rPr>
              <w:t>2010.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2315A3A8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32,0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10343BED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22,1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3EEBA90C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/>
              </w:rPr>
            </w:pPr>
            <w:r w:rsidRPr="00AD1F24">
              <w:rPr>
                <w:b/>
                <w:lang w:val="lv-LV"/>
              </w:rPr>
              <w:t>27,0</w:t>
            </w:r>
          </w:p>
        </w:tc>
      </w:tr>
      <w:tr w:rsidR="00E75EC8" w14:paraId="5AD2221A" w14:textId="77777777" w:rsidTr="00E75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49583B0" w14:textId="77777777" w:rsidR="00A02826" w:rsidRPr="00E75EC8" w:rsidRDefault="00A02826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2014.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46E9AB50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15,3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0D5DF4A2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13,4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687E92C9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/>
              </w:rPr>
            </w:pPr>
            <w:r w:rsidRPr="00AD1F24">
              <w:rPr>
                <w:b/>
                <w:lang w:val="lv-LV"/>
              </w:rPr>
              <w:t>14,3</w:t>
            </w:r>
          </w:p>
        </w:tc>
      </w:tr>
      <w:tr w:rsidR="00A02826" w14:paraId="67FD26A9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</w:tcBorders>
          </w:tcPr>
          <w:p w14:paraId="4A732DAA" w14:textId="77777777" w:rsidR="00A02826" w:rsidRPr="00E75EC8" w:rsidRDefault="00A02826" w:rsidP="00FC6D0F">
            <w:pPr>
              <w:spacing w:before="120" w:after="120"/>
              <w:rPr>
                <w:b w:val="0"/>
                <w:lang w:val="lv-LV"/>
              </w:rPr>
            </w:pPr>
            <w:r w:rsidRPr="00E75EC8">
              <w:rPr>
                <w:color w:val="FF0000"/>
                <w:lang w:val="lv-LV"/>
              </w:rPr>
              <w:t>2018.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3FABB404" w14:textId="5313B8B7" w:rsidR="00A02826" w:rsidRPr="001F7FDD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1</w:t>
            </w:r>
            <w:r w:rsidR="00933C2D">
              <w:rPr>
                <w:lang w:val="lv-LV"/>
              </w:rPr>
              <w:t>2</w:t>
            </w:r>
            <w:r w:rsidRPr="001F7FDD">
              <w:rPr>
                <w:lang w:val="lv-LV"/>
              </w:rPr>
              <w:t>,</w:t>
            </w:r>
            <w:r w:rsidR="00933C2D">
              <w:rPr>
                <w:lang w:val="lv-LV"/>
              </w:rPr>
              <w:t>9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3925CE74" w14:textId="420BE008" w:rsidR="00A02826" w:rsidRPr="001F7FDD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1</w:t>
            </w:r>
            <w:r w:rsidR="00933C2D">
              <w:rPr>
                <w:lang w:val="lv-LV"/>
              </w:rPr>
              <w:t>1</w:t>
            </w:r>
            <w:r w:rsidRPr="001F7FDD">
              <w:rPr>
                <w:lang w:val="lv-LV"/>
              </w:rPr>
              <w:t>,</w:t>
            </w:r>
            <w:r w:rsidR="00933C2D">
              <w:rPr>
                <w:lang w:val="lv-LV"/>
              </w:rPr>
              <w:t>6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7A6DF92D" w14:textId="1DF69D11" w:rsidR="00A02826" w:rsidRPr="00B81FBA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lv-LV"/>
              </w:rPr>
            </w:pPr>
            <w:r w:rsidRPr="00B81FBA">
              <w:rPr>
                <w:b/>
                <w:color w:val="FF0000"/>
                <w:lang w:val="lv-LV"/>
              </w:rPr>
              <w:t>1</w:t>
            </w:r>
            <w:r w:rsidR="00933C2D">
              <w:rPr>
                <w:b/>
                <w:color w:val="FF0000"/>
                <w:lang w:val="lv-LV"/>
              </w:rPr>
              <w:t>2</w:t>
            </w:r>
            <w:r w:rsidRPr="00B81FBA">
              <w:rPr>
                <w:b/>
                <w:color w:val="FF0000"/>
                <w:lang w:val="lv-LV"/>
              </w:rPr>
              <w:t>,</w:t>
            </w:r>
            <w:r w:rsidR="00933C2D">
              <w:rPr>
                <w:b/>
                <w:color w:val="FF0000"/>
                <w:lang w:val="lv-LV"/>
              </w:rPr>
              <w:t>3</w:t>
            </w:r>
          </w:p>
        </w:tc>
      </w:tr>
    </w:tbl>
    <w:p w14:paraId="75C11036" w14:textId="6F0E37E0" w:rsidR="00A02826" w:rsidRDefault="00A02826">
      <w:pPr>
        <w:rPr>
          <w:lang w:val="lv-LV"/>
        </w:rPr>
      </w:pPr>
    </w:p>
    <w:p w14:paraId="0F828DA1" w14:textId="77777777" w:rsidR="00AD1F24" w:rsidRPr="007B2883" w:rsidRDefault="00AD1F24">
      <w:pPr>
        <w:rPr>
          <w:lang w:val="lv-LV"/>
        </w:rPr>
      </w:pPr>
    </w:p>
    <w:p w14:paraId="7E9CEC84" w14:textId="5DA88A3C" w:rsidR="00A02826" w:rsidRPr="0008579F" w:rsidRDefault="00A02826" w:rsidP="00A02826">
      <w:pPr>
        <w:jc w:val="both"/>
        <w:rPr>
          <w:b/>
          <w:i/>
          <w:lang w:val="lv-LV"/>
        </w:rPr>
      </w:pPr>
      <w:r>
        <w:rPr>
          <w:b/>
          <w:lang w:val="lv-LV"/>
        </w:rPr>
        <w:t>15–gadīgu pusaudžu īpatsvars</w:t>
      </w:r>
      <w:r w:rsidR="00B81FBA">
        <w:rPr>
          <w:b/>
          <w:lang w:val="lv-LV"/>
        </w:rPr>
        <w:t xml:space="preserve"> (%)</w:t>
      </w:r>
      <w:r>
        <w:rPr>
          <w:b/>
          <w:lang w:val="lv-LV"/>
        </w:rPr>
        <w:t>, kuri savu veselības stāvokli novērtē kā teicamu/labu.</w:t>
      </w:r>
    </w:p>
    <w:p w14:paraId="652A7C49" w14:textId="77777777" w:rsidR="00A02826" w:rsidRDefault="00A02826" w:rsidP="00A02826">
      <w:pPr>
        <w:jc w:val="both"/>
        <w:rPr>
          <w:lang w:val="lv-LV"/>
        </w:rPr>
      </w:pP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02826" w14:paraId="1545EB9A" w14:textId="77777777" w:rsidTr="00E7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right w:val="single" w:sz="4" w:space="0" w:color="FFFFFF" w:themeColor="background1"/>
            </w:tcBorders>
          </w:tcPr>
          <w:p w14:paraId="29EEF1EF" w14:textId="77777777" w:rsidR="00A02826" w:rsidRPr="00AD1F24" w:rsidRDefault="00A02826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Aptauju gadi</w:t>
            </w:r>
          </w:p>
        </w:tc>
        <w:tc>
          <w:tcPr>
            <w:tcW w:w="23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C42980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Zēni</w:t>
            </w:r>
          </w:p>
        </w:tc>
        <w:tc>
          <w:tcPr>
            <w:tcW w:w="23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78FEDF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Meitenes</w:t>
            </w:r>
          </w:p>
        </w:tc>
        <w:tc>
          <w:tcPr>
            <w:tcW w:w="2338" w:type="dxa"/>
            <w:tcBorders>
              <w:left w:val="single" w:sz="4" w:space="0" w:color="FFFFFF" w:themeColor="background1"/>
            </w:tcBorders>
          </w:tcPr>
          <w:p w14:paraId="7AD69603" w14:textId="77777777" w:rsidR="00A02826" w:rsidRPr="00AD1F24" w:rsidRDefault="00A02826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Kopā</w:t>
            </w:r>
          </w:p>
        </w:tc>
      </w:tr>
      <w:tr w:rsidR="00A02826" w14:paraId="009145CB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66C25D3" w14:textId="77777777" w:rsidR="00A02826" w:rsidRPr="00AD1F24" w:rsidRDefault="00A02826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2010.</w:t>
            </w:r>
          </w:p>
        </w:tc>
        <w:tc>
          <w:tcPr>
            <w:tcW w:w="2337" w:type="dxa"/>
          </w:tcPr>
          <w:p w14:paraId="6DF3CFF0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84,3</w:t>
            </w:r>
          </w:p>
        </w:tc>
        <w:tc>
          <w:tcPr>
            <w:tcW w:w="2338" w:type="dxa"/>
          </w:tcPr>
          <w:p w14:paraId="3D7D248C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68,8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04EFDA2B" w14:textId="77777777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/>
              </w:rPr>
            </w:pPr>
            <w:r w:rsidRPr="00AD1F24">
              <w:rPr>
                <w:b/>
                <w:lang w:val="lv-LV"/>
              </w:rPr>
              <w:t>76,5</w:t>
            </w:r>
          </w:p>
        </w:tc>
      </w:tr>
      <w:tr w:rsidR="00A02826" w14:paraId="3FACDD08" w14:textId="77777777" w:rsidTr="00E75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02F29A0" w14:textId="77777777" w:rsidR="00A02826" w:rsidRPr="00AD1F24" w:rsidRDefault="00A02826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AD1F24">
              <w:rPr>
                <w:color w:val="auto"/>
                <w:lang w:val="lv-LV"/>
              </w:rPr>
              <w:t>2014.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0C5CD7C4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85,5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0CE23B6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AD1F24">
              <w:rPr>
                <w:lang w:val="lv-LV"/>
              </w:rPr>
              <w:t>62,2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5F3CEF15" w14:textId="77777777" w:rsidR="00A02826" w:rsidRPr="00AD1F24" w:rsidRDefault="00A02826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/>
              </w:rPr>
            </w:pPr>
            <w:r w:rsidRPr="00AD1F24">
              <w:rPr>
                <w:b/>
                <w:lang w:val="lv-LV"/>
              </w:rPr>
              <w:t>73,8</w:t>
            </w:r>
          </w:p>
        </w:tc>
      </w:tr>
      <w:tr w:rsidR="00A02826" w14:paraId="20CDC7E9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5A86507" w14:textId="77777777" w:rsidR="00A02826" w:rsidRPr="0008579F" w:rsidRDefault="00A02826" w:rsidP="00FC6D0F">
            <w:pPr>
              <w:spacing w:before="120" w:after="120"/>
              <w:rPr>
                <w:b w:val="0"/>
                <w:lang w:val="lv-LV"/>
              </w:rPr>
            </w:pPr>
            <w:r w:rsidRPr="00AD1F24">
              <w:rPr>
                <w:color w:val="FF0000"/>
                <w:lang w:val="lv-LV"/>
              </w:rPr>
              <w:t>2018.</w:t>
            </w:r>
          </w:p>
        </w:tc>
        <w:tc>
          <w:tcPr>
            <w:tcW w:w="2337" w:type="dxa"/>
          </w:tcPr>
          <w:p w14:paraId="0838B7AE" w14:textId="6FE17156" w:rsidR="00A02826" w:rsidRPr="001F7FDD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81,</w:t>
            </w:r>
            <w:r w:rsidR="00933C2D">
              <w:rPr>
                <w:lang w:val="lv-LV"/>
              </w:rPr>
              <w:t>5</w:t>
            </w:r>
          </w:p>
        </w:tc>
        <w:tc>
          <w:tcPr>
            <w:tcW w:w="2338" w:type="dxa"/>
          </w:tcPr>
          <w:p w14:paraId="02EB448A" w14:textId="61FC96A5" w:rsidR="00A02826" w:rsidRPr="001F7FDD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5</w:t>
            </w:r>
            <w:r w:rsidR="00933C2D">
              <w:rPr>
                <w:lang w:val="lv-LV"/>
              </w:rPr>
              <w:t>9</w:t>
            </w:r>
            <w:r w:rsidRPr="001F7FDD">
              <w:rPr>
                <w:lang w:val="lv-LV"/>
              </w:rPr>
              <w:t>,</w:t>
            </w:r>
            <w:r w:rsidR="00933C2D">
              <w:rPr>
                <w:lang w:val="lv-LV"/>
              </w:rPr>
              <w:t>0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16B109B3" w14:textId="5A5AE27A" w:rsidR="00A02826" w:rsidRPr="00AD1F24" w:rsidRDefault="00A02826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lv-LV"/>
              </w:rPr>
            </w:pPr>
            <w:r w:rsidRPr="007C081C">
              <w:rPr>
                <w:b/>
                <w:color w:val="FF0000"/>
                <w:lang w:val="lv-LV"/>
              </w:rPr>
              <w:t>69,</w:t>
            </w:r>
            <w:r w:rsidR="007C081C" w:rsidRPr="007C081C">
              <w:rPr>
                <w:b/>
                <w:color w:val="FF0000"/>
                <w:lang w:val="lv-LV"/>
              </w:rPr>
              <w:t>9</w:t>
            </w:r>
          </w:p>
        </w:tc>
      </w:tr>
    </w:tbl>
    <w:p w14:paraId="117B02C0" w14:textId="77777777" w:rsidR="00A02826" w:rsidRPr="00357F32" w:rsidRDefault="00A02826" w:rsidP="00A02826">
      <w:pPr>
        <w:rPr>
          <w:lang w:val="lv-LV"/>
        </w:rPr>
      </w:pPr>
    </w:p>
    <w:p w14:paraId="37252FB4" w14:textId="77777777" w:rsidR="00A02826" w:rsidRDefault="00A02826">
      <w:pPr>
        <w:rPr>
          <w:lang w:val="lv-LV"/>
        </w:rPr>
      </w:pPr>
    </w:p>
    <w:p w14:paraId="3434268E" w14:textId="25CBF9DD" w:rsidR="00357F32" w:rsidRPr="0008579F" w:rsidRDefault="00357F32" w:rsidP="00357F32">
      <w:pPr>
        <w:jc w:val="both"/>
        <w:rPr>
          <w:b/>
          <w:i/>
          <w:lang w:val="lv-LV"/>
        </w:rPr>
      </w:pPr>
      <w:r>
        <w:rPr>
          <w:b/>
          <w:lang w:val="lv-LV"/>
        </w:rPr>
        <w:t>15–gadīgu pusaudžu īpatsvars</w:t>
      </w:r>
      <w:r w:rsidR="00B81FBA">
        <w:rPr>
          <w:b/>
          <w:lang w:val="lv-LV"/>
        </w:rPr>
        <w:t xml:space="preserve"> (%)</w:t>
      </w:r>
      <w:r>
        <w:rPr>
          <w:b/>
          <w:lang w:val="lv-LV"/>
        </w:rPr>
        <w:t xml:space="preserve"> ar pietiekamu ikdienas fizisko aktivitāti</w:t>
      </w:r>
      <w:r w:rsidRPr="007D2B63">
        <w:rPr>
          <w:b/>
          <w:lang w:val="lv-LV"/>
        </w:rPr>
        <w:t xml:space="preserve"> pēdējās nedēļas laikā </w:t>
      </w:r>
      <w:r w:rsidRPr="007D2B63">
        <w:rPr>
          <w:b/>
          <w:u w:val="single"/>
          <w:lang w:val="lv-LV"/>
        </w:rPr>
        <w:t>(katru dienu vismaz 60 minūtes dienā</w:t>
      </w:r>
      <w:r>
        <w:rPr>
          <w:b/>
          <w:u w:val="single"/>
          <w:lang w:val="lv-LV"/>
        </w:rPr>
        <w:t xml:space="preserve">) </w:t>
      </w:r>
    </w:p>
    <w:p w14:paraId="5A07ECB5" w14:textId="77777777" w:rsidR="00357F32" w:rsidRDefault="00357F32" w:rsidP="00357F32">
      <w:pPr>
        <w:jc w:val="both"/>
        <w:rPr>
          <w:lang w:val="lv-LV"/>
        </w:rPr>
      </w:pP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2773" w14:paraId="01E31196" w14:textId="77777777" w:rsidTr="00E7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D10B118" w14:textId="77777777" w:rsidR="00ED2773" w:rsidRPr="00E75EC8" w:rsidRDefault="00ED2773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Aptauju gadi</w:t>
            </w:r>
          </w:p>
        </w:tc>
        <w:tc>
          <w:tcPr>
            <w:tcW w:w="2337" w:type="dxa"/>
          </w:tcPr>
          <w:p w14:paraId="0466E1A7" w14:textId="77777777" w:rsidR="00ED2773" w:rsidRPr="00E75EC8" w:rsidRDefault="00ED2773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Zēni</w:t>
            </w:r>
          </w:p>
        </w:tc>
        <w:tc>
          <w:tcPr>
            <w:tcW w:w="2338" w:type="dxa"/>
          </w:tcPr>
          <w:p w14:paraId="79EB87ED" w14:textId="77777777" w:rsidR="00ED2773" w:rsidRPr="00E75EC8" w:rsidRDefault="00ED2773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Meitenes</w:t>
            </w:r>
          </w:p>
        </w:tc>
        <w:tc>
          <w:tcPr>
            <w:tcW w:w="2338" w:type="dxa"/>
          </w:tcPr>
          <w:p w14:paraId="5BCA7B25" w14:textId="77777777" w:rsidR="00ED2773" w:rsidRPr="00E75EC8" w:rsidRDefault="00ED2773" w:rsidP="00FC6D0F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Kopā</w:t>
            </w:r>
          </w:p>
        </w:tc>
      </w:tr>
      <w:tr w:rsidR="00ED2773" w14:paraId="007D0F56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single" w:sz="4" w:space="0" w:color="FFFFFF" w:themeColor="background1"/>
            </w:tcBorders>
          </w:tcPr>
          <w:p w14:paraId="7F26647B" w14:textId="77777777" w:rsidR="00ED2773" w:rsidRPr="00E75EC8" w:rsidRDefault="00ED2773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2010</w:t>
            </w:r>
            <w:r w:rsidR="007B2883" w:rsidRPr="00E75EC8">
              <w:rPr>
                <w:color w:val="auto"/>
                <w:lang w:val="lv-LV"/>
              </w:rPr>
              <w:t>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7EE9BD57" w14:textId="77777777" w:rsidR="00ED2773" w:rsidRPr="00E75EC8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22,2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811B0B5" w14:textId="77777777" w:rsidR="00ED2773" w:rsidRPr="00E75EC8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12,6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09B50492" w14:textId="77777777" w:rsidR="00ED2773" w:rsidRPr="00E75EC8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/>
              </w:rPr>
            </w:pPr>
            <w:r w:rsidRPr="00E75EC8">
              <w:rPr>
                <w:b/>
                <w:lang w:val="lv-LV"/>
              </w:rPr>
              <w:t>17,4</w:t>
            </w:r>
          </w:p>
        </w:tc>
      </w:tr>
      <w:tr w:rsidR="00ED2773" w14:paraId="1584D8F8" w14:textId="77777777" w:rsidTr="00E75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C215DB" w14:textId="77777777" w:rsidR="00ED2773" w:rsidRPr="00E75EC8" w:rsidRDefault="00ED2773" w:rsidP="00FC6D0F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2014</w:t>
            </w:r>
            <w:r w:rsidR="007B2883" w:rsidRPr="00E75EC8">
              <w:rPr>
                <w:color w:val="auto"/>
                <w:lang w:val="lv-LV"/>
              </w:rPr>
              <w:t>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28CD5491" w14:textId="77777777" w:rsidR="00ED2773" w:rsidRPr="00E75EC8" w:rsidRDefault="00ED2773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21,0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68321418" w14:textId="77777777" w:rsidR="00ED2773" w:rsidRPr="00E75EC8" w:rsidRDefault="00ED2773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13,6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6439B941" w14:textId="77777777" w:rsidR="00ED2773" w:rsidRPr="00E75EC8" w:rsidRDefault="00ED2773" w:rsidP="00FC6D0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/>
              </w:rPr>
            </w:pPr>
            <w:r w:rsidRPr="00E75EC8">
              <w:rPr>
                <w:b/>
                <w:lang w:val="lv-LV"/>
              </w:rPr>
              <w:t>17,2</w:t>
            </w:r>
          </w:p>
        </w:tc>
      </w:tr>
      <w:tr w:rsidR="00ED2773" w14:paraId="750011C5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</w:tcBorders>
          </w:tcPr>
          <w:p w14:paraId="24845A38" w14:textId="77777777" w:rsidR="00ED2773" w:rsidRPr="00AD1F24" w:rsidRDefault="00ED2773" w:rsidP="00FC6D0F">
            <w:pPr>
              <w:spacing w:before="120" w:after="120"/>
              <w:rPr>
                <w:b w:val="0"/>
                <w:color w:val="FF0000"/>
                <w:lang w:val="lv-LV"/>
              </w:rPr>
            </w:pPr>
            <w:r w:rsidRPr="00AD1F24">
              <w:rPr>
                <w:color w:val="FF0000"/>
                <w:lang w:val="lv-LV"/>
              </w:rPr>
              <w:t>2018</w:t>
            </w:r>
            <w:r w:rsidR="007B2883" w:rsidRPr="00AD1F24">
              <w:rPr>
                <w:color w:val="FF0000"/>
                <w:lang w:val="lv-LV"/>
              </w:rPr>
              <w:t>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0485CBB2" w14:textId="77777777" w:rsidR="00ED2773" w:rsidRPr="001F7FDD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20,4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1BE42BBB" w14:textId="77777777" w:rsidR="00ED2773" w:rsidRPr="001F7FDD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13,5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1B6E6407" w14:textId="77777777" w:rsidR="00ED2773" w:rsidRPr="00AD1F24" w:rsidRDefault="00ED2773" w:rsidP="00FC6D0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lv-LV"/>
              </w:rPr>
            </w:pPr>
            <w:r w:rsidRPr="00AD1F24">
              <w:rPr>
                <w:b/>
                <w:color w:val="FF0000"/>
                <w:lang w:val="lv-LV"/>
              </w:rPr>
              <w:t>16,9</w:t>
            </w:r>
          </w:p>
        </w:tc>
      </w:tr>
    </w:tbl>
    <w:p w14:paraId="1EB6995F" w14:textId="77777777" w:rsidR="00357F32" w:rsidRDefault="00357F32">
      <w:pPr>
        <w:rPr>
          <w:lang w:val="lv-LV"/>
        </w:rPr>
      </w:pPr>
    </w:p>
    <w:p w14:paraId="6D8CDF75" w14:textId="77777777" w:rsidR="00AD1F24" w:rsidRDefault="00AD1F24" w:rsidP="00333F51">
      <w:pPr>
        <w:jc w:val="both"/>
        <w:rPr>
          <w:b/>
          <w:lang w:val="lv-LV"/>
        </w:rPr>
      </w:pPr>
    </w:p>
    <w:p w14:paraId="5E268D14" w14:textId="1D3D5380" w:rsidR="00333F51" w:rsidRPr="0008579F" w:rsidRDefault="00333F51" w:rsidP="00333F51">
      <w:pPr>
        <w:jc w:val="both"/>
        <w:rPr>
          <w:b/>
          <w:i/>
          <w:lang w:val="lv-LV"/>
        </w:rPr>
      </w:pPr>
      <w:r>
        <w:rPr>
          <w:b/>
          <w:lang w:val="lv-LV"/>
        </w:rPr>
        <w:t>15–gadīgu pusaudžu īpatsvars</w:t>
      </w:r>
      <w:r w:rsidR="00B81FBA">
        <w:rPr>
          <w:b/>
          <w:lang w:val="lv-LV"/>
        </w:rPr>
        <w:t xml:space="preserve"> (%)</w:t>
      </w:r>
      <w:r>
        <w:rPr>
          <w:b/>
          <w:lang w:val="lv-LV"/>
        </w:rPr>
        <w:t>, kuriem ir liekais svars vai aptaukošanās</w:t>
      </w:r>
      <w:r w:rsidR="00AD1F24">
        <w:rPr>
          <w:b/>
          <w:lang w:val="lv-LV"/>
        </w:rPr>
        <w:t>*</w:t>
      </w:r>
    </w:p>
    <w:p w14:paraId="07FF219E" w14:textId="77777777" w:rsidR="00333F51" w:rsidRDefault="00333F51" w:rsidP="00333F51">
      <w:pPr>
        <w:jc w:val="both"/>
        <w:rPr>
          <w:lang w:val="lv-LV"/>
        </w:rPr>
      </w:pPr>
    </w:p>
    <w:tbl>
      <w:tblPr>
        <w:tblStyle w:val="MediumGrid3-Accent6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3F51" w14:paraId="49D5A5A2" w14:textId="77777777" w:rsidTr="00E75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1B96CB5" w14:textId="77777777" w:rsidR="00333F51" w:rsidRPr="00E75EC8" w:rsidRDefault="00333F51" w:rsidP="00E75EC8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Aptauju gadi</w:t>
            </w:r>
          </w:p>
        </w:tc>
        <w:tc>
          <w:tcPr>
            <w:tcW w:w="2337" w:type="dxa"/>
          </w:tcPr>
          <w:p w14:paraId="218C5271" w14:textId="77777777" w:rsidR="00333F51" w:rsidRPr="00E75EC8" w:rsidRDefault="00333F51" w:rsidP="00E75EC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Zēni</w:t>
            </w:r>
          </w:p>
        </w:tc>
        <w:tc>
          <w:tcPr>
            <w:tcW w:w="2338" w:type="dxa"/>
          </w:tcPr>
          <w:p w14:paraId="1F43881A" w14:textId="77777777" w:rsidR="00333F51" w:rsidRPr="00E75EC8" w:rsidRDefault="00333F51" w:rsidP="00E75EC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Meitenes</w:t>
            </w:r>
          </w:p>
        </w:tc>
        <w:tc>
          <w:tcPr>
            <w:tcW w:w="2338" w:type="dxa"/>
          </w:tcPr>
          <w:p w14:paraId="7CC9191F" w14:textId="77777777" w:rsidR="00333F51" w:rsidRPr="00E75EC8" w:rsidRDefault="00333F51" w:rsidP="00E75EC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Kopā</w:t>
            </w:r>
          </w:p>
        </w:tc>
      </w:tr>
      <w:tr w:rsidR="00333F51" w14:paraId="089F288E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bottom w:val="single" w:sz="4" w:space="0" w:color="FFFFFF" w:themeColor="background1"/>
            </w:tcBorders>
          </w:tcPr>
          <w:p w14:paraId="24401CEF" w14:textId="77777777" w:rsidR="00333F51" w:rsidRPr="00E75EC8" w:rsidRDefault="00333F51" w:rsidP="00E75EC8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2010.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4AA2B193" w14:textId="77777777" w:rsidR="00333F51" w:rsidRPr="00E75EC8" w:rsidRDefault="00333F51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15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5E832972" w14:textId="77777777" w:rsidR="00333F51" w:rsidRPr="00E75EC8" w:rsidRDefault="00333F51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9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68D9DA78" w14:textId="77777777" w:rsidR="00333F51" w:rsidRPr="00E75EC8" w:rsidRDefault="005E3783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lv-LV"/>
              </w:rPr>
            </w:pPr>
            <w:r w:rsidRPr="00E75EC8">
              <w:rPr>
                <w:b/>
                <w:lang w:val="lv-LV"/>
              </w:rPr>
              <w:t>12</w:t>
            </w:r>
          </w:p>
        </w:tc>
      </w:tr>
      <w:tr w:rsidR="00333F51" w14:paraId="5F0CDF69" w14:textId="77777777" w:rsidTr="00E75E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E385D5" w14:textId="77777777" w:rsidR="00333F51" w:rsidRPr="00E75EC8" w:rsidRDefault="00333F51" w:rsidP="00E75EC8">
            <w:pPr>
              <w:spacing w:before="120" w:after="120"/>
              <w:rPr>
                <w:b w:val="0"/>
                <w:color w:val="auto"/>
                <w:lang w:val="lv-LV"/>
              </w:rPr>
            </w:pPr>
            <w:r w:rsidRPr="00E75EC8">
              <w:rPr>
                <w:color w:val="auto"/>
                <w:lang w:val="lv-LV"/>
              </w:rPr>
              <w:t>2014.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1F9229B4" w14:textId="77777777" w:rsidR="00333F51" w:rsidRPr="00E75EC8" w:rsidRDefault="00333F51" w:rsidP="00E75E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19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45569264" w14:textId="77777777" w:rsidR="00333F51" w:rsidRPr="00E75EC8" w:rsidRDefault="00333F51" w:rsidP="00E75E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E75EC8">
              <w:rPr>
                <w:lang w:val="lv-LV"/>
              </w:rPr>
              <w:t>10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253AE26B" w14:textId="77777777" w:rsidR="00333F51" w:rsidRPr="00E75EC8" w:rsidRDefault="005E3783" w:rsidP="00E75EC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lv-LV"/>
              </w:rPr>
            </w:pPr>
            <w:r w:rsidRPr="00E75EC8">
              <w:rPr>
                <w:b/>
                <w:lang w:val="lv-LV"/>
              </w:rPr>
              <w:t>15</w:t>
            </w:r>
          </w:p>
        </w:tc>
      </w:tr>
      <w:tr w:rsidR="00333F51" w14:paraId="4B7B6114" w14:textId="77777777" w:rsidTr="00E75E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tcBorders>
              <w:top w:val="single" w:sz="4" w:space="0" w:color="FFFFFF" w:themeColor="background1"/>
            </w:tcBorders>
          </w:tcPr>
          <w:p w14:paraId="0BE3B65C" w14:textId="77777777" w:rsidR="00333F51" w:rsidRPr="00AD1F24" w:rsidRDefault="00333F51" w:rsidP="00E75EC8">
            <w:pPr>
              <w:spacing w:before="120" w:after="120"/>
              <w:rPr>
                <w:b w:val="0"/>
                <w:color w:val="FF0000"/>
                <w:lang w:val="lv-LV"/>
              </w:rPr>
            </w:pPr>
            <w:r w:rsidRPr="00AD1F24">
              <w:rPr>
                <w:color w:val="FF0000"/>
                <w:lang w:val="lv-LV"/>
              </w:rPr>
              <w:t>2018.</w:t>
            </w:r>
          </w:p>
        </w:tc>
        <w:tc>
          <w:tcPr>
            <w:tcW w:w="2337" w:type="dxa"/>
            <w:shd w:val="clear" w:color="auto" w:fill="C5E0B3" w:themeFill="accent6" w:themeFillTint="66"/>
          </w:tcPr>
          <w:p w14:paraId="39D79A86" w14:textId="77777777" w:rsidR="00333F51" w:rsidRPr="001F7FDD" w:rsidRDefault="00333F51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18,7</w:t>
            </w:r>
          </w:p>
        </w:tc>
        <w:tc>
          <w:tcPr>
            <w:tcW w:w="2338" w:type="dxa"/>
            <w:shd w:val="clear" w:color="auto" w:fill="C5E0B3" w:themeFill="accent6" w:themeFillTint="66"/>
          </w:tcPr>
          <w:p w14:paraId="1F4FDBE0" w14:textId="77777777" w:rsidR="00333F51" w:rsidRPr="001F7FDD" w:rsidRDefault="00333F51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lv-LV"/>
              </w:rPr>
            </w:pPr>
            <w:r w:rsidRPr="001F7FDD">
              <w:rPr>
                <w:lang w:val="lv-LV"/>
              </w:rPr>
              <w:t>13,3</w:t>
            </w:r>
          </w:p>
        </w:tc>
        <w:tc>
          <w:tcPr>
            <w:tcW w:w="2338" w:type="dxa"/>
            <w:shd w:val="clear" w:color="auto" w:fill="A8D08D" w:themeFill="accent6" w:themeFillTint="99"/>
          </w:tcPr>
          <w:p w14:paraId="55B2E801" w14:textId="77777777" w:rsidR="00333F51" w:rsidRPr="00AD1F24" w:rsidRDefault="005E3783" w:rsidP="00E75EC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lang w:val="lv-LV"/>
              </w:rPr>
            </w:pPr>
            <w:r w:rsidRPr="00AD1F24">
              <w:rPr>
                <w:b/>
                <w:color w:val="FF0000"/>
                <w:lang w:val="lv-LV"/>
              </w:rPr>
              <w:t>15,9</w:t>
            </w:r>
          </w:p>
        </w:tc>
      </w:tr>
    </w:tbl>
    <w:p w14:paraId="731E7BA8" w14:textId="708D1F05" w:rsidR="005E3783" w:rsidRPr="005E3783" w:rsidRDefault="00AD1F24" w:rsidP="005E3783">
      <w:pPr>
        <w:jc w:val="left"/>
        <w:rPr>
          <w:sz w:val="20"/>
          <w:szCs w:val="20"/>
          <w:lang w:val="lv-LV"/>
        </w:rPr>
      </w:pPr>
      <w:r w:rsidRPr="00AD1F24">
        <w:rPr>
          <w:i/>
          <w:iCs/>
          <w:sz w:val="20"/>
          <w:szCs w:val="20"/>
          <w:lang w:val="lv-LV"/>
        </w:rPr>
        <w:t>*</w:t>
      </w:r>
      <w:r w:rsidR="005E3783" w:rsidRPr="00AD1F24">
        <w:rPr>
          <w:i/>
          <w:iCs/>
          <w:sz w:val="20"/>
          <w:szCs w:val="20"/>
          <w:lang w:val="lv-LV"/>
        </w:rPr>
        <w:t>2010</w:t>
      </w:r>
      <w:r w:rsidRPr="00AD1F24">
        <w:rPr>
          <w:i/>
          <w:iCs/>
          <w:sz w:val="20"/>
          <w:szCs w:val="20"/>
          <w:lang w:val="lv-LV"/>
        </w:rPr>
        <w:t xml:space="preserve">. </w:t>
      </w:r>
      <w:r w:rsidR="005E3783" w:rsidRPr="00AD1F24">
        <w:rPr>
          <w:i/>
          <w:iCs/>
          <w:sz w:val="20"/>
          <w:szCs w:val="20"/>
          <w:lang w:val="lv-LV"/>
        </w:rPr>
        <w:t xml:space="preserve">un </w:t>
      </w:r>
      <w:r w:rsidRPr="00AD1F24">
        <w:rPr>
          <w:i/>
          <w:iCs/>
          <w:sz w:val="20"/>
          <w:szCs w:val="20"/>
          <w:lang w:val="lv-LV"/>
        </w:rPr>
        <w:t>2014. gada</w:t>
      </w:r>
      <w:r w:rsidR="005E3783" w:rsidRPr="00AD1F24">
        <w:rPr>
          <w:i/>
          <w:iCs/>
          <w:sz w:val="20"/>
          <w:szCs w:val="20"/>
          <w:lang w:val="lv-LV"/>
        </w:rPr>
        <w:t xml:space="preserve"> aptaujās liekā svara un aptaukošanās īpatsvars tika attēlots veselos skaitļos.  </w:t>
      </w:r>
    </w:p>
    <w:sectPr w:rsidR="005E3783" w:rsidRPr="005E3783" w:rsidSect="00E75EC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32"/>
    <w:rsid w:val="00017B35"/>
    <w:rsid w:val="00022C46"/>
    <w:rsid w:val="0002488A"/>
    <w:rsid w:val="0002730E"/>
    <w:rsid w:val="000305C5"/>
    <w:rsid w:val="00041847"/>
    <w:rsid w:val="000457A1"/>
    <w:rsid w:val="000475E3"/>
    <w:rsid w:val="000510A5"/>
    <w:rsid w:val="00051276"/>
    <w:rsid w:val="00053664"/>
    <w:rsid w:val="00062A76"/>
    <w:rsid w:val="00072E8E"/>
    <w:rsid w:val="000748BC"/>
    <w:rsid w:val="000835B4"/>
    <w:rsid w:val="000837A9"/>
    <w:rsid w:val="0008404F"/>
    <w:rsid w:val="00087915"/>
    <w:rsid w:val="00097AA1"/>
    <w:rsid w:val="000C3EA0"/>
    <w:rsid w:val="000D5307"/>
    <w:rsid w:val="000D7145"/>
    <w:rsid w:val="000E38D7"/>
    <w:rsid w:val="001049FD"/>
    <w:rsid w:val="001113DF"/>
    <w:rsid w:val="00111FA0"/>
    <w:rsid w:val="00113204"/>
    <w:rsid w:val="00122FFD"/>
    <w:rsid w:val="00130864"/>
    <w:rsid w:val="001471AA"/>
    <w:rsid w:val="00151458"/>
    <w:rsid w:val="001536AA"/>
    <w:rsid w:val="001572B7"/>
    <w:rsid w:val="001631EE"/>
    <w:rsid w:val="001755C8"/>
    <w:rsid w:val="00186EBC"/>
    <w:rsid w:val="001912E6"/>
    <w:rsid w:val="00191EA2"/>
    <w:rsid w:val="00193A2C"/>
    <w:rsid w:val="001A1C3D"/>
    <w:rsid w:val="001B32FF"/>
    <w:rsid w:val="001B5BA9"/>
    <w:rsid w:val="001B6836"/>
    <w:rsid w:val="001B6EAD"/>
    <w:rsid w:val="001B7A54"/>
    <w:rsid w:val="001C10F1"/>
    <w:rsid w:val="001C29CE"/>
    <w:rsid w:val="001C2E52"/>
    <w:rsid w:val="001C556A"/>
    <w:rsid w:val="001D1067"/>
    <w:rsid w:val="001D6BA5"/>
    <w:rsid w:val="001D6F75"/>
    <w:rsid w:val="001E27B2"/>
    <w:rsid w:val="001F05F6"/>
    <w:rsid w:val="001F20D4"/>
    <w:rsid w:val="001F599F"/>
    <w:rsid w:val="001F7FDD"/>
    <w:rsid w:val="00200A0D"/>
    <w:rsid w:val="00202888"/>
    <w:rsid w:val="0020484D"/>
    <w:rsid w:val="002056E9"/>
    <w:rsid w:val="00206ACC"/>
    <w:rsid w:val="00230366"/>
    <w:rsid w:val="00230756"/>
    <w:rsid w:val="00236BE5"/>
    <w:rsid w:val="00240311"/>
    <w:rsid w:val="00247C23"/>
    <w:rsid w:val="002545EC"/>
    <w:rsid w:val="00261A26"/>
    <w:rsid w:val="00274566"/>
    <w:rsid w:val="00281DFF"/>
    <w:rsid w:val="00290E95"/>
    <w:rsid w:val="00292E78"/>
    <w:rsid w:val="002A0A19"/>
    <w:rsid w:val="002A12C9"/>
    <w:rsid w:val="002A630F"/>
    <w:rsid w:val="002B0811"/>
    <w:rsid w:val="002B0DB5"/>
    <w:rsid w:val="002B26FA"/>
    <w:rsid w:val="002B330B"/>
    <w:rsid w:val="002B3644"/>
    <w:rsid w:val="002B585B"/>
    <w:rsid w:val="002B5D57"/>
    <w:rsid w:val="002C1A6A"/>
    <w:rsid w:val="002C24F7"/>
    <w:rsid w:val="002C2873"/>
    <w:rsid w:val="002C39E1"/>
    <w:rsid w:val="002D4824"/>
    <w:rsid w:val="002E1E70"/>
    <w:rsid w:val="002F0B8C"/>
    <w:rsid w:val="002F49ED"/>
    <w:rsid w:val="002F4C13"/>
    <w:rsid w:val="003033B1"/>
    <w:rsid w:val="003079F4"/>
    <w:rsid w:val="00310AAD"/>
    <w:rsid w:val="003227A7"/>
    <w:rsid w:val="00333F51"/>
    <w:rsid w:val="00342252"/>
    <w:rsid w:val="00347776"/>
    <w:rsid w:val="00353047"/>
    <w:rsid w:val="0035382A"/>
    <w:rsid w:val="00357F32"/>
    <w:rsid w:val="0037058B"/>
    <w:rsid w:val="0037335D"/>
    <w:rsid w:val="00373466"/>
    <w:rsid w:val="003766CB"/>
    <w:rsid w:val="00381D94"/>
    <w:rsid w:val="00382B73"/>
    <w:rsid w:val="00393D6B"/>
    <w:rsid w:val="00396A5A"/>
    <w:rsid w:val="003A11B6"/>
    <w:rsid w:val="003A42AB"/>
    <w:rsid w:val="003A4CD3"/>
    <w:rsid w:val="003B59AD"/>
    <w:rsid w:val="003C2AC7"/>
    <w:rsid w:val="004054E9"/>
    <w:rsid w:val="004138C6"/>
    <w:rsid w:val="00430243"/>
    <w:rsid w:val="00430D69"/>
    <w:rsid w:val="00431749"/>
    <w:rsid w:val="004362A3"/>
    <w:rsid w:val="00440380"/>
    <w:rsid w:val="00443C95"/>
    <w:rsid w:val="00444781"/>
    <w:rsid w:val="00453159"/>
    <w:rsid w:val="004637FD"/>
    <w:rsid w:val="00465093"/>
    <w:rsid w:val="00466508"/>
    <w:rsid w:val="00473528"/>
    <w:rsid w:val="004750CA"/>
    <w:rsid w:val="004874F1"/>
    <w:rsid w:val="00490D9F"/>
    <w:rsid w:val="00490FA5"/>
    <w:rsid w:val="00493F03"/>
    <w:rsid w:val="0049501A"/>
    <w:rsid w:val="004B6D4D"/>
    <w:rsid w:val="004B6FE5"/>
    <w:rsid w:val="004C2638"/>
    <w:rsid w:val="004C3FC9"/>
    <w:rsid w:val="004D1F33"/>
    <w:rsid w:val="004D228F"/>
    <w:rsid w:val="004D2304"/>
    <w:rsid w:val="004D498C"/>
    <w:rsid w:val="004D4BE6"/>
    <w:rsid w:val="004E2E2B"/>
    <w:rsid w:val="004E7286"/>
    <w:rsid w:val="004E75D9"/>
    <w:rsid w:val="005051FB"/>
    <w:rsid w:val="0050558E"/>
    <w:rsid w:val="00514C4B"/>
    <w:rsid w:val="0052110F"/>
    <w:rsid w:val="00525E11"/>
    <w:rsid w:val="00531D17"/>
    <w:rsid w:val="0055296B"/>
    <w:rsid w:val="005624B0"/>
    <w:rsid w:val="00567E10"/>
    <w:rsid w:val="00572D5C"/>
    <w:rsid w:val="005835C8"/>
    <w:rsid w:val="00586B13"/>
    <w:rsid w:val="005916DF"/>
    <w:rsid w:val="0059427E"/>
    <w:rsid w:val="005A4EF0"/>
    <w:rsid w:val="005B1751"/>
    <w:rsid w:val="005B7EBF"/>
    <w:rsid w:val="005C506D"/>
    <w:rsid w:val="005D3D8B"/>
    <w:rsid w:val="005D6775"/>
    <w:rsid w:val="005E3783"/>
    <w:rsid w:val="005E6753"/>
    <w:rsid w:val="0060058C"/>
    <w:rsid w:val="006034B5"/>
    <w:rsid w:val="00610E53"/>
    <w:rsid w:val="00611D6B"/>
    <w:rsid w:val="00622A59"/>
    <w:rsid w:val="0063035F"/>
    <w:rsid w:val="006508E8"/>
    <w:rsid w:val="006749DF"/>
    <w:rsid w:val="006831A5"/>
    <w:rsid w:val="006A202F"/>
    <w:rsid w:val="006A34BB"/>
    <w:rsid w:val="006A536B"/>
    <w:rsid w:val="006A7D55"/>
    <w:rsid w:val="006B5559"/>
    <w:rsid w:val="006B6DF7"/>
    <w:rsid w:val="006C0A62"/>
    <w:rsid w:val="006D3114"/>
    <w:rsid w:val="006D3485"/>
    <w:rsid w:val="006D46D5"/>
    <w:rsid w:val="006E7C03"/>
    <w:rsid w:val="006E7EF6"/>
    <w:rsid w:val="006F5DB1"/>
    <w:rsid w:val="00707270"/>
    <w:rsid w:val="00714135"/>
    <w:rsid w:val="0071484F"/>
    <w:rsid w:val="00714AF2"/>
    <w:rsid w:val="00720B65"/>
    <w:rsid w:val="007265FC"/>
    <w:rsid w:val="00737352"/>
    <w:rsid w:val="00740BEB"/>
    <w:rsid w:val="0074236D"/>
    <w:rsid w:val="00746250"/>
    <w:rsid w:val="0075360B"/>
    <w:rsid w:val="00755E2F"/>
    <w:rsid w:val="00772443"/>
    <w:rsid w:val="007734FA"/>
    <w:rsid w:val="007736EE"/>
    <w:rsid w:val="0077670A"/>
    <w:rsid w:val="00782875"/>
    <w:rsid w:val="0079753E"/>
    <w:rsid w:val="007B2883"/>
    <w:rsid w:val="007C01B9"/>
    <w:rsid w:val="007C081C"/>
    <w:rsid w:val="007C2EA1"/>
    <w:rsid w:val="007C4AED"/>
    <w:rsid w:val="007D232B"/>
    <w:rsid w:val="00801068"/>
    <w:rsid w:val="0081193D"/>
    <w:rsid w:val="00814104"/>
    <w:rsid w:val="00815D4A"/>
    <w:rsid w:val="008210EB"/>
    <w:rsid w:val="00822120"/>
    <w:rsid w:val="0082656A"/>
    <w:rsid w:val="00830B21"/>
    <w:rsid w:val="00831B5C"/>
    <w:rsid w:val="00831F3A"/>
    <w:rsid w:val="00832949"/>
    <w:rsid w:val="008330AD"/>
    <w:rsid w:val="0083520A"/>
    <w:rsid w:val="008404D9"/>
    <w:rsid w:val="00842728"/>
    <w:rsid w:val="00843615"/>
    <w:rsid w:val="008563F1"/>
    <w:rsid w:val="00866EA2"/>
    <w:rsid w:val="00874795"/>
    <w:rsid w:val="00881C5E"/>
    <w:rsid w:val="00886320"/>
    <w:rsid w:val="008865A0"/>
    <w:rsid w:val="00890110"/>
    <w:rsid w:val="008C7C17"/>
    <w:rsid w:val="008D1CB5"/>
    <w:rsid w:val="008D3978"/>
    <w:rsid w:val="008D4DD1"/>
    <w:rsid w:val="008E576F"/>
    <w:rsid w:val="008E7FE5"/>
    <w:rsid w:val="008F0988"/>
    <w:rsid w:val="008F20FF"/>
    <w:rsid w:val="009029CB"/>
    <w:rsid w:val="0091017B"/>
    <w:rsid w:val="0091105A"/>
    <w:rsid w:val="00921DF2"/>
    <w:rsid w:val="00933338"/>
    <w:rsid w:val="00933C2D"/>
    <w:rsid w:val="00935C53"/>
    <w:rsid w:val="0093647C"/>
    <w:rsid w:val="009401E8"/>
    <w:rsid w:val="00940AD1"/>
    <w:rsid w:val="00942754"/>
    <w:rsid w:val="00943BD3"/>
    <w:rsid w:val="00947837"/>
    <w:rsid w:val="00952067"/>
    <w:rsid w:val="0095332A"/>
    <w:rsid w:val="0095658B"/>
    <w:rsid w:val="009565F5"/>
    <w:rsid w:val="00957E2E"/>
    <w:rsid w:val="00972FCF"/>
    <w:rsid w:val="0097352B"/>
    <w:rsid w:val="0097518D"/>
    <w:rsid w:val="00986A28"/>
    <w:rsid w:val="00994713"/>
    <w:rsid w:val="009A00AA"/>
    <w:rsid w:val="009A635E"/>
    <w:rsid w:val="009C1970"/>
    <w:rsid w:val="009C7E1E"/>
    <w:rsid w:val="009D086F"/>
    <w:rsid w:val="009D0A0D"/>
    <w:rsid w:val="009D0FE1"/>
    <w:rsid w:val="009D369A"/>
    <w:rsid w:val="009F01DE"/>
    <w:rsid w:val="009F0CBE"/>
    <w:rsid w:val="009F4277"/>
    <w:rsid w:val="00A02826"/>
    <w:rsid w:val="00A03993"/>
    <w:rsid w:val="00A11B80"/>
    <w:rsid w:val="00A11CD2"/>
    <w:rsid w:val="00A153F4"/>
    <w:rsid w:val="00A15E7C"/>
    <w:rsid w:val="00A17A1F"/>
    <w:rsid w:val="00A224FD"/>
    <w:rsid w:val="00A2421E"/>
    <w:rsid w:val="00A40AD0"/>
    <w:rsid w:val="00A42161"/>
    <w:rsid w:val="00A72AF2"/>
    <w:rsid w:val="00A72AF8"/>
    <w:rsid w:val="00A764CA"/>
    <w:rsid w:val="00A80688"/>
    <w:rsid w:val="00A82A3B"/>
    <w:rsid w:val="00A93B7A"/>
    <w:rsid w:val="00A94A90"/>
    <w:rsid w:val="00A95B3F"/>
    <w:rsid w:val="00AC45FD"/>
    <w:rsid w:val="00AC7A71"/>
    <w:rsid w:val="00AD1F24"/>
    <w:rsid w:val="00AE5E3A"/>
    <w:rsid w:val="00B11CB2"/>
    <w:rsid w:val="00B21D73"/>
    <w:rsid w:val="00B26969"/>
    <w:rsid w:val="00B325B1"/>
    <w:rsid w:val="00B4315D"/>
    <w:rsid w:val="00B43231"/>
    <w:rsid w:val="00B4619B"/>
    <w:rsid w:val="00B4793C"/>
    <w:rsid w:val="00B62B6A"/>
    <w:rsid w:val="00B6518C"/>
    <w:rsid w:val="00B66FA4"/>
    <w:rsid w:val="00B71333"/>
    <w:rsid w:val="00B76D77"/>
    <w:rsid w:val="00B81FBA"/>
    <w:rsid w:val="00B8220E"/>
    <w:rsid w:val="00B8342E"/>
    <w:rsid w:val="00B85164"/>
    <w:rsid w:val="00B9247B"/>
    <w:rsid w:val="00B93168"/>
    <w:rsid w:val="00B95345"/>
    <w:rsid w:val="00B97D32"/>
    <w:rsid w:val="00BA7989"/>
    <w:rsid w:val="00BB2167"/>
    <w:rsid w:val="00BC0A1B"/>
    <w:rsid w:val="00BD1F9A"/>
    <w:rsid w:val="00BD4BA2"/>
    <w:rsid w:val="00BE644E"/>
    <w:rsid w:val="00BE7FF6"/>
    <w:rsid w:val="00BF114A"/>
    <w:rsid w:val="00C02C17"/>
    <w:rsid w:val="00C10DF7"/>
    <w:rsid w:val="00C153F5"/>
    <w:rsid w:val="00C25D04"/>
    <w:rsid w:val="00C26EF7"/>
    <w:rsid w:val="00C3223C"/>
    <w:rsid w:val="00C5057F"/>
    <w:rsid w:val="00C5265F"/>
    <w:rsid w:val="00C5321B"/>
    <w:rsid w:val="00C5747B"/>
    <w:rsid w:val="00C61266"/>
    <w:rsid w:val="00C66AA2"/>
    <w:rsid w:val="00C73AFD"/>
    <w:rsid w:val="00C7681D"/>
    <w:rsid w:val="00C84B6E"/>
    <w:rsid w:val="00C85755"/>
    <w:rsid w:val="00C85FCD"/>
    <w:rsid w:val="00CA65BC"/>
    <w:rsid w:val="00CA6E47"/>
    <w:rsid w:val="00CB49BF"/>
    <w:rsid w:val="00CB5D1F"/>
    <w:rsid w:val="00CB6EBA"/>
    <w:rsid w:val="00CD0EB9"/>
    <w:rsid w:val="00CE2B72"/>
    <w:rsid w:val="00CF37F5"/>
    <w:rsid w:val="00D02EDB"/>
    <w:rsid w:val="00D06645"/>
    <w:rsid w:val="00D071B4"/>
    <w:rsid w:val="00D12DB7"/>
    <w:rsid w:val="00D15CDF"/>
    <w:rsid w:val="00D163E7"/>
    <w:rsid w:val="00D30C4A"/>
    <w:rsid w:val="00D33122"/>
    <w:rsid w:val="00D354FF"/>
    <w:rsid w:val="00D41921"/>
    <w:rsid w:val="00D429B0"/>
    <w:rsid w:val="00D54BAA"/>
    <w:rsid w:val="00D71A35"/>
    <w:rsid w:val="00D76864"/>
    <w:rsid w:val="00D77A96"/>
    <w:rsid w:val="00D838E4"/>
    <w:rsid w:val="00DB568E"/>
    <w:rsid w:val="00DC35EA"/>
    <w:rsid w:val="00DD1386"/>
    <w:rsid w:val="00DD6173"/>
    <w:rsid w:val="00DD72EC"/>
    <w:rsid w:val="00DE2260"/>
    <w:rsid w:val="00DE2D76"/>
    <w:rsid w:val="00DE30D8"/>
    <w:rsid w:val="00DF0AEF"/>
    <w:rsid w:val="00DF4FCC"/>
    <w:rsid w:val="00DF570D"/>
    <w:rsid w:val="00DF6246"/>
    <w:rsid w:val="00DF638B"/>
    <w:rsid w:val="00E10242"/>
    <w:rsid w:val="00E24186"/>
    <w:rsid w:val="00E37C90"/>
    <w:rsid w:val="00E551B3"/>
    <w:rsid w:val="00E63C0E"/>
    <w:rsid w:val="00E70F6A"/>
    <w:rsid w:val="00E75EC8"/>
    <w:rsid w:val="00E77D74"/>
    <w:rsid w:val="00E85201"/>
    <w:rsid w:val="00E96AC8"/>
    <w:rsid w:val="00E96B02"/>
    <w:rsid w:val="00E970A2"/>
    <w:rsid w:val="00EA73A7"/>
    <w:rsid w:val="00EC0254"/>
    <w:rsid w:val="00EC0FE8"/>
    <w:rsid w:val="00EC3E2C"/>
    <w:rsid w:val="00EC4558"/>
    <w:rsid w:val="00EC683B"/>
    <w:rsid w:val="00EC7DC9"/>
    <w:rsid w:val="00ED2773"/>
    <w:rsid w:val="00ED4A67"/>
    <w:rsid w:val="00ED4B09"/>
    <w:rsid w:val="00EE12D5"/>
    <w:rsid w:val="00EE397D"/>
    <w:rsid w:val="00EE56A0"/>
    <w:rsid w:val="00EF4CBF"/>
    <w:rsid w:val="00F1104A"/>
    <w:rsid w:val="00F123BC"/>
    <w:rsid w:val="00F1356F"/>
    <w:rsid w:val="00F14540"/>
    <w:rsid w:val="00F14A13"/>
    <w:rsid w:val="00F21FA7"/>
    <w:rsid w:val="00F24E24"/>
    <w:rsid w:val="00F33B36"/>
    <w:rsid w:val="00F43A38"/>
    <w:rsid w:val="00F56BF8"/>
    <w:rsid w:val="00F93861"/>
    <w:rsid w:val="00FA0513"/>
    <w:rsid w:val="00FA2C8A"/>
    <w:rsid w:val="00FA3E1F"/>
    <w:rsid w:val="00FA79A6"/>
    <w:rsid w:val="00FB3F8C"/>
    <w:rsid w:val="00FC3256"/>
    <w:rsid w:val="00FC5040"/>
    <w:rsid w:val="00FC576B"/>
    <w:rsid w:val="00FC59E8"/>
    <w:rsid w:val="00FC6D0F"/>
    <w:rsid w:val="00FD2A36"/>
    <w:rsid w:val="00FD6961"/>
    <w:rsid w:val="00FE160F"/>
    <w:rsid w:val="00FE3A47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88C1"/>
  <w15:chartTrackingRefBased/>
  <w15:docId w15:val="{99C305E8-0C1C-4967-AFCF-B193D3E8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3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B81F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MediumGrid3-Accent6">
    <w:name w:val="Medium Grid 3 Accent 6"/>
    <w:basedOn w:val="TableNormal"/>
    <w:uiPriority w:val="69"/>
    <w:rsid w:val="00E75E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6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EA2"/>
    <w:rPr>
      <w:rFonts w:ascii="Segoe UI" w:eastAsia="Times New Roman" w:hAnsi="Segoe UI" w:cs="Segoe UI"/>
      <w:sz w:val="18"/>
      <w:szCs w:val="18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Pudule</dc:creator>
  <cp:keywords/>
  <dc:description/>
  <cp:lastModifiedBy>Gunta Rožkalne</cp:lastModifiedBy>
  <cp:revision>5</cp:revision>
  <dcterms:created xsi:type="dcterms:W3CDTF">2020-05-27T08:42:00Z</dcterms:created>
  <dcterms:modified xsi:type="dcterms:W3CDTF">2020-05-27T10:34:00Z</dcterms:modified>
</cp:coreProperties>
</file>