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D98" w:rsidRDefault="00215D87" w:rsidP="00B55B53">
      <w:pPr>
        <w:pStyle w:val="Heading1"/>
      </w:pPr>
      <w:r>
        <w:t xml:space="preserve">9. </w:t>
      </w:r>
      <w:r w:rsidR="00082EEC" w:rsidRPr="00215D87">
        <w:t>BĒRNU (0-14 GADI) UN PUSAUDŽU (15-17 GADI) VESELĪBAS STĀVOKLIS</w:t>
      </w:r>
    </w:p>
    <w:p w:rsidR="00776181" w:rsidRDefault="00776181" w:rsidP="00776181"/>
    <w:p w:rsidR="009F34E1" w:rsidRDefault="009F34E1" w:rsidP="00776181"/>
    <w:p w:rsidR="00DE365D" w:rsidRDefault="00554F70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 w:rsidR="00776181">
        <w:instrText xml:space="preserve"> TOC \h \z \u \t "Heading 2;1" </w:instrText>
      </w:r>
      <w:r>
        <w:fldChar w:fldCharType="separate"/>
      </w:r>
      <w:hyperlink w:anchor="_Toc523912243" w:history="1">
        <w:r w:rsidR="00DE365D" w:rsidRPr="003E7CD8">
          <w:rPr>
            <w:rStyle w:val="Hyperlink"/>
            <w:noProof/>
          </w:rPr>
          <w:t>9.1. tabula JAUNDZIMUŠO UN VIENGADĪGO BĒRNU VESELĪBAS STĀVOKLIS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_Toc523912243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 w:rsidR="00577C86">
          <w:rPr>
            <w:noProof/>
            <w:webHidden/>
          </w:rPr>
          <w:t>291</w:t>
        </w:r>
        <w:r w:rsidR="00DE365D">
          <w:rPr>
            <w:noProof/>
            <w:webHidden/>
          </w:rPr>
          <w:fldChar w:fldCharType="end"/>
        </w:r>
      </w:hyperlink>
    </w:p>
    <w:p w:rsidR="00DE365D" w:rsidRDefault="00577C86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912244" w:history="1">
        <w:r w:rsidR="00DE365D" w:rsidRPr="003E7CD8">
          <w:rPr>
            <w:rStyle w:val="Hyperlink"/>
            <w:noProof/>
          </w:rPr>
          <w:t>9.2. tabula ZĪDAIŅU BAROŠANA SADALĪJUMĀ PA REĢIONIEM 2016. – 2017.GADĀ, %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_Toc523912244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>
          <w:rPr>
            <w:noProof/>
            <w:webHidden/>
          </w:rPr>
          <w:t>292</w:t>
        </w:r>
        <w:r w:rsidR="00DE365D">
          <w:rPr>
            <w:noProof/>
            <w:webHidden/>
          </w:rPr>
          <w:fldChar w:fldCharType="end"/>
        </w:r>
      </w:hyperlink>
    </w:p>
    <w:p w:rsidR="00DE365D" w:rsidRDefault="00577C86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912245" w:history="1">
        <w:r w:rsidR="00DE365D" w:rsidRPr="003E7CD8">
          <w:rPr>
            <w:rStyle w:val="Hyperlink"/>
            <w:noProof/>
          </w:rPr>
          <w:t>9.1. attēls ZĪDAIŅU BAROŠANA 2013. – 2017.GADĀ, %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_Toc523912245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>
          <w:rPr>
            <w:noProof/>
            <w:webHidden/>
          </w:rPr>
          <w:t>292</w:t>
        </w:r>
        <w:r w:rsidR="00DE365D">
          <w:rPr>
            <w:noProof/>
            <w:webHidden/>
          </w:rPr>
          <w:fldChar w:fldCharType="end"/>
        </w:r>
      </w:hyperlink>
    </w:p>
    <w:p w:rsidR="00DE365D" w:rsidRDefault="00577C86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912246" w:history="1">
        <w:r w:rsidR="00DE365D" w:rsidRPr="003E7CD8">
          <w:rPr>
            <w:rStyle w:val="Hyperlink"/>
            <w:noProof/>
          </w:rPr>
          <w:t>9.3. tabula BĒRNU, LĪDZ 1 GADA VECUMAM, SASLIMSTĪBA, no 1000 apskatītiem bērniem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_Toc523912246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>
          <w:rPr>
            <w:noProof/>
            <w:webHidden/>
          </w:rPr>
          <w:t>293</w:t>
        </w:r>
        <w:r w:rsidR="00DE365D">
          <w:rPr>
            <w:noProof/>
            <w:webHidden/>
          </w:rPr>
          <w:fldChar w:fldCharType="end"/>
        </w:r>
      </w:hyperlink>
    </w:p>
    <w:p w:rsidR="00DE365D" w:rsidRDefault="00577C86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912247" w:history="1">
        <w:r w:rsidR="00DE365D" w:rsidRPr="003E7CD8">
          <w:rPr>
            <w:rStyle w:val="Hyperlink"/>
            <w:noProof/>
          </w:rPr>
          <w:t>9.2. attēls BĒRNU SASLIMSTĪBAS STRUKTŪRA PIRMAJĀ DZĪVES GADĀ 2014. – 2017.GADĀ, %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_Toc523912247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>
          <w:rPr>
            <w:noProof/>
            <w:webHidden/>
          </w:rPr>
          <w:t>294</w:t>
        </w:r>
        <w:r w:rsidR="00DE365D">
          <w:rPr>
            <w:noProof/>
            <w:webHidden/>
          </w:rPr>
          <w:fldChar w:fldCharType="end"/>
        </w:r>
      </w:hyperlink>
    </w:p>
    <w:p w:rsidR="00DE365D" w:rsidRDefault="00577C86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912248" w:history="1">
        <w:r w:rsidR="00DE365D" w:rsidRPr="003E7CD8">
          <w:rPr>
            <w:rStyle w:val="Hyperlink"/>
            <w:noProof/>
          </w:rPr>
          <w:t>9.4. tabula BĒRNU (0-14 GADI) UN PUSAUDŽU (15-17 GADI) VESELĪBAS STĀVOKLIS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_Toc523912248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>
          <w:rPr>
            <w:noProof/>
            <w:webHidden/>
          </w:rPr>
          <w:t>295</w:t>
        </w:r>
        <w:r w:rsidR="00DE365D">
          <w:rPr>
            <w:noProof/>
            <w:webHidden/>
          </w:rPr>
          <w:fldChar w:fldCharType="end"/>
        </w:r>
      </w:hyperlink>
    </w:p>
    <w:p w:rsidR="00DE365D" w:rsidRDefault="00577C86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912249" w:history="1">
        <w:r w:rsidR="00DE365D" w:rsidRPr="003E7CD8">
          <w:rPr>
            <w:rStyle w:val="Hyperlink"/>
            <w:noProof/>
          </w:rPr>
          <w:t>9.5. tabula PUSAUDŽU PROFILAKTISKO APSKAŠU REZULTĀTI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_Toc523912249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>
          <w:rPr>
            <w:noProof/>
            <w:webHidden/>
          </w:rPr>
          <w:t>295</w:t>
        </w:r>
        <w:r w:rsidR="00DE365D">
          <w:rPr>
            <w:noProof/>
            <w:webHidden/>
          </w:rPr>
          <w:fldChar w:fldCharType="end"/>
        </w:r>
      </w:hyperlink>
    </w:p>
    <w:p w:rsidR="00DE365D" w:rsidRDefault="00577C86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912250" w:history="1">
        <w:r w:rsidR="00DE365D" w:rsidRPr="003E7CD8">
          <w:rPr>
            <w:rStyle w:val="Hyperlink"/>
            <w:noProof/>
          </w:rPr>
          <w:t>9.6. tabula BĒRNU PROFILAKTISKO APSKAŠU REZULTĀTI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_Toc523912250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>
          <w:rPr>
            <w:noProof/>
            <w:webHidden/>
          </w:rPr>
          <w:t>296</w:t>
        </w:r>
        <w:r w:rsidR="00DE365D">
          <w:rPr>
            <w:noProof/>
            <w:webHidden/>
          </w:rPr>
          <w:fldChar w:fldCharType="end"/>
        </w:r>
      </w:hyperlink>
    </w:p>
    <w:p w:rsidR="00DE365D" w:rsidRDefault="00577C86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912251" w:history="1">
        <w:r w:rsidR="00DE365D" w:rsidRPr="003E7CD8">
          <w:rPr>
            <w:rStyle w:val="Hyperlink"/>
            <w:noProof/>
          </w:rPr>
          <w:t>9.3. attēls BĒRNU (3-14 GADI) PROFILAKTISKO APSKAŠU REZULTĀTI 2014. – 2017.GADĀ, no 1000 apskatītiem bērniem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_Toc523912251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>
          <w:rPr>
            <w:noProof/>
            <w:webHidden/>
          </w:rPr>
          <w:t>297</w:t>
        </w:r>
        <w:r w:rsidR="00DE365D">
          <w:rPr>
            <w:noProof/>
            <w:webHidden/>
          </w:rPr>
          <w:fldChar w:fldCharType="end"/>
        </w:r>
      </w:hyperlink>
    </w:p>
    <w:p w:rsidR="00DE365D" w:rsidRDefault="00577C86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912252" w:history="1">
        <w:r w:rsidR="00DE365D" w:rsidRPr="003E7CD8">
          <w:rPr>
            <w:rStyle w:val="Hyperlink"/>
            <w:noProof/>
          </w:rPr>
          <w:t>9.4. attēls PUSAUDŽU (15-17 GADI) PROFILAKTISKO APSKAŠU REZULTĀTI 2014. – 2017.GADĀ, no 1000 apskatītiem pusaudžiem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_Toc523912252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>
          <w:rPr>
            <w:noProof/>
            <w:webHidden/>
          </w:rPr>
          <w:t>297</w:t>
        </w:r>
        <w:r w:rsidR="00DE365D">
          <w:rPr>
            <w:noProof/>
            <w:webHidden/>
          </w:rPr>
          <w:fldChar w:fldCharType="end"/>
        </w:r>
      </w:hyperlink>
    </w:p>
    <w:p w:rsidR="00DE365D" w:rsidRDefault="00577C86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912253" w:history="1">
        <w:r w:rsidR="00DE365D" w:rsidRPr="003E7CD8">
          <w:rPr>
            <w:rStyle w:val="Hyperlink"/>
            <w:noProof/>
          </w:rPr>
          <w:t>9.7. tabula SEŠGADĪGO BĒRNU ZOBU STĀVOKLIS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_Toc523912253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>
          <w:rPr>
            <w:noProof/>
            <w:webHidden/>
          </w:rPr>
          <w:t>298</w:t>
        </w:r>
        <w:r w:rsidR="00DE365D">
          <w:rPr>
            <w:noProof/>
            <w:webHidden/>
          </w:rPr>
          <w:fldChar w:fldCharType="end"/>
        </w:r>
      </w:hyperlink>
    </w:p>
    <w:p w:rsidR="00DE365D" w:rsidRDefault="00577C86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912254" w:history="1">
        <w:r w:rsidR="00DE365D" w:rsidRPr="003E7CD8">
          <w:rPr>
            <w:rStyle w:val="Hyperlink"/>
            <w:noProof/>
          </w:rPr>
          <w:t>9.8. tabula DIVPADSMITGADĪGO BĒRNU ZOBU STĀVOKLIS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_Toc523912254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>
          <w:rPr>
            <w:noProof/>
            <w:webHidden/>
          </w:rPr>
          <w:t>298</w:t>
        </w:r>
        <w:r w:rsidR="00DE365D">
          <w:rPr>
            <w:noProof/>
            <w:webHidden/>
          </w:rPr>
          <w:fldChar w:fldCharType="end"/>
        </w:r>
      </w:hyperlink>
    </w:p>
    <w:p w:rsidR="00776181" w:rsidRDefault="00554F70" w:rsidP="00776181">
      <w:r>
        <w:fldChar w:fldCharType="end"/>
      </w:r>
    </w:p>
    <w:p w:rsidR="009F34E1" w:rsidRPr="00776181" w:rsidRDefault="009F34E1" w:rsidP="00776181"/>
    <w:p w:rsidR="00CF5EA0" w:rsidRDefault="00CF5EA0">
      <w:pPr>
        <w:spacing w:after="200" w:line="276" w:lineRule="auto"/>
        <w:rPr>
          <w:rFonts w:eastAsiaTheme="majorEastAsia" w:cstheme="majorBidi"/>
          <w:bCs/>
          <w:iCs/>
          <w:color w:val="00377A"/>
          <w:sz w:val="28"/>
        </w:rPr>
      </w:pPr>
      <w:r>
        <w:br w:type="page"/>
      </w:r>
    </w:p>
    <w:p w:rsidR="00DC2B42" w:rsidRDefault="000E3F61" w:rsidP="00B55B53">
      <w:pPr>
        <w:pStyle w:val="Heading4"/>
      </w:pPr>
      <w:r>
        <w:lastRenderedPageBreak/>
        <w:t>9</w:t>
      </w:r>
      <w:r w:rsidR="000E1C26">
        <w:t>.</w:t>
      </w:r>
      <w:r w:rsidR="00215D87" w:rsidRPr="00215D87">
        <w:t xml:space="preserve"> </w:t>
      </w:r>
      <w:r w:rsidR="00082EEC" w:rsidRPr="00215D87">
        <w:t>THE STAT</w:t>
      </w:r>
      <w:r>
        <w:t>E OF CHILDREN (0-14</w:t>
      </w:r>
      <w:r w:rsidR="00082EEC" w:rsidRPr="00215D87">
        <w:t>) AND</w:t>
      </w:r>
      <w:r>
        <w:t xml:space="preserve"> </w:t>
      </w:r>
      <w:r w:rsidR="00082EEC" w:rsidRPr="00215D87">
        <w:t>ADOLESCENT</w:t>
      </w:r>
      <w:r>
        <w:t xml:space="preserve"> (15-17</w:t>
      </w:r>
      <w:r w:rsidR="00082EEC" w:rsidRPr="00215D87">
        <w:t>)</w:t>
      </w:r>
      <w:r>
        <w:t xml:space="preserve"> </w:t>
      </w:r>
      <w:r w:rsidRPr="00215D87">
        <w:t xml:space="preserve">HEALTH </w:t>
      </w:r>
    </w:p>
    <w:p w:rsidR="00082EEC" w:rsidRDefault="00082EEC" w:rsidP="00DB7DC3">
      <w:pPr>
        <w:ind w:firstLine="540"/>
        <w:jc w:val="center"/>
        <w:rPr>
          <w:rFonts w:cs="Arial"/>
          <w:szCs w:val="20"/>
        </w:rPr>
      </w:pPr>
    </w:p>
    <w:p w:rsidR="009F34E1" w:rsidRDefault="009F34E1" w:rsidP="00DB7DC3">
      <w:pPr>
        <w:ind w:firstLine="540"/>
        <w:jc w:val="center"/>
        <w:rPr>
          <w:rFonts w:cs="Arial"/>
          <w:szCs w:val="20"/>
        </w:rPr>
      </w:pPr>
    </w:p>
    <w:p w:rsidR="00DE365D" w:rsidRDefault="00554F70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Fonts w:cs="Arial"/>
          <w:szCs w:val="20"/>
        </w:rPr>
        <w:fldChar w:fldCharType="begin"/>
      </w:r>
      <w:r w:rsidR="00776181">
        <w:rPr>
          <w:rFonts w:cs="Arial"/>
          <w:szCs w:val="20"/>
        </w:rPr>
        <w:instrText xml:space="preserve"> TOC \h \z \u \t "Heading 5;1" </w:instrText>
      </w:r>
      <w:r>
        <w:rPr>
          <w:rFonts w:cs="Arial"/>
          <w:szCs w:val="20"/>
        </w:rPr>
        <w:fldChar w:fldCharType="separate"/>
      </w:r>
      <w:hyperlink w:anchor="_Toc523912255" w:history="1">
        <w:r w:rsidR="00DE365D" w:rsidRPr="00A76A68">
          <w:rPr>
            <w:rStyle w:val="Hyperlink"/>
            <w:noProof/>
          </w:rPr>
          <w:t xml:space="preserve">Table 9.1. THE HEALTH STATUS OF NEWBORN AND </w:t>
        </w:r>
        <w:bookmarkStart w:id="0" w:name="_GoBack"/>
        <w:bookmarkEnd w:id="0"/>
        <w:r w:rsidR="00DE365D" w:rsidRPr="00A76A68">
          <w:rPr>
            <w:rStyle w:val="Hyperlink"/>
            <w:noProof/>
          </w:rPr>
          <w:t>1-YEAR-OLD CHILDREN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_Toc523912255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 w:rsidR="00577C86">
          <w:rPr>
            <w:noProof/>
            <w:webHidden/>
          </w:rPr>
          <w:t>291</w:t>
        </w:r>
        <w:r w:rsidR="00DE365D">
          <w:rPr>
            <w:noProof/>
            <w:webHidden/>
          </w:rPr>
          <w:fldChar w:fldCharType="end"/>
        </w:r>
      </w:hyperlink>
    </w:p>
    <w:p w:rsidR="00DE365D" w:rsidRDefault="00577C86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912256" w:history="1">
        <w:r w:rsidR="00DE365D" w:rsidRPr="00A76A68">
          <w:rPr>
            <w:rStyle w:val="Hyperlink"/>
            <w:noProof/>
          </w:rPr>
          <w:t>Table 9.2. BREAST-FEEDING OF INFANT BY REGIONS IN 2016 – 2017, %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_Toc523912256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>
          <w:rPr>
            <w:noProof/>
            <w:webHidden/>
          </w:rPr>
          <w:t>292</w:t>
        </w:r>
        <w:r w:rsidR="00DE365D">
          <w:rPr>
            <w:noProof/>
            <w:webHidden/>
          </w:rPr>
          <w:fldChar w:fldCharType="end"/>
        </w:r>
      </w:hyperlink>
    </w:p>
    <w:p w:rsidR="00DE365D" w:rsidRDefault="00577C86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912257" w:history="1">
        <w:r w:rsidR="00DE365D" w:rsidRPr="00A76A68">
          <w:rPr>
            <w:rStyle w:val="Hyperlink"/>
            <w:noProof/>
          </w:rPr>
          <w:t>Chart 9.1. INFANT BREAST-FEEDING IN 2013 – 2017, %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_Toc523912257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>
          <w:rPr>
            <w:noProof/>
            <w:webHidden/>
          </w:rPr>
          <w:t>292</w:t>
        </w:r>
        <w:r w:rsidR="00DE365D">
          <w:rPr>
            <w:noProof/>
            <w:webHidden/>
          </w:rPr>
          <w:fldChar w:fldCharType="end"/>
        </w:r>
      </w:hyperlink>
    </w:p>
    <w:p w:rsidR="00DE365D" w:rsidRDefault="00577C86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912258" w:history="1">
        <w:r w:rsidR="00DE365D" w:rsidRPr="00A76A68">
          <w:rPr>
            <w:rStyle w:val="Hyperlink"/>
            <w:noProof/>
          </w:rPr>
          <w:t>Table 9.3. MORBIDITY OF CHILDREN UP TO 1 YEAR, per 1,000 examined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_Toc523912258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>
          <w:rPr>
            <w:noProof/>
            <w:webHidden/>
          </w:rPr>
          <w:t>293</w:t>
        </w:r>
        <w:r w:rsidR="00DE365D">
          <w:rPr>
            <w:noProof/>
            <w:webHidden/>
          </w:rPr>
          <w:fldChar w:fldCharType="end"/>
        </w:r>
      </w:hyperlink>
    </w:p>
    <w:p w:rsidR="00DE365D" w:rsidRDefault="00577C86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912259" w:history="1">
        <w:r w:rsidR="00DE365D" w:rsidRPr="00A76A68">
          <w:rPr>
            <w:rStyle w:val="Hyperlink"/>
            <w:noProof/>
          </w:rPr>
          <w:t>Chart 9.2. CHILDREN MORBIDITY DURING THEIR FIRST YEAR OF LIFE IN 2014 – 2017, %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_Toc523912259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>
          <w:rPr>
            <w:noProof/>
            <w:webHidden/>
          </w:rPr>
          <w:t>294</w:t>
        </w:r>
        <w:r w:rsidR="00DE365D">
          <w:rPr>
            <w:noProof/>
            <w:webHidden/>
          </w:rPr>
          <w:fldChar w:fldCharType="end"/>
        </w:r>
      </w:hyperlink>
    </w:p>
    <w:p w:rsidR="00DE365D" w:rsidRDefault="00577C86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912260" w:history="1">
        <w:r w:rsidR="00DE365D" w:rsidRPr="00A76A68">
          <w:rPr>
            <w:rStyle w:val="Hyperlink"/>
            <w:noProof/>
          </w:rPr>
          <w:t>Table 9.4. THE STATE OF CHILDREN (0-14) AND ADOLESCENT (15-17) HEALTH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_Toc523912260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>
          <w:rPr>
            <w:noProof/>
            <w:webHidden/>
          </w:rPr>
          <w:t>295</w:t>
        </w:r>
        <w:r w:rsidR="00DE365D">
          <w:rPr>
            <w:noProof/>
            <w:webHidden/>
          </w:rPr>
          <w:fldChar w:fldCharType="end"/>
        </w:r>
      </w:hyperlink>
    </w:p>
    <w:p w:rsidR="00DE365D" w:rsidRDefault="00577C86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912261" w:history="1">
        <w:r w:rsidR="00DE365D" w:rsidRPr="00A76A68">
          <w:rPr>
            <w:rStyle w:val="Hyperlink"/>
            <w:noProof/>
          </w:rPr>
          <w:t>Table 9.5. RESULTS OF CHILDREN’S PREVENTIVE EXAMINATIONS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_Toc523912261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>
          <w:rPr>
            <w:noProof/>
            <w:webHidden/>
          </w:rPr>
          <w:t>295</w:t>
        </w:r>
        <w:r w:rsidR="00DE365D">
          <w:rPr>
            <w:noProof/>
            <w:webHidden/>
          </w:rPr>
          <w:fldChar w:fldCharType="end"/>
        </w:r>
      </w:hyperlink>
    </w:p>
    <w:p w:rsidR="00DE365D" w:rsidRDefault="00577C86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912262" w:history="1">
        <w:r w:rsidR="00DE365D" w:rsidRPr="00A76A68">
          <w:rPr>
            <w:rStyle w:val="Hyperlink"/>
            <w:noProof/>
          </w:rPr>
          <w:t>Table 9.6. RESULTS OF CHILDREN PREVENTIVE EXAMINATIONS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_Toc523912262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>
          <w:rPr>
            <w:noProof/>
            <w:webHidden/>
          </w:rPr>
          <w:t>296</w:t>
        </w:r>
        <w:r w:rsidR="00DE365D">
          <w:rPr>
            <w:noProof/>
            <w:webHidden/>
          </w:rPr>
          <w:fldChar w:fldCharType="end"/>
        </w:r>
      </w:hyperlink>
    </w:p>
    <w:p w:rsidR="00DE365D" w:rsidRDefault="00577C86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912263" w:history="1">
        <w:r w:rsidR="00DE365D" w:rsidRPr="00A76A68">
          <w:rPr>
            <w:rStyle w:val="Hyperlink"/>
            <w:noProof/>
          </w:rPr>
          <w:t>Chart 9.3. RESULTS OF CHILDREN (3-14) PREVENTIVE EXAMINATIONS IN 2014 – 2017, per 1,000 examined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_Toc523912263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>
          <w:rPr>
            <w:noProof/>
            <w:webHidden/>
          </w:rPr>
          <w:t>297</w:t>
        </w:r>
        <w:r w:rsidR="00DE365D">
          <w:rPr>
            <w:noProof/>
            <w:webHidden/>
          </w:rPr>
          <w:fldChar w:fldCharType="end"/>
        </w:r>
      </w:hyperlink>
    </w:p>
    <w:p w:rsidR="00DE365D" w:rsidRDefault="00577C86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912264" w:history="1">
        <w:r w:rsidR="00DE365D" w:rsidRPr="00A76A68">
          <w:rPr>
            <w:rStyle w:val="Hyperlink"/>
            <w:noProof/>
          </w:rPr>
          <w:t>Chart 9.4. RESULTS OF ADOLESCENT (15-17) PREVENTIVE EXAMINATIONS IN 2014 – 2017, per 1,000 examined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_Toc523912264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>
          <w:rPr>
            <w:noProof/>
            <w:webHidden/>
          </w:rPr>
          <w:t>297</w:t>
        </w:r>
        <w:r w:rsidR="00DE365D">
          <w:rPr>
            <w:noProof/>
            <w:webHidden/>
          </w:rPr>
          <w:fldChar w:fldCharType="end"/>
        </w:r>
      </w:hyperlink>
    </w:p>
    <w:p w:rsidR="00DE365D" w:rsidRDefault="00577C86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912265" w:history="1">
        <w:r w:rsidR="00DE365D" w:rsidRPr="00A76A68">
          <w:rPr>
            <w:rStyle w:val="Hyperlink"/>
            <w:noProof/>
          </w:rPr>
          <w:t>Table 9.7. DENTAL HEALTH OF CHILDREN AT 6 YEAR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_Toc523912265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>
          <w:rPr>
            <w:noProof/>
            <w:webHidden/>
          </w:rPr>
          <w:t>298</w:t>
        </w:r>
        <w:r w:rsidR="00DE365D">
          <w:rPr>
            <w:noProof/>
            <w:webHidden/>
          </w:rPr>
          <w:fldChar w:fldCharType="end"/>
        </w:r>
      </w:hyperlink>
    </w:p>
    <w:p w:rsidR="00DE365D" w:rsidRDefault="00577C86">
      <w:pPr>
        <w:pStyle w:val="TOC1"/>
        <w:tabs>
          <w:tab w:val="right" w:leader="dot" w:pos="830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3912266" w:history="1">
        <w:r w:rsidR="00DE365D" w:rsidRPr="00A76A68">
          <w:rPr>
            <w:rStyle w:val="Hyperlink"/>
            <w:noProof/>
          </w:rPr>
          <w:t>Table 9.8. DENTAL HEALTH OF CHILDREN AT 12 YEAR</w:t>
        </w:r>
        <w:r w:rsidR="00DE365D">
          <w:rPr>
            <w:noProof/>
            <w:webHidden/>
          </w:rPr>
          <w:tab/>
        </w:r>
        <w:r w:rsidR="00DE365D">
          <w:rPr>
            <w:noProof/>
            <w:webHidden/>
          </w:rPr>
          <w:fldChar w:fldCharType="begin"/>
        </w:r>
        <w:r w:rsidR="00DE365D">
          <w:rPr>
            <w:noProof/>
            <w:webHidden/>
          </w:rPr>
          <w:instrText xml:space="preserve"> PAGEREF _Toc523912266 \h </w:instrText>
        </w:r>
        <w:r w:rsidR="00DE365D">
          <w:rPr>
            <w:noProof/>
            <w:webHidden/>
          </w:rPr>
        </w:r>
        <w:r w:rsidR="00DE365D">
          <w:rPr>
            <w:noProof/>
            <w:webHidden/>
          </w:rPr>
          <w:fldChar w:fldCharType="separate"/>
        </w:r>
        <w:r>
          <w:rPr>
            <w:noProof/>
            <w:webHidden/>
          </w:rPr>
          <w:t>298</w:t>
        </w:r>
        <w:r w:rsidR="00DE365D">
          <w:rPr>
            <w:noProof/>
            <w:webHidden/>
          </w:rPr>
          <w:fldChar w:fldCharType="end"/>
        </w:r>
      </w:hyperlink>
    </w:p>
    <w:p w:rsidR="00776181" w:rsidRDefault="00554F70" w:rsidP="00DB7DC3">
      <w:pPr>
        <w:ind w:firstLine="540"/>
        <w:jc w:val="center"/>
        <w:rPr>
          <w:rFonts w:cs="Arial"/>
          <w:szCs w:val="20"/>
        </w:rPr>
      </w:pPr>
      <w:r>
        <w:rPr>
          <w:rFonts w:cs="Arial"/>
          <w:szCs w:val="20"/>
        </w:rPr>
        <w:fldChar w:fldCharType="end"/>
      </w:r>
    </w:p>
    <w:p w:rsidR="00776181" w:rsidRDefault="00776181">
      <w:pPr>
        <w:spacing w:after="200" w:line="276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1D5D98" w:rsidRPr="003E7F64" w:rsidRDefault="00C2484D" w:rsidP="00776181">
      <w:pPr>
        <w:pStyle w:val="Heading2"/>
      </w:pPr>
      <w:bookmarkStart w:id="1" w:name="_Toc523912243"/>
      <w:r w:rsidRPr="00C2484D">
        <w:lastRenderedPageBreak/>
        <w:t>9</w:t>
      </w:r>
      <w:r w:rsidR="001D5D98" w:rsidRPr="00C2484D">
        <w:t xml:space="preserve">.1. </w:t>
      </w:r>
      <w:r w:rsidRPr="00C2484D">
        <w:t>tab</w:t>
      </w:r>
      <w:r w:rsidR="00EA2856">
        <w:t>u</w:t>
      </w:r>
      <w:r w:rsidRPr="00C2484D">
        <w:t>l</w:t>
      </w:r>
      <w:r w:rsidR="00EA2856">
        <w:t>a</w:t>
      </w:r>
      <w:r w:rsidRPr="00C2484D">
        <w:t xml:space="preserve"> </w:t>
      </w:r>
      <w:r w:rsidR="001D5D98">
        <w:t>JAUNDZIMUŠO UN VIENGADĪGO BĒRNU VESELĪBAS STĀVOKLIS</w:t>
      </w:r>
      <w:bookmarkEnd w:id="1"/>
    </w:p>
    <w:p w:rsidR="001D5D98" w:rsidRPr="00153D18" w:rsidRDefault="00C2484D" w:rsidP="00776181">
      <w:pPr>
        <w:pStyle w:val="Heading5"/>
      </w:pPr>
      <w:bookmarkStart w:id="2" w:name="_Toc523912255"/>
      <w:r>
        <w:t>Table 9.1</w:t>
      </w:r>
      <w:r w:rsidR="00776181">
        <w:t>.</w:t>
      </w:r>
      <w:r>
        <w:t xml:space="preserve"> </w:t>
      </w:r>
      <w:r w:rsidR="00082EEC" w:rsidRPr="000A7B02">
        <w:t>THE HEALTH</w:t>
      </w:r>
      <w:r w:rsidR="00082EEC">
        <w:t xml:space="preserve"> </w:t>
      </w:r>
      <w:r w:rsidR="00082EEC" w:rsidRPr="000A7B02">
        <w:t xml:space="preserve">STATUS OF NEWBORN </w:t>
      </w:r>
      <w:r w:rsidR="00082EEC">
        <w:t>AND 1-YEAR-OLD CHILDREN</w:t>
      </w:r>
      <w:bookmarkEnd w:id="2"/>
    </w:p>
    <w:p w:rsidR="001D5D98" w:rsidRPr="000A7B02" w:rsidRDefault="00082EEC" w:rsidP="00082EEC">
      <w:pPr>
        <w:tabs>
          <w:tab w:val="left" w:pos="6048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3"/>
        <w:gridCol w:w="851"/>
        <w:gridCol w:w="763"/>
        <w:gridCol w:w="740"/>
        <w:gridCol w:w="789"/>
        <w:gridCol w:w="844"/>
        <w:gridCol w:w="912"/>
      </w:tblGrid>
      <w:tr w:rsidR="00082EEC" w:rsidRPr="0080446F" w:rsidTr="005A274E">
        <w:trPr>
          <w:cantSplit/>
          <w:trHeight w:val="284"/>
          <w:jc w:val="center"/>
        </w:trPr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82EEC" w:rsidRPr="0080446F" w:rsidRDefault="00082EEC" w:rsidP="005A27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4899" w:type="dxa"/>
            <w:gridSpan w:val="6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082EEC" w:rsidRPr="0080446F" w:rsidRDefault="00082EEC" w:rsidP="005A274E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80446F">
              <w:rPr>
                <w:rFonts w:cs="Arial"/>
                <w:color w:val="FFFFFF" w:themeColor="background1"/>
                <w:szCs w:val="20"/>
              </w:rPr>
              <w:t>Novērošanā ņemto bērnu sadalījums veselības grupās, %</w:t>
            </w:r>
          </w:p>
        </w:tc>
      </w:tr>
      <w:tr w:rsidR="00082EEC" w:rsidRPr="0080446F" w:rsidTr="005A274E">
        <w:trPr>
          <w:cantSplit/>
          <w:trHeight w:val="284"/>
          <w:jc w:val="center"/>
        </w:trPr>
        <w:tc>
          <w:tcPr>
            <w:tcW w:w="2153" w:type="dxa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82EEC" w:rsidRPr="0080446F" w:rsidRDefault="00082EEC" w:rsidP="005A27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82EEC" w:rsidRPr="0080446F" w:rsidRDefault="00082EEC" w:rsidP="005A27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1. grupa</w:t>
            </w:r>
          </w:p>
        </w:tc>
        <w:tc>
          <w:tcPr>
            <w:tcW w:w="15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82EEC" w:rsidRPr="0080446F" w:rsidRDefault="00082EEC" w:rsidP="005A27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2. grupa</w:t>
            </w:r>
          </w:p>
        </w:tc>
        <w:tc>
          <w:tcPr>
            <w:tcW w:w="175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082EEC" w:rsidRPr="0080446F" w:rsidRDefault="00082EEC" w:rsidP="005A27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3. grupa</w:t>
            </w:r>
          </w:p>
        </w:tc>
      </w:tr>
      <w:tr w:rsidR="005A274E" w:rsidRPr="0080446F" w:rsidTr="005A274E">
        <w:trPr>
          <w:cantSplit/>
          <w:trHeight w:val="284"/>
          <w:jc w:val="center"/>
        </w:trPr>
        <w:tc>
          <w:tcPr>
            <w:tcW w:w="2153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A274E" w:rsidRPr="0080446F" w:rsidRDefault="005A274E" w:rsidP="005A274E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4899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5A274E" w:rsidRPr="0080446F" w:rsidRDefault="005A274E" w:rsidP="005A274E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Division of children observed by health group, %</w:t>
            </w:r>
          </w:p>
        </w:tc>
      </w:tr>
      <w:tr w:rsidR="005A274E" w:rsidRPr="0080446F" w:rsidTr="005A274E">
        <w:trPr>
          <w:cantSplit/>
          <w:trHeight w:val="284"/>
          <w:jc w:val="center"/>
        </w:trPr>
        <w:tc>
          <w:tcPr>
            <w:tcW w:w="2153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A274E" w:rsidRPr="0080446F" w:rsidRDefault="005A274E" w:rsidP="005A274E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A274E" w:rsidRPr="0080446F" w:rsidRDefault="005A274E" w:rsidP="005A274E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1</w:t>
            </w:r>
            <w:r w:rsidRPr="0080446F">
              <w:rPr>
                <w:snapToGrid w:val="0"/>
                <w:color w:val="FFFFFF" w:themeColor="background1"/>
                <w:szCs w:val="20"/>
                <w:vertAlign w:val="superscript"/>
                <w:lang w:val="en-GB"/>
              </w:rPr>
              <w:t>st</w:t>
            </w: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 xml:space="preserve"> group</w:t>
            </w:r>
          </w:p>
        </w:tc>
        <w:tc>
          <w:tcPr>
            <w:tcW w:w="15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A274E" w:rsidRPr="0080446F" w:rsidRDefault="005A274E" w:rsidP="005A274E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2</w:t>
            </w:r>
            <w:r w:rsidRPr="0080446F">
              <w:rPr>
                <w:snapToGrid w:val="0"/>
                <w:color w:val="FFFFFF" w:themeColor="background1"/>
                <w:szCs w:val="20"/>
                <w:vertAlign w:val="superscript"/>
                <w:lang w:val="en-GB"/>
              </w:rPr>
              <w:t>nd</w:t>
            </w: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 xml:space="preserve"> group</w:t>
            </w:r>
          </w:p>
        </w:tc>
        <w:tc>
          <w:tcPr>
            <w:tcW w:w="175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5A274E" w:rsidRPr="0080446F" w:rsidRDefault="005A274E" w:rsidP="005A274E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3</w:t>
            </w:r>
            <w:r w:rsidRPr="0080446F">
              <w:rPr>
                <w:rFonts w:cs="Arial"/>
                <w:color w:val="FFFFFF" w:themeColor="background1"/>
                <w:szCs w:val="20"/>
                <w:vertAlign w:val="superscript"/>
                <w:lang w:val="en-GB"/>
              </w:rPr>
              <w:t xml:space="preserve">rd </w:t>
            </w: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group</w:t>
            </w:r>
          </w:p>
        </w:tc>
      </w:tr>
      <w:tr w:rsidR="005A274E" w:rsidRPr="0080446F" w:rsidTr="005A274E">
        <w:trPr>
          <w:cantSplit/>
          <w:trHeight w:val="284"/>
          <w:jc w:val="center"/>
        </w:trPr>
        <w:tc>
          <w:tcPr>
            <w:tcW w:w="2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A274E" w:rsidRPr="0080446F" w:rsidRDefault="005A274E" w:rsidP="005A274E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A274E" w:rsidRPr="0080446F" w:rsidRDefault="00574A13" w:rsidP="005A27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A274E" w:rsidRPr="0080446F" w:rsidRDefault="00574A13" w:rsidP="005A27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A274E" w:rsidRPr="0080446F" w:rsidRDefault="00574A13" w:rsidP="005A27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A274E" w:rsidRPr="0080446F" w:rsidRDefault="00574A13" w:rsidP="005A27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A274E" w:rsidRPr="0080446F" w:rsidRDefault="00574A13" w:rsidP="005A27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A274E" w:rsidRPr="0080446F" w:rsidRDefault="00574A13" w:rsidP="005A27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EB3EDD" w:rsidRPr="0080446F" w:rsidTr="008A545D">
        <w:trPr>
          <w:cantSplit/>
          <w:trHeight w:hRule="exact" w:val="28"/>
          <w:jc w:val="center"/>
        </w:trPr>
        <w:tc>
          <w:tcPr>
            <w:tcW w:w="705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B3EDD" w:rsidRPr="0080446F" w:rsidRDefault="00EB3EDD" w:rsidP="00566F32">
            <w:pPr>
              <w:rPr>
                <w:color w:val="FFFFFF" w:themeColor="background1"/>
                <w:szCs w:val="20"/>
              </w:rPr>
            </w:pPr>
          </w:p>
        </w:tc>
      </w:tr>
      <w:tr w:rsidR="00EB3EDD" w:rsidRPr="0080446F" w:rsidTr="00046860">
        <w:trPr>
          <w:cantSplit/>
          <w:trHeight w:val="284"/>
          <w:jc w:val="center"/>
        </w:trPr>
        <w:tc>
          <w:tcPr>
            <w:tcW w:w="7052" w:type="dxa"/>
            <w:gridSpan w:val="7"/>
            <w:tcBorders>
              <w:top w:val="single" w:sz="4" w:space="0" w:color="auto"/>
            </w:tcBorders>
            <w:shd w:val="clear" w:color="auto" w:fill="0070C0"/>
            <w:vAlign w:val="center"/>
          </w:tcPr>
          <w:p w:rsidR="00EB3EDD" w:rsidRPr="0080446F" w:rsidRDefault="00EB3EDD" w:rsidP="005A274E">
            <w:pPr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color w:val="FFFFFF" w:themeColor="background1"/>
                <w:szCs w:val="20"/>
              </w:rPr>
              <w:t xml:space="preserve">Jaundzimušie / </w:t>
            </w:r>
            <w:r w:rsidR="005A274E">
              <w:rPr>
                <w:color w:val="FFFFFF" w:themeColor="background1"/>
                <w:szCs w:val="20"/>
              </w:rPr>
              <w:t>N</w:t>
            </w:r>
            <w:r w:rsidRPr="0080446F">
              <w:rPr>
                <w:color w:val="FFFFFF" w:themeColor="background1"/>
                <w:szCs w:val="20"/>
                <w:lang w:val="en-GB"/>
              </w:rPr>
              <w:t>ewborns</w:t>
            </w:r>
          </w:p>
        </w:tc>
      </w:tr>
      <w:tr w:rsidR="003B4C9F" w:rsidRPr="00AE0D4D" w:rsidTr="007F2D0C">
        <w:trPr>
          <w:cantSplit/>
          <w:trHeight w:val="284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3B4C9F" w:rsidRPr="000C6A14" w:rsidRDefault="003B4C9F" w:rsidP="005A274E">
            <w:pPr>
              <w:rPr>
                <w:b/>
                <w:bCs/>
                <w:snapToGrid w:val="0"/>
                <w:szCs w:val="20"/>
              </w:rPr>
            </w:pPr>
            <w:r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51" w:type="dxa"/>
            <w:tcMar>
              <w:right w:w="227" w:type="dxa"/>
            </w:tcMar>
            <w:vAlign w:val="center"/>
          </w:tcPr>
          <w:p w:rsidR="003B4C9F" w:rsidRPr="00254390" w:rsidRDefault="003B4C9F" w:rsidP="003B4C9F">
            <w:pPr>
              <w:jc w:val="right"/>
              <w:rPr>
                <w:b/>
                <w:color w:val="000000"/>
                <w:szCs w:val="20"/>
              </w:rPr>
            </w:pPr>
            <w:r w:rsidRPr="00254390">
              <w:rPr>
                <w:b/>
                <w:color w:val="000000"/>
                <w:szCs w:val="20"/>
              </w:rPr>
              <w:t>65,8</w:t>
            </w:r>
          </w:p>
        </w:tc>
        <w:tc>
          <w:tcPr>
            <w:tcW w:w="763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3B4C9F">
              <w:rPr>
                <w:rFonts w:cs="Calibri"/>
                <w:b/>
                <w:color w:val="000000"/>
                <w:szCs w:val="20"/>
              </w:rPr>
              <w:t>66,2</w:t>
            </w:r>
          </w:p>
        </w:tc>
        <w:tc>
          <w:tcPr>
            <w:tcW w:w="740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b/>
                <w:color w:val="000000"/>
                <w:szCs w:val="20"/>
              </w:rPr>
            </w:pPr>
            <w:r w:rsidRPr="003B4C9F">
              <w:rPr>
                <w:b/>
                <w:color w:val="000000"/>
                <w:szCs w:val="20"/>
              </w:rPr>
              <w:t>31,5</w:t>
            </w:r>
          </w:p>
        </w:tc>
        <w:tc>
          <w:tcPr>
            <w:tcW w:w="789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3B4C9F">
              <w:rPr>
                <w:rFonts w:cs="Calibri"/>
                <w:b/>
                <w:color w:val="000000"/>
                <w:szCs w:val="20"/>
              </w:rPr>
              <w:t>30,9</w:t>
            </w:r>
          </w:p>
        </w:tc>
        <w:tc>
          <w:tcPr>
            <w:tcW w:w="844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b/>
                <w:color w:val="000000"/>
                <w:szCs w:val="20"/>
              </w:rPr>
            </w:pPr>
            <w:r w:rsidRPr="003B4C9F">
              <w:rPr>
                <w:b/>
                <w:color w:val="000000"/>
                <w:szCs w:val="20"/>
              </w:rPr>
              <w:t>2,7</w:t>
            </w:r>
          </w:p>
        </w:tc>
        <w:tc>
          <w:tcPr>
            <w:tcW w:w="912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3B4C9F">
              <w:rPr>
                <w:rFonts w:cs="Calibri"/>
                <w:b/>
                <w:color w:val="000000"/>
                <w:szCs w:val="20"/>
              </w:rPr>
              <w:t>2,9</w:t>
            </w:r>
          </w:p>
        </w:tc>
      </w:tr>
      <w:tr w:rsidR="003B4C9F" w:rsidRPr="00AE0D4D" w:rsidTr="007F2D0C">
        <w:trPr>
          <w:cantSplit/>
          <w:trHeight w:val="284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3B4C9F" w:rsidRPr="002B0A07" w:rsidRDefault="003B4C9F" w:rsidP="005A27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Rīgas </w:t>
            </w:r>
          </w:p>
        </w:tc>
        <w:tc>
          <w:tcPr>
            <w:tcW w:w="851" w:type="dxa"/>
            <w:tcMar>
              <w:right w:w="227" w:type="dxa"/>
            </w:tcMar>
            <w:vAlign w:val="center"/>
          </w:tcPr>
          <w:p w:rsidR="003B4C9F" w:rsidRPr="00254390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54390">
              <w:rPr>
                <w:rFonts w:cs="Calibri"/>
                <w:color w:val="000000"/>
                <w:szCs w:val="20"/>
              </w:rPr>
              <w:t>59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54390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63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59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40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38,3</w:t>
            </w:r>
          </w:p>
        </w:tc>
        <w:tc>
          <w:tcPr>
            <w:tcW w:w="789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44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2,3</w:t>
            </w:r>
          </w:p>
        </w:tc>
        <w:tc>
          <w:tcPr>
            <w:tcW w:w="912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3B4C9F" w:rsidRPr="00AE0D4D" w:rsidTr="007F2D0C">
        <w:trPr>
          <w:cantSplit/>
          <w:trHeight w:val="284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3B4C9F" w:rsidRPr="002B0A07" w:rsidRDefault="003B4C9F" w:rsidP="005A27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Pierīgas </w:t>
            </w:r>
          </w:p>
        </w:tc>
        <w:tc>
          <w:tcPr>
            <w:tcW w:w="851" w:type="dxa"/>
            <w:tcMar>
              <w:right w:w="227" w:type="dxa"/>
            </w:tcMar>
            <w:vAlign w:val="center"/>
          </w:tcPr>
          <w:p w:rsidR="003B4C9F" w:rsidRPr="00254390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54390">
              <w:rPr>
                <w:rFonts w:cs="Calibri"/>
                <w:color w:val="000000"/>
                <w:szCs w:val="20"/>
              </w:rPr>
              <w:t>71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54390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63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67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40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25,4</w:t>
            </w:r>
          </w:p>
        </w:tc>
        <w:tc>
          <w:tcPr>
            <w:tcW w:w="789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44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3,5</w:t>
            </w:r>
          </w:p>
        </w:tc>
        <w:tc>
          <w:tcPr>
            <w:tcW w:w="912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3B4C9F" w:rsidRPr="00AE0D4D" w:rsidTr="007F2D0C">
        <w:trPr>
          <w:cantSplit/>
          <w:trHeight w:val="284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3B4C9F" w:rsidRPr="002B0A07" w:rsidRDefault="003B4C9F" w:rsidP="005A27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Vidzemes </w:t>
            </w:r>
          </w:p>
        </w:tc>
        <w:tc>
          <w:tcPr>
            <w:tcW w:w="851" w:type="dxa"/>
            <w:tcMar>
              <w:right w:w="227" w:type="dxa"/>
            </w:tcMar>
            <w:vAlign w:val="center"/>
          </w:tcPr>
          <w:p w:rsidR="003B4C9F" w:rsidRPr="00254390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54390">
              <w:rPr>
                <w:rFonts w:cs="Calibri"/>
                <w:color w:val="000000"/>
                <w:szCs w:val="20"/>
              </w:rPr>
              <w:t>74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54390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63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77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40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22,4</w:t>
            </w:r>
          </w:p>
        </w:tc>
        <w:tc>
          <w:tcPr>
            <w:tcW w:w="789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19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44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2,9</w:t>
            </w:r>
          </w:p>
        </w:tc>
        <w:tc>
          <w:tcPr>
            <w:tcW w:w="912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3B4C9F" w:rsidRPr="00AE0D4D" w:rsidTr="007F2D0C">
        <w:trPr>
          <w:cantSplit/>
          <w:trHeight w:val="284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3B4C9F" w:rsidRPr="002B0A07" w:rsidRDefault="003B4C9F" w:rsidP="005A27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Kurzemes </w:t>
            </w:r>
          </w:p>
        </w:tc>
        <w:tc>
          <w:tcPr>
            <w:tcW w:w="851" w:type="dxa"/>
            <w:tcMar>
              <w:right w:w="227" w:type="dxa"/>
            </w:tcMar>
            <w:vAlign w:val="center"/>
          </w:tcPr>
          <w:p w:rsidR="003B4C9F" w:rsidRPr="00254390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54390">
              <w:rPr>
                <w:rFonts w:cs="Calibri"/>
                <w:color w:val="000000"/>
                <w:szCs w:val="20"/>
              </w:rPr>
              <w:t>67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54390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63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69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40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29,1</w:t>
            </w:r>
          </w:p>
        </w:tc>
        <w:tc>
          <w:tcPr>
            <w:tcW w:w="789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44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3,5</w:t>
            </w:r>
          </w:p>
        </w:tc>
        <w:tc>
          <w:tcPr>
            <w:tcW w:w="912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3B4C9F" w:rsidRPr="00AE0D4D" w:rsidTr="007F2D0C">
        <w:trPr>
          <w:cantSplit/>
          <w:trHeight w:val="284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3B4C9F" w:rsidRPr="002B0A07" w:rsidRDefault="003B4C9F" w:rsidP="005A27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Zemgales </w:t>
            </w:r>
          </w:p>
        </w:tc>
        <w:tc>
          <w:tcPr>
            <w:tcW w:w="851" w:type="dxa"/>
            <w:tcMar>
              <w:right w:w="227" w:type="dxa"/>
            </w:tcMar>
            <w:vAlign w:val="center"/>
          </w:tcPr>
          <w:p w:rsidR="003B4C9F" w:rsidRPr="00254390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54390">
              <w:rPr>
                <w:rFonts w:cs="Calibri"/>
                <w:color w:val="000000"/>
                <w:szCs w:val="20"/>
              </w:rPr>
              <w:t>75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54390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63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75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40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22,1</w:t>
            </w:r>
          </w:p>
        </w:tc>
        <w:tc>
          <w:tcPr>
            <w:tcW w:w="789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44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2,0</w:t>
            </w:r>
          </w:p>
        </w:tc>
        <w:tc>
          <w:tcPr>
            <w:tcW w:w="912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3B4C9F" w:rsidRPr="00AE0D4D" w:rsidTr="007F2D0C">
        <w:trPr>
          <w:cantSplit/>
          <w:trHeight w:val="284"/>
          <w:jc w:val="center"/>
        </w:trPr>
        <w:tc>
          <w:tcPr>
            <w:tcW w:w="2153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3B4C9F" w:rsidRPr="002B0A07" w:rsidRDefault="003B4C9F" w:rsidP="005A27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Latgales </w:t>
            </w:r>
          </w:p>
        </w:tc>
        <w:tc>
          <w:tcPr>
            <w:tcW w:w="851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3B4C9F" w:rsidRPr="00254390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54390">
              <w:rPr>
                <w:rFonts w:cs="Calibri"/>
                <w:color w:val="000000"/>
                <w:szCs w:val="20"/>
              </w:rPr>
              <w:t>58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54390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63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64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40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39,3</w:t>
            </w:r>
          </w:p>
        </w:tc>
        <w:tc>
          <w:tcPr>
            <w:tcW w:w="789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44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2,3</w:t>
            </w:r>
          </w:p>
        </w:tc>
        <w:tc>
          <w:tcPr>
            <w:tcW w:w="912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574A13" w:rsidRPr="00AE0D4D" w:rsidTr="00153D18">
        <w:trPr>
          <w:cantSplit/>
          <w:trHeight w:val="284"/>
          <w:jc w:val="center"/>
        </w:trPr>
        <w:tc>
          <w:tcPr>
            <w:tcW w:w="7052" w:type="dxa"/>
            <w:gridSpan w:val="7"/>
            <w:shd w:val="clear" w:color="auto" w:fill="0070C0"/>
            <w:vAlign w:val="center"/>
          </w:tcPr>
          <w:p w:rsidR="00574A13" w:rsidRPr="0080446F" w:rsidRDefault="00574A13" w:rsidP="00566F32">
            <w:pPr>
              <w:rPr>
                <w:color w:val="FFFFFF" w:themeColor="background1"/>
                <w:szCs w:val="20"/>
              </w:rPr>
            </w:pPr>
            <w:r w:rsidRPr="0080446F">
              <w:rPr>
                <w:color w:val="FFFFFF" w:themeColor="background1"/>
                <w:szCs w:val="20"/>
              </w:rPr>
              <w:t xml:space="preserve">Viengadīgie / </w:t>
            </w: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1-year-old children</w:t>
            </w:r>
          </w:p>
        </w:tc>
      </w:tr>
      <w:tr w:rsidR="003B4C9F" w:rsidRPr="00AE0D4D" w:rsidTr="007F2D0C">
        <w:trPr>
          <w:cantSplit/>
          <w:trHeight w:val="284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3B4C9F" w:rsidRPr="000C6A14" w:rsidRDefault="003B4C9F" w:rsidP="005A274E">
            <w:pPr>
              <w:rPr>
                <w:b/>
                <w:bCs/>
                <w:snapToGrid w:val="0"/>
                <w:szCs w:val="20"/>
              </w:rPr>
            </w:pPr>
            <w:r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51" w:type="dxa"/>
            <w:tcMar>
              <w:right w:w="227" w:type="dxa"/>
            </w:tcMar>
            <w:vAlign w:val="center"/>
          </w:tcPr>
          <w:p w:rsidR="003B4C9F" w:rsidRPr="00254390" w:rsidRDefault="003B4C9F" w:rsidP="003B4C9F">
            <w:pPr>
              <w:jc w:val="right"/>
              <w:rPr>
                <w:rFonts w:cs="Arial"/>
                <w:b/>
                <w:szCs w:val="20"/>
              </w:rPr>
            </w:pPr>
            <w:r w:rsidRPr="00254390">
              <w:rPr>
                <w:rFonts w:cs="Arial"/>
                <w:b/>
                <w:szCs w:val="20"/>
              </w:rPr>
              <w:t>64,8</w:t>
            </w:r>
          </w:p>
        </w:tc>
        <w:tc>
          <w:tcPr>
            <w:tcW w:w="763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3B4C9F">
              <w:rPr>
                <w:rFonts w:cs="Calibri"/>
                <w:b/>
                <w:color w:val="000000"/>
                <w:szCs w:val="20"/>
              </w:rPr>
              <w:t>65,9</w:t>
            </w:r>
          </w:p>
        </w:tc>
        <w:tc>
          <w:tcPr>
            <w:tcW w:w="740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Tahoma"/>
                <w:b/>
                <w:color w:val="000000"/>
                <w:szCs w:val="20"/>
              </w:rPr>
            </w:pPr>
            <w:r w:rsidRPr="003B4C9F">
              <w:rPr>
                <w:rFonts w:cs="Tahoma"/>
                <w:b/>
                <w:color w:val="000000"/>
                <w:szCs w:val="20"/>
              </w:rPr>
              <w:t>32,5</w:t>
            </w:r>
          </w:p>
        </w:tc>
        <w:tc>
          <w:tcPr>
            <w:tcW w:w="789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3B4C9F">
              <w:rPr>
                <w:rFonts w:cs="Calibri"/>
                <w:b/>
                <w:color w:val="000000"/>
                <w:szCs w:val="20"/>
              </w:rPr>
              <w:t>31,6</w:t>
            </w:r>
          </w:p>
        </w:tc>
        <w:tc>
          <w:tcPr>
            <w:tcW w:w="844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Arial"/>
                <w:b/>
                <w:szCs w:val="20"/>
              </w:rPr>
            </w:pPr>
            <w:r w:rsidRPr="003B4C9F">
              <w:rPr>
                <w:rFonts w:cs="Arial"/>
                <w:b/>
                <w:szCs w:val="20"/>
              </w:rPr>
              <w:t>2,7</w:t>
            </w:r>
          </w:p>
        </w:tc>
        <w:tc>
          <w:tcPr>
            <w:tcW w:w="912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3B4C9F">
              <w:rPr>
                <w:rFonts w:cs="Calibri"/>
                <w:b/>
                <w:color w:val="000000"/>
                <w:szCs w:val="20"/>
              </w:rPr>
              <w:t>2,5</w:t>
            </w:r>
          </w:p>
        </w:tc>
      </w:tr>
      <w:tr w:rsidR="003B4C9F" w:rsidRPr="00AE0D4D" w:rsidTr="007F2D0C">
        <w:trPr>
          <w:cantSplit/>
          <w:trHeight w:val="284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3B4C9F" w:rsidRPr="002B0A07" w:rsidRDefault="003B4C9F" w:rsidP="005A27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Rīgas </w:t>
            </w:r>
          </w:p>
        </w:tc>
        <w:tc>
          <w:tcPr>
            <w:tcW w:w="851" w:type="dxa"/>
            <w:tcMar>
              <w:right w:w="227" w:type="dxa"/>
            </w:tcMar>
            <w:vAlign w:val="center"/>
          </w:tcPr>
          <w:p w:rsidR="003B4C9F" w:rsidRPr="00254390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54390">
              <w:rPr>
                <w:rFonts w:cs="Calibri"/>
                <w:color w:val="000000"/>
                <w:szCs w:val="20"/>
              </w:rPr>
              <w:t>61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54390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63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61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40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36,3</w:t>
            </w:r>
          </w:p>
        </w:tc>
        <w:tc>
          <w:tcPr>
            <w:tcW w:w="789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44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2,3</w:t>
            </w:r>
          </w:p>
        </w:tc>
        <w:tc>
          <w:tcPr>
            <w:tcW w:w="912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3B4C9F" w:rsidRPr="00AE0D4D" w:rsidTr="007F2D0C">
        <w:trPr>
          <w:cantSplit/>
          <w:trHeight w:val="284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3B4C9F" w:rsidRPr="002B0A07" w:rsidRDefault="003B4C9F" w:rsidP="005A27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Pierīgas </w:t>
            </w:r>
          </w:p>
        </w:tc>
        <w:tc>
          <w:tcPr>
            <w:tcW w:w="851" w:type="dxa"/>
            <w:tcMar>
              <w:right w:w="227" w:type="dxa"/>
            </w:tcMar>
            <w:vAlign w:val="center"/>
          </w:tcPr>
          <w:p w:rsidR="003B4C9F" w:rsidRPr="00254390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54390">
              <w:rPr>
                <w:rFonts w:cs="Calibri"/>
                <w:color w:val="000000"/>
                <w:szCs w:val="20"/>
              </w:rPr>
              <w:t>68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54390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63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70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40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28,2</w:t>
            </w:r>
          </w:p>
        </w:tc>
        <w:tc>
          <w:tcPr>
            <w:tcW w:w="789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44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3,8</w:t>
            </w:r>
          </w:p>
        </w:tc>
        <w:tc>
          <w:tcPr>
            <w:tcW w:w="912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3B4C9F" w:rsidRPr="00AE0D4D" w:rsidTr="007F2D0C">
        <w:trPr>
          <w:cantSplit/>
          <w:trHeight w:val="284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3B4C9F" w:rsidRPr="002B0A07" w:rsidRDefault="003B4C9F" w:rsidP="005A27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Vidzemes </w:t>
            </w:r>
          </w:p>
        </w:tc>
        <w:tc>
          <w:tcPr>
            <w:tcW w:w="851" w:type="dxa"/>
            <w:tcMar>
              <w:right w:w="227" w:type="dxa"/>
            </w:tcMar>
            <w:vAlign w:val="center"/>
          </w:tcPr>
          <w:p w:rsidR="003B4C9F" w:rsidRPr="00254390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54390">
              <w:rPr>
                <w:rFonts w:cs="Calibri"/>
                <w:color w:val="000000"/>
                <w:szCs w:val="20"/>
              </w:rPr>
              <w:t>69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54390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63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71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40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28,0</w:t>
            </w:r>
          </w:p>
        </w:tc>
        <w:tc>
          <w:tcPr>
            <w:tcW w:w="789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44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2,3</w:t>
            </w:r>
          </w:p>
        </w:tc>
        <w:tc>
          <w:tcPr>
            <w:tcW w:w="912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3B4C9F" w:rsidRPr="00AE0D4D" w:rsidTr="007F2D0C">
        <w:trPr>
          <w:cantSplit/>
          <w:trHeight w:val="284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3B4C9F" w:rsidRPr="002B0A07" w:rsidRDefault="003B4C9F" w:rsidP="005A27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Kurzemes </w:t>
            </w:r>
          </w:p>
        </w:tc>
        <w:tc>
          <w:tcPr>
            <w:tcW w:w="851" w:type="dxa"/>
            <w:tcMar>
              <w:right w:w="227" w:type="dxa"/>
            </w:tcMar>
            <w:vAlign w:val="center"/>
          </w:tcPr>
          <w:p w:rsidR="003B4C9F" w:rsidRPr="00254390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54390">
              <w:rPr>
                <w:rFonts w:cs="Calibri"/>
                <w:color w:val="000000"/>
                <w:szCs w:val="20"/>
              </w:rPr>
              <w:t>67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54390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63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65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40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28,6</w:t>
            </w:r>
          </w:p>
        </w:tc>
        <w:tc>
          <w:tcPr>
            <w:tcW w:w="789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44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3,6</w:t>
            </w:r>
          </w:p>
        </w:tc>
        <w:tc>
          <w:tcPr>
            <w:tcW w:w="912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3B4C9F" w:rsidRPr="00AE0D4D" w:rsidTr="007F2D0C">
        <w:trPr>
          <w:cantSplit/>
          <w:trHeight w:val="284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3B4C9F" w:rsidRPr="002B0A07" w:rsidRDefault="003B4C9F" w:rsidP="005A27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Zemgales </w:t>
            </w:r>
          </w:p>
        </w:tc>
        <w:tc>
          <w:tcPr>
            <w:tcW w:w="851" w:type="dxa"/>
            <w:tcMar>
              <w:right w:w="227" w:type="dxa"/>
            </w:tcMar>
            <w:vAlign w:val="center"/>
          </w:tcPr>
          <w:p w:rsidR="003B4C9F" w:rsidRPr="00254390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54390">
              <w:rPr>
                <w:rFonts w:cs="Calibri"/>
                <w:color w:val="000000"/>
                <w:szCs w:val="20"/>
              </w:rPr>
              <w:t>70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54390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63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75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40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27,2</w:t>
            </w:r>
          </w:p>
        </w:tc>
        <w:tc>
          <w:tcPr>
            <w:tcW w:w="789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44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2,0</w:t>
            </w:r>
          </w:p>
        </w:tc>
        <w:tc>
          <w:tcPr>
            <w:tcW w:w="912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3B4C9F" w:rsidRPr="00AE0D4D" w:rsidTr="007F2D0C">
        <w:trPr>
          <w:cantSplit/>
          <w:trHeight w:val="284"/>
          <w:jc w:val="center"/>
        </w:trPr>
        <w:tc>
          <w:tcPr>
            <w:tcW w:w="2153" w:type="dxa"/>
            <w:tcMar>
              <w:left w:w="57" w:type="dxa"/>
            </w:tcMar>
            <w:vAlign w:val="center"/>
          </w:tcPr>
          <w:p w:rsidR="003B4C9F" w:rsidRPr="002B0A07" w:rsidRDefault="003B4C9F" w:rsidP="005A27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Latgales </w:t>
            </w:r>
          </w:p>
        </w:tc>
        <w:tc>
          <w:tcPr>
            <w:tcW w:w="851" w:type="dxa"/>
            <w:tcMar>
              <w:right w:w="227" w:type="dxa"/>
            </w:tcMar>
            <w:vAlign w:val="center"/>
          </w:tcPr>
          <w:p w:rsidR="003B4C9F" w:rsidRPr="00254390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54390">
              <w:rPr>
                <w:rFonts w:cs="Calibri"/>
                <w:color w:val="000000"/>
                <w:szCs w:val="20"/>
              </w:rPr>
              <w:t>57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54390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63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58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40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40,3</w:t>
            </w:r>
          </w:p>
        </w:tc>
        <w:tc>
          <w:tcPr>
            <w:tcW w:w="789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44" w:type="dxa"/>
            <w:tcMar>
              <w:right w:w="227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2,5</w:t>
            </w:r>
          </w:p>
        </w:tc>
        <w:tc>
          <w:tcPr>
            <w:tcW w:w="912" w:type="dxa"/>
            <w:tcMar>
              <w:right w:w="227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3</w:t>
            </w:r>
          </w:p>
        </w:tc>
      </w:tr>
    </w:tbl>
    <w:p w:rsidR="001D5D98" w:rsidRDefault="001D5D98" w:rsidP="001D5D98"/>
    <w:p w:rsidR="00776181" w:rsidRPr="00B11FDD" w:rsidRDefault="00776181" w:rsidP="00776181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11FDD">
        <w:rPr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 w:rsidRPr="00B11FDD">
        <w:rPr>
          <w:sz w:val="16"/>
          <w:szCs w:val="16"/>
        </w:rPr>
        <w:t>alsts statistikas pārskats „Pārskats par bērnu veselības stāvokli”.</w:t>
      </w:r>
    </w:p>
    <w:p w:rsidR="00776181" w:rsidRDefault="00776181" w:rsidP="00776181">
      <w:r w:rsidRPr="00B11FDD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</w:t>
      </w:r>
      <w:r w:rsidRPr="00B11FDD">
        <w:rPr>
          <w:sz w:val="16"/>
          <w:szCs w:val="16"/>
        </w:rPr>
        <w:t xml:space="preserve"> Report </w:t>
      </w:r>
      <w:r>
        <w:rPr>
          <w:sz w:val="16"/>
          <w:szCs w:val="16"/>
        </w:rPr>
        <w:t>on the state of health of children - a s</w:t>
      </w:r>
      <w:r w:rsidRPr="00B11FDD">
        <w:rPr>
          <w:sz w:val="16"/>
          <w:szCs w:val="16"/>
        </w:rPr>
        <w:t xml:space="preserve">tate </w:t>
      </w:r>
      <w:r>
        <w:rPr>
          <w:sz w:val="16"/>
          <w:szCs w:val="16"/>
        </w:rPr>
        <w:t>statistical report.</w:t>
      </w:r>
    </w:p>
    <w:p w:rsidR="002426D0" w:rsidRDefault="002426D0">
      <w:pPr>
        <w:spacing w:after="200" w:line="276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:rsidR="001D5D98" w:rsidRPr="003E7F64" w:rsidRDefault="00B357A7" w:rsidP="00776181">
      <w:pPr>
        <w:pStyle w:val="Heading2"/>
      </w:pPr>
      <w:bookmarkStart w:id="3" w:name="_Toc523912244"/>
      <w:r w:rsidRPr="00B357A7">
        <w:lastRenderedPageBreak/>
        <w:t>9</w:t>
      </w:r>
      <w:r w:rsidR="002E6386">
        <w:t>.</w:t>
      </w:r>
      <w:r w:rsidR="001D5D98" w:rsidRPr="00B357A7">
        <w:t>2</w:t>
      </w:r>
      <w:r w:rsidR="002E6386">
        <w:t>.</w:t>
      </w:r>
      <w:r w:rsidR="001D5D98" w:rsidRPr="00B357A7">
        <w:t xml:space="preserve"> </w:t>
      </w:r>
      <w:r w:rsidRPr="00B357A7">
        <w:t xml:space="preserve">tabula </w:t>
      </w:r>
      <w:r w:rsidR="001D5D98">
        <w:t>ZĪDAIŅU BAROŠANA</w:t>
      </w:r>
      <w:r w:rsidR="0080446F">
        <w:t xml:space="preserve"> SADALĪJUMĀ PA REĢIONIEM 201</w:t>
      </w:r>
      <w:r w:rsidR="00002B10">
        <w:t>6</w:t>
      </w:r>
      <w:r w:rsidR="0080446F">
        <w:t>. – 201</w:t>
      </w:r>
      <w:r w:rsidR="00002B10">
        <w:t>7</w:t>
      </w:r>
      <w:r w:rsidR="0080446F">
        <w:t>.GADĀ</w:t>
      </w:r>
      <w:r w:rsidR="000C6513">
        <w:t>, %</w:t>
      </w:r>
      <w:bookmarkEnd w:id="3"/>
    </w:p>
    <w:p w:rsidR="001D5D98" w:rsidRDefault="00B357A7" w:rsidP="00776181">
      <w:pPr>
        <w:pStyle w:val="Heading5"/>
      </w:pPr>
      <w:bookmarkStart w:id="4" w:name="_Toc523912256"/>
      <w:r>
        <w:t>Table 9</w:t>
      </w:r>
      <w:r w:rsidR="002E6386">
        <w:t>.</w:t>
      </w:r>
      <w:r>
        <w:t>2</w:t>
      </w:r>
      <w:r w:rsidR="00776181">
        <w:t>.</w:t>
      </w:r>
      <w:r>
        <w:t xml:space="preserve"> </w:t>
      </w:r>
      <w:r w:rsidR="00082EEC" w:rsidRPr="000A7B02">
        <w:t>BREAST-FEEDING</w:t>
      </w:r>
      <w:r w:rsidR="00082EEC">
        <w:t xml:space="preserve"> OF </w:t>
      </w:r>
      <w:r w:rsidR="00082EEC" w:rsidRPr="000A7B02">
        <w:t>INFANT</w:t>
      </w:r>
      <w:r w:rsidR="0080446F">
        <w:t xml:space="preserve"> BY REGIONS IN 201</w:t>
      </w:r>
      <w:r w:rsidR="00002B10">
        <w:t>6</w:t>
      </w:r>
      <w:r w:rsidR="0080446F">
        <w:t xml:space="preserve"> – 201</w:t>
      </w:r>
      <w:r w:rsidR="00002B10">
        <w:t>7</w:t>
      </w:r>
      <w:r w:rsidR="000C6513">
        <w:t>, %</w:t>
      </w:r>
      <w:bookmarkEnd w:id="4"/>
    </w:p>
    <w:p w:rsidR="001D5D98" w:rsidRPr="000A7B02" w:rsidRDefault="001D5D98" w:rsidP="001D5D98">
      <w:pPr>
        <w:jc w:val="center"/>
        <w:rPr>
          <w:rFonts w:cs="Arial"/>
          <w:szCs w:val="20"/>
        </w:rPr>
      </w:pPr>
    </w:p>
    <w:tbl>
      <w:tblPr>
        <w:tblW w:w="765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8"/>
        <w:gridCol w:w="689"/>
        <w:gridCol w:w="712"/>
        <w:gridCol w:w="18"/>
        <w:gridCol w:w="730"/>
        <w:gridCol w:w="712"/>
        <w:gridCol w:w="750"/>
        <w:gridCol w:w="792"/>
        <w:gridCol w:w="710"/>
        <w:gridCol w:w="824"/>
      </w:tblGrid>
      <w:tr w:rsidR="00044CB0" w:rsidRPr="0080446F" w:rsidTr="00450ACA">
        <w:trPr>
          <w:cantSplit/>
          <w:trHeight w:hRule="exact" w:val="284"/>
          <w:jc w:val="center"/>
        </w:trPr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5A27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5937" w:type="dxa"/>
            <w:gridSpan w:val="9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044CB0" w:rsidRPr="0080446F" w:rsidRDefault="00044CB0" w:rsidP="005A274E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80446F">
              <w:rPr>
                <w:rFonts w:cs="Arial"/>
                <w:color w:val="FFFFFF" w:themeColor="background1"/>
                <w:szCs w:val="20"/>
              </w:rPr>
              <w:t>Bērnu īpatsvars, kuri saņēma krūts barošanu līdz:</w:t>
            </w:r>
          </w:p>
        </w:tc>
      </w:tr>
      <w:tr w:rsidR="00044CB0" w:rsidRPr="0080446F" w:rsidTr="00450ACA">
        <w:trPr>
          <w:cantSplit/>
          <w:trHeight w:hRule="exact" w:val="284"/>
          <w:jc w:val="center"/>
        </w:trPr>
        <w:tc>
          <w:tcPr>
            <w:tcW w:w="1718" w:type="dxa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5A27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5A27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6 nedēļām</w:t>
            </w:r>
          </w:p>
        </w:tc>
        <w:tc>
          <w:tcPr>
            <w:tcW w:w="146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5A27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3 mēnešiem</w:t>
            </w:r>
          </w:p>
        </w:tc>
        <w:tc>
          <w:tcPr>
            <w:tcW w:w="154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5A27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6 mēnešiem</w:t>
            </w:r>
          </w:p>
        </w:tc>
        <w:tc>
          <w:tcPr>
            <w:tcW w:w="153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044CB0" w:rsidRPr="0080446F" w:rsidRDefault="00044CB0" w:rsidP="005A274E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12 mēnešiem</w:t>
            </w:r>
          </w:p>
        </w:tc>
      </w:tr>
      <w:tr w:rsidR="005A274E" w:rsidRPr="0080446F" w:rsidTr="00450ACA">
        <w:trPr>
          <w:cantSplit/>
          <w:trHeight w:hRule="exact" w:val="284"/>
          <w:jc w:val="center"/>
        </w:trPr>
        <w:tc>
          <w:tcPr>
            <w:tcW w:w="1718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A274E" w:rsidRPr="0080446F" w:rsidRDefault="005A274E" w:rsidP="005A274E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593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5A274E" w:rsidRPr="0080446F" w:rsidRDefault="005A274E" w:rsidP="005A274E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Percentage of breastfed infants at age up to:</w:t>
            </w:r>
          </w:p>
        </w:tc>
      </w:tr>
      <w:tr w:rsidR="005A274E" w:rsidRPr="0080446F" w:rsidTr="00450ACA">
        <w:trPr>
          <w:cantSplit/>
          <w:trHeight w:hRule="exact" w:val="284"/>
          <w:jc w:val="center"/>
        </w:trPr>
        <w:tc>
          <w:tcPr>
            <w:tcW w:w="1718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A274E" w:rsidRPr="0080446F" w:rsidRDefault="005A274E" w:rsidP="005A274E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A274E" w:rsidRPr="0080446F" w:rsidRDefault="005A274E" w:rsidP="005A274E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6 weeks</w:t>
            </w:r>
          </w:p>
        </w:tc>
        <w:tc>
          <w:tcPr>
            <w:tcW w:w="144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A274E" w:rsidRPr="0080446F" w:rsidRDefault="005A274E" w:rsidP="005A274E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3 months</w:t>
            </w:r>
          </w:p>
        </w:tc>
        <w:tc>
          <w:tcPr>
            <w:tcW w:w="154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A274E" w:rsidRPr="0080446F" w:rsidRDefault="005A274E" w:rsidP="005A274E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6 months</w:t>
            </w:r>
          </w:p>
        </w:tc>
        <w:tc>
          <w:tcPr>
            <w:tcW w:w="153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5A274E" w:rsidRPr="0080446F" w:rsidRDefault="005A274E" w:rsidP="005A274E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12 months</w:t>
            </w:r>
          </w:p>
        </w:tc>
      </w:tr>
      <w:tr w:rsidR="00574A13" w:rsidRPr="0080446F" w:rsidTr="00450ACA">
        <w:trPr>
          <w:cantSplit/>
          <w:trHeight w:hRule="exact" w:val="284"/>
          <w:jc w:val="center"/>
        </w:trPr>
        <w:tc>
          <w:tcPr>
            <w:tcW w:w="1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74A13" w:rsidRPr="0080446F" w:rsidRDefault="00574A13" w:rsidP="005A274E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74A13" w:rsidRPr="0080446F" w:rsidRDefault="00574A13" w:rsidP="003B4C9F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2016</w:t>
            </w:r>
          </w:p>
        </w:tc>
        <w:tc>
          <w:tcPr>
            <w:tcW w:w="7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74A13" w:rsidRPr="0080446F" w:rsidRDefault="00574A13" w:rsidP="005A274E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2017</w:t>
            </w:r>
          </w:p>
        </w:tc>
        <w:tc>
          <w:tcPr>
            <w:tcW w:w="7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74A13" w:rsidRPr="0080446F" w:rsidRDefault="00574A13" w:rsidP="003B4C9F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2016</w:t>
            </w:r>
          </w:p>
        </w:tc>
        <w:tc>
          <w:tcPr>
            <w:tcW w:w="7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74A13" w:rsidRPr="0080446F" w:rsidRDefault="00574A13" w:rsidP="005A274E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2017</w:t>
            </w:r>
          </w:p>
        </w:tc>
        <w:tc>
          <w:tcPr>
            <w:tcW w:w="7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74A13" w:rsidRPr="0080446F" w:rsidRDefault="00574A13" w:rsidP="003B4C9F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2016</w:t>
            </w:r>
          </w:p>
        </w:tc>
        <w:tc>
          <w:tcPr>
            <w:tcW w:w="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74A13" w:rsidRPr="0080446F" w:rsidRDefault="00574A13" w:rsidP="005A274E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74A13" w:rsidRPr="0080446F" w:rsidRDefault="00574A13" w:rsidP="003B4C9F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2016</w:t>
            </w:r>
          </w:p>
        </w:tc>
        <w:tc>
          <w:tcPr>
            <w:tcW w:w="8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574A13" w:rsidRPr="0080446F" w:rsidRDefault="00574A13" w:rsidP="005A274E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2017</w:t>
            </w:r>
          </w:p>
        </w:tc>
      </w:tr>
      <w:tr w:rsidR="003B4C9F" w:rsidRPr="00AE0D4D" w:rsidTr="007F2D0C">
        <w:trPr>
          <w:cantSplit/>
          <w:trHeight w:hRule="exact" w:val="284"/>
          <w:jc w:val="center"/>
        </w:trPr>
        <w:tc>
          <w:tcPr>
            <w:tcW w:w="1718" w:type="dxa"/>
            <w:tcBorders>
              <w:top w:val="single" w:sz="4" w:space="0" w:color="auto"/>
            </w:tcBorders>
            <w:tcMar>
              <w:left w:w="57" w:type="dxa"/>
            </w:tcMar>
            <w:vAlign w:val="center"/>
          </w:tcPr>
          <w:p w:rsidR="003B4C9F" w:rsidRPr="000C6A14" w:rsidRDefault="003B4C9F" w:rsidP="005A274E">
            <w:pPr>
              <w:rPr>
                <w:b/>
                <w:bCs/>
                <w:snapToGrid w:val="0"/>
                <w:szCs w:val="20"/>
              </w:rPr>
            </w:pPr>
            <w:r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689" w:type="dxa"/>
            <w:tcBorders>
              <w:top w:val="single" w:sz="4" w:space="0" w:color="auto"/>
            </w:tcBorders>
            <w:tcMar>
              <w:right w:w="170" w:type="dxa"/>
            </w:tcMar>
            <w:vAlign w:val="center"/>
          </w:tcPr>
          <w:p w:rsidR="003B4C9F" w:rsidRPr="00244659" w:rsidRDefault="003B4C9F" w:rsidP="003B4C9F">
            <w:pPr>
              <w:jc w:val="right"/>
              <w:rPr>
                <w:rFonts w:cs="Arial"/>
                <w:b/>
                <w:szCs w:val="20"/>
              </w:rPr>
            </w:pPr>
            <w:r w:rsidRPr="00244659">
              <w:rPr>
                <w:rFonts w:cs="Arial"/>
                <w:b/>
                <w:szCs w:val="20"/>
              </w:rPr>
              <w:t>91,7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</w:tcBorders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3B4C9F">
              <w:rPr>
                <w:rFonts w:cs="Calibri"/>
                <w:b/>
                <w:color w:val="000000"/>
                <w:szCs w:val="20"/>
              </w:rPr>
              <w:t>92,4</w:t>
            </w:r>
          </w:p>
        </w:tc>
        <w:tc>
          <w:tcPr>
            <w:tcW w:w="730" w:type="dxa"/>
            <w:tcBorders>
              <w:top w:val="single" w:sz="4" w:space="0" w:color="auto"/>
            </w:tcBorders>
            <w:tcMar>
              <w:right w:w="170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Tahoma"/>
                <w:b/>
                <w:color w:val="000000"/>
                <w:szCs w:val="20"/>
              </w:rPr>
            </w:pPr>
            <w:r w:rsidRPr="003B4C9F">
              <w:rPr>
                <w:rFonts w:cs="Tahoma"/>
                <w:b/>
                <w:color w:val="000000"/>
                <w:szCs w:val="20"/>
              </w:rPr>
              <w:t>76,2</w:t>
            </w:r>
          </w:p>
        </w:tc>
        <w:tc>
          <w:tcPr>
            <w:tcW w:w="712" w:type="dxa"/>
            <w:tcBorders>
              <w:top w:val="single" w:sz="4" w:space="0" w:color="auto"/>
            </w:tcBorders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3B4C9F">
              <w:rPr>
                <w:rFonts w:cs="Calibri"/>
                <w:b/>
                <w:color w:val="000000"/>
                <w:szCs w:val="20"/>
              </w:rPr>
              <w:t>78,6</w:t>
            </w:r>
          </w:p>
        </w:tc>
        <w:tc>
          <w:tcPr>
            <w:tcW w:w="750" w:type="dxa"/>
            <w:tcBorders>
              <w:top w:val="single" w:sz="4" w:space="0" w:color="auto"/>
            </w:tcBorders>
            <w:tcMar>
              <w:right w:w="170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Arial"/>
                <w:b/>
                <w:szCs w:val="20"/>
              </w:rPr>
            </w:pPr>
            <w:r w:rsidRPr="003B4C9F">
              <w:rPr>
                <w:rFonts w:cs="Arial"/>
                <w:b/>
                <w:szCs w:val="20"/>
              </w:rPr>
              <w:t>56,6</w:t>
            </w:r>
          </w:p>
        </w:tc>
        <w:tc>
          <w:tcPr>
            <w:tcW w:w="792" w:type="dxa"/>
            <w:tcBorders>
              <w:top w:val="single" w:sz="4" w:space="0" w:color="auto"/>
            </w:tcBorders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3B4C9F">
              <w:rPr>
                <w:rFonts w:cs="Calibri"/>
                <w:b/>
                <w:color w:val="000000"/>
                <w:szCs w:val="20"/>
              </w:rPr>
              <w:t>57,6</w:t>
            </w:r>
          </w:p>
        </w:tc>
        <w:tc>
          <w:tcPr>
            <w:tcW w:w="710" w:type="dxa"/>
            <w:tcBorders>
              <w:top w:val="single" w:sz="4" w:space="0" w:color="auto"/>
            </w:tcBorders>
            <w:tcMar>
              <w:right w:w="170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Arial"/>
                <w:b/>
                <w:szCs w:val="20"/>
              </w:rPr>
            </w:pPr>
            <w:r w:rsidRPr="003B4C9F">
              <w:rPr>
                <w:rFonts w:cs="Arial"/>
                <w:b/>
                <w:szCs w:val="20"/>
              </w:rPr>
              <w:t>26,4</w:t>
            </w:r>
          </w:p>
        </w:tc>
        <w:tc>
          <w:tcPr>
            <w:tcW w:w="824" w:type="dxa"/>
            <w:tcBorders>
              <w:top w:val="single" w:sz="4" w:space="0" w:color="auto"/>
            </w:tcBorders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3B4C9F">
              <w:rPr>
                <w:rFonts w:cs="Calibri"/>
                <w:b/>
                <w:color w:val="000000"/>
                <w:szCs w:val="20"/>
              </w:rPr>
              <w:t>26,2</w:t>
            </w:r>
          </w:p>
        </w:tc>
      </w:tr>
      <w:tr w:rsidR="003B4C9F" w:rsidRPr="00AE0D4D" w:rsidTr="007F2D0C">
        <w:trPr>
          <w:cantSplit/>
          <w:trHeight w:hRule="exact" w:val="284"/>
          <w:jc w:val="center"/>
        </w:trPr>
        <w:tc>
          <w:tcPr>
            <w:tcW w:w="1718" w:type="dxa"/>
            <w:tcMar>
              <w:left w:w="57" w:type="dxa"/>
            </w:tcMar>
            <w:vAlign w:val="center"/>
          </w:tcPr>
          <w:p w:rsidR="003B4C9F" w:rsidRPr="002B0A07" w:rsidRDefault="003B4C9F" w:rsidP="005A27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Rīgas </w:t>
            </w:r>
          </w:p>
        </w:tc>
        <w:tc>
          <w:tcPr>
            <w:tcW w:w="689" w:type="dxa"/>
            <w:tcMar>
              <w:right w:w="170" w:type="dxa"/>
            </w:tcMar>
            <w:vAlign w:val="center"/>
          </w:tcPr>
          <w:p w:rsidR="003B4C9F" w:rsidRPr="00244659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44659">
              <w:rPr>
                <w:rFonts w:cs="Calibri"/>
                <w:color w:val="000000"/>
                <w:szCs w:val="20"/>
              </w:rPr>
              <w:t>95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44659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30" w:type="dxa"/>
            <w:gridSpan w:val="2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96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30" w:type="dxa"/>
            <w:tcMar>
              <w:right w:w="170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82,1</w:t>
            </w:r>
          </w:p>
        </w:tc>
        <w:tc>
          <w:tcPr>
            <w:tcW w:w="712" w:type="dxa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84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50" w:type="dxa"/>
            <w:tcMar>
              <w:right w:w="170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65,6</w:t>
            </w:r>
          </w:p>
        </w:tc>
        <w:tc>
          <w:tcPr>
            <w:tcW w:w="792" w:type="dxa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64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32,8</w:t>
            </w:r>
          </w:p>
        </w:tc>
        <w:tc>
          <w:tcPr>
            <w:tcW w:w="824" w:type="dxa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3B4C9F" w:rsidRPr="00AE0D4D" w:rsidTr="007F2D0C">
        <w:trPr>
          <w:cantSplit/>
          <w:trHeight w:hRule="exact" w:val="284"/>
          <w:jc w:val="center"/>
        </w:trPr>
        <w:tc>
          <w:tcPr>
            <w:tcW w:w="1718" w:type="dxa"/>
            <w:tcMar>
              <w:left w:w="57" w:type="dxa"/>
            </w:tcMar>
            <w:vAlign w:val="center"/>
          </w:tcPr>
          <w:p w:rsidR="003B4C9F" w:rsidRPr="002B0A07" w:rsidRDefault="003B4C9F" w:rsidP="005A27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Pierīgas </w:t>
            </w:r>
          </w:p>
        </w:tc>
        <w:tc>
          <w:tcPr>
            <w:tcW w:w="689" w:type="dxa"/>
            <w:tcMar>
              <w:right w:w="170" w:type="dxa"/>
            </w:tcMar>
            <w:vAlign w:val="center"/>
          </w:tcPr>
          <w:p w:rsidR="003B4C9F" w:rsidRPr="00244659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44659">
              <w:rPr>
                <w:rFonts w:cs="Calibri"/>
                <w:color w:val="000000"/>
                <w:szCs w:val="20"/>
              </w:rPr>
              <w:t>93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44659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30" w:type="dxa"/>
            <w:gridSpan w:val="2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30" w:type="dxa"/>
            <w:tcMar>
              <w:right w:w="170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82,8</w:t>
            </w:r>
          </w:p>
        </w:tc>
        <w:tc>
          <w:tcPr>
            <w:tcW w:w="712" w:type="dxa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82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50" w:type="dxa"/>
            <w:tcMar>
              <w:right w:w="170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61,9</w:t>
            </w:r>
          </w:p>
        </w:tc>
        <w:tc>
          <w:tcPr>
            <w:tcW w:w="792" w:type="dxa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62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27,0</w:t>
            </w:r>
          </w:p>
        </w:tc>
        <w:tc>
          <w:tcPr>
            <w:tcW w:w="824" w:type="dxa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3B4C9F" w:rsidRPr="00AE0D4D" w:rsidTr="007F2D0C">
        <w:trPr>
          <w:cantSplit/>
          <w:trHeight w:hRule="exact" w:val="284"/>
          <w:jc w:val="center"/>
        </w:trPr>
        <w:tc>
          <w:tcPr>
            <w:tcW w:w="1718" w:type="dxa"/>
            <w:tcMar>
              <w:left w:w="57" w:type="dxa"/>
            </w:tcMar>
            <w:vAlign w:val="center"/>
          </w:tcPr>
          <w:p w:rsidR="003B4C9F" w:rsidRPr="002B0A07" w:rsidRDefault="003B4C9F" w:rsidP="005A27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Vidzemes </w:t>
            </w:r>
          </w:p>
        </w:tc>
        <w:tc>
          <w:tcPr>
            <w:tcW w:w="689" w:type="dxa"/>
            <w:tcMar>
              <w:right w:w="170" w:type="dxa"/>
            </w:tcMar>
            <w:vAlign w:val="center"/>
          </w:tcPr>
          <w:p w:rsidR="003B4C9F" w:rsidRPr="00244659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44659">
              <w:rPr>
                <w:rFonts w:cs="Calibri"/>
                <w:color w:val="000000"/>
                <w:szCs w:val="20"/>
              </w:rPr>
              <w:t>91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44659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30" w:type="dxa"/>
            <w:gridSpan w:val="2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91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30" w:type="dxa"/>
            <w:tcMar>
              <w:right w:w="170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73,9</w:t>
            </w:r>
          </w:p>
        </w:tc>
        <w:tc>
          <w:tcPr>
            <w:tcW w:w="712" w:type="dxa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74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50" w:type="dxa"/>
            <w:tcMar>
              <w:right w:w="170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52,8</w:t>
            </w:r>
          </w:p>
        </w:tc>
        <w:tc>
          <w:tcPr>
            <w:tcW w:w="792" w:type="dxa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55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22,4</w:t>
            </w:r>
          </w:p>
        </w:tc>
        <w:tc>
          <w:tcPr>
            <w:tcW w:w="824" w:type="dxa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3B4C9F" w:rsidRPr="00AE0D4D" w:rsidTr="007F2D0C">
        <w:trPr>
          <w:cantSplit/>
          <w:trHeight w:hRule="exact" w:val="284"/>
          <w:jc w:val="center"/>
        </w:trPr>
        <w:tc>
          <w:tcPr>
            <w:tcW w:w="1718" w:type="dxa"/>
            <w:tcMar>
              <w:left w:w="57" w:type="dxa"/>
            </w:tcMar>
            <w:vAlign w:val="center"/>
          </w:tcPr>
          <w:p w:rsidR="003B4C9F" w:rsidRPr="002B0A07" w:rsidRDefault="003B4C9F" w:rsidP="005A27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Kurzemes </w:t>
            </w:r>
          </w:p>
        </w:tc>
        <w:tc>
          <w:tcPr>
            <w:tcW w:w="689" w:type="dxa"/>
            <w:tcMar>
              <w:right w:w="170" w:type="dxa"/>
            </w:tcMar>
            <w:vAlign w:val="center"/>
          </w:tcPr>
          <w:p w:rsidR="003B4C9F" w:rsidRPr="00244659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44659">
              <w:rPr>
                <w:rFonts w:cs="Calibri"/>
                <w:color w:val="000000"/>
                <w:szCs w:val="20"/>
              </w:rPr>
              <w:t>92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44659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30" w:type="dxa"/>
            <w:gridSpan w:val="2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93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30" w:type="dxa"/>
            <w:tcMar>
              <w:right w:w="170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74,6</w:t>
            </w:r>
          </w:p>
        </w:tc>
        <w:tc>
          <w:tcPr>
            <w:tcW w:w="712" w:type="dxa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79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50" w:type="dxa"/>
            <w:tcMar>
              <w:right w:w="170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52,0</w:t>
            </w:r>
          </w:p>
        </w:tc>
        <w:tc>
          <w:tcPr>
            <w:tcW w:w="792" w:type="dxa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53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23,7</w:t>
            </w:r>
          </w:p>
        </w:tc>
        <w:tc>
          <w:tcPr>
            <w:tcW w:w="824" w:type="dxa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3B4C9F" w:rsidRPr="00AE0D4D" w:rsidTr="007F2D0C">
        <w:trPr>
          <w:cantSplit/>
          <w:trHeight w:hRule="exact" w:val="284"/>
          <w:jc w:val="center"/>
        </w:trPr>
        <w:tc>
          <w:tcPr>
            <w:tcW w:w="1718" w:type="dxa"/>
            <w:tcMar>
              <w:left w:w="57" w:type="dxa"/>
            </w:tcMar>
            <w:vAlign w:val="center"/>
          </w:tcPr>
          <w:p w:rsidR="003B4C9F" w:rsidRPr="002B0A07" w:rsidRDefault="003B4C9F" w:rsidP="005A27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Zemgales </w:t>
            </w:r>
          </w:p>
        </w:tc>
        <w:tc>
          <w:tcPr>
            <w:tcW w:w="689" w:type="dxa"/>
            <w:tcMar>
              <w:right w:w="170" w:type="dxa"/>
            </w:tcMar>
            <w:vAlign w:val="center"/>
          </w:tcPr>
          <w:p w:rsidR="003B4C9F" w:rsidRPr="00244659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44659">
              <w:rPr>
                <w:rFonts w:cs="Calibri"/>
                <w:color w:val="000000"/>
                <w:szCs w:val="20"/>
              </w:rPr>
              <w:t>89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44659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30" w:type="dxa"/>
            <w:gridSpan w:val="2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85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30" w:type="dxa"/>
            <w:tcMar>
              <w:right w:w="170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66,6</w:t>
            </w:r>
          </w:p>
        </w:tc>
        <w:tc>
          <w:tcPr>
            <w:tcW w:w="712" w:type="dxa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68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50" w:type="dxa"/>
            <w:tcMar>
              <w:right w:w="170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43,0</w:t>
            </w:r>
          </w:p>
        </w:tc>
        <w:tc>
          <w:tcPr>
            <w:tcW w:w="792" w:type="dxa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45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18,9</w:t>
            </w:r>
          </w:p>
        </w:tc>
        <w:tc>
          <w:tcPr>
            <w:tcW w:w="824" w:type="dxa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3B4C9F" w:rsidRPr="00AE0D4D" w:rsidTr="007F2D0C">
        <w:trPr>
          <w:cantSplit/>
          <w:trHeight w:hRule="exact" w:val="284"/>
          <w:jc w:val="center"/>
        </w:trPr>
        <w:tc>
          <w:tcPr>
            <w:tcW w:w="1718" w:type="dxa"/>
            <w:tcMar>
              <w:left w:w="57" w:type="dxa"/>
            </w:tcMar>
            <w:vAlign w:val="center"/>
          </w:tcPr>
          <w:p w:rsidR="003B4C9F" w:rsidRPr="002B0A07" w:rsidRDefault="003B4C9F" w:rsidP="005A274E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Latgales </w:t>
            </w:r>
          </w:p>
        </w:tc>
        <w:tc>
          <w:tcPr>
            <w:tcW w:w="689" w:type="dxa"/>
            <w:tcMar>
              <w:right w:w="170" w:type="dxa"/>
            </w:tcMar>
            <w:vAlign w:val="center"/>
          </w:tcPr>
          <w:p w:rsidR="003B4C9F" w:rsidRPr="00244659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44659">
              <w:rPr>
                <w:rFonts w:cs="Calibri"/>
                <w:color w:val="000000"/>
                <w:szCs w:val="20"/>
              </w:rPr>
              <w:t>79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44659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30" w:type="dxa"/>
            <w:gridSpan w:val="2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82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30" w:type="dxa"/>
            <w:tcMar>
              <w:right w:w="170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60,2</w:t>
            </w:r>
          </w:p>
        </w:tc>
        <w:tc>
          <w:tcPr>
            <w:tcW w:w="712" w:type="dxa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65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50" w:type="dxa"/>
            <w:tcMar>
              <w:right w:w="170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41,2</w:t>
            </w:r>
          </w:p>
        </w:tc>
        <w:tc>
          <w:tcPr>
            <w:tcW w:w="792" w:type="dxa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43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18,7</w:t>
            </w:r>
          </w:p>
        </w:tc>
        <w:tc>
          <w:tcPr>
            <w:tcW w:w="824" w:type="dxa"/>
            <w:tcMar>
              <w:right w:w="170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4</w:t>
            </w:r>
          </w:p>
        </w:tc>
      </w:tr>
    </w:tbl>
    <w:p w:rsidR="001D5D98" w:rsidRDefault="001D5D98" w:rsidP="001D5D98"/>
    <w:p w:rsidR="002426D0" w:rsidRPr="00C53CD1" w:rsidRDefault="00C53CD1" w:rsidP="00091A29">
      <w:pPr>
        <w:ind w:firstLine="426"/>
        <w:rPr>
          <w:rFonts w:cs="Arial"/>
          <w:i/>
          <w:sz w:val="18"/>
          <w:szCs w:val="18"/>
        </w:rPr>
      </w:pPr>
      <w:r w:rsidRPr="00C53CD1">
        <w:rPr>
          <w:rFonts w:cs="Arial"/>
          <w:i/>
          <w:sz w:val="18"/>
          <w:szCs w:val="18"/>
        </w:rPr>
        <w:t>t</w:t>
      </w:r>
      <w:r w:rsidR="002426D0" w:rsidRPr="00C53CD1">
        <w:rPr>
          <w:rFonts w:cs="Arial"/>
          <w:i/>
          <w:sz w:val="18"/>
          <w:szCs w:val="18"/>
        </w:rPr>
        <w:t>urpinājums</w:t>
      </w:r>
      <w:r w:rsidRPr="00C53CD1">
        <w:rPr>
          <w:rFonts w:cs="Arial"/>
          <w:i/>
          <w:sz w:val="18"/>
          <w:szCs w:val="18"/>
        </w:rPr>
        <w:t xml:space="preserve"> </w:t>
      </w:r>
      <w:r w:rsidR="002426D0" w:rsidRPr="00C53CD1">
        <w:rPr>
          <w:rFonts w:cs="Arial"/>
          <w:i/>
          <w:sz w:val="18"/>
          <w:szCs w:val="18"/>
        </w:rPr>
        <w:t xml:space="preserve">/ </w:t>
      </w:r>
      <w:r w:rsidR="002426D0" w:rsidRPr="00C53CD1">
        <w:rPr>
          <w:rFonts w:cs="Arial"/>
          <w:i/>
          <w:sz w:val="18"/>
          <w:szCs w:val="18"/>
          <w:lang w:val="en-GB"/>
        </w:rPr>
        <w:t>continued</w:t>
      </w:r>
    </w:p>
    <w:p w:rsidR="002426D0" w:rsidRDefault="002426D0" w:rsidP="002426D0">
      <w:pPr>
        <w:jc w:val="center"/>
        <w:rPr>
          <w:rFonts w:cs="Arial"/>
          <w:szCs w:val="20"/>
        </w:rPr>
      </w:pPr>
    </w:p>
    <w:tbl>
      <w:tblPr>
        <w:tblW w:w="765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35"/>
        <w:gridCol w:w="947"/>
        <w:gridCol w:w="942"/>
        <w:gridCol w:w="933"/>
        <w:gridCol w:w="1110"/>
        <w:gridCol w:w="1090"/>
        <w:gridCol w:w="898"/>
      </w:tblGrid>
      <w:tr w:rsidR="00044CB0" w:rsidRPr="0080446F" w:rsidTr="00C53CD1">
        <w:trPr>
          <w:cantSplit/>
          <w:trHeight w:val="250"/>
          <w:jc w:val="center"/>
        </w:trPr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A02BE0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5920" w:type="dxa"/>
            <w:gridSpan w:val="6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044CB0" w:rsidRPr="0080446F" w:rsidRDefault="00044CB0" w:rsidP="00082EEC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80446F">
              <w:rPr>
                <w:rFonts w:cs="Arial"/>
                <w:color w:val="FFFFFF" w:themeColor="background1"/>
                <w:szCs w:val="20"/>
              </w:rPr>
              <w:t>Bērnu īpatsvars, kuri saņēma ekskluzīvo zīdīšanu līdz</w:t>
            </w:r>
          </w:p>
        </w:tc>
      </w:tr>
      <w:tr w:rsidR="00044CB0" w:rsidRPr="0080446F" w:rsidTr="00C53CD1">
        <w:trPr>
          <w:cantSplit/>
          <w:trHeight w:val="250"/>
          <w:jc w:val="center"/>
        </w:trPr>
        <w:tc>
          <w:tcPr>
            <w:tcW w:w="1735" w:type="dxa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082EEC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161897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 xml:space="preserve">6 </w:t>
            </w:r>
            <w:r w:rsidR="00161897">
              <w:rPr>
                <w:snapToGrid w:val="0"/>
                <w:color w:val="FFFFFF" w:themeColor="background1"/>
                <w:szCs w:val="20"/>
                <w:lang w:val="en-GB"/>
              </w:rPr>
              <w:t>nedēļām</w:t>
            </w:r>
          </w:p>
        </w:tc>
        <w:tc>
          <w:tcPr>
            <w:tcW w:w="20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161897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3 m</w:t>
            </w:r>
            <w:r w:rsidR="00161897">
              <w:rPr>
                <w:snapToGrid w:val="0"/>
                <w:color w:val="FFFFFF" w:themeColor="background1"/>
                <w:szCs w:val="20"/>
                <w:lang w:val="en-GB"/>
              </w:rPr>
              <w:t>ēnešiem</w:t>
            </w:r>
          </w:p>
        </w:tc>
        <w:tc>
          <w:tcPr>
            <w:tcW w:w="19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044CB0" w:rsidRPr="0080446F" w:rsidRDefault="00044CB0" w:rsidP="00161897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6 m</w:t>
            </w:r>
            <w:r w:rsidR="00161897">
              <w:rPr>
                <w:snapToGrid w:val="0"/>
                <w:color w:val="FFFFFF" w:themeColor="background1"/>
                <w:szCs w:val="20"/>
                <w:lang w:val="en-GB"/>
              </w:rPr>
              <w:t>ēnešiem</w:t>
            </w:r>
          </w:p>
        </w:tc>
      </w:tr>
      <w:tr w:rsidR="00C53CD1" w:rsidRPr="0080446F" w:rsidTr="00C53CD1">
        <w:trPr>
          <w:cantSplit/>
          <w:trHeight w:val="250"/>
          <w:jc w:val="center"/>
        </w:trPr>
        <w:tc>
          <w:tcPr>
            <w:tcW w:w="1735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C53CD1" w:rsidP="00A02BE0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5920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C53CD1" w:rsidRPr="0080446F" w:rsidRDefault="00C53CD1" w:rsidP="00A02BE0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Percentage of exclusive breastfed infants at age up to</w:t>
            </w:r>
          </w:p>
        </w:tc>
      </w:tr>
      <w:tr w:rsidR="00C53CD1" w:rsidRPr="0080446F" w:rsidTr="00C53CD1">
        <w:trPr>
          <w:cantSplit/>
          <w:trHeight w:val="250"/>
          <w:jc w:val="center"/>
        </w:trPr>
        <w:tc>
          <w:tcPr>
            <w:tcW w:w="1735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C53CD1" w:rsidP="00082EEC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C53CD1" w:rsidP="00082EEC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6 weeks</w:t>
            </w:r>
          </w:p>
        </w:tc>
        <w:tc>
          <w:tcPr>
            <w:tcW w:w="204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C53CD1" w:rsidP="00082EEC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3 months</w:t>
            </w:r>
          </w:p>
        </w:tc>
        <w:tc>
          <w:tcPr>
            <w:tcW w:w="19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C53CD1" w:rsidRPr="0080446F" w:rsidRDefault="00C53CD1" w:rsidP="00082EEC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6 months</w:t>
            </w:r>
          </w:p>
        </w:tc>
      </w:tr>
      <w:tr w:rsidR="00574A13" w:rsidRPr="0080446F" w:rsidTr="008A545D">
        <w:trPr>
          <w:cantSplit/>
          <w:trHeight w:val="250"/>
          <w:jc w:val="center"/>
        </w:trPr>
        <w:tc>
          <w:tcPr>
            <w:tcW w:w="1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</w:tcPr>
          <w:p w:rsidR="00574A13" w:rsidRPr="0080446F" w:rsidRDefault="00574A13" w:rsidP="00082EEC">
            <w:pPr>
              <w:rPr>
                <w:b/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3B4C9F">
            <w:pPr>
              <w:ind w:left="397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C53CD1">
            <w:pPr>
              <w:ind w:left="397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3B4C9F">
            <w:pPr>
              <w:tabs>
                <w:tab w:val="left" w:pos="1098"/>
              </w:tabs>
              <w:ind w:left="397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11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C53CD1">
            <w:pPr>
              <w:tabs>
                <w:tab w:val="left" w:pos="1098"/>
              </w:tabs>
              <w:ind w:left="397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10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3B4C9F">
            <w:pPr>
              <w:ind w:left="397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C53CD1">
            <w:pPr>
              <w:ind w:left="397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3B4C9F" w:rsidRPr="00BB4F62" w:rsidTr="007F2D0C">
        <w:trPr>
          <w:cantSplit/>
          <w:trHeight w:val="250"/>
          <w:jc w:val="center"/>
        </w:trPr>
        <w:tc>
          <w:tcPr>
            <w:tcW w:w="1735" w:type="dxa"/>
            <w:tcBorders>
              <w:top w:val="single" w:sz="4" w:space="0" w:color="auto"/>
            </w:tcBorders>
            <w:tcMar>
              <w:left w:w="57" w:type="dxa"/>
            </w:tcMar>
            <w:vAlign w:val="center"/>
          </w:tcPr>
          <w:p w:rsidR="003B4C9F" w:rsidRPr="002F591A" w:rsidRDefault="003B4C9F" w:rsidP="00C53CD1">
            <w:pPr>
              <w:rPr>
                <w:b/>
                <w:bCs/>
                <w:snapToGrid w:val="0"/>
                <w:szCs w:val="20"/>
              </w:rPr>
            </w:pPr>
            <w:r w:rsidRPr="002F591A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947" w:type="dxa"/>
            <w:tcBorders>
              <w:top w:val="single" w:sz="4" w:space="0" w:color="auto"/>
            </w:tcBorders>
            <w:tcMar>
              <w:right w:w="255" w:type="dxa"/>
            </w:tcMar>
            <w:vAlign w:val="center"/>
          </w:tcPr>
          <w:p w:rsidR="003B4C9F" w:rsidRPr="00244659" w:rsidRDefault="003B4C9F" w:rsidP="003B4C9F">
            <w:pPr>
              <w:jc w:val="right"/>
              <w:rPr>
                <w:rFonts w:cs="Arial"/>
                <w:b/>
                <w:szCs w:val="20"/>
              </w:rPr>
            </w:pPr>
            <w:r w:rsidRPr="00244659">
              <w:rPr>
                <w:rFonts w:cs="Arial"/>
                <w:b/>
                <w:szCs w:val="20"/>
              </w:rPr>
              <w:t>44,7</w:t>
            </w:r>
          </w:p>
        </w:tc>
        <w:tc>
          <w:tcPr>
            <w:tcW w:w="942" w:type="dxa"/>
            <w:tcBorders>
              <w:top w:val="single" w:sz="4" w:space="0" w:color="auto"/>
            </w:tcBorders>
            <w:tcMar>
              <w:right w:w="255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3B4C9F">
              <w:rPr>
                <w:rFonts w:cs="Calibri"/>
                <w:b/>
                <w:color w:val="000000"/>
                <w:szCs w:val="20"/>
              </w:rPr>
              <w:t>45,7</w:t>
            </w:r>
          </w:p>
        </w:tc>
        <w:tc>
          <w:tcPr>
            <w:tcW w:w="933" w:type="dxa"/>
            <w:tcBorders>
              <w:top w:val="single" w:sz="4" w:space="0" w:color="auto"/>
            </w:tcBorders>
            <w:tcMar>
              <w:right w:w="255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Arial"/>
                <w:b/>
                <w:szCs w:val="20"/>
              </w:rPr>
            </w:pPr>
            <w:r w:rsidRPr="003B4C9F">
              <w:rPr>
                <w:rFonts w:cs="Arial"/>
                <w:b/>
                <w:szCs w:val="20"/>
              </w:rPr>
              <w:t>32,0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tcMar>
              <w:right w:w="255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3B4C9F">
              <w:rPr>
                <w:rFonts w:cs="Calibri"/>
                <w:b/>
                <w:color w:val="000000"/>
                <w:szCs w:val="20"/>
              </w:rPr>
              <w:t>34,7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tcMar>
              <w:right w:w="255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Arial"/>
                <w:b/>
                <w:szCs w:val="20"/>
              </w:rPr>
            </w:pPr>
            <w:r w:rsidRPr="003B4C9F">
              <w:rPr>
                <w:rFonts w:cs="Arial"/>
                <w:b/>
                <w:szCs w:val="20"/>
              </w:rPr>
              <w:t>18,1</w:t>
            </w:r>
          </w:p>
        </w:tc>
        <w:tc>
          <w:tcPr>
            <w:tcW w:w="898" w:type="dxa"/>
            <w:tcBorders>
              <w:top w:val="single" w:sz="4" w:space="0" w:color="auto"/>
            </w:tcBorders>
            <w:tcMar>
              <w:right w:w="255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3B4C9F">
              <w:rPr>
                <w:rFonts w:cs="Calibri"/>
                <w:b/>
                <w:color w:val="000000"/>
                <w:szCs w:val="20"/>
              </w:rPr>
              <w:t>18,8</w:t>
            </w:r>
          </w:p>
        </w:tc>
      </w:tr>
      <w:tr w:rsidR="003B4C9F" w:rsidRPr="00BB4F62" w:rsidTr="007F2D0C">
        <w:trPr>
          <w:cantSplit/>
          <w:trHeight w:val="250"/>
          <w:jc w:val="center"/>
        </w:trPr>
        <w:tc>
          <w:tcPr>
            <w:tcW w:w="1735" w:type="dxa"/>
            <w:tcMar>
              <w:left w:w="57" w:type="dxa"/>
            </w:tcMar>
            <w:vAlign w:val="center"/>
          </w:tcPr>
          <w:p w:rsidR="003B4C9F" w:rsidRPr="002F591A" w:rsidRDefault="003B4C9F" w:rsidP="00C53CD1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 xml:space="preserve">Rīgas </w:t>
            </w:r>
          </w:p>
        </w:tc>
        <w:tc>
          <w:tcPr>
            <w:tcW w:w="947" w:type="dxa"/>
            <w:tcMar>
              <w:right w:w="255" w:type="dxa"/>
            </w:tcMar>
            <w:vAlign w:val="center"/>
          </w:tcPr>
          <w:p w:rsidR="003B4C9F" w:rsidRPr="00244659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44659">
              <w:rPr>
                <w:rFonts w:cs="Calibri"/>
                <w:color w:val="000000"/>
                <w:szCs w:val="20"/>
              </w:rPr>
              <w:t>43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44659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942" w:type="dxa"/>
            <w:tcMar>
              <w:right w:w="255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46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933" w:type="dxa"/>
            <w:tcMar>
              <w:right w:w="255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33,0</w:t>
            </w:r>
          </w:p>
        </w:tc>
        <w:tc>
          <w:tcPr>
            <w:tcW w:w="1110" w:type="dxa"/>
            <w:tcMar>
              <w:right w:w="255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1090" w:type="dxa"/>
            <w:tcMar>
              <w:right w:w="255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20,4</w:t>
            </w:r>
          </w:p>
        </w:tc>
        <w:tc>
          <w:tcPr>
            <w:tcW w:w="898" w:type="dxa"/>
            <w:tcMar>
              <w:right w:w="255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3B4C9F" w:rsidRPr="00BB4F62" w:rsidTr="007F2D0C">
        <w:trPr>
          <w:cantSplit/>
          <w:trHeight w:val="250"/>
          <w:jc w:val="center"/>
        </w:trPr>
        <w:tc>
          <w:tcPr>
            <w:tcW w:w="1735" w:type="dxa"/>
            <w:tcMar>
              <w:left w:w="57" w:type="dxa"/>
            </w:tcMar>
            <w:vAlign w:val="center"/>
          </w:tcPr>
          <w:p w:rsidR="003B4C9F" w:rsidRPr="002F591A" w:rsidRDefault="003B4C9F" w:rsidP="00C53CD1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 xml:space="preserve">Pierīgas </w:t>
            </w:r>
          </w:p>
        </w:tc>
        <w:tc>
          <w:tcPr>
            <w:tcW w:w="947" w:type="dxa"/>
            <w:tcMar>
              <w:right w:w="255" w:type="dxa"/>
            </w:tcMar>
            <w:vAlign w:val="center"/>
          </w:tcPr>
          <w:p w:rsidR="003B4C9F" w:rsidRPr="00244659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44659">
              <w:rPr>
                <w:rFonts w:cs="Calibri"/>
                <w:color w:val="000000"/>
                <w:szCs w:val="20"/>
              </w:rPr>
              <w:t>47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44659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42" w:type="dxa"/>
            <w:tcMar>
              <w:right w:w="255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50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33" w:type="dxa"/>
            <w:tcMar>
              <w:right w:w="255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38,9</w:t>
            </w:r>
          </w:p>
        </w:tc>
        <w:tc>
          <w:tcPr>
            <w:tcW w:w="1110" w:type="dxa"/>
            <w:tcMar>
              <w:right w:w="255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40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1090" w:type="dxa"/>
            <w:tcMar>
              <w:right w:w="255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23,5</w:t>
            </w:r>
          </w:p>
        </w:tc>
        <w:tc>
          <w:tcPr>
            <w:tcW w:w="898" w:type="dxa"/>
            <w:tcMar>
              <w:right w:w="255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3B4C9F" w:rsidRPr="00BB4F62" w:rsidTr="007F2D0C">
        <w:trPr>
          <w:cantSplit/>
          <w:trHeight w:val="250"/>
          <w:jc w:val="center"/>
        </w:trPr>
        <w:tc>
          <w:tcPr>
            <w:tcW w:w="1735" w:type="dxa"/>
            <w:tcMar>
              <w:left w:w="57" w:type="dxa"/>
            </w:tcMar>
            <w:vAlign w:val="center"/>
          </w:tcPr>
          <w:p w:rsidR="003B4C9F" w:rsidRPr="002F591A" w:rsidRDefault="003B4C9F" w:rsidP="00C53CD1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 xml:space="preserve">Vidzemes </w:t>
            </w:r>
          </w:p>
        </w:tc>
        <w:tc>
          <w:tcPr>
            <w:tcW w:w="947" w:type="dxa"/>
            <w:tcMar>
              <w:right w:w="255" w:type="dxa"/>
            </w:tcMar>
            <w:vAlign w:val="center"/>
          </w:tcPr>
          <w:p w:rsidR="003B4C9F" w:rsidRPr="00244659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44659">
              <w:rPr>
                <w:rFonts w:cs="Calibri"/>
                <w:color w:val="000000"/>
                <w:szCs w:val="20"/>
              </w:rPr>
              <w:t>50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44659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42" w:type="dxa"/>
            <w:tcMar>
              <w:right w:w="255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43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33" w:type="dxa"/>
            <w:tcMar>
              <w:right w:w="255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35,5</w:t>
            </w:r>
          </w:p>
        </w:tc>
        <w:tc>
          <w:tcPr>
            <w:tcW w:w="1110" w:type="dxa"/>
            <w:tcMar>
              <w:right w:w="255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1090" w:type="dxa"/>
            <w:tcMar>
              <w:right w:w="255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19,8</w:t>
            </w:r>
          </w:p>
        </w:tc>
        <w:tc>
          <w:tcPr>
            <w:tcW w:w="898" w:type="dxa"/>
            <w:tcMar>
              <w:right w:w="255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3B4C9F" w:rsidRPr="00BB4F62" w:rsidTr="007F2D0C">
        <w:trPr>
          <w:cantSplit/>
          <w:trHeight w:val="250"/>
          <w:jc w:val="center"/>
        </w:trPr>
        <w:tc>
          <w:tcPr>
            <w:tcW w:w="1735" w:type="dxa"/>
            <w:tcMar>
              <w:left w:w="57" w:type="dxa"/>
            </w:tcMar>
            <w:vAlign w:val="center"/>
          </w:tcPr>
          <w:p w:rsidR="003B4C9F" w:rsidRPr="002F591A" w:rsidRDefault="003B4C9F" w:rsidP="00C53CD1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 xml:space="preserve">Kurzemes </w:t>
            </w:r>
          </w:p>
        </w:tc>
        <w:tc>
          <w:tcPr>
            <w:tcW w:w="947" w:type="dxa"/>
            <w:tcMar>
              <w:right w:w="255" w:type="dxa"/>
            </w:tcMar>
            <w:vAlign w:val="center"/>
          </w:tcPr>
          <w:p w:rsidR="003B4C9F" w:rsidRPr="00244659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44659">
              <w:rPr>
                <w:rFonts w:cs="Calibri"/>
                <w:color w:val="000000"/>
                <w:szCs w:val="20"/>
              </w:rPr>
              <w:t>42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44659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42" w:type="dxa"/>
            <w:tcMar>
              <w:right w:w="255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44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33" w:type="dxa"/>
            <w:tcMar>
              <w:right w:w="255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28,2</w:t>
            </w:r>
          </w:p>
        </w:tc>
        <w:tc>
          <w:tcPr>
            <w:tcW w:w="1110" w:type="dxa"/>
            <w:tcMar>
              <w:right w:w="255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1090" w:type="dxa"/>
            <w:tcMar>
              <w:right w:w="255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13,2</w:t>
            </w:r>
          </w:p>
        </w:tc>
        <w:tc>
          <w:tcPr>
            <w:tcW w:w="898" w:type="dxa"/>
            <w:tcMar>
              <w:right w:w="255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3B4C9F" w:rsidRPr="00BB4F62" w:rsidTr="007F2D0C">
        <w:trPr>
          <w:cantSplit/>
          <w:trHeight w:val="250"/>
          <w:jc w:val="center"/>
        </w:trPr>
        <w:tc>
          <w:tcPr>
            <w:tcW w:w="1735" w:type="dxa"/>
            <w:tcMar>
              <w:left w:w="57" w:type="dxa"/>
            </w:tcMar>
            <w:vAlign w:val="center"/>
          </w:tcPr>
          <w:p w:rsidR="003B4C9F" w:rsidRPr="002F591A" w:rsidRDefault="003B4C9F" w:rsidP="00C53CD1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 xml:space="preserve">Zemgales </w:t>
            </w:r>
          </w:p>
        </w:tc>
        <w:tc>
          <w:tcPr>
            <w:tcW w:w="947" w:type="dxa"/>
            <w:tcMar>
              <w:right w:w="255" w:type="dxa"/>
            </w:tcMar>
            <w:vAlign w:val="center"/>
          </w:tcPr>
          <w:p w:rsidR="003B4C9F" w:rsidRPr="00244659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44659">
              <w:rPr>
                <w:rFonts w:cs="Calibri"/>
                <w:color w:val="000000"/>
                <w:szCs w:val="20"/>
              </w:rPr>
              <w:t>48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44659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42" w:type="dxa"/>
            <w:tcMar>
              <w:right w:w="255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44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33" w:type="dxa"/>
            <w:tcMar>
              <w:right w:w="255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30,5</w:t>
            </w:r>
          </w:p>
        </w:tc>
        <w:tc>
          <w:tcPr>
            <w:tcW w:w="1110" w:type="dxa"/>
            <w:tcMar>
              <w:right w:w="255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1090" w:type="dxa"/>
            <w:tcMar>
              <w:right w:w="255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14,4</w:t>
            </w:r>
          </w:p>
        </w:tc>
        <w:tc>
          <w:tcPr>
            <w:tcW w:w="898" w:type="dxa"/>
            <w:tcMar>
              <w:right w:w="255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3B4C9F" w:rsidRPr="00BB4F62" w:rsidTr="007F2D0C">
        <w:trPr>
          <w:cantSplit/>
          <w:trHeight w:val="250"/>
          <w:jc w:val="center"/>
        </w:trPr>
        <w:tc>
          <w:tcPr>
            <w:tcW w:w="1735" w:type="dxa"/>
            <w:tcMar>
              <w:left w:w="57" w:type="dxa"/>
            </w:tcMar>
            <w:vAlign w:val="center"/>
          </w:tcPr>
          <w:p w:rsidR="003B4C9F" w:rsidRPr="002F591A" w:rsidRDefault="003B4C9F" w:rsidP="00C53CD1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 xml:space="preserve">Latgales </w:t>
            </w:r>
          </w:p>
        </w:tc>
        <w:tc>
          <w:tcPr>
            <w:tcW w:w="947" w:type="dxa"/>
            <w:tcMar>
              <w:right w:w="255" w:type="dxa"/>
            </w:tcMar>
            <w:vAlign w:val="center"/>
          </w:tcPr>
          <w:p w:rsidR="003B4C9F" w:rsidRPr="00244659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244659">
              <w:rPr>
                <w:rFonts w:cs="Calibri"/>
                <w:color w:val="000000"/>
                <w:szCs w:val="20"/>
              </w:rPr>
              <w:t>36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244659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42" w:type="dxa"/>
            <w:tcMar>
              <w:right w:w="255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37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33" w:type="dxa"/>
            <w:tcMar>
              <w:right w:w="255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20,6</w:t>
            </w:r>
          </w:p>
        </w:tc>
        <w:tc>
          <w:tcPr>
            <w:tcW w:w="1110" w:type="dxa"/>
            <w:tcMar>
              <w:right w:w="255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24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1090" w:type="dxa"/>
            <w:tcMar>
              <w:right w:w="255" w:type="dxa"/>
            </w:tcMar>
            <w:vAlign w:val="center"/>
          </w:tcPr>
          <w:p w:rsidR="003B4C9F" w:rsidRPr="003B4C9F" w:rsidRDefault="003B4C9F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9,8</w:t>
            </w:r>
          </w:p>
        </w:tc>
        <w:tc>
          <w:tcPr>
            <w:tcW w:w="898" w:type="dxa"/>
            <w:tcMar>
              <w:right w:w="255" w:type="dxa"/>
            </w:tcMar>
            <w:vAlign w:val="center"/>
          </w:tcPr>
          <w:p w:rsidR="003B4C9F" w:rsidRPr="003B4C9F" w:rsidRDefault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3B4C9F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3B4C9F">
              <w:rPr>
                <w:rFonts w:cs="Calibri"/>
                <w:color w:val="000000"/>
                <w:szCs w:val="20"/>
              </w:rPr>
              <w:t>6</w:t>
            </w:r>
          </w:p>
        </w:tc>
      </w:tr>
    </w:tbl>
    <w:p w:rsidR="00153D18" w:rsidRDefault="00153D18" w:rsidP="00776181">
      <w:pPr>
        <w:pStyle w:val="FootnoteText"/>
        <w:rPr>
          <w:sz w:val="16"/>
          <w:szCs w:val="16"/>
        </w:rPr>
      </w:pPr>
    </w:p>
    <w:p w:rsidR="00776181" w:rsidRPr="00B11FDD" w:rsidRDefault="00776181" w:rsidP="00776181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11FDD">
        <w:rPr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 w:rsidRPr="00B11FDD">
        <w:rPr>
          <w:sz w:val="16"/>
          <w:szCs w:val="16"/>
        </w:rPr>
        <w:t>alsts statistikas pārskats „Pārskats par bērnu veselības stāvokli”.</w:t>
      </w:r>
    </w:p>
    <w:p w:rsidR="002426D0" w:rsidRDefault="00776181" w:rsidP="00776181">
      <w:pPr>
        <w:rPr>
          <w:sz w:val="16"/>
          <w:szCs w:val="16"/>
        </w:rPr>
      </w:pPr>
      <w:r w:rsidRPr="00B11FDD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</w:t>
      </w:r>
      <w:r w:rsidRPr="00B11FDD">
        <w:rPr>
          <w:sz w:val="16"/>
          <w:szCs w:val="16"/>
        </w:rPr>
        <w:t xml:space="preserve"> Report </w:t>
      </w:r>
      <w:r>
        <w:rPr>
          <w:sz w:val="16"/>
          <w:szCs w:val="16"/>
        </w:rPr>
        <w:t>on the state of health of children - a s</w:t>
      </w:r>
      <w:r w:rsidRPr="00B11FDD">
        <w:rPr>
          <w:sz w:val="16"/>
          <w:szCs w:val="16"/>
        </w:rPr>
        <w:t xml:space="preserve">tate </w:t>
      </w:r>
      <w:r>
        <w:rPr>
          <w:sz w:val="16"/>
          <w:szCs w:val="16"/>
        </w:rPr>
        <w:t>statistical report.</w:t>
      </w:r>
    </w:p>
    <w:p w:rsidR="00776181" w:rsidRDefault="00776181" w:rsidP="00776181">
      <w:pPr>
        <w:jc w:val="center"/>
        <w:rPr>
          <w:rFonts w:cs="Arial"/>
          <w:szCs w:val="20"/>
        </w:rPr>
      </w:pPr>
    </w:p>
    <w:p w:rsidR="002426D0" w:rsidRPr="00153D18" w:rsidRDefault="002426D0" w:rsidP="00776181">
      <w:pPr>
        <w:pStyle w:val="Heading2"/>
      </w:pPr>
      <w:bookmarkStart w:id="5" w:name="_Toc523912245"/>
      <w:r>
        <w:t>9.1</w:t>
      </w:r>
      <w:r w:rsidRPr="00FE5471">
        <w:t>. attēls</w:t>
      </w:r>
      <w:r w:rsidRPr="009606F9">
        <w:t xml:space="preserve"> </w:t>
      </w:r>
      <w:r w:rsidR="00044CB0">
        <w:t>ZĪDAIŅU BAROŠANA</w:t>
      </w:r>
      <w:r w:rsidR="0017325F">
        <w:t xml:space="preserve"> 2</w:t>
      </w:r>
      <w:r w:rsidR="0080446F">
        <w:t>0</w:t>
      </w:r>
      <w:r w:rsidR="00C903B6">
        <w:t>1</w:t>
      </w:r>
      <w:r w:rsidR="003B4C9F">
        <w:t>3</w:t>
      </w:r>
      <w:r w:rsidR="0080446F">
        <w:t>. – 201</w:t>
      </w:r>
      <w:r w:rsidR="003B4C9F">
        <w:t>7</w:t>
      </w:r>
      <w:r w:rsidR="0080446F">
        <w:t>.GADĀ</w:t>
      </w:r>
      <w:r>
        <w:t>, %</w:t>
      </w:r>
      <w:bookmarkEnd w:id="5"/>
    </w:p>
    <w:p w:rsidR="002426D0" w:rsidRPr="00153D18" w:rsidRDefault="002426D0" w:rsidP="00776181">
      <w:pPr>
        <w:pStyle w:val="Heading5"/>
      </w:pPr>
      <w:bookmarkStart w:id="6" w:name="_Toc523912257"/>
      <w:r w:rsidRPr="00BE1078">
        <w:t xml:space="preserve">Chart </w:t>
      </w:r>
      <w:r>
        <w:t>9</w:t>
      </w:r>
      <w:r w:rsidRPr="00BE1078">
        <w:t>.</w:t>
      </w:r>
      <w:r>
        <w:t>1</w:t>
      </w:r>
      <w:r w:rsidR="00776181">
        <w:t>.</w:t>
      </w:r>
      <w:r w:rsidR="00044CB0">
        <w:t xml:space="preserve"> INFANT BREAST</w:t>
      </w:r>
      <w:r w:rsidR="00A02BE0">
        <w:t>-</w:t>
      </w:r>
      <w:r w:rsidR="00044CB0">
        <w:t>FEEDING</w:t>
      </w:r>
      <w:r w:rsidR="0080446F">
        <w:t xml:space="preserve"> IN 20</w:t>
      </w:r>
      <w:r w:rsidR="0017325F">
        <w:t>1</w:t>
      </w:r>
      <w:r w:rsidR="003B4C9F">
        <w:t>3</w:t>
      </w:r>
      <w:r w:rsidR="0080446F">
        <w:t xml:space="preserve"> – 201</w:t>
      </w:r>
      <w:r w:rsidR="003B4C9F">
        <w:t>7</w:t>
      </w:r>
      <w:r w:rsidRPr="00BE1078">
        <w:t>, %</w:t>
      </w:r>
      <w:bookmarkEnd w:id="6"/>
    </w:p>
    <w:p w:rsidR="002426D0" w:rsidRDefault="002426D0" w:rsidP="005B42FD">
      <w:pPr>
        <w:jc w:val="center"/>
        <w:rPr>
          <w:rFonts w:cs="Arial"/>
          <w:szCs w:val="20"/>
        </w:rPr>
      </w:pPr>
    </w:p>
    <w:p w:rsidR="00776181" w:rsidRDefault="002426D0" w:rsidP="005B42FD">
      <w:pPr>
        <w:jc w:val="center"/>
        <w:rPr>
          <w:rFonts w:cs="Arial"/>
          <w:szCs w:val="20"/>
        </w:rPr>
      </w:pPr>
      <w:r>
        <w:rPr>
          <w:rFonts w:cs="Arial"/>
          <w:noProof/>
          <w:szCs w:val="20"/>
        </w:rPr>
        <w:drawing>
          <wp:inline distT="0" distB="0" distL="0" distR="0">
            <wp:extent cx="4816617" cy="2626716"/>
            <wp:effectExtent l="0" t="0" r="3175" b="254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76181" w:rsidRPr="00B11FDD" w:rsidRDefault="00776181" w:rsidP="00776181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11FDD">
        <w:rPr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 w:rsidRPr="00B11FDD">
        <w:rPr>
          <w:sz w:val="16"/>
          <w:szCs w:val="16"/>
        </w:rPr>
        <w:t>alsts statistikas pārskats „Pārskats par bērnu veselības stāvokli”.</w:t>
      </w:r>
    </w:p>
    <w:p w:rsidR="00776181" w:rsidRDefault="00776181" w:rsidP="00776181">
      <w:pPr>
        <w:spacing w:after="200" w:line="276" w:lineRule="auto"/>
        <w:rPr>
          <w:rFonts w:cs="Arial"/>
          <w:szCs w:val="20"/>
        </w:rPr>
      </w:pPr>
      <w:r w:rsidRPr="00B11FDD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</w:t>
      </w:r>
      <w:r w:rsidRPr="00B11FDD">
        <w:rPr>
          <w:sz w:val="16"/>
          <w:szCs w:val="16"/>
        </w:rPr>
        <w:t xml:space="preserve"> Report </w:t>
      </w:r>
      <w:r>
        <w:rPr>
          <w:sz w:val="16"/>
          <w:szCs w:val="16"/>
        </w:rPr>
        <w:t>on the state of health of children - a s</w:t>
      </w:r>
      <w:r w:rsidRPr="00B11FDD">
        <w:rPr>
          <w:sz w:val="16"/>
          <w:szCs w:val="16"/>
        </w:rPr>
        <w:t xml:space="preserve">tate </w:t>
      </w:r>
      <w:r>
        <w:rPr>
          <w:sz w:val="16"/>
          <w:szCs w:val="16"/>
        </w:rPr>
        <w:t>statistical report.</w:t>
      </w:r>
      <w:r>
        <w:rPr>
          <w:rFonts w:cs="Arial"/>
          <w:szCs w:val="20"/>
        </w:rPr>
        <w:br w:type="page"/>
      </w:r>
    </w:p>
    <w:p w:rsidR="005B42FD" w:rsidRPr="003E7F64" w:rsidRDefault="005B42FD" w:rsidP="00776181">
      <w:pPr>
        <w:pStyle w:val="Heading2"/>
      </w:pPr>
      <w:bookmarkStart w:id="7" w:name="_Toc523912246"/>
      <w:r w:rsidRPr="00B357A7">
        <w:lastRenderedPageBreak/>
        <w:t>9</w:t>
      </w:r>
      <w:r w:rsidR="002E6386">
        <w:t>.</w:t>
      </w:r>
      <w:r>
        <w:t>3</w:t>
      </w:r>
      <w:r w:rsidR="002E6386">
        <w:t>.</w:t>
      </w:r>
      <w:r w:rsidRPr="00B357A7">
        <w:t xml:space="preserve"> tabula</w:t>
      </w:r>
      <w:r>
        <w:t xml:space="preserve"> </w:t>
      </w:r>
      <w:r w:rsidRPr="003E7F64">
        <w:t>BĒRNU</w:t>
      </w:r>
      <w:r w:rsidR="00DB7DC3">
        <w:t>,</w:t>
      </w:r>
      <w:r w:rsidRPr="003E7F64">
        <w:t xml:space="preserve"> LĪDZ 1 GADA VECUMAM</w:t>
      </w:r>
      <w:r w:rsidR="00DB7DC3">
        <w:t>,</w:t>
      </w:r>
      <w:r w:rsidRPr="003E7F64">
        <w:t xml:space="preserve"> SASLIMSTĪBA</w:t>
      </w:r>
      <w:r w:rsidR="00034BAB">
        <w:t>,</w:t>
      </w:r>
      <w:r w:rsidR="00DB7DC3">
        <w:t xml:space="preserve"> </w:t>
      </w:r>
      <w:r w:rsidR="005307DB">
        <w:t>no</w:t>
      </w:r>
      <w:r w:rsidR="00DB7DC3">
        <w:t xml:space="preserve"> 1000 </w:t>
      </w:r>
      <w:r w:rsidR="005307DB">
        <w:t>apskatītiem bērniem</w:t>
      </w:r>
      <w:bookmarkEnd w:id="7"/>
    </w:p>
    <w:p w:rsidR="005B42FD" w:rsidRDefault="005B42FD" w:rsidP="00776181">
      <w:pPr>
        <w:pStyle w:val="Heading5"/>
      </w:pPr>
      <w:bookmarkStart w:id="8" w:name="_Toc523912258"/>
      <w:r>
        <w:t>Table 9</w:t>
      </w:r>
      <w:r w:rsidR="002E6386">
        <w:t>.</w:t>
      </w:r>
      <w:r>
        <w:t>3</w:t>
      </w:r>
      <w:r w:rsidR="00776181">
        <w:t>.</w:t>
      </w:r>
      <w:r>
        <w:t xml:space="preserve"> </w:t>
      </w:r>
      <w:r w:rsidRPr="000A7B02">
        <w:t xml:space="preserve">MORBIDITY OF CHILDREN </w:t>
      </w:r>
      <w:r w:rsidR="00B61AA8">
        <w:t>UP TO</w:t>
      </w:r>
      <w:r w:rsidRPr="000A7B02">
        <w:t xml:space="preserve"> 1</w:t>
      </w:r>
      <w:r w:rsidR="00A02BE0">
        <w:t xml:space="preserve"> </w:t>
      </w:r>
      <w:r w:rsidRPr="000A7B02">
        <w:t>YEAR</w:t>
      </w:r>
      <w:r w:rsidR="00034BAB">
        <w:t>,</w:t>
      </w:r>
      <w:r w:rsidR="00DB7DC3">
        <w:t xml:space="preserve"> </w:t>
      </w:r>
      <w:r w:rsidR="005307DB">
        <w:t>per</w:t>
      </w:r>
      <w:r w:rsidR="00DB7DC3">
        <w:t xml:space="preserve"> 1,000 </w:t>
      </w:r>
      <w:r w:rsidR="005307DB">
        <w:t>examined</w:t>
      </w:r>
      <w:bookmarkEnd w:id="8"/>
    </w:p>
    <w:p w:rsidR="005B42FD" w:rsidRDefault="005B42FD" w:rsidP="005B42FD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708"/>
        <w:gridCol w:w="689"/>
        <w:gridCol w:w="726"/>
        <w:gridCol w:w="805"/>
        <w:gridCol w:w="739"/>
        <w:gridCol w:w="710"/>
        <w:gridCol w:w="710"/>
        <w:gridCol w:w="710"/>
        <w:gridCol w:w="710"/>
        <w:gridCol w:w="710"/>
      </w:tblGrid>
      <w:tr w:rsidR="00044CB0" w:rsidRPr="0080446F" w:rsidTr="00C53CD1">
        <w:trPr>
          <w:cantSplit/>
          <w:trHeight w:val="284"/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1397" w:type="dxa"/>
            <w:gridSpan w:val="2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C53CD1">
            <w:pPr>
              <w:ind w:right="3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Saslimstība no 1000 apskatītiem bērniem, kopā</w:t>
            </w:r>
          </w:p>
        </w:tc>
        <w:tc>
          <w:tcPr>
            <w:tcW w:w="5820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044CB0" w:rsidRPr="0080446F" w:rsidRDefault="00044CB0" w:rsidP="00C53CD1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Tajā skaitā</w:t>
            </w:r>
          </w:p>
        </w:tc>
      </w:tr>
      <w:tr w:rsidR="00044CB0" w:rsidRPr="0080446F" w:rsidTr="00C53CD1">
        <w:trPr>
          <w:cantSplit/>
          <w:trHeight w:val="284"/>
          <w:jc w:val="center"/>
        </w:trPr>
        <w:tc>
          <w:tcPr>
            <w:tcW w:w="1288" w:type="dxa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C53CD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397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C53CD1">
            <w:pPr>
              <w:ind w:left="116" w:right="170" w:hanging="116"/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Infekcijas un parazitārās slimības</w:t>
            </w:r>
          </w:p>
        </w:tc>
        <w:tc>
          <w:tcPr>
            <w:tcW w:w="144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Endokrīnās, uztures un vielmaiņas slimības</w:t>
            </w:r>
          </w:p>
        </w:tc>
        <w:tc>
          <w:tcPr>
            <w:tcW w:w="142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Nervu sistēmas un maņu orgānu slimības</w:t>
            </w:r>
          </w:p>
        </w:tc>
        <w:tc>
          <w:tcPr>
            <w:tcW w:w="142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044CB0" w:rsidRPr="0080446F" w:rsidRDefault="00044CB0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Elpošanas sistēmas slimības</w:t>
            </w:r>
          </w:p>
        </w:tc>
      </w:tr>
      <w:tr w:rsidR="00C53CD1" w:rsidRPr="0080446F" w:rsidTr="00C53CD1">
        <w:trPr>
          <w:cantSplit/>
          <w:trHeight w:val="284"/>
          <w:jc w:val="center"/>
        </w:trPr>
        <w:tc>
          <w:tcPr>
            <w:tcW w:w="1288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397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ind w:left="58" w:right="3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Morbidity per 1,000 examined, total</w:t>
            </w:r>
          </w:p>
        </w:tc>
        <w:tc>
          <w:tcPr>
            <w:tcW w:w="582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Of them</w:t>
            </w:r>
          </w:p>
        </w:tc>
      </w:tr>
      <w:tr w:rsidR="00C53CD1" w:rsidRPr="0080446F" w:rsidTr="00C53CD1">
        <w:trPr>
          <w:cantSplit/>
          <w:trHeight w:val="284"/>
          <w:jc w:val="center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397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ind w:left="116" w:right="170" w:hanging="116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tabs>
                <w:tab w:val="left" w:pos="1471"/>
              </w:tabs>
              <w:ind w:left="-63" w:right="-25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Infectious and parasitic diseases</w:t>
            </w:r>
          </w:p>
        </w:tc>
        <w:tc>
          <w:tcPr>
            <w:tcW w:w="144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tabs>
                <w:tab w:val="left" w:pos="1471"/>
              </w:tabs>
              <w:ind w:left="-63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Endocrine, nutritional and metabolic diseases</w:t>
            </w:r>
          </w:p>
        </w:tc>
        <w:tc>
          <w:tcPr>
            <w:tcW w:w="142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tabs>
                <w:tab w:val="left" w:pos="1471"/>
              </w:tabs>
              <w:ind w:left="-63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Nervous system and organs of sense diseases</w:t>
            </w:r>
          </w:p>
        </w:tc>
        <w:tc>
          <w:tcPr>
            <w:tcW w:w="142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tabs>
                <w:tab w:val="left" w:pos="1471"/>
              </w:tabs>
              <w:ind w:firstLine="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Respiratory system diseases</w:t>
            </w:r>
          </w:p>
        </w:tc>
      </w:tr>
      <w:tr w:rsidR="00574A13" w:rsidRPr="0080446F" w:rsidTr="008A545D">
        <w:trPr>
          <w:cantSplit/>
          <w:trHeight w:val="284"/>
          <w:jc w:val="center"/>
        </w:trPr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74A13" w:rsidRPr="0080446F" w:rsidRDefault="00574A13" w:rsidP="00C53CD1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3B4C9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C53CD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3B4C9F">
            <w:pPr>
              <w:ind w:left="397" w:right="2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C53CD1">
            <w:pPr>
              <w:ind w:left="397" w:right="2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3B4C9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C53CD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3B4C9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C53CD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3B4C9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C53CD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873B3A" w:rsidRPr="002F591A" w:rsidTr="007F2D0C">
        <w:trPr>
          <w:cantSplit/>
          <w:trHeight w:val="284"/>
          <w:jc w:val="center"/>
        </w:trPr>
        <w:tc>
          <w:tcPr>
            <w:tcW w:w="1288" w:type="dxa"/>
            <w:tcBorders>
              <w:top w:val="single" w:sz="4" w:space="0" w:color="auto"/>
            </w:tcBorders>
            <w:tcMar>
              <w:left w:w="57" w:type="dxa"/>
            </w:tcMar>
            <w:vAlign w:val="center"/>
          </w:tcPr>
          <w:p w:rsidR="00873B3A" w:rsidRPr="002F591A" w:rsidRDefault="00873B3A" w:rsidP="00C53CD1">
            <w:pPr>
              <w:rPr>
                <w:b/>
                <w:bCs/>
                <w:snapToGrid w:val="0"/>
                <w:szCs w:val="20"/>
              </w:rPr>
            </w:pPr>
            <w:r w:rsidRPr="002F591A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873B3A" w:rsidRPr="00787F37" w:rsidRDefault="00873B3A" w:rsidP="003B4C9F">
            <w:pPr>
              <w:jc w:val="right"/>
              <w:rPr>
                <w:b/>
                <w:color w:val="000000"/>
                <w:szCs w:val="20"/>
              </w:rPr>
            </w:pPr>
            <w:r w:rsidRPr="00787F37">
              <w:rPr>
                <w:b/>
                <w:color w:val="000000"/>
                <w:szCs w:val="20"/>
              </w:rPr>
              <w:t>2783</w:t>
            </w:r>
            <w:r>
              <w:rPr>
                <w:b/>
                <w:color w:val="000000"/>
                <w:szCs w:val="20"/>
              </w:rPr>
              <w:t>,</w:t>
            </w:r>
            <w:r w:rsidRPr="00787F37">
              <w:rPr>
                <w:b/>
                <w:color w:val="00000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873B3A">
              <w:rPr>
                <w:rFonts w:cs="Calibri"/>
                <w:b/>
                <w:color w:val="000000"/>
                <w:szCs w:val="20"/>
              </w:rPr>
              <w:t>2382,6</w:t>
            </w:r>
          </w:p>
        </w:tc>
        <w:tc>
          <w:tcPr>
            <w:tcW w:w="726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b/>
                <w:color w:val="000000"/>
                <w:szCs w:val="20"/>
              </w:rPr>
            </w:pPr>
            <w:r w:rsidRPr="00873B3A">
              <w:rPr>
                <w:b/>
                <w:color w:val="000000"/>
                <w:szCs w:val="20"/>
              </w:rPr>
              <w:t>101,7</w:t>
            </w:r>
          </w:p>
        </w:tc>
        <w:tc>
          <w:tcPr>
            <w:tcW w:w="805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873B3A">
              <w:rPr>
                <w:rFonts w:cs="Calibri"/>
                <w:b/>
                <w:color w:val="000000"/>
                <w:szCs w:val="20"/>
              </w:rPr>
              <w:t>83,0</w:t>
            </w:r>
          </w:p>
        </w:tc>
        <w:tc>
          <w:tcPr>
            <w:tcW w:w="739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b/>
                <w:color w:val="000000"/>
                <w:szCs w:val="20"/>
              </w:rPr>
            </w:pPr>
            <w:r w:rsidRPr="00873B3A">
              <w:rPr>
                <w:b/>
                <w:color w:val="000000"/>
                <w:szCs w:val="20"/>
              </w:rPr>
              <w:t>26,9</w:t>
            </w:r>
          </w:p>
        </w:tc>
        <w:tc>
          <w:tcPr>
            <w:tcW w:w="710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873B3A">
              <w:rPr>
                <w:rFonts w:cs="Calibri"/>
                <w:b/>
                <w:color w:val="000000"/>
                <w:szCs w:val="20"/>
              </w:rPr>
              <w:t>23,2</w:t>
            </w:r>
          </w:p>
        </w:tc>
        <w:tc>
          <w:tcPr>
            <w:tcW w:w="710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b/>
                <w:color w:val="000000"/>
                <w:szCs w:val="20"/>
              </w:rPr>
            </w:pPr>
            <w:r w:rsidRPr="00873B3A">
              <w:rPr>
                <w:b/>
                <w:color w:val="000000"/>
                <w:szCs w:val="20"/>
              </w:rPr>
              <w:t>115,0</w:t>
            </w:r>
          </w:p>
        </w:tc>
        <w:tc>
          <w:tcPr>
            <w:tcW w:w="710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873B3A">
              <w:rPr>
                <w:rFonts w:cs="Calibri"/>
                <w:b/>
                <w:color w:val="000000"/>
                <w:szCs w:val="20"/>
              </w:rPr>
              <w:t>110,0</w:t>
            </w:r>
          </w:p>
        </w:tc>
        <w:tc>
          <w:tcPr>
            <w:tcW w:w="710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b/>
                <w:color w:val="000000"/>
                <w:szCs w:val="20"/>
              </w:rPr>
            </w:pPr>
            <w:r w:rsidRPr="00873B3A">
              <w:rPr>
                <w:b/>
                <w:color w:val="000000"/>
                <w:szCs w:val="20"/>
              </w:rPr>
              <w:t>1704,5</w:t>
            </w:r>
          </w:p>
        </w:tc>
        <w:tc>
          <w:tcPr>
            <w:tcW w:w="710" w:type="dxa"/>
            <w:tcBorders>
              <w:top w:val="single" w:sz="4" w:space="0" w:color="auto"/>
            </w:tcBorders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873B3A">
              <w:rPr>
                <w:rFonts w:cs="Calibri"/>
                <w:b/>
                <w:color w:val="000000"/>
                <w:szCs w:val="20"/>
              </w:rPr>
              <w:t>1418,7</w:t>
            </w:r>
          </w:p>
        </w:tc>
      </w:tr>
      <w:tr w:rsidR="00873B3A" w:rsidRPr="002F591A" w:rsidTr="007F2D0C">
        <w:trPr>
          <w:cantSplit/>
          <w:trHeight w:val="284"/>
          <w:jc w:val="center"/>
        </w:trPr>
        <w:tc>
          <w:tcPr>
            <w:tcW w:w="1288" w:type="dxa"/>
            <w:tcMar>
              <w:left w:w="57" w:type="dxa"/>
            </w:tcMar>
            <w:vAlign w:val="center"/>
          </w:tcPr>
          <w:p w:rsidR="00873B3A" w:rsidRPr="002F591A" w:rsidRDefault="00873B3A" w:rsidP="00C53CD1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>Rīgas</w:t>
            </w:r>
          </w:p>
        </w:tc>
        <w:tc>
          <w:tcPr>
            <w:tcW w:w="708" w:type="dxa"/>
            <w:tcMar>
              <w:right w:w="113" w:type="dxa"/>
            </w:tcMar>
            <w:vAlign w:val="center"/>
          </w:tcPr>
          <w:p w:rsidR="00873B3A" w:rsidRPr="00787F37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787F37">
              <w:rPr>
                <w:rFonts w:cs="Calibri"/>
                <w:color w:val="000000"/>
                <w:szCs w:val="20"/>
              </w:rPr>
              <w:t>3062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87F37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89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2199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26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68,5</w:t>
            </w:r>
          </w:p>
        </w:tc>
        <w:tc>
          <w:tcPr>
            <w:tcW w:w="805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57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39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16,5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71,0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83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1942,3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1249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873B3A" w:rsidRPr="002F591A" w:rsidTr="007F2D0C">
        <w:trPr>
          <w:cantSplit/>
          <w:trHeight w:val="284"/>
          <w:jc w:val="center"/>
        </w:trPr>
        <w:tc>
          <w:tcPr>
            <w:tcW w:w="1288" w:type="dxa"/>
            <w:tcMar>
              <w:left w:w="57" w:type="dxa"/>
            </w:tcMar>
            <w:vAlign w:val="center"/>
          </w:tcPr>
          <w:p w:rsidR="00873B3A" w:rsidRPr="002F591A" w:rsidRDefault="00873B3A" w:rsidP="00C53CD1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>Pierīgas</w:t>
            </w:r>
          </w:p>
        </w:tc>
        <w:tc>
          <w:tcPr>
            <w:tcW w:w="708" w:type="dxa"/>
            <w:tcMar>
              <w:right w:w="113" w:type="dxa"/>
            </w:tcMar>
            <w:vAlign w:val="center"/>
          </w:tcPr>
          <w:p w:rsidR="00873B3A" w:rsidRPr="00787F37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787F37">
              <w:rPr>
                <w:rFonts w:cs="Calibri"/>
                <w:color w:val="000000"/>
                <w:szCs w:val="20"/>
              </w:rPr>
              <w:t>2823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87F37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89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2737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26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119,5</w:t>
            </w:r>
          </w:p>
        </w:tc>
        <w:tc>
          <w:tcPr>
            <w:tcW w:w="805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126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39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28,3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103,9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68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1662,0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1663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873B3A" w:rsidRPr="002F591A" w:rsidTr="007F2D0C">
        <w:trPr>
          <w:cantSplit/>
          <w:trHeight w:val="284"/>
          <w:jc w:val="center"/>
        </w:trPr>
        <w:tc>
          <w:tcPr>
            <w:tcW w:w="1288" w:type="dxa"/>
            <w:tcMar>
              <w:left w:w="57" w:type="dxa"/>
            </w:tcMar>
            <w:vAlign w:val="center"/>
          </w:tcPr>
          <w:p w:rsidR="00873B3A" w:rsidRPr="002F591A" w:rsidRDefault="00873B3A" w:rsidP="00C53CD1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>Vidzemes</w:t>
            </w:r>
          </w:p>
        </w:tc>
        <w:tc>
          <w:tcPr>
            <w:tcW w:w="708" w:type="dxa"/>
            <w:tcMar>
              <w:right w:w="113" w:type="dxa"/>
            </w:tcMar>
            <w:vAlign w:val="center"/>
          </w:tcPr>
          <w:p w:rsidR="00873B3A" w:rsidRPr="00787F37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787F37">
              <w:rPr>
                <w:rFonts w:cs="Calibri"/>
                <w:color w:val="000000"/>
                <w:szCs w:val="20"/>
              </w:rPr>
              <w:t>2874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87F37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89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2894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26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128,0</w:t>
            </w:r>
          </w:p>
        </w:tc>
        <w:tc>
          <w:tcPr>
            <w:tcW w:w="805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138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39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54,7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163,5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1881,3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1942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873B3A" w:rsidRPr="002F591A" w:rsidTr="007F2D0C">
        <w:trPr>
          <w:cantSplit/>
          <w:trHeight w:val="284"/>
          <w:jc w:val="center"/>
        </w:trPr>
        <w:tc>
          <w:tcPr>
            <w:tcW w:w="1288" w:type="dxa"/>
            <w:tcMar>
              <w:left w:w="57" w:type="dxa"/>
            </w:tcMar>
            <w:vAlign w:val="center"/>
          </w:tcPr>
          <w:p w:rsidR="00873B3A" w:rsidRPr="002F591A" w:rsidRDefault="00873B3A" w:rsidP="00C53CD1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>Kurzemes</w:t>
            </w:r>
          </w:p>
        </w:tc>
        <w:tc>
          <w:tcPr>
            <w:tcW w:w="708" w:type="dxa"/>
            <w:tcMar>
              <w:right w:w="113" w:type="dxa"/>
            </w:tcMar>
            <w:vAlign w:val="center"/>
          </w:tcPr>
          <w:p w:rsidR="00873B3A" w:rsidRPr="00787F37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787F37">
              <w:rPr>
                <w:rFonts w:cs="Calibri"/>
                <w:color w:val="000000"/>
                <w:szCs w:val="20"/>
              </w:rPr>
              <w:t>2280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87F37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89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2014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26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112,1</w:t>
            </w:r>
          </w:p>
        </w:tc>
        <w:tc>
          <w:tcPr>
            <w:tcW w:w="805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73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39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28,8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31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78,0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77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1354,0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1216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873B3A" w:rsidRPr="002F591A" w:rsidTr="007F2D0C">
        <w:trPr>
          <w:cantSplit/>
          <w:trHeight w:val="284"/>
          <w:jc w:val="center"/>
        </w:trPr>
        <w:tc>
          <w:tcPr>
            <w:tcW w:w="1288" w:type="dxa"/>
            <w:tcMar>
              <w:left w:w="57" w:type="dxa"/>
            </w:tcMar>
            <w:vAlign w:val="center"/>
          </w:tcPr>
          <w:p w:rsidR="00873B3A" w:rsidRPr="002F591A" w:rsidRDefault="00873B3A" w:rsidP="00C53CD1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>Zemgales</w:t>
            </w:r>
          </w:p>
        </w:tc>
        <w:tc>
          <w:tcPr>
            <w:tcW w:w="708" w:type="dxa"/>
            <w:tcMar>
              <w:right w:w="113" w:type="dxa"/>
            </w:tcMar>
            <w:vAlign w:val="center"/>
          </w:tcPr>
          <w:p w:rsidR="00873B3A" w:rsidRPr="00787F37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787F37">
              <w:rPr>
                <w:rFonts w:cs="Calibri"/>
                <w:color w:val="000000"/>
                <w:szCs w:val="20"/>
              </w:rPr>
              <w:t>2639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87F37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89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2372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26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140,5</w:t>
            </w:r>
          </w:p>
        </w:tc>
        <w:tc>
          <w:tcPr>
            <w:tcW w:w="805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71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39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31,2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138,2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144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1605,9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1447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873B3A" w:rsidRPr="002F591A" w:rsidTr="007F2D0C">
        <w:trPr>
          <w:cantSplit/>
          <w:trHeight w:val="284"/>
          <w:jc w:val="center"/>
        </w:trPr>
        <w:tc>
          <w:tcPr>
            <w:tcW w:w="1288" w:type="dxa"/>
            <w:tcMar>
              <w:left w:w="57" w:type="dxa"/>
            </w:tcMar>
            <w:vAlign w:val="center"/>
          </w:tcPr>
          <w:p w:rsidR="00873B3A" w:rsidRPr="002F591A" w:rsidRDefault="00873B3A" w:rsidP="00C53CD1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>Latgales</w:t>
            </w:r>
          </w:p>
        </w:tc>
        <w:tc>
          <w:tcPr>
            <w:tcW w:w="708" w:type="dxa"/>
            <w:tcMar>
              <w:right w:w="113" w:type="dxa"/>
            </w:tcMar>
            <w:vAlign w:val="center"/>
          </w:tcPr>
          <w:p w:rsidR="00873B3A" w:rsidRPr="00787F37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787F37">
              <w:rPr>
                <w:rFonts w:cs="Calibri"/>
                <w:color w:val="000000"/>
                <w:szCs w:val="20"/>
              </w:rPr>
              <w:t>2442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87F37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689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2425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26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108,7</w:t>
            </w:r>
          </w:p>
        </w:tc>
        <w:tc>
          <w:tcPr>
            <w:tcW w:w="805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74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39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29,5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256,1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276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1348,1</w:t>
            </w:r>
          </w:p>
        </w:tc>
        <w:tc>
          <w:tcPr>
            <w:tcW w:w="710" w:type="dxa"/>
            <w:tcMar>
              <w:right w:w="113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1356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5</w:t>
            </w:r>
          </w:p>
        </w:tc>
      </w:tr>
    </w:tbl>
    <w:p w:rsidR="00DB7DC3" w:rsidRDefault="00DB7DC3" w:rsidP="00DB7DC3"/>
    <w:p w:rsidR="00DB7DC3" w:rsidRPr="00C53CD1" w:rsidRDefault="00C53CD1" w:rsidP="00DB7DC3">
      <w:pPr>
        <w:rPr>
          <w:rFonts w:cs="Arial"/>
          <w:i/>
          <w:sz w:val="18"/>
          <w:szCs w:val="18"/>
        </w:rPr>
      </w:pPr>
      <w:r w:rsidRPr="00C53CD1">
        <w:rPr>
          <w:rFonts w:cs="Arial"/>
          <w:i/>
          <w:sz w:val="18"/>
          <w:szCs w:val="18"/>
        </w:rPr>
        <w:t>t</w:t>
      </w:r>
      <w:r w:rsidR="00DB7DC3" w:rsidRPr="00C53CD1">
        <w:rPr>
          <w:rFonts w:cs="Arial"/>
          <w:i/>
          <w:sz w:val="18"/>
          <w:szCs w:val="18"/>
        </w:rPr>
        <w:t>urpinājums</w:t>
      </w:r>
      <w:r w:rsidRPr="00C53CD1">
        <w:rPr>
          <w:rFonts w:cs="Arial"/>
          <w:i/>
          <w:sz w:val="18"/>
          <w:szCs w:val="18"/>
        </w:rPr>
        <w:t xml:space="preserve"> </w:t>
      </w:r>
      <w:r w:rsidR="00DB7DC3" w:rsidRPr="00C53CD1">
        <w:rPr>
          <w:rFonts w:cs="Arial"/>
          <w:i/>
          <w:sz w:val="18"/>
          <w:szCs w:val="18"/>
        </w:rPr>
        <w:t xml:space="preserve">/ </w:t>
      </w:r>
      <w:r w:rsidR="00DB7DC3" w:rsidRPr="00C53CD1">
        <w:rPr>
          <w:rFonts w:cs="Arial"/>
          <w:i/>
          <w:sz w:val="18"/>
          <w:szCs w:val="18"/>
          <w:lang w:val="en-GB"/>
        </w:rPr>
        <w:t>continued</w:t>
      </w:r>
    </w:p>
    <w:p w:rsidR="00DB7DC3" w:rsidRDefault="00DB7DC3" w:rsidP="00DB7DC3"/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708"/>
        <w:gridCol w:w="689"/>
        <w:gridCol w:w="726"/>
        <w:gridCol w:w="805"/>
        <w:gridCol w:w="739"/>
        <w:gridCol w:w="710"/>
        <w:gridCol w:w="710"/>
        <w:gridCol w:w="710"/>
        <w:gridCol w:w="710"/>
        <w:gridCol w:w="710"/>
      </w:tblGrid>
      <w:tr w:rsidR="00DB7DC3" w:rsidRPr="0080446F" w:rsidTr="00C53CD1">
        <w:trPr>
          <w:cantSplit/>
          <w:trHeight w:val="284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DB7DC3" w:rsidRPr="0080446F" w:rsidRDefault="00044CB0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DB7DC3" w:rsidRPr="0080446F" w:rsidRDefault="00DB7DC3" w:rsidP="00C53CD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80446F">
              <w:rPr>
                <w:rFonts w:cs="Arial"/>
                <w:color w:val="FFFFFF" w:themeColor="background1"/>
                <w:szCs w:val="20"/>
              </w:rPr>
              <w:t>Gremošanas sistēmas slimības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DB7DC3" w:rsidRPr="0080446F" w:rsidRDefault="00DB7DC3" w:rsidP="00C53CD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80446F">
              <w:rPr>
                <w:rFonts w:cs="Arial"/>
                <w:color w:val="FFFFFF" w:themeColor="background1"/>
                <w:szCs w:val="20"/>
              </w:rPr>
              <w:t>Uroģenitālās sistēmas slimības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DB7DC3" w:rsidRPr="0080446F" w:rsidRDefault="00DB7DC3" w:rsidP="00C53CD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80446F">
              <w:rPr>
                <w:rFonts w:cs="Arial"/>
                <w:color w:val="FFFFFF" w:themeColor="background1"/>
                <w:szCs w:val="20"/>
              </w:rPr>
              <w:t>Noteikti perinatālā perioda stāvokļi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DB7DC3" w:rsidRPr="0080446F" w:rsidRDefault="00DB7DC3" w:rsidP="00C53CD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80446F">
              <w:rPr>
                <w:rFonts w:cs="Arial"/>
                <w:color w:val="FFFFFF" w:themeColor="background1"/>
                <w:szCs w:val="20"/>
              </w:rPr>
              <w:t>Iedzimtas anomālijas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DB7DC3" w:rsidRPr="0080446F" w:rsidRDefault="00DB7DC3" w:rsidP="00C53CD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80446F">
              <w:rPr>
                <w:rFonts w:cs="Arial"/>
                <w:color w:val="FFFFFF" w:themeColor="background1"/>
                <w:szCs w:val="20"/>
              </w:rPr>
              <w:t>Ārējās iedarbes sekas</w:t>
            </w:r>
          </w:p>
        </w:tc>
      </w:tr>
      <w:tr w:rsidR="00C53CD1" w:rsidRPr="0080446F" w:rsidTr="00C53CD1">
        <w:trPr>
          <w:cantSplit/>
          <w:trHeight w:val="284"/>
          <w:jc w:val="center"/>
        </w:trPr>
        <w:tc>
          <w:tcPr>
            <w:tcW w:w="1288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80446F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39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Digestive system diseases</w:t>
            </w:r>
          </w:p>
        </w:tc>
        <w:tc>
          <w:tcPr>
            <w:tcW w:w="153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Genitourinary system diseases</w:t>
            </w:r>
          </w:p>
        </w:tc>
        <w:tc>
          <w:tcPr>
            <w:tcW w:w="144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Certain conditions originating in the perinatal period</w:t>
            </w:r>
          </w:p>
        </w:tc>
        <w:tc>
          <w:tcPr>
            <w:tcW w:w="142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Congenital anomalies</w:t>
            </w:r>
          </w:p>
        </w:tc>
        <w:tc>
          <w:tcPr>
            <w:tcW w:w="142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Consequence of external causes</w:t>
            </w:r>
          </w:p>
        </w:tc>
      </w:tr>
      <w:tr w:rsidR="00574A13" w:rsidRPr="0080446F" w:rsidTr="008A545D">
        <w:trPr>
          <w:cantSplit/>
          <w:trHeight w:val="284"/>
          <w:jc w:val="center"/>
        </w:trPr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574A13" w:rsidRPr="0080446F" w:rsidRDefault="00574A13" w:rsidP="00C53CD1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3B4C9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C53CD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3B4C9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C53CD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3B4C9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C53CD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3B4C9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C53CD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3B4C9F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574A13" w:rsidRPr="0080446F" w:rsidRDefault="00574A13" w:rsidP="00C53CD1">
            <w:pPr>
              <w:ind w:left="397" w:right="170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873B3A" w:rsidRPr="00896B53" w:rsidTr="007F2D0C">
        <w:trPr>
          <w:cantSplit/>
          <w:trHeight w:val="284"/>
          <w:jc w:val="center"/>
        </w:trPr>
        <w:tc>
          <w:tcPr>
            <w:tcW w:w="1288" w:type="dxa"/>
            <w:tcBorders>
              <w:top w:val="single" w:sz="4" w:space="0" w:color="auto"/>
            </w:tcBorders>
            <w:tcMar>
              <w:left w:w="57" w:type="dxa"/>
            </w:tcMar>
            <w:vAlign w:val="center"/>
          </w:tcPr>
          <w:p w:rsidR="00873B3A" w:rsidRPr="003C33E5" w:rsidRDefault="00873B3A" w:rsidP="006B4066">
            <w:pPr>
              <w:rPr>
                <w:bCs/>
                <w:snapToGrid w:val="0"/>
                <w:szCs w:val="20"/>
                <w:lang w:val="en-GB"/>
              </w:rPr>
            </w:pPr>
            <w:r w:rsidRPr="002F591A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right w:w="170" w:type="dxa"/>
            </w:tcMar>
            <w:vAlign w:val="center"/>
          </w:tcPr>
          <w:p w:rsidR="00873B3A" w:rsidRPr="00787F37" w:rsidRDefault="00873B3A" w:rsidP="003B4C9F">
            <w:pPr>
              <w:jc w:val="right"/>
              <w:rPr>
                <w:b/>
                <w:color w:val="000000"/>
                <w:szCs w:val="20"/>
              </w:rPr>
            </w:pPr>
            <w:r w:rsidRPr="00787F37">
              <w:rPr>
                <w:b/>
                <w:color w:val="000000"/>
                <w:szCs w:val="20"/>
              </w:rPr>
              <w:t>229,5</w:t>
            </w:r>
          </w:p>
        </w:tc>
        <w:tc>
          <w:tcPr>
            <w:tcW w:w="689" w:type="dxa"/>
            <w:tcBorders>
              <w:top w:val="single" w:sz="4" w:space="0" w:color="auto"/>
            </w:tcBorders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873B3A">
              <w:rPr>
                <w:rFonts w:cs="Calibri"/>
                <w:b/>
                <w:color w:val="000000"/>
                <w:szCs w:val="20"/>
              </w:rPr>
              <w:t>217,6</w:t>
            </w:r>
          </w:p>
        </w:tc>
        <w:tc>
          <w:tcPr>
            <w:tcW w:w="726" w:type="dxa"/>
            <w:tcBorders>
              <w:top w:val="single" w:sz="4" w:space="0" w:color="auto"/>
            </w:tcBorders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b/>
                <w:color w:val="000000"/>
                <w:szCs w:val="20"/>
              </w:rPr>
            </w:pPr>
            <w:r w:rsidRPr="00873B3A">
              <w:rPr>
                <w:b/>
                <w:color w:val="000000"/>
                <w:szCs w:val="20"/>
              </w:rPr>
              <w:t>34,2</w:t>
            </w:r>
          </w:p>
        </w:tc>
        <w:tc>
          <w:tcPr>
            <w:tcW w:w="805" w:type="dxa"/>
            <w:tcBorders>
              <w:top w:val="single" w:sz="4" w:space="0" w:color="auto"/>
            </w:tcBorders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873B3A">
              <w:rPr>
                <w:rFonts w:cs="Calibri"/>
                <w:b/>
                <w:color w:val="000000"/>
                <w:szCs w:val="20"/>
              </w:rPr>
              <w:t>32,3</w:t>
            </w:r>
          </w:p>
        </w:tc>
        <w:tc>
          <w:tcPr>
            <w:tcW w:w="739" w:type="dxa"/>
            <w:tcBorders>
              <w:top w:val="single" w:sz="4" w:space="0" w:color="auto"/>
            </w:tcBorders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b/>
                <w:color w:val="000000"/>
                <w:szCs w:val="20"/>
              </w:rPr>
            </w:pPr>
            <w:r w:rsidRPr="00873B3A">
              <w:rPr>
                <w:b/>
                <w:color w:val="000000"/>
                <w:szCs w:val="20"/>
              </w:rPr>
              <w:t>210,8</w:t>
            </w:r>
          </w:p>
        </w:tc>
        <w:tc>
          <w:tcPr>
            <w:tcW w:w="710" w:type="dxa"/>
            <w:tcBorders>
              <w:top w:val="single" w:sz="4" w:space="0" w:color="auto"/>
            </w:tcBorders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873B3A">
              <w:rPr>
                <w:rFonts w:cs="Calibri"/>
                <w:b/>
                <w:color w:val="000000"/>
                <w:szCs w:val="20"/>
              </w:rPr>
              <w:t>207,9</w:t>
            </w:r>
          </w:p>
        </w:tc>
        <w:tc>
          <w:tcPr>
            <w:tcW w:w="710" w:type="dxa"/>
            <w:tcBorders>
              <w:top w:val="single" w:sz="4" w:space="0" w:color="auto"/>
            </w:tcBorders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b/>
                <w:color w:val="000000"/>
                <w:szCs w:val="20"/>
              </w:rPr>
            </w:pPr>
            <w:r w:rsidRPr="00873B3A">
              <w:rPr>
                <w:b/>
                <w:color w:val="000000"/>
                <w:szCs w:val="20"/>
              </w:rPr>
              <w:t>28,7</w:t>
            </w:r>
          </w:p>
        </w:tc>
        <w:tc>
          <w:tcPr>
            <w:tcW w:w="710" w:type="dxa"/>
            <w:tcBorders>
              <w:top w:val="single" w:sz="4" w:space="0" w:color="auto"/>
            </w:tcBorders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873B3A">
              <w:rPr>
                <w:rFonts w:cs="Calibri"/>
                <w:b/>
                <w:color w:val="000000"/>
                <w:szCs w:val="20"/>
              </w:rPr>
              <w:t>25,1</w:t>
            </w:r>
          </w:p>
        </w:tc>
        <w:tc>
          <w:tcPr>
            <w:tcW w:w="710" w:type="dxa"/>
            <w:tcBorders>
              <w:top w:val="single" w:sz="4" w:space="0" w:color="auto"/>
            </w:tcBorders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b/>
                <w:color w:val="000000"/>
                <w:szCs w:val="20"/>
              </w:rPr>
            </w:pPr>
            <w:r w:rsidRPr="00873B3A">
              <w:rPr>
                <w:b/>
                <w:color w:val="000000"/>
                <w:szCs w:val="20"/>
              </w:rPr>
              <w:t>36,1</w:t>
            </w:r>
          </w:p>
        </w:tc>
        <w:tc>
          <w:tcPr>
            <w:tcW w:w="710" w:type="dxa"/>
            <w:tcBorders>
              <w:top w:val="single" w:sz="4" w:space="0" w:color="auto"/>
            </w:tcBorders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873B3A">
              <w:rPr>
                <w:rFonts w:cs="Calibri"/>
                <w:b/>
                <w:color w:val="000000"/>
                <w:szCs w:val="20"/>
              </w:rPr>
              <w:t>26,9</w:t>
            </w:r>
          </w:p>
        </w:tc>
      </w:tr>
      <w:tr w:rsidR="00873B3A" w:rsidTr="007F2D0C">
        <w:trPr>
          <w:cantSplit/>
          <w:trHeight w:val="284"/>
          <w:jc w:val="center"/>
        </w:trPr>
        <w:tc>
          <w:tcPr>
            <w:tcW w:w="1288" w:type="dxa"/>
            <w:tcMar>
              <w:left w:w="57" w:type="dxa"/>
            </w:tcMar>
            <w:vAlign w:val="center"/>
          </w:tcPr>
          <w:p w:rsidR="00873B3A" w:rsidRPr="002F591A" w:rsidRDefault="00873B3A" w:rsidP="006B4066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 xml:space="preserve">Rīgas </w:t>
            </w:r>
          </w:p>
        </w:tc>
        <w:tc>
          <w:tcPr>
            <w:tcW w:w="708" w:type="dxa"/>
            <w:tcMar>
              <w:right w:w="170" w:type="dxa"/>
            </w:tcMar>
            <w:vAlign w:val="center"/>
          </w:tcPr>
          <w:p w:rsidR="00873B3A" w:rsidRPr="00787F37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787F37">
              <w:rPr>
                <w:rFonts w:cs="Calibri"/>
                <w:color w:val="000000"/>
                <w:szCs w:val="20"/>
              </w:rPr>
              <w:t>237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87F37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89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205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26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35,3</w:t>
            </w:r>
          </w:p>
        </w:tc>
        <w:tc>
          <w:tcPr>
            <w:tcW w:w="805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39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39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289,0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275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24,6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26,3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873B3A" w:rsidTr="007F2D0C">
        <w:trPr>
          <w:cantSplit/>
          <w:trHeight w:val="284"/>
          <w:jc w:val="center"/>
        </w:trPr>
        <w:tc>
          <w:tcPr>
            <w:tcW w:w="1288" w:type="dxa"/>
            <w:tcMar>
              <w:left w:w="57" w:type="dxa"/>
            </w:tcMar>
            <w:vAlign w:val="center"/>
          </w:tcPr>
          <w:p w:rsidR="00873B3A" w:rsidRPr="002F591A" w:rsidRDefault="00873B3A" w:rsidP="006B4066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 xml:space="preserve">Pierīgas </w:t>
            </w:r>
          </w:p>
        </w:tc>
        <w:tc>
          <w:tcPr>
            <w:tcW w:w="708" w:type="dxa"/>
            <w:tcMar>
              <w:right w:w="170" w:type="dxa"/>
            </w:tcMar>
            <w:vAlign w:val="center"/>
          </w:tcPr>
          <w:p w:rsidR="00873B3A" w:rsidRPr="00787F37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787F37">
              <w:rPr>
                <w:rFonts w:cs="Calibri"/>
                <w:color w:val="000000"/>
                <w:szCs w:val="20"/>
              </w:rPr>
              <w:t>275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87F37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689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273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26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39,7</w:t>
            </w:r>
          </w:p>
        </w:tc>
        <w:tc>
          <w:tcPr>
            <w:tcW w:w="805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32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39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237,8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34,7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31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44,6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34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873B3A" w:rsidTr="007F2D0C">
        <w:trPr>
          <w:cantSplit/>
          <w:trHeight w:val="284"/>
          <w:jc w:val="center"/>
        </w:trPr>
        <w:tc>
          <w:tcPr>
            <w:tcW w:w="1288" w:type="dxa"/>
            <w:tcMar>
              <w:left w:w="57" w:type="dxa"/>
            </w:tcMar>
            <w:vAlign w:val="center"/>
          </w:tcPr>
          <w:p w:rsidR="00873B3A" w:rsidRPr="002F591A" w:rsidRDefault="00873B3A" w:rsidP="006B4066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 xml:space="preserve">Vidzemes </w:t>
            </w:r>
          </w:p>
        </w:tc>
        <w:tc>
          <w:tcPr>
            <w:tcW w:w="708" w:type="dxa"/>
            <w:tcMar>
              <w:right w:w="170" w:type="dxa"/>
            </w:tcMar>
            <w:vAlign w:val="center"/>
          </w:tcPr>
          <w:p w:rsidR="00873B3A" w:rsidRPr="00787F37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787F37">
              <w:rPr>
                <w:rFonts w:cs="Calibri"/>
                <w:color w:val="000000"/>
                <w:szCs w:val="20"/>
              </w:rPr>
              <w:t>196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87F37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89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221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26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44,8</w:t>
            </w:r>
          </w:p>
        </w:tc>
        <w:tc>
          <w:tcPr>
            <w:tcW w:w="805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38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39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89,1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100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29,0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78,3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41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873B3A" w:rsidTr="007F2D0C">
        <w:trPr>
          <w:cantSplit/>
          <w:trHeight w:val="284"/>
          <w:jc w:val="center"/>
        </w:trPr>
        <w:tc>
          <w:tcPr>
            <w:tcW w:w="1288" w:type="dxa"/>
            <w:tcMar>
              <w:left w:w="57" w:type="dxa"/>
            </w:tcMar>
            <w:vAlign w:val="center"/>
          </w:tcPr>
          <w:p w:rsidR="00873B3A" w:rsidRPr="002F591A" w:rsidRDefault="00873B3A" w:rsidP="006B4066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 xml:space="preserve">Kurzemes </w:t>
            </w:r>
          </w:p>
        </w:tc>
        <w:tc>
          <w:tcPr>
            <w:tcW w:w="708" w:type="dxa"/>
            <w:tcMar>
              <w:right w:w="170" w:type="dxa"/>
            </w:tcMar>
            <w:vAlign w:val="center"/>
          </w:tcPr>
          <w:p w:rsidR="00873B3A" w:rsidRPr="00787F37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787F37">
              <w:rPr>
                <w:rFonts w:cs="Calibri"/>
                <w:color w:val="000000"/>
                <w:szCs w:val="20"/>
              </w:rPr>
              <w:t>199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87F37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89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165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26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33,0</w:t>
            </w:r>
          </w:p>
        </w:tc>
        <w:tc>
          <w:tcPr>
            <w:tcW w:w="805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39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152,9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163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24,6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40,4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873B3A" w:rsidTr="007F2D0C">
        <w:trPr>
          <w:cantSplit/>
          <w:trHeight w:val="284"/>
          <w:jc w:val="center"/>
        </w:trPr>
        <w:tc>
          <w:tcPr>
            <w:tcW w:w="1288" w:type="dxa"/>
            <w:tcMar>
              <w:left w:w="57" w:type="dxa"/>
            </w:tcMar>
            <w:vAlign w:val="center"/>
          </w:tcPr>
          <w:p w:rsidR="00873B3A" w:rsidRPr="002F591A" w:rsidRDefault="00873B3A" w:rsidP="006B4066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 xml:space="preserve">Zemgales </w:t>
            </w:r>
          </w:p>
        </w:tc>
        <w:tc>
          <w:tcPr>
            <w:tcW w:w="708" w:type="dxa"/>
            <w:tcMar>
              <w:right w:w="170" w:type="dxa"/>
            </w:tcMar>
            <w:vAlign w:val="center"/>
          </w:tcPr>
          <w:p w:rsidR="00873B3A" w:rsidRPr="00787F37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787F37">
              <w:rPr>
                <w:rFonts w:cs="Calibri"/>
                <w:color w:val="000000"/>
                <w:szCs w:val="20"/>
              </w:rPr>
              <w:t>271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87F37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689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274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26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25,9</w:t>
            </w:r>
          </w:p>
        </w:tc>
        <w:tc>
          <w:tcPr>
            <w:tcW w:w="805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39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118,4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24,0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33,9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4</w:t>
            </w:r>
          </w:p>
        </w:tc>
      </w:tr>
      <w:tr w:rsidR="00873B3A" w:rsidTr="007F2D0C">
        <w:trPr>
          <w:cantSplit/>
          <w:trHeight w:val="284"/>
          <w:jc w:val="center"/>
        </w:trPr>
        <w:tc>
          <w:tcPr>
            <w:tcW w:w="1288" w:type="dxa"/>
            <w:tcMar>
              <w:left w:w="57" w:type="dxa"/>
            </w:tcMar>
            <w:vAlign w:val="center"/>
          </w:tcPr>
          <w:p w:rsidR="00873B3A" w:rsidRPr="002F591A" w:rsidRDefault="00873B3A" w:rsidP="006B4066">
            <w:pPr>
              <w:rPr>
                <w:szCs w:val="20"/>
              </w:rPr>
            </w:pPr>
            <w:r w:rsidRPr="002F591A">
              <w:rPr>
                <w:color w:val="333333"/>
                <w:szCs w:val="20"/>
              </w:rPr>
              <w:t xml:space="preserve">Latgales </w:t>
            </w:r>
          </w:p>
        </w:tc>
        <w:tc>
          <w:tcPr>
            <w:tcW w:w="708" w:type="dxa"/>
            <w:tcMar>
              <w:right w:w="170" w:type="dxa"/>
            </w:tcMar>
            <w:vAlign w:val="center"/>
          </w:tcPr>
          <w:p w:rsidR="00873B3A" w:rsidRPr="00787F37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787F37">
              <w:rPr>
                <w:rFonts w:cs="Calibri"/>
                <w:color w:val="000000"/>
                <w:szCs w:val="20"/>
              </w:rPr>
              <w:t>145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787F37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89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155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26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23,5</w:t>
            </w:r>
          </w:p>
        </w:tc>
        <w:tc>
          <w:tcPr>
            <w:tcW w:w="805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39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170,8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174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41,8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17,9</w:t>
            </w:r>
          </w:p>
        </w:tc>
        <w:tc>
          <w:tcPr>
            <w:tcW w:w="710" w:type="dxa"/>
            <w:tcMar>
              <w:right w:w="170" w:type="dxa"/>
            </w:tcMar>
            <w:vAlign w:val="center"/>
          </w:tcPr>
          <w:p w:rsidR="00873B3A" w:rsidRPr="00873B3A" w:rsidRDefault="00873B3A">
            <w:pPr>
              <w:jc w:val="right"/>
              <w:rPr>
                <w:rFonts w:cs="Calibri"/>
                <w:color w:val="000000"/>
                <w:szCs w:val="20"/>
              </w:rPr>
            </w:pPr>
            <w:r w:rsidRPr="00873B3A">
              <w:rPr>
                <w:rFonts w:cs="Calibri"/>
                <w:color w:val="000000"/>
                <w:szCs w:val="20"/>
              </w:rPr>
              <w:t>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3B3A">
              <w:rPr>
                <w:rFonts w:cs="Calibri"/>
                <w:color w:val="000000"/>
                <w:szCs w:val="20"/>
              </w:rPr>
              <w:t>5</w:t>
            </w:r>
          </w:p>
        </w:tc>
      </w:tr>
    </w:tbl>
    <w:p w:rsidR="00DB7DC3" w:rsidRDefault="00DB7DC3" w:rsidP="00DB7DC3"/>
    <w:p w:rsidR="00776181" w:rsidRPr="00B11FDD" w:rsidRDefault="00776181" w:rsidP="00776181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11FDD">
        <w:rPr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 w:rsidRPr="00B11FDD">
        <w:rPr>
          <w:sz w:val="16"/>
          <w:szCs w:val="16"/>
        </w:rPr>
        <w:t>alsts statistikas pārskats „Pārskats par bērnu veselības stāvokli”.</w:t>
      </w:r>
    </w:p>
    <w:p w:rsidR="00DB7DC3" w:rsidRPr="000A7B02" w:rsidRDefault="00776181" w:rsidP="00776181">
      <w:pPr>
        <w:rPr>
          <w:rFonts w:cs="Arial"/>
          <w:szCs w:val="20"/>
        </w:rPr>
      </w:pPr>
      <w:r w:rsidRPr="00B11FDD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</w:t>
      </w:r>
      <w:r w:rsidRPr="00B11FDD">
        <w:rPr>
          <w:sz w:val="16"/>
          <w:szCs w:val="16"/>
        </w:rPr>
        <w:t xml:space="preserve"> Report </w:t>
      </w:r>
      <w:r>
        <w:rPr>
          <w:sz w:val="16"/>
          <w:szCs w:val="16"/>
        </w:rPr>
        <w:t>on the state of health of children - a s</w:t>
      </w:r>
      <w:r w:rsidRPr="00B11FDD">
        <w:rPr>
          <w:sz w:val="16"/>
          <w:szCs w:val="16"/>
        </w:rPr>
        <w:t xml:space="preserve">tate </w:t>
      </w:r>
      <w:r>
        <w:rPr>
          <w:sz w:val="16"/>
          <w:szCs w:val="16"/>
        </w:rPr>
        <w:t>statistical report.</w:t>
      </w:r>
    </w:p>
    <w:p w:rsidR="005B42FD" w:rsidRDefault="005B42FD" w:rsidP="005B42FD">
      <w:pPr>
        <w:jc w:val="center"/>
        <w:rPr>
          <w:rFonts w:cs="Arial"/>
          <w:szCs w:val="20"/>
        </w:rPr>
      </w:pPr>
    </w:p>
    <w:p w:rsidR="00DB7DC3" w:rsidRDefault="00DB7DC3">
      <w:pPr>
        <w:spacing w:after="200" w:line="276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5B42FD" w:rsidRPr="003E7F64" w:rsidRDefault="005B42FD" w:rsidP="00776181">
      <w:pPr>
        <w:pStyle w:val="Heading2"/>
      </w:pPr>
      <w:bookmarkStart w:id="9" w:name="_Toc523912247"/>
      <w:r w:rsidRPr="00B357A7">
        <w:lastRenderedPageBreak/>
        <w:t>9</w:t>
      </w:r>
      <w:r w:rsidR="002E6386">
        <w:t>.</w:t>
      </w:r>
      <w:r w:rsidR="00B61AA8">
        <w:t>2</w:t>
      </w:r>
      <w:r w:rsidR="002E6386">
        <w:t>.</w:t>
      </w:r>
      <w:r w:rsidRPr="00B357A7">
        <w:t xml:space="preserve"> attēls </w:t>
      </w:r>
      <w:r>
        <w:t xml:space="preserve">BĒRNU </w:t>
      </w:r>
      <w:r w:rsidRPr="003E7F64">
        <w:t>SASLIMSTĪBA</w:t>
      </w:r>
      <w:r w:rsidR="005307DB">
        <w:t>S STRUKTŪRA PIRMAJĀ</w:t>
      </w:r>
      <w:r>
        <w:t xml:space="preserve"> DZĪVES</w:t>
      </w:r>
      <w:r w:rsidR="00317361">
        <w:t xml:space="preserve"> GADĀ</w:t>
      </w:r>
      <w:r w:rsidR="0080446F">
        <w:t xml:space="preserve"> 20</w:t>
      </w:r>
      <w:r w:rsidR="00947BC0">
        <w:t>1</w:t>
      </w:r>
      <w:r w:rsidR="00CE6A8E">
        <w:t>4</w:t>
      </w:r>
      <w:r w:rsidR="0080446F">
        <w:t>. – 201</w:t>
      </w:r>
      <w:r w:rsidR="00CE6A8E">
        <w:t>7</w:t>
      </w:r>
      <w:r w:rsidR="0080446F">
        <w:t>.GADĀ</w:t>
      </w:r>
      <w:r w:rsidR="00FC7156">
        <w:t>, %</w:t>
      </w:r>
      <w:bookmarkEnd w:id="9"/>
    </w:p>
    <w:p w:rsidR="005B42FD" w:rsidRDefault="005B42FD" w:rsidP="00776181">
      <w:pPr>
        <w:pStyle w:val="Heading5"/>
      </w:pPr>
      <w:bookmarkStart w:id="10" w:name="_Toc523912259"/>
      <w:r w:rsidRPr="00B357A7">
        <w:t>Chart 9</w:t>
      </w:r>
      <w:r w:rsidR="002E6386">
        <w:t>.</w:t>
      </w:r>
      <w:r w:rsidR="00B61AA8">
        <w:t>2</w:t>
      </w:r>
      <w:r w:rsidR="00776181">
        <w:t>.</w:t>
      </w:r>
      <w:r>
        <w:t xml:space="preserve"> CHILDREN MORBIDITY DURING THEIR FIRST YEAR OF LIFE</w:t>
      </w:r>
      <w:r w:rsidR="0080446F">
        <w:t xml:space="preserve"> IN 20</w:t>
      </w:r>
      <w:r w:rsidR="00947BC0">
        <w:t>1</w:t>
      </w:r>
      <w:r w:rsidR="00CE6A8E">
        <w:t>4</w:t>
      </w:r>
      <w:r w:rsidR="0080446F">
        <w:t xml:space="preserve"> – 201</w:t>
      </w:r>
      <w:r w:rsidR="00CE6A8E">
        <w:t>7</w:t>
      </w:r>
      <w:r w:rsidR="00FC7156">
        <w:t>, %</w:t>
      </w:r>
      <w:bookmarkEnd w:id="10"/>
    </w:p>
    <w:p w:rsidR="005B42FD" w:rsidRDefault="00326D82" w:rsidP="005B42FD">
      <w:pPr>
        <w:jc w:val="center"/>
        <w:rPr>
          <w:rFonts w:cs="Arial"/>
          <w:szCs w:val="20"/>
        </w:rPr>
      </w:pPr>
      <w:r>
        <w:rPr>
          <w:rFonts w:cs="Arial"/>
          <w:noProof/>
          <w:szCs w:val="20"/>
        </w:rPr>
        <w:drawing>
          <wp:inline distT="0" distB="0" distL="0" distR="0">
            <wp:extent cx="5280975" cy="6482339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26489" w:rsidRPr="000A7B02" w:rsidRDefault="00926489" w:rsidP="005B42FD">
      <w:pPr>
        <w:jc w:val="center"/>
        <w:rPr>
          <w:rFonts w:cs="Arial"/>
          <w:szCs w:val="20"/>
        </w:rPr>
      </w:pPr>
    </w:p>
    <w:p w:rsidR="00776181" w:rsidRDefault="00776181" w:rsidP="00776181">
      <w:pPr>
        <w:pStyle w:val="FootnoteText"/>
        <w:rPr>
          <w:sz w:val="16"/>
          <w:szCs w:val="16"/>
        </w:rPr>
      </w:pPr>
    </w:p>
    <w:p w:rsidR="00776181" w:rsidRPr="00B11FDD" w:rsidRDefault="00776181" w:rsidP="00776181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11FDD">
        <w:rPr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 w:rsidRPr="00B11FDD">
        <w:rPr>
          <w:sz w:val="16"/>
          <w:szCs w:val="16"/>
        </w:rPr>
        <w:t>alsts statistikas pārskats „Pārskats par bērnu veselības stāvokli”.</w:t>
      </w:r>
    </w:p>
    <w:p w:rsidR="005B42FD" w:rsidRDefault="00776181" w:rsidP="00776181">
      <w:pPr>
        <w:spacing w:after="200" w:line="276" w:lineRule="auto"/>
        <w:rPr>
          <w:rFonts w:cs="Arial"/>
          <w:b/>
          <w:szCs w:val="20"/>
        </w:rPr>
      </w:pPr>
      <w:r w:rsidRPr="00B11FDD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</w:t>
      </w:r>
      <w:r w:rsidRPr="00B11FDD">
        <w:rPr>
          <w:sz w:val="16"/>
          <w:szCs w:val="16"/>
        </w:rPr>
        <w:t xml:space="preserve"> Report </w:t>
      </w:r>
      <w:r>
        <w:rPr>
          <w:sz w:val="16"/>
          <w:szCs w:val="16"/>
        </w:rPr>
        <w:t>on the state of health of children - a s</w:t>
      </w:r>
      <w:r w:rsidRPr="00B11FDD">
        <w:rPr>
          <w:sz w:val="16"/>
          <w:szCs w:val="16"/>
        </w:rPr>
        <w:t xml:space="preserve">tate </w:t>
      </w:r>
      <w:r>
        <w:rPr>
          <w:sz w:val="16"/>
          <w:szCs w:val="16"/>
        </w:rPr>
        <w:t>statistical report.</w:t>
      </w:r>
      <w:r w:rsidR="005B42FD">
        <w:rPr>
          <w:rFonts w:cs="Arial"/>
          <w:b/>
          <w:szCs w:val="20"/>
        </w:rPr>
        <w:br w:type="page"/>
      </w:r>
    </w:p>
    <w:p w:rsidR="001D5D98" w:rsidRPr="003E7F64" w:rsidRDefault="00B357A7" w:rsidP="00776181">
      <w:pPr>
        <w:pStyle w:val="Heading2"/>
      </w:pPr>
      <w:bookmarkStart w:id="11" w:name="_Toc523912248"/>
      <w:r w:rsidRPr="00B357A7">
        <w:lastRenderedPageBreak/>
        <w:t>9</w:t>
      </w:r>
      <w:r w:rsidR="002E6386">
        <w:t>.</w:t>
      </w:r>
      <w:r w:rsidR="005B42FD">
        <w:t>4</w:t>
      </w:r>
      <w:r w:rsidR="002E6386">
        <w:t>.</w:t>
      </w:r>
      <w:r w:rsidR="001D5D98" w:rsidRPr="00B357A7">
        <w:t xml:space="preserve"> </w:t>
      </w:r>
      <w:r w:rsidRPr="00B357A7">
        <w:t xml:space="preserve">tabula </w:t>
      </w:r>
      <w:r w:rsidR="001D5D98">
        <w:t>BĒRNU (0-14 GADI) UN PUSAUDŽU (15-17 GADI) VESELĪBAS STĀVOKLIS</w:t>
      </w:r>
      <w:bookmarkEnd w:id="11"/>
    </w:p>
    <w:p w:rsidR="001D5D98" w:rsidRPr="00153D18" w:rsidRDefault="00B357A7" w:rsidP="00776181">
      <w:pPr>
        <w:pStyle w:val="Heading5"/>
      </w:pPr>
      <w:bookmarkStart w:id="12" w:name="_Toc523912260"/>
      <w:r>
        <w:t>Table 9</w:t>
      </w:r>
      <w:r w:rsidR="002E6386">
        <w:t>.</w:t>
      </w:r>
      <w:r w:rsidR="005B42FD">
        <w:t>4</w:t>
      </w:r>
      <w:r w:rsidR="00776181">
        <w:t>.</w:t>
      </w:r>
      <w:r>
        <w:t xml:space="preserve"> </w:t>
      </w:r>
      <w:r w:rsidR="001D5D98" w:rsidRPr="000A7B02">
        <w:t>THE STATE OF CHILDREN</w:t>
      </w:r>
      <w:r w:rsidR="00696B2E">
        <w:t xml:space="preserve"> (0-14</w:t>
      </w:r>
      <w:r w:rsidR="001D5D98" w:rsidRPr="000A7B02">
        <w:t>)</w:t>
      </w:r>
      <w:r w:rsidR="001D5D98">
        <w:t xml:space="preserve"> AND ADOLESCENT (1</w:t>
      </w:r>
      <w:r w:rsidR="00696B2E">
        <w:t>5-17</w:t>
      </w:r>
      <w:r w:rsidR="001D5D98">
        <w:t xml:space="preserve">) </w:t>
      </w:r>
      <w:r w:rsidR="001D5D98" w:rsidRPr="000A7B02">
        <w:t>HEALTH</w:t>
      </w:r>
      <w:bookmarkEnd w:id="12"/>
    </w:p>
    <w:p w:rsidR="00B357A7" w:rsidRPr="000A7B02" w:rsidRDefault="00B357A7" w:rsidP="001D5D98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97"/>
        <w:gridCol w:w="1064"/>
        <w:gridCol w:w="954"/>
        <w:gridCol w:w="925"/>
        <w:gridCol w:w="875"/>
        <w:gridCol w:w="25"/>
        <w:gridCol w:w="954"/>
        <w:gridCol w:w="1011"/>
      </w:tblGrid>
      <w:tr w:rsidR="00044CB0" w:rsidRPr="0080446F" w:rsidTr="00C53CD1">
        <w:trPr>
          <w:cantSplit/>
          <w:trHeight w:hRule="exact" w:val="340"/>
          <w:jc w:val="center"/>
        </w:trPr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5808" w:type="dxa"/>
            <w:gridSpan w:val="7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044CB0" w:rsidRPr="0080446F" w:rsidRDefault="00044CB0" w:rsidP="00C53CD1">
            <w:pPr>
              <w:jc w:val="center"/>
              <w:rPr>
                <w:rFonts w:cs="Arial"/>
                <w:color w:val="FFFFFF" w:themeColor="background1"/>
                <w:szCs w:val="20"/>
              </w:rPr>
            </w:pPr>
            <w:r w:rsidRPr="0080446F">
              <w:rPr>
                <w:rFonts w:cs="Arial"/>
                <w:color w:val="FFFFFF" w:themeColor="background1"/>
                <w:szCs w:val="20"/>
              </w:rPr>
              <w:t>Novērošanā ņemto bērnu sadalījums veselības grupās, %</w:t>
            </w:r>
          </w:p>
        </w:tc>
      </w:tr>
      <w:tr w:rsidR="00044CB0" w:rsidRPr="0080446F" w:rsidTr="00C53CD1">
        <w:trPr>
          <w:cantSplit/>
          <w:trHeight w:hRule="exact" w:val="340"/>
          <w:jc w:val="center"/>
        </w:trPr>
        <w:tc>
          <w:tcPr>
            <w:tcW w:w="2697" w:type="dxa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1. grupa</w:t>
            </w:r>
          </w:p>
        </w:tc>
        <w:tc>
          <w:tcPr>
            <w:tcW w:w="180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2. grupa</w:t>
            </w:r>
          </w:p>
        </w:tc>
        <w:tc>
          <w:tcPr>
            <w:tcW w:w="199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044CB0" w:rsidRPr="0080446F" w:rsidRDefault="00044CB0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3. grupa</w:t>
            </w:r>
          </w:p>
        </w:tc>
      </w:tr>
      <w:tr w:rsidR="00C53CD1" w:rsidRPr="0080446F" w:rsidTr="00C53CD1">
        <w:trPr>
          <w:cantSplit/>
          <w:trHeight w:hRule="exact" w:val="340"/>
          <w:jc w:val="center"/>
        </w:trPr>
        <w:tc>
          <w:tcPr>
            <w:tcW w:w="2697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5808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Division of children observed by health group, %</w:t>
            </w:r>
          </w:p>
        </w:tc>
      </w:tr>
      <w:tr w:rsidR="00C53CD1" w:rsidRPr="0080446F" w:rsidTr="00C53CD1">
        <w:trPr>
          <w:cantSplit/>
          <w:trHeight w:hRule="exact" w:val="340"/>
          <w:jc w:val="center"/>
        </w:trPr>
        <w:tc>
          <w:tcPr>
            <w:tcW w:w="2697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1</w:t>
            </w:r>
            <w:r w:rsidRPr="0080446F">
              <w:rPr>
                <w:snapToGrid w:val="0"/>
                <w:color w:val="FFFFFF" w:themeColor="background1"/>
                <w:szCs w:val="20"/>
                <w:vertAlign w:val="superscript"/>
                <w:lang w:val="en-GB"/>
              </w:rPr>
              <w:t>st</w:t>
            </w: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 xml:space="preserve"> group</w:t>
            </w:r>
          </w:p>
        </w:tc>
        <w:tc>
          <w:tcPr>
            <w:tcW w:w="182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2</w:t>
            </w:r>
            <w:r w:rsidRPr="0080446F">
              <w:rPr>
                <w:snapToGrid w:val="0"/>
                <w:color w:val="FFFFFF" w:themeColor="background1"/>
                <w:szCs w:val="20"/>
                <w:vertAlign w:val="superscript"/>
                <w:lang w:val="en-GB"/>
              </w:rPr>
              <w:t>nd</w:t>
            </w: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 xml:space="preserve"> group</w:t>
            </w:r>
          </w:p>
        </w:tc>
        <w:tc>
          <w:tcPr>
            <w:tcW w:w="196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jc w:val="center"/>
              <w:rPr>
                <w:rFonts w:cs="Arial"/>
                <w:color w:val="FFFFFF" w:themeColor="background1"/>
                <w:szCs w:val="20"/>
                <w:lang w:val="en-GB"/>
              </w:rPr>
            </w:pP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3</w:t>
            </w:r>
            <w:r w:rsidRPr="0080446F">
              <w:rPr>
                <w:rFonts w:cs="Arial"/>
                <w:color w:val="FFFFFF" w:themeColor="background1"/>
                <w:szCs w:val="20"/>
                <w:vertAlign w:val="superscript"/>
                <w:lang w:val="en-GB"/>
              </w:rPr>
              <w:t xml:space="preserve">rd </w:t>
            </w:r>
            <w:r w:rsidRPr="0080446F">
              <w:rPr>
                <w:rFonts w:cs="Arial"/>
                <w:color w:val="FFFFFF" w:themeColor="background1"/>
                <w:szCs w:val="20"/>
                <w:lang w:val="en-GB"/>
              </w:rPr>
              <w:t>group</w:t>
            </w:r>
          </w:p>
        </w:tc>
      </w:tr>
      <w:tr w:rsidR="00C53CD1" w:rsidRPr="0080446F" w:rsidTr="00C53CD1">
        <w:trPr>
          <w:cantSplit/>
          <w:trHeight w:hRule="exact" w:val="340"/>
          <w:jc w:val="center"/>
        </w:trPr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1D5156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1D5156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1D5156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90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1D5156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9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1D5156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10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C53CD1" w:rsidRPr="0080446F" w:rsidRDefault="001D5156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046860" w:rsidRPr="0080446F" w:rsidTr="008A545D">
        <w:trPr>
          <w:cantSplit/>
          <w:trHeight w:hRule="exact" w:val="28"/>
          <w:jc w:val="center"/>
        </w:trPr>
        <w:tc>
          <w:tcPr>
            <w:tcW w:w="850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6860" w:rsidRPr="0080446F" w:rsidRDefault="00046860" w:rsidP="00566F32">
            <w:pPr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</w:tr>
      <w:tr w:rsidR="001D5D98" w:rsidRPr="0080446F" w:rsidTr="00C53CD1">
        <w:trPr>
          <w:cantSplit/>
          <w:trHeight w:hRule="exact" w:val="284"/>
          <w:jc w:val="center"/>
        </w:trPr>
        <w:tc>
          <w:tcPr>
            <w:tcW w:w="8505" w:type="dxa"/>
            <w:gridSpan w:val="8"/>
            <w:tcBorders>
              <w:top w:val="single" w:sz="4" w:space="0" w:color="auto"/>
            </w:tcBorders>
            <w:shd w:val="clear" w:color="auto" w:fill="0070C0"/>
            <w:vAlign w:val="center"/>
          </w:tcPr>
          <w:p w:rsidR="001D5D98" w:rsidRPr="0080446F" w:rsidRDefault="001D5D98" w:rsidP="00566F32">
            <w:pPr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bCs/>
                <w:snapToGrid w:val="0"/>
                <w:color w:val="FFFFFF" w:themeColor="background1"/>
                <w:szCs w:val="20"/>
              </w:rPr>
              <w:t>Bērni (0-14 gadi)</w:t>
            </w:r>
            <w:r w:rsidR="00696B2E" w:rsidRPr="0080446F">
              <w:rPr>
                <w:bCs/>
                <w:snapToGrid w:val="0"/>
                <w:color w:val="FFFFFF" w:themeColor="background1"/>
                <w:szCs w:val="20"/>
              </w:rPr>
              <w:t xml:space="preserve"> / Children (0-14)</w:t>
            </w:r>
          </w:p>
        </w:tc>
      </w:tr>
      <w:tr w:rsidR="00DD3A20" w:rsidRPr="00AE0D4D" w:rsidTr="007F2D0C">
        <w:trPr>
          <w:cantSplit/>
          <w:trHeight w:hRule="exact" w:val="284"/>
          <w:jc w:val="center"/>
        </w:trPr>
        <w:tc>
          <w:tcPr>
            <w:tcW w:w="2697" w:type="dxa"/>
            <w:tcMar>
              <w:left w:w="57" w:type="dxa"/>
            </w:tcMar>
            <w:vAlign w:val="center"/>
          </w:tcPr>
          <w:p w:rsidR="00DD3A20" w:rsidRPr="000C6A14" w:rsidRDefault="00DD3A20" w:rsidP="00C53CD1">
            <w:pPr>
              <w:rPr>
                <w:b/>
                <w:bCs/>
                <w:snapToGrid w:val="0"/>
                <w:szCs w:val="20"/>
              </w:rPr>
            </w:pPr>
            <w:r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1064" w:type="dxa"/>
            <w:tcMar>
              <w:right w:w="284" w:type="dxa"/>
            </w:tcMar>
            <w:vAlign w:val="center"/>
          </w:tcPr>
          <w:p w:rsidR="00DD3A20" w:rsidRPr="00455BEE" w:rsidRDefault="00DD3A20" w:rsidP="003B4C9F">
            <w:pPr>
              <w:jc w:val="right"/>
              <w:rPr>
                <w:rFonts w:cs="Arial"/>
                <w:b/>
                <w:szCs w:val="20"/>
              </w:rPr>
            </w:pPr>
            <w:r w:rsidRPr="00455BEE">
              <w:rPr>
                <w:rFonts w:cs="Arial"/>
                <w:b/>
                <w:szCs w:val="20"/>
              </w:rPr>
              <w:t>61,8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DD3A20" w:rsidRPr="00DD3A20" w:rsidRDefault="00DD3A20">
            <w:pPr>
              <w:jc w:val="right"/>
              <w:rPr>
                <w:rFonts w:cs="Calibri"/>
                <w:b/>
                <w:szCs w:val="20"/>
              </w:rPr>
            </w:pPr>
            <w:r w:rsidRPr="00DD3A20">
              <w:rPr>
                <w:rFonts w:cs="Calibri"/>
                <w:b/>
                <w:szCs w:val="20"/>
              </w:rPr>
              <w:t>62,6</w:t>
            </w:r>
          </w:p>
        </w:tc>
        <w:tc>
          <w:tcPr>
            <w:tcW w:w="925" w:type="dxa"/>
            <w:tcMar>
              <w:right w:w="284" w:type="dxa"/>
            </w:tcMar>
            <w:vAlign w:val="center"/>
          </w:tcPr>
          <w:p w:rsidR="00DD3A20" w:rsidRPr="00DD3A20" w:rsidRDefault="00DD3A20" w:rsidP="003B4C9F">
            <w:pPr>
              <w:jc w:val="right"/>
              <w:rPr>
                <w:rFonts w:cs="Tahoma"/>
                <w:b/>
                <w:color w:val="000000"/>
                <w:szCs w:val="20"/>
              </w:rPr>
            </w:pPr>
            <w:r w:rsidRPr="00DD3A20">
              <w:rPr>
                <w:rFonts w:cs="Tahoma"/>
                <w:b/>
                <w:color w:val="000000"/>
                <w:szCs w:val="20"/>
              </w:rPr>
              <w:t>34,9</w:t>
            </w:r>
          </w:p>
        </w:tc>
        <w:tc>
          <w:tcPr>
            <w:tcW w:w="900" w:type="dxa"/>
            <w:gridSpan w:val="2"/>
            <w:tcMar>
              <w:right w:w="284" w:type="dxa"/>
            </w:tcMar>
            <w:vAlign w:val="center"/>
          </w:tcPr>
          <w:p w:rsidR="00DD3A20" w:rsidRPr="00DD3A20" w:rsidRDefault="00DD3A20">
            <w:pPr>
              <w:jc w:val="right"/>
              <w:rPr>
                <w:rFonts w:cs="Calibri"/>
                <w:b/>
                <w:szCs w:val="20"/>
              </w:rPr>
            </w:pPr>
            <w:r w:rsidRPr="00DD3A20">
              <w:rPr>
                <w:rFonts w:cs="Calibri"/>
                <w:b/>
                <w:szCs w:val="20"/>
              </w:rPr>
              <w:t>34,2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DD3A20" w:rsidRPr="00DD3A20" w:rsidRDefault="00DD3A20" w:rsidP="003B4C9F">
            <w:pPr>
              <w:jc w:val="right"/>
              <w:rPr>
                <w:rFonts w:cs="Arial"/>
                <w:b/>
                <w:szCs w:val="20"/>
              </w:rPr>
            </w:pPr>
            <w:r w:rsidRPr="00DD3A20">
              <w:rPr>
                <w:rFonts w:cs="Arial"/>
                <w:b/>
                <w:szCs w:val="20"/>
              </w:rPr>
              <w:t>3,3</w:t>
            </w:r>
          </w:p>
        </w:tc>
        <w:tc>
          <w:tcPr>
            <w:tcW w:w="1011" w:type="dxa"/>
            <w:tcMar>
              <w:right w:w="284" w:type="dxa"/>
            </w:tcMar>
            <w:vAlign w:val="center"/>
          </w:tcPr>
          <w:p w:rsidR="00DD3A20" w:rsidRPr="00DD3A20" w:rsidRDefault="00DD3A20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DD3A20">
              <w:rPr>
                <w:rFonts w:cs="Calibri"/>
                <w:b/>
                <w:color w:val="000000"/>
                <w:szCs w:val="20"/>
              </w:rPr>
              <w:t>3,2</w:t>
            </w:r>
          </w:p>
        </w:tc>
      </w:tr>
      <w:tr w:rsidR="00DD3A20" w:rsidRPr="00AE0D4D" w:rsidTr="007F2D0C">
        <w:trPr>
          <w:cantSplit/>
          <w:trHeight w:hRule="exact" w:val="284"/>
          <w:jc w:val="center"/>
        </w:trPr>
        <w:tc>
          <w:tcPr>
            <w:tcW w:w="2697" w:type="dxa"/>
            <w:tcMar>
              <w:left w:w="57" w:type="dxa"/>
            </w:tcMar>
            <w:vAlign w:val="center"/>
          </w:tcPr>
          <w:p w:rsidR="00DD3A20" w:rsidRPr="002B0A07" w:rsidRDefault="00DD3A20" w:rsidP="00C53CD1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Rīgas </w:t>
            </w:r>
          </w:p>
        </w:tc>
        <w:tc>
          <w:tcPr>
            <w:tcW w:w="1064" w:type="dxa"/>
            <w:tcMar>
              <w:right w:w="284" w:type="dxa"/>
            </w:tcMar>
            <w:vAlign w:val="center"/>
          </w:tcPr>
          <w:p w:rsidR="00DD3A20" w:rsidRPr="00455BEE" w:rsidRDefault="00DD3A20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455BEE">
              <w:rPr>
                <w:rFonts w:cs="Calibri"/>
                <w:color w:val="000000"/>
                <w:szCs w:val="20"/>
              </w:rPr>
              <w:t>57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55BEE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DD3A20" w:rsidRPr="00DD3A20" w:rsidRDefault="00DD3A20">
            <w:pPr>
              <w:jc w:val="right"/>
              <w:rPr>
                <w:rFonts w:cs="Calibri"/>
                <w:szCs w:val="20"/>
              </w:rPr>
            </w:pPr>
            <w:r w:rsidRPr="00DD3A20">
              <w:rPr>
                <w:rFonts w:cs="Calibri"/>
                <w:szCs w:val="20"/>
              </w:rPr>
              <w:t>57</w:t>
            </w:r>
            <w:r>
              <w:rPr>
                <w:rFonts w:cs="Calibri"/>
                <w:szCs w:val="20"/>
              </w:rPr>
              <w:t>,</w:t>
            </w:r>
            <w:r w:rsidRPr="00DD3A20">
              <w:rPr>
                <w:rFonts w:cs="Calibri"/>
                <w:szCs w:val="20"/>
              </w:rPr>
              <w:t>5</w:t>
            </w:r>
          </w:p>
        </w:tc>
        <w:tc>
          <w:tcPr>
            <w:tcW w:w="925" w:type="dxa"/>
            <w:tcMar>
              <w:right w:w="284" w:type="dxa"/>
            </w:tcMar>
            <w:vAlign w:val="center"/>
          </w:tcPr>
          <w:p w:rsidR="00DD3A20" w:rsidRPr="00DD3A20" w:rsidRDefault="00DD3A20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D3A20">
              <w:rPr>
                <w:rFonts w:cs="Calibri"/>
                <w:color w:val="000000"/>
                <w:szCs w:val="20"/>
              </w:rPr>
              <w:t>39,7</w:t>
            </w:r>
          </w:p>
        </w:tc>
        <w:tc>
          <w:tcPr>
            <w:tcW w:w="900" w:type="dxa"/>
            <w:gridSpan w:val="2"/>
            <w:tcMar>
              <w:right w:w="284" w:type="dxa"/>
            </w:tcMar>
            <w:vAlign w:val="center"/>
          </w:tcPr>
          <w:p w:rsidR="00DD3A20" w:rsidRPr="00DD3A20" w:rsidRDefault="00DD3A20">
            <w:pPr>
              <w:jc w:val="right"/>
              <w:rPr>
                <w:rFonts w:cs="Calibri"/>
                <w:szCs w:val="20"/>
              </w:rPr>
            </w:pPr>
            <w:r w:rsidRPr="00DD3A20">
              <w:rPr>
                <w:rFonts w:cs="Calibri"/>
                <w:szCs w:val="20"/>
              </w:rPr>
              <w:t>39</w:t>
            </w:r>
            <w:r>
              <w:rPr>
                <w:rFonts w:cs="Calibri"/>
                <w:szCs w:val="20"/>
              </w:rPr>
              <w:t>,</w:t>
            </w:r>
            <w:r w:rsidRPr="00DD3A20">
              <w:rPr>
                <w:rFonts w:cs="Calibri"/>
                <w:szCs w:val="20"/>
              </w:rPr>
              <w:t>5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DD3A20" w:rsidRPr="00DD3A20" w:rsidRDefault="00DD3A20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D3A20">
              <w:rPr>
                <w:rFonts w:cs="Calibri"/>
                <w:color w:val="000000"/>
                <w:szCs w:val="20"/>
              </w:rPr>
              <w:t>3,4</w:t>
            </w:r>
          </w:p>
        </w:tc>
        <w:tc>
          <w:tcPr>
            <w:tcW w:w="1011" w:type="dxa"/>
            <w:tcMar>
              <w:right w:w="284" w:type="dxa"/>
            </w:tcMar>
            <w:vAlign w:val="center"/>
          </w:tcPr>
          <w:p w:rsidR="00DD3A20" w:rsidRPr="00DD3A20" w:rsidRDefault="00DD3A20">
            <w:pPr>
              <w:jc w:val="right"/>
              <w:rPr>
                <w:rFonts w:cs="Calibri"/>
                <w:color w:val="000000"/>
                <w:szCs w:val="20"/>
              </w:rPr>
            </w:pPr>
            <w:r w:rsidRPr="00DD3A20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3A20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DD3A20" w:rsidRPr="00AE0D4D" w:rsidTr="007F2D0C">
        <w:trPr>
          <w:cantSplit/>
          <w:trHeight w:hRule="exact" w:val="284"/>
          <w:jc w:val="center"/>
        </w:trPr>
        <w:tc>
          <w:tcPr>
            <w:tcW w:w="2697" w:type="dxa"/>
            <w:tcMar>
              <w:left w:w="57" w:type="dxa"/>
            </w:tcMar>
            <w:vAlign w:val="center"/>
          </w:tcPr>
          <w:p w:rsidR="00DD3A20" w:rsidRPr="002B0A07" w:rsidRDefault="00DD3A20" w:rsidP="00C53CD1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Pierīgas </w:t>
            </w:r>
          </w:p>
        </w:tc>
        <w:tc>
          <w:tcPr>
            <w:tcW w:w="1064" w:type="dxa"/>
            <w:tcMar>
              <w:right w:w="284" w:type="dxa"/>
            </w:tcMar>
            <w:vAlign w:val="center"/>
          </w:tcPr>
          <w:p w:rsidR="00DD3A20" w:rsidRPr="00455BEE" w:rsidRDefault="00DD3A20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455BEE">
              <w:rPr>
                <w:rFonts w:cs="Calibri"/>
                <w:color w:val="000000"/>
                <w:szCs w:val="20"/>
              </w:rPr>
              <w:t>63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55BEE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DD3A20" w:rsidRPr="00DD3A20" w:rsidRDefault="00DD3A20">
            <w:pPr>
              <w:jc w:val="right"/>
              <w:rPr>
                <w:rFonts w:cs="Calibri"/>
                <w:szCs w:val="20"/>
              </w:rPr>
            </w:pPr>
            <w:r w:rsidRPr="00DD3A20">
              <w:rPr>
                <w:rFonts w:cs="Calibri"/>
                <w:szCs w:val="20"/>
              </w:rPr>
              <w:t>63</w:t>
            </w:r>
            <w:r>
              <w:rPr>
                <w:rFonts w:cs="Calibri"/>
                <w:szCs w:val="20"/>
              </w:rPr>
              <w:t>,</w:t>
            </w:r>
            <w:r w:rsidRPr="00DD3A20">
              <w:rPr>
                <w:rFonts w:cs="Calibri"/>
                <w:szCs w:val="20"/>
              </w:rPr>
              <w:t>8</w:t>
            </w:r>
          </w:p>
        </w:tc>
        <w:tc>
          <w:tcPr>
            <w:tcW w:w="925" w:type="dxa"/>
            <w:tcMar>
              <w:right w:w="284" w:type="dxa"/>
            </w:tcMar>
            <w:vAlign w:val="center"/>
          </w:tcPr>
          <w:p w:rsidR="00DD3A20" w:rsidRPr="00DD3A20" w:rsidRDefault="00DD3A20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D3A20">
              <w:rPr>
                <w:rFonts w:cs="Calibri"/>
                <w:color w:val="000000"/>
                <w:szCs w:val="20"/>
              </w:rPr>
              <w:t>32,4</w:t>
            </w:r>
          </w:p>
        </w:tc>
        <w:tc>
          <w:tcPr>
            <w:tcW w:w="900" w:type="dxa"/>
            <w:gridSpan w:val="2"/>
            <w:tcMar>
              <w:right w:w="284" w:type="dxa"/>
            </w:tcMar>
            <w:vAlign w:val="center"/>
          </w:tcPr>
          <w:p w:rsidR="00DD3A20" w:rsidRPr="00DD3A20" w:rsidRDefault="00DD3A20">
            <w:pPr>
              <w:jc w:val="right"/>
              <w:rPr>
                <w:rFonts w:cs="Calibri"/>
                <w:szCs w:val="20"/>
              </w:rPr>
            </w:pPr>
            <w:r w:rsidRPr="00DD3A20">
              <w:rPr>
                <w:rFonts w:cs="Calibri"/>
                <w:szCs w:val="20"/>
              </w:rPr>
              <w:t>32</w:t>
            </w:r>
            <w:r>
              <w:rPr>
                <w:rFonts w:cs="Calibri"/>
                <w:szCs w:val="20"/>
              </w:rPr>
              <w:t>,</w:t>
            </w:r>
            <w:r w:rsidRPr="00DD3A20">
              <w:rPr>
                <w:rFonts w:cs="Calibri"/>
                <w:szCs w:val="20"/>
              </w:rPr>
              <w:t>3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DD3A20" w:rsidRPr="00DD3A20" w:rsidRDefault="00DD3A20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D3A20">
              <w:rPr>
                <w:rFonts w:cs="Calibri"/>
                <w:color w:val="000000"/>
                <w:szCs w:val="20"/>
              </w:rPr>
              <w:t>3,6</w:t>
            </w:r>
          </w:p>
        </w:tc>
        <w:tc>
          <w:tcPr>
            <w:tcW w:w="1011" w:type="dxa"/>
            <w:tcMar>
              <w:right w:w="284" w:type="dxa"/>
            </w:tcMar>
            <w:vAlign w:val="center"/>
          </w:tcPr>
          <w:p w:rsidR="00DD3A20" w:rsidRPr="00DD3A20" w:rsidRDefault="00DD3A20">
            <w:pPr>
              <w:jc w:val="right"/>
              <w:rPr>
                <w:rFonts w:cs="Calibri"/>
                <w:color w:val="000000"/>
                <w:szCs w:val="20"/>
              </w:rPr>
            </w:pPr>
            <w:r w:rsidRPr="00DD3A20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3A20"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DD3A20" w:rsidRPr="00AE0D4D" w:rsidTr="007F2D0C">
        <w:trPr>
          <w:cantSplit/>
          <w:trHeight w:hRule="exact" w:val="284"/>
          <w:jc w:val="center"/>
        </w:trPr>
        <w:tc>
          <w:tcPr>
            <w:tcW w:w="2697" w:type="dxa"/>
            <w:tcMar>
              <w:left w:w="57" w:type="dxa"/>
            </w:tcMar>
            <w:vAlign w:val="center"/>
          </w:tcPr>
          <w:p w:rsidR="00DD3A20" w:rsidRPr="002B0A07" w:rsidRDefault="00DD3A20" w:rsidP="00C53CD1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Vidzemes </w:t>
            </w:r>
          </w:p>
        </w:tc>
        <w:tc>
          <w:tcPr>
            <w:tcW w:w="1064" w:type="dxa"/>
            <w:tcMar>
              <w:right w:w="284" w:type="dxa"/>
            </w:tcMar>
            <w:vAlign w:val="center"/>
          </w:tcPr>
          <w:p w:rsidR="00DD3A20" w:rsidRPr="00455BEE" w:rsidRDefault="00DD3A20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455BEE">
              <w:rPr>
                <w:rFonts w:cs="Calibri"/>
                <w:color w:val="000000"/>
                <w:szCs w:val="20"/>
              </w:rPr>
              <w:t>68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55BEE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DD3A20" w:rsidRPr="00DD3A20" w:rsidRDefault="00DD3A20">
            <w:pPr>
              <w:jc w:val="right"/>
              <w:rPr>
                <w:rFonts w:cs="Calibri"/>
                <w:szCs w:val="20"/>
              </w:rPr>
            </w:pPr>
            <w:r w:rsidRPr="00DD3A20">
              <w:rPr>
                <w:rFonts w:cs="Calibri"/>
                <w:szCs w:val="20"/>
              </w:rPr>
              <w:t>70</w:t>
            </w:r>
            <w:r>
              <w:rPr>
                <w:rFonts w:cs="Calibri"/>
                <w:szCs w:val="20"/>
              </w:rPr>
              <w:t>,</w:t>
            </w:r>
            <w:r w:rsidRPr="00DD3A20">
              <w:rPr>
                <w:rFonts w:cs="Calibri"/>
                <w:szCs w:val="20"/>
              </w:rPr>
              <w:t>6</w:t>
            </w:r>
          </w:p>
        </w:tc>
        <w:tc>
          <w:tcPr>
            <w:tcW w:w="925" w:type="dxa"/>
            <w:tcMar>
              <w:right w:w="284" w:type="dxa"/>
            </w:tcMar>
            <w:vAlign w:val="center"/>
          </w:tcPr>
          <w:p w:rsidR="00DD3A20" w:rsidRPr="00DD3A20" w:rsidRDefault="00DD3A20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D3A20">
              <w:rPr>
                <w:rFonts w:cs="Calibri"/>
                <w:color w:val="000000"/>
                <w:szCs w:val="20"/>
              </w:rPr>
              <w:t>29,1</w:t>
            </w:r>
          </w:p>
        </w:tc>
        <w:tc>
          <w:tcPr>
            <w:tcW w:w="900" w:type="dxa"/>
            <w:gridSpan w:val="2"/>
            <w:tcMar>
              <w:right w:w="284" w:type="dxa"/>
            </w:tcMar>
            <w:vAlign w:val="center"/>
          </w:tcPr>
          <w:p w:rsidR="00DD3A20" w:rsidRPr="00DD3A20" w:rsidRDefault="00DD3A20">
            <w:pPr>
              <w:jc w:val="right"/>
              <w:rPr>
                <w:rFonts w:cs="Calibri"/>
                <w:szCs w:val="20"/>
              </w:rPr>
            </w:pPr>
            <w:r w:rsidRPr="00DD3A20">
              <w:rPr>
                <w:rFonts w:cs="Calibri"/>
                <w:szCs w:val="20"/>
              </w:rPr>
              <w:t>26</w:t>
            </w:r>
            <w:r>
              <w:rPr>
                <w:rFonts w:cs="Calibri"/>
                <w:szCs w:val="20"/>
              </w:rPr>
              <w:t>,</w:t>
            </w:r>
            <w:r w:rsidRPr="00DD3A20">
              <w:rPr>
                <w:rFonts w:cs="Calibri"/>
                <w:szCs w:val="20"/>
              </w:rPr>
              <w:t>6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DD3A20" w:rsidRPr="00DD3A20" w:rsidRDefault="00DD3A20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D3A20">
              <w:rPr>
                <w:rFonts w:cs="Calibri"/>
                <w:color w:val="000000"/>
                <w:szCs w:val="20"/>
              </w:rPr>
              <w:t>2,4</w:t>
            </w:r>
          </w:p>
        </w:tc>
        <w:tc>
          <w:tcPr>
            <w:tcW w:w="1011" w:type="dxa"/>
            <w:tcMar>
              <w:right w:w="284" w:type="dxa"/>
            </w:tcMar>
            <w:vAlign w:val="center"/>
          </w:tcPr>
          <w:p w:rsidR="00DD3A20" w:rsidRPr="00DD3A20" w:rsidRDefault="00DD3A20">
            <w:pPr>
              <w:jc w:val="right"/>
              <w:rPr>
                <w:rFonts w:cs="Calibri"/>
                <w:color w:val="000000"/>
                <w:szCs w:val="20"/>
              </w:rPr>
            </w:pPr>
            <w:r w:rsidRPr="00DD3A20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3A20"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DD3A20" w:rsidRPr="00AE0D4D" w:rsidTr="007F2D0C">
        <w:trPr>
          <w:cantSplit/>
          <w:trHeight w:hRule="exact" w:val="284"/>
          <w:jc w:val="center"/>
        </w:trPr>
        <w:tc>
          <w:tcPr>
            <w:tcW w:w="2697" w:type="dxa"/>
            <w:tcMar>
              <w:left w:w="57" w:type="dxa"/>
            </w:tcMar>
            <w:vAlign w:val="center"/>
          </w:tcPr>
          <w:p w:rsidR="00DD3A20" w:rsidRPr="002B0A07" w:rsidRDefault="00DD3A20" w:rsidP="00C53CD1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Kurzemes </w:t>
            </w:r>
          </w:p>
        </w:tc>
        <w:tc>
          <w:tcPr>
            <w:tcW w:w="1064" w:type="dxa"/>
            <w:tcMar>
              <w:right w:w="284" w:type="dxa"/>
            </w:tcMar>
            <w:vAlign w:val="center"/>
          </w:tcPr>
          <w:p w:rsidR="00DD3A20" w:rsidRPr="00455BEE" w:rsidRDefault="00DD3A20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455BEE">
              <w:rPr>
                <w:rFonts w:cs="Calibri"/>
                <w:color w:val="000000"/>
                <w:szCs w:val="20"/>
              </w:rPr>
              <w:t>65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55BEE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DD3A20" w:rsidRPr="00DD3A20" w:rsidRDefault="00DD3A20">
            <w:pPr>
              <w:jc w:val="right"/>
              <w:rPr>
                <w:rFonts w:cs="Calibri"/>
                <w:szCs w:val="20"/>
              </w:rPr>
            </w:pPr>
            <w:r w:rsidRPr="00DD3A20">
              <w:rPr>
                <w:rFonts w:cs="Calibri"/>
                <w:szCs w:val="20"/>
              </w:rPr>
              <w:t>65</w:t>
            </w:r>
            <w:r>
              <w:rPr>
                <w:rFonts w:cs="Calibri"/>
                <w:szCs w:val="20"/>
              </w:rPr>
              <w:t>,</w:t>
            </w:r>
            <w:r w:rsidRPr="00DD3A20">
              <w:rPr>
                <w:rFonts w:cs="Calibri"/>
                <w:szCs w:val="20"/>
              </w:rPr>
              <w:t>0</w:t>
            </w:r>
          </w:p>
        </w:tc>
        <w:tc>
          <w:tcPr>
            <w:tcW w:w="925" w:type="dxa"/>
            <w:tcMar>
              <w:right w:w="284" w:type="dxa"/>
            </w:tcMar>
            <w:vAlign w:val="center"/>
          </w:tcPr>
          <w:p w:rsidR="00DD3A20" w:rsidRPr="00DD3A20" w:rsidRDefault="00DD3A20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D3A20">
              <w:rPr>
                <w:rFonts w:cs="Calibri"/>
                <w:color w:val="000000"/>
                <w:szCs w:val="20"/>
              </w:rPr>
              <w:t>30,6</w:t>
            </w:r>
          </w:p>
        </w:tc>
        <w:tc>
          <w:tcPr>
            <w:tcW w:w="900" w:type="dxa"/>
            <w:gridSpan w:val="2"/>
            <w:tcMar>
              <w:right w:w="284" w:type="dxa"/>
            </w:tcMar>
            <w:vAlign w:val="center"/>
          </w:tcPr>
          <w:p w:rsidR="00DD3A20" w:rsidRPr="00DD3A20" w:rsidRDefault="00DD3A20">
            <w:pPr>
              <w:jc w:val="right"/>
              <w:rPr>
                <w:rFonts w:cs="Calibri"/>
                <w:szCs w:val="20"/>
              </w:rPr>
            </w:pPr>
            <w:r w:rsidRPr="00DD3A20">
              <w:rPr>
                <w:rFonts w:cs="Calibri"/>
                <w:szCs w:val="20"/>
              </w:rPr>
              <w:t>30</w:t>
            </w:r>
            <w:r>
              <w:rPr>
                <w:rFonts w:cs="Calibri"/>
                <w:szCs w:val="20"/>
              </w:rPr>
              <w:t>,</w:t>
            </w:r>
            <w:r w:rsidRPr="00DD3A20">
              <w:rPr>
                <w:rFonts w:cs="Calibri"/>
                <w:szCs w:val="20"/>
              </w:rPr>
              <w:t>5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DD3A20" w:rsidRPr="00DD3A20" w:rsidRDefault="00DD3A20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D3A20">
              <w:rPr>
                <w:rFonts w:cs="Calibri"/>
                <w:color w:val="000000"/>
                <w:szCs w:val="20"/>
              </w:rPr>
              <w:t>4,4</w:t>
            </w:r>
          </w:p>
        </w:tc>
        <w:tc>
          <w:tcPr>
            <w:tcW w:w="1011" w:type="dxa"/>
            <w:tcMar>
              <w:right w:w="284" w:type="dxa"/>
            </w:tcMar>
            <w:vAlign w:val="center"/>
          </w:tcPr>
          <w:p w:rsidR="00DD3A20" w:rsidRPr="00DD3A20" w:rsidRDefault="00DD3A20">
            <w:pPr>
              <w:jc w:val="right"/>
              <w:rPr>
                <w:rFonts w:cs="Calibri"/>
                <w:color w:val="000000"/>
                <w:szCs w:val="20"/>
              </w:rPr>
            </w:pPr>
            <w:r w:rsidRPr="00DD3A20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3A20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DD3A20" w:rsidRPr="00AE0D4D" w:rsidTr="007F2D0C">
        <w:trPr>
          <w:cantSplit/>
          <w:trHeight w:hRule="exact" w:val="284"/>
          <w:jc w:val="center"/>
        </w:trPr>
        <w:tc>
          <w:tcPr>
            <w:tcW w:w="2697" w:type="dxa"/>
            <w:tcMar>
              <w:left w:w="57" w:type="dxa"/>
            </w:tcMar>
            <w:vAlign w:val="center"/>
          </w:tcPr>
          <w:p w:rsidR="00DD3A20" w:rsidRPr="002B0A07" w:rsidRDefault="00DD3A20" w:rsidP="00C53CD1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Zemgales </w:t>
            </w:r>
          </w:p>
        </w:tc>
        <w:tc>
          <w:tcPr>
            <w:tcW w:w="1064" w:type="dxa"/>
            <w:tcMar>
              <w:right w:w="284" w:type="dxa"/>
            </w:tcMar>
            <w:vAlign w:val="center"/>
          </w:tcPr>
          <w:p w:rsidR="00DD3A20" w:rsidRPr="00455BEE" w:rsidRDefault="00DD3A20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455BEE">
              <w:rPr>
                <w:rFonts w:cs="Calibri"/>
                <w:color w:val="000000"/>
                <w:szCs w:val="20"/>
              </w:rPr>
              <w:t>70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55BEE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DD3A20" w:rsidRPr="00DD3A20" w:rsidRDefault="00DD3A20">
            <w:pPr>
              <w:jc w:val="right"/>
              <w:rPr>
                <w:rFonts w:cs="Calibri"/>
                <w:szCs w:val="20"/>
              </w:rPr>
            </w:pPr>
            <w:r w:rsidRPr="00DD3A20">
              <w:rPr>
                <w:rFonts w:cs="Calibri"/>
                <w:szCs w:val="20"/>
              </w:rPr>
              <w:t>72</w:t>
            </w:r>
            <w:r>
              <w:rPr>
                <w:rFonts w:cs="Calibri"/>
                <w:szCs w:val="20"/>
              </w:rPr>
              <w:t>,</w:t>
            </w:r>
            <w:r w:rsidRPr="00DD3A20">
              <w:rPr>
                <w:rFonts w:cs="Calibri"/>
                <w:szCs w:val="20"/>
              </w:rPr>
              <w:t>7</w:t>
            </w:r>
          </w:p>
        </w:tc>
        <w:tc>
          <w:tcPr>
            <w:tcW w:w="925" w:type="dxa"/>
            <w:tcMar>
              <w:right w:w="284" w:type="dxa"/>
            </w:tcMar>
            <w:vAlign w:val="center"/>
          </w:tcPr>
          <w:p w:rsidR="00DD3A20" w:rsidRPr="00DD3A20" w:rsidRDefault="00DD3A20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D3A20">
              <w:rPr>
                <w:rFonts w:cs="Calibri"/>
                <w:color w:val="000000"/>
                <w:szCs w:val="20"/>
              </w:rPr>
              <w:t>27,3</w:t>
            </w:r>
          </w:p>
        </w:tc>
        <w:tc>
          <w:tcPr>
            <w:tcW w:w="900" w:type="dxa"/>
            <w:gridSpan w:val="2"/>
            <w:tcMar>
              <w:right w:w="284" w:type="dxa"/>
            </w:tcMar>
            <w:vAlign w:val="center"/>
          </w:tcPr>
          <w:p w:rsidR="00DD3A20" w:rsidRPr="00DD3A20" w:rsidRDefault="00DD3A20">
            <w:pPr>
              <w:jc w:val="right"/>
              <w:rPr>
                <w:rFonts w:cs="Calibri"/>
                <w:szCs w:val="20"/>
              </w:rPr>
            </w:pPr>
            <w:r w:rsidRPr="00DD3A20">
              <w:rPr>
                <w:rFonts w:cs="Calibri"/>
                <w:szCs w:val="20"/>
              </w:rPr>
              <w:t>25</w:t>
            </w:r>
            <w:r>
              <w:rPr>
                <w:rFonts w:cs="Calibri"/>
                <w:szCs w:val="20"/>
              </w:rPr>
              <w:t>,</w:t>
            </w:r>
            <w:r w:rsidRPr="00DD3A20">
              <w:rPr>
                <w:rFonts w:cs="Calibri"/>
                <w:szCs w:val="20"/>
              </w:rPr>
              <w:t>5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DD3A20" w:rsidRPr="00DD3A20" w:rsidRDefault="00DD3A20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D3A20">
              <w:rPr>
                <w:rFonts w:cs="Calibri"/>
                <w:color w:val="000000"/>
                <w:szCs w:val="20"/>
              </w:rPr>
              <w:t>1,9</w:t>
            </w:r>
          </w:p>
        </w:tc>
        <w:tc>
          <w:tcPr>
            <w:tcW w:w="1011" w:type="dxa"/>
            <w:tcMar>
              <w:right w:w="284" w:type="dxa"/>
            </w:tcMar>
            <w:vAlign w:val="center"/>
          </w:tcPr>
          <w:p w:rsidR="00DD3A20" w:rsidRPr="00DD3A20" w:rsidRDefault="00DD3A20">
            <w:pPr>
              <w:jc w:val="right"/>
              <w:rPr>
                <w:rFonts w:cs="Calibri"/>
                <w:color w:val="000000"/>
                <w:szCs w:val="20"/>
              </w:rPr>
            </w:pPr>
            <w:r w:rsidRPr="00DD3A20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3A20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DD3A20" w:rsidRPr="00AE0D4D" w:rsidTr="007F2D0C">
        <w:trPr>
          <w:cantSplit/>
          <w:trHeight w:hRule="exact" w:val="284"/>
          <w:jc w:val="center"/>
        </w:trPr>
        <w:tc>
          <w:tcPr>
            <w:tcW w:w="2697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DD3A20" w:rsidRPr="002B0A07" w:rsidRDefault="00DD3A20" w:rsidP="00C53CD1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Latgales </w:t>
            </w:r>
          </w:p>
        </w:tc>
        <w:tc>
          <w:tcPr>
            <w:tcW w:w="1064" w:type="dxa"/>
            <w:tcBorders>
              <w:bottom w:val="single" w:sz="2" w:space="0" w:color="auto"/>
            </w:tcBorders>
            <w:tcMar>
              <w:right w:w="284" w:type="dxa"/>
            </w:tcMar>
            <w:vAlign w:val="center"/>
          </w:tcPr>
          <w:p w:rsidR="00DD3A20" w:rsidRPr="00455BEE" w:rsidRDefault="00DD3A20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455BEE">
              <w:rPr>
                <w:rFonts w:cs="Calibri"/>
                <w:color w:val="000000"/>
                <w:szCs w:val="20"/>
              </w:rPr>
              <w:t>54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455BEE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54" w:type="dxa"/>
            <w:tcBorders>
              <w:bottom w:val="single" w:sz="2" w:space="0" w:color="auto"/>
            </w:tcBorders>
            <w:tcMar>
              <w:right w:w="284" w:type="dxa"/>
            </w:tcMar>
            <w:vAlign w:val="center"/>
          </w:tcPr>
          <w:p w:rsidR="00DD3A20" w:rsidRPr="00DD3A20" w:rsidRDefault="00DD3A20">
            <w:pPr>
              <w:jc w:val="right"/>
              <w:rPr>
                <w:rFonts w:cs="Calibri"/>
                <w:szCs w:val="20"/>
              </w:rPr>
            </w:pPr>
            <w:r w:rsidRPr="00DD3A20">
              <w:rPr>
                <w:rFonts w:cs="Calibri"/>
                <w:szCs w:val="20"/>
              </w:rPr>
              <w:t>55</w:t>
            </w:r>
            <w:r>
              <w:rPr>
                <w:rFonts w:cs="Calibri"/>
                <w:szCs w:val="20"/>
              </w:rPr>
              <w:t>,</w:t>
            </w:r>
            <w:r w:rsidRPr="00DD3A20">
              <w:rPr>
                <w:rFonts w:cs="Calibri"/>
                <w:szCs w:val="20"/>
              </w:rPr>
              <w:t>4</w:t>
            </w:r>
          </w:p>
        </w:tc>
        <w:tc>
          <w:tcPr>
            <w:tcW w:w="925" w:type="dxa"/>
            <w:tcBorders>
              <w:bottom w:val="single" w:sz="2" w:space="0" w:color="auto"/>
            </w:tcBorders>
            <w:tcMar>
              <w:right w:w="284" w:type="dxa"/>
            </w:tcMar>
            <w:vAlign w:val="center"/>
          </w:tcPr>
          <w:p w:rsidR="00DD3A20" w:rsidRPr="00DD3A20" w:rsidRDefault="00DD3A20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D3A20">
              <w:rPr>
                <w:rFonts w:cs="Calibri"/>
                <w:color w:val="000000"/>
                <w:szCs w:val="20"/>
              </w:rPr>
              <w:t>42,3</w:t>
            </w:r>
          </w:p>
        </w:tc>
        <w:tc>
          <w:tcPr>
            <w:tcW w:w="900" w:type="dxa"/>
            <w:gridSpan w:val="2"/>
            <w:tcBorders>
              <w:bottom w:val="single" w:sz="2" w:space="0" w:color="auto"/>
            </w:tcBorders>
            <w:tcMar>
              <w:right w:w="284" w:type="dxa"/>
            </w:tcMar>
            <w:vAlign w:val="center"/>
          </w:tcPr>
          <w:p w:rsidR="00DD3A20" w:rsidRPr="00DD3A20" w:rsidRDefault="00DD3A20">
            <w:pPr>
              <w:jc w:val="right"/>
              <w:rPr>
                <w:rFonts w:cs="Calibri"/>
                <w:szCs w:val="20"/>
              </w:rPr>
            </w:pPr>
            <w:r w:rsidRPr="00DD3A20">
              <w:rPr>
                <w:rFonts w:cs="Calibri"/>
                <w:szCs w:val="20"/>
              </w:rPr>
              <w:t>41</w:t>
            </w:r>
            <w:r>
              <w:rPr>
                <w:rFonts w:cs="Calibri"/>
                <w:szCs w:val="20"/>
              </w:rPr>
              <w:t>,</w:t>
            </w:r>
            <w:r w:rsidRPr="00DD3A20">
              <w:rPr>
                <w:rFonts w:cs="Calibri"/>
                <w:szCs w:val="20"/>
              </w:rPr>
              <w:t>3</w:t>
            </w:r>
          </w:p>
        </w:tc>
        <w:tc>
          <w:tcPr>
            <w:tcW w:w="954" w:type="dxa"/>
            <w:tcBorders>
              <w:bottom w:val="single" w:sz="2" w:space="0" w:color="auto"/>
            </w:tcBorders>
            <w:tcMar>
              <w:right w:w="284" w:type="dxa"/>
            </w:tcMar>
            <w:vAlign w:val="center"/>
          </w:tcPr>
          <w:p w:rsidR="00DD3A20" w:rsidRPr="00DD3A20" w:rsidRDefault="00DD3A20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D3A20">
              <w:rPr>
                <w:rFonts w:cs="Calibri"/>
                <w:color w:val="000000"/>
                <w:szCs w:val="20"/>
              </w:rPr>
              <w:t>3,6</w:t>
            </w:r>
          </w:p>
        </w:tc>
        <w:tc>
          <w:tcPr>
            <w:tcW w:w="1011" w:type="dxa"/>
            <w:tcBorders>
              <w:bottom w:val="single" w:sz="2" w:space="0" w:color="auto"/>
            </w:tcBorders>
            <w:tcMar>
              <w:right w:w="284" w:type="dxa"/>
            </w:tcMar>
            <w:vAlign w:val="center"/>
          </w:tcPr>
          <w:p w:rsidR="00DD3A20" w:rsidRPr="00DD3A20" w:rsidRDefault="00DD3A20">
            <w:pPr>
              <w:jc w:val="right"/>
              <w:rPr>
                <w:rFonts w:cs="Calibri"/>
                <w:color w:val="000000"/>
                <w:szCs w:val="20"/>
              </w:rPr>
            </w:pPr>
            <w:r w:rsidRPr="00DD3A20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D3A20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1D5156" w:rsidRPr="0080446F" w:rsidTr="00C53CD1">
        <w:trPr>
          <w:cantSplit/>
          <w:trHeight w:hRule="exact" w:val="284"/>
          <w:jc w:val="center"/>
        </w:trPr>
        <w:tc>
          <w:tcPr>
            <w:tcW w:w="8505" w:type="dxa"/>
            <w:gridSpan w:val="8"/>
            <w:shd w:val="clear" w:color="auto" w:fill="0070C0"/>
            <w:vAlign w:val="center"/>
          </w:tcPr>
          <w:p w:rsidR="001D5156" w:rsidRPr="0080446F" w:rsidRDefault="001D5156" w:rsidP="00566F32">
            <w:pPr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Pusaudži (15-17gadi) / Adolescent (15-17)</w:t>
            </w:r>
          </w:p>
        </w:tc>
      </w:tr>
      <w:tr w:rsidR="00CE6A8E" w:rsidRPr="0090517B" w:rsidTr="007F2D0C">
        <w:trPr>
          <w:cantSplit/>
          <w:trHeight w:hRule="exact" w:val="284"/>
          <w:jc w:val="center"/>
        </w:trPr>
        <w:tc>
          <w:tcPr>
            <w:tcW w:w="2697" w:type="dxa"/>
            <w:tcMar>
              <w:left w:w="57" w:type="dxa"/>
            </w:tcMar>
            <w:vAlign w:val="center"/>
          </w:tcPr>
          <w:p w:rsidR="00CE6A8E" w:rsidRPr="000C6A14" w:rsidRDefault="00CE6A8E" w:rsidP="00C53CD1">
            <w:pPr>
              <w:rPr>
                <w:b/>
                <w:bCs/>
                <w:snapToGrid w:val="0"/>
                <w:szCs w:val="20"/>
              </w:rPr>
            </w:pPr>
            <w:r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1064" w:type="dxa"/>
            <w:tcMar>
              <w:right w:w="284" w:type="dxa"/>
            </w:tcMar>
            <w:vAlign w:val="center"/>
          </w:tcPr>
          <w:p w:rsidR="00CE6A8E" w:rsidRPr="00455BEE" w:rsidRDefault="00CE6A8E" w:rsidP="003B4C9F">
            <w:pPr>
              <w:jc w:val="right"/>
              <w:rPr>
                <w:b/>
                <w:color w:val="000000"/>
                <w:szCs w:val="20"/>
              </w:rPr>
            </w:pPr>
            <w:r w:rsidRPr="00455BEE">
              <w:rPr>
                <w:b/>
                <w:color w:val="000000"/>
                <w:szCs w:val="20"/>
              </w:rPr>
              <w:t>59,8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CE6A8E">
              <w:rPr>
                <w:rFonts w:cs="Calibri"/>
                <w:b/>
                <w:color w:val="000000"/>
                <w:szCs w:val="20"/>
              </w:rPr>
              <w:t>60,2</w:t>
            </w:r>
          </w:p>
        </w:tc>
        <w:tc>
          <w:tcPr>
            <w:tcW w:w="925" w:type="dxa"/>
            <w:tcMar>
              <w:right w:w="284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b/>
                <w:color w:val="000000"/>
                <w:szCs w:val="20"/>
              </w:rPr>
            </w:pPr>
            <w:r w:rsidRPr="00CE6A8E">
              <w:rPr>
                <w:b/>
                <w:color w:val="000000"/>
                <w:szCs w:val="20"/>
              </w:rPr>
              <w:t>36,5</w:t>
            </w:r>
          </w:p>
        </w:tc>
        <w:tc>
          <w:tcPr>
            <w:tcW w:w="900" w:type="dxa"/>
            <w:gridSpan w:val="2"/>
            <w:tcMar>
              <w:right w:w="284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CE6A8E">
              <w:rPr>
                <w:rFonts w:cs="Calibri"/>
                <w:b/>
                <w:color w:val="000000"/>
                <w:szCs w:val="20"/>
              </w:rPr>
              <w:t>36,2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b/>
                <w:color w:val="000000"/>
                <w:szCs w:val="20"/>
              </w:rPr>
            </w:pPr>
            <w:r w:rsidRPr="00CE6A8E">
              <w:rPr>
                <w:b/>
                <w:color w:val="000000"/>
                <w:szCs w:val="20"/>
              </w:rPr>
              <w:t>3,7</w:t>
            </w:r>
          </w:p>
        </w:tc>
        <w:tc>
          <w:tcPr>
            <w:tcW w:w="1011" w:type="dxa"/>
            <w:tcMar>
              <w:right w:w="284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CE6A8E">
              <w:rPr>
                <w:rFonts w:cs="Calibri"/>
                <w:b/>
                <w:color w:val="000000"/>
                <w:szCs w:val="20"/>
              </w:rPr>
              <w:t>3,6</w:t>
            </w:r>
          </w:p>
        </w:tc>
      </w:tr>
      <w:tr w:rsidR="00CE6A8E" w:rsidRPr="00AE0D4D" w:rsidTr="007F2D0C">
        <w:trPr>
          <w:cantSplit/>
          <w:trHeight w:hRule="exact" w:val="284"/>
          <w:jc w:val="center"/>
        </w:trPr>
        <w:tc>
          <w:tcPr>
            <w:tcW w:w="2697" w:type="dxa"/>
            <w:tcMar>
              <w:left w:w="57" w:type="dxa"/>
            </w:tcMar>
            <w:vAlign w:val="center"/>
          </w:tcPr>
          <w:p w:rsidR="00CE6A8E" w:rsidRPr="002B0A07" w:rsidRDefault="00CE6A8E" w:rsidP="00C53CD1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Rīgas </w:t>
            </w:r>
          </w:p>
        </w:tc>
        <w:tc>
          <w:tcPr>
            <w:tcW w:w="1064" w:type="dxa"/>
            <w:tcMar>
              <w:right w:w="284" w:type="dxa"/>
            </w:tcMar>
            <w:vAlign w:val="center"/>
          </w:tcPr>
          <w:p w:rsidR="00CE6A8E" w:rsidRPr="00455BEE" w:rsidRDefault="00CE6A8E" w:rsidP="003B4C9F">
            <w:pPr>
              <w:jc w:val="right"/>
              <w:rPr>
                <w:rFonts w:cs="Tahoma"/>
                <w:color w:val="000000"/>
                <w:szCs w:val="20"/>
              </w:rPr>
            </w:pPr>
            <w:r w:rsidRPr="00455BEE">
              <w:rPr>
                <w:rFonts w:cs="Tahoma"/>
                <w:color w:val="000000"/>
                <w:szCs w:val="20"/>
              </w:rPr>
              <w:t>52</w:t>
            </w:r>
            <w:r>
              <w:rPr>
                <w:rFonts w:cs="Tahoma"/>
                <w:color w:val="000000"/>
                <w:szCs w:val="20"/>
              </w:rPr>
              <w:t>,</w:t>
            </w:r>
            <w:r w:rsidRPr="00455BEE">
              <w:rPr>
                <w:rFonts w:cs="Tahoma"/>
                <w:color w:val="000000"/>
                <w:szCs w:val="20"/>
              </w:rPr>
              <w:t>6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53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925" w:type="dxa"/>
            <w:tcMar>
              <w:right w:w="284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Tahoma"/>
                <w:color w:val="000000"/>
                <w:szCs w:val="20"/>
              </w:rPr>
            </w:pPr>
            <w:r w:rsidRPr="00CE6A8E">
              <w:rPr>
                <w:rFonts w:cs="Tahoma"/>
                <w:color w:val="000000"/>
                <w:szCs w:val="20"/>
              </w:rPr>
              <w:t>43,2</w:t>
            </w:r>
          </w:p>
        </w:tc>
        <w:tc>
          <w:tcPr>
            <w:tcW w:w="900" w:type="dxa"/>
            <w:gridSpan w:val="2"/>
            <w:tcMar>
              <w:right w:w="284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42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4,2</w:t>
            </w:r>
          </w:p>
        </w:tc>
        <w:tc>
          <w:tcPr>
            <w:tcW w:w="1011" w:type="dxa"/>
            <w:tcMar>
              <w:right w:w="284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CE6A8E" w:rsidRPr="00AE0D4D" w:rsidTr="007F2D0C">
        <w:trPr>
          <w:cantSplit/>
          <w:trHeight w:hRule="exact" w:val="284"/>
          <w:jc w:val="center"/>
        </w:trPr>
        <w:tc>
          <w:tcPr>
            <w:tcW w:w="2697" w:type="dxa"/>
            <w:tcMar>
              <w:left w:w="57" w:type="dxa"/>
            </w:tcMar>
            <w:vAlign w:val="center"/>
          </w:tcPr>
          <w:p w:rsidR="00CE6A8E" w:rsidRPr="002B0A07" w:rsidRDefault="00CE6A8E" w:rsidP="00C53CD1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Pierīgas </w:t>
            </w:r>
          </w:p>
        </w:tc>
        <w:tc>
          <w:tcPr>
            <w:tcW w:w="1064" w:type="dxa"/>
            <w:tcMar>
              <w:right w:w="284" w:type="dxa"/>
            </w:tcMar>
            <w:vAlign w:val="center"/>
          </w:tcPr>
          <w:p w:rsidR="00CE6A8E" w:rsidRPr="00455BEE" w:rsidRDefault="00CE6A8E" w:rsidP="003B4C9F">
            <w:pPr>
              <w:jc w:val="right"/>
              <w:rPr>
                <w:rFonts w:cs="Tahoma"/>
                <w:color w:val="000000"/>
                <w:szCs w:val="20"/>
              </w:rPr>
            </w:pPr>
            <w:r w:rsidRPr="00455BEE">
              <w:rPr>
                <w:rFonts w:cs="Tahoma"/>
                <w:color w:val="000000"/>
                <w:szCs w:val="20"/>
              </w:rPr>
              <w:t>61</w:t>
            </w:r>
            <w:r>
              <w:rPr>
                <w:rFonts w:cs="Tahoma"/>
                <w:color w:val="000000"/>
                <w:szCs w:val="20"/>
              </w:rPr>
              <w:t>,</w:t>
            </w:r>
            <w:r w:rsidRPr="00455BEE">
              <w:rPr>
                <w:rFonts w:cs="Tahoma"/>
                <w:color w:val="000000"/>
                <w:szCs w:val="20"/>
              </w:rPr>
              <w:t>5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61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25" w:type="dxa"/>
            <w:tcMar>
              <w:right w:w="284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Tahoma"/>
                <w:color w:val="000000"/>
                <w:szCs w:val="20"/>
              </w:rPr>
            </w:pPr>
            <w:r w:rsidRPr="00CE6A8E">
              <w:rPr>
                <w:rFonts w:cs="Tahoma"/>
                <w:color w:val="000000"/>
                <w:szCs w:val="20"/>
              </w:rPr>
              <w:t>34,5</w:t>
            </w:r>
          </w:p>
        </w:tc>
        <w:tc>
          <w:tcPr>
            <w:tcW w:w="900" w:type="dxa"/>
            <w:gridSpan w:val="2"/>
            <w:tcMar>
              <w:right w:w="284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34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4,0</w:t>
            </w:r>
          </w:p>
        </w:tc>
        <w:tc>
          <w:tcPr>
            <w:tcW w:w="1011" w:type="dxa"/>
            <w:tcMar>
              <w:right w:w="284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CE6A8E" w:rsidRPr="00AE0D4D" w:rsidTr="007F2D0C">
        <w:trPr>
          <w:cantSplit/>
          <w:trHeight w:hRule="exact" w:val="284"/>
          <w:jc w:val="center"/>
        </w:trPr>
        <w:tc>
          <w:tcPr>
            <w:tcW w:w="2697" w:type="dxa"/>
            <w:tcMar>
              <w:left w:w="57" w:type="dxa"/>
            </w:tcMar>
            <w:vAlign w:val="center"/>
          </w:tcPr>
          <w:p w:rsidR="00CE6A8E" w:rsidRPr="002B0A07" w:rsidRDefault="00CE6A8E" w:rsidP="00C53CD1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Vidzemes </w:t>
            </w:r>
          </w:p>
        </w:tc>
        <w:tc>
          <w:tcPr>
            <w:tcW w:w="1064" w:type="dxa"/>
            <w:tcMar>
              <w:right w:w="284" w:type="dxa"/>
            </w:tcMar>
            <w:vAlign w:val="center"/>
          </w:tcPr>
          <w:p w:rsidR="00CE6A8E" w:rsidRPr="00455BEE" w:rsidRDefault="00CE6A8E" w:rsidP="003B4C9F">
            <w:pPr>
              <w:jc w:val="right"/>
              <w:rPr>
                <w:rFonts w:cs="Tahoma"/>
                <w:color w:val="000000"/>
                <w:szCs w:val="20"/>
              </w:rPr>
            </w:pPr>
            <w:r w:rsidRPr="00455BEE">
              <w:rPr>
                <w:rFonts w:cs="Tahoma"/>
                <w:color w:val="000000"/>
                <w:szCs w:val="20"/>
              </w:rPr>
              <w:t>65</w:t>
            </w:r>
            <w:r>
              <w:rPr>
                <w:rFonts w:cs="Tahoma"/>
                <w:color w:val="000000"/>
                <w:szCs w:val="20"/>
              </w:rPr>
              <w:t>,</w:t>
            </w:r>
            <w:r w:rsidRPr="00455BEE">
              <w:rPr>
                <w:rFonts w:cs="Tahoma"/>
                <w:color w:val="000000"/>
                <w:szCs w:val="20"/>
              </w:rPr>
              <w:t>8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66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925" w:type="dxa"/>
            <w:tcMar>
              <w:right w:w="284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Tahoma"/>
                <w:color w:val="000000"/>
                <w:szCs w:val="20"/>
              </w:rPr>
            </w:pPr>
            <w:r w:rsidRPr="00CE6A8E">
              <w:rPr>
                <w:rFonts w:cs="Tahoma"/>
                <w:color w:val="000000"/>
                <w:szCs w:val="20"/>
              </w:rPr>
              <w:t>31,1</w:t>
            </w:r>
          </w:p>
        </w:tc>
        <w:tc>
          <w:tcPr>
            <w:tcW w:w="900" w:type="dxa"/>
            <w:gridSpan w:val="2"/>
            <w:tcMar>
              <w:right w:w="284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3,1</w:t>
            </w:r>
          </w:p>
        </w:tc>
        <w:tc>
          <w:tcPr>
            <w:tcW w:w="1011" w:type="dxa"/>
            <w:tcMar>
              <w:right w:w="284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CE6A8E" w:rsidRPr="00AE0D4D" w:rsidTr="007F2D0C">
        <w:trPr>
          <w:cantSplit/>
          <w:trHeight w:hRule="exact" w:val="284"/>
          <w:jc w:val="center"/>
        </w:trPr>
        <w:tc>
          <w:tcPr>
            <w:tcW w:w="2697" w:type="dxa"/>
            <w:tcMar>
              <w:left w:w="57" w:type="dxa"/>
            </w:tcMar>
            <w:vAlign w:val="center"/>
          </w:tcPr>
          <w:p w:rsidR="00CE6A8E" w:rsidRPr="002B0A07" w:rsidRDefault="00CE6A8E" w:rsidP="00C53CD1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Kurzemes </w:t>
            </w:r>
          </w:p>
        </w:tc>
        <w:tc>
          <w:tcPr>
            <w:tcW w:w="1064" w:type="dxa"/>
            <w:tcMar>
              <w:right w:w="284" w:type="dxa"/>
            </w:tcMar>
            <w:vAlign w:val="center"/>
          </w:tcPr>
          <w:p w:rsidR="00CE6A8E" w:rsidRPr="00455BEE" w:rsidRDefault="00CE6A8E" w:rsidP="003B4C9F">
            <w:pPr>
              <w:jc w:val="right"/>
              <w:rPr>
                <w:rFonts w:cs="Tahoma"/>
                <w:color w:val="000000"/>
                <w:szCs w:val="20"/>
              </w:rPr>
            </w:pPr>
            <w:r w:rsidRPr="00455BEE">
              <w:rPr>
                <w:rFonts w:cs="Tahoma"/>
                <w:color w:val="000000"/>
                <w:szCs w:val="20"/>
              </w:rPr>
              <w:t>63</w:t>
            </w:r>
            <w:r>
              <w:rPr>
                <w:rFonts w:cs="Tahoma"/>
                <w:color w:val="000000"/>
                <w:szCs w:val="20"/>
              </w:rPr>
              <w:t>,</w:t>
            </w:r>
            <w:r w:rsidRPr="00455BEE">
              <w:rPr>
                <w:rFonts w:cs="Tahoma"/>
                <w:color w:val="000000"/>
                <w:szCs w:val="20"/>
              </w:rPr>
              <w:t>2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63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925" w:type="dxa"/>
            <w:tcMar>
              <w:right w:w="284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Tahoma"/>
                <w:color w:val="000000"/>
                <w:szCs w:val="20"/>
              </w:rPr>
            </w:pPr>
            <w:r w:rsidRPr="00CE6A8E">
              <w:rPr>
                <w:rFonts w:cs="Tahoma"/>
                <w:color w:val="000000"/>
                <w:szCs w:val="20"/>
              </w:rPr>
              <w:t>32,0</w:t>
            </w:r>
          </w:p>
        </w:tc>
        <w:tc>
          <w:tcPr>
            <w:tcW w:w="900" w:type="dxa"/>
            <w:gridSpan w:val="2"/>
            <w:tcMar>
              <w:right w:w="284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31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4,8</w:t>
            </w:r>
          </w:p>
        </w:tc>
        <w:tc>
          <w:tcPr>
            <w:tcW w:w="1011" w:type="dxa"/>
            <w:tcMar>
              <w:right w:w="284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CE6A8E" w:rsidRPr="00AE0D4D" w:rsidTr="007F2D0C">
        <w:trPr>
          <w:cantSplit/>
          <w:trHeight w:hRule="exact" w:val="284"/>
          <w:jc w:val="center"/>
        </w:trPr>
        <w:tc>
          <w:tcPr>
            <w:tcW w:w="2697" w:type="dxa"/>
            <w:tcMar>
              <w:left w:w="57" w:type="dxa"/>
            </w:tcMar>
            <w:vAlign w:val="center"/>
          </w:tcPr>
          <w:p w:rsidR="00CE6A8E" w:rsidRPr="002B0A07" w:rsidRDefault="00CE6A8E" w:rsidP="00C53CD1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Zemgales </w:t>
            </w:r>
          </w:p>
        </w:tc>
        <w:tc>
          <w:tcPr>
            <w:tcW w:w="1064" w:type="dxa"/>
            <w:tcMar>
              <w:right w:w="284" w:type="dxa"/>
            </w:tcMar>
            <w:vAlign w:val="center"/>
          </w:tcPr>
          <w:p w:rsidR="00CE6A8E" w:rsidRPr="00455BEE" w:rsidRDefault="00CE6A8E" w:rsidP="003B4C9F">
            <w:pPr>
              <w:jc w:val="right"/>
              <w:rPr>
                <w:rFonts w:cs="Tahoma"/>
                <w:color w:val="000000"/>
                <w:szCs w:val="20"/>
              </w:rPr>
            </w:pPr>
            <w:r w:rsidRPr="00455BEE">
              <w:rPr>
                <w:rFonts w:cs="Tahoma"/>
                <w:color w:val="000000"/>
                <w:szCs w:val="20"/>
              </w:rPr>
              <w:t>70</w:t>
            </w:r>
            <w:r>
              <w:rPr>
                <w:rFonts w:cs="Tahoma"/>
                <w:color w:val="000000"/>
                <w:szCs w:val="20"/>
              </w:rPr>
              <w:t>,</w:t>
            </w:r>
            <w:r w:rsidRPr="00455BEE">
              <w:rPr>
                <w:rFonts w:cs="Tahoma"/>
                <w:color w:val="000000"/>
                <w:szCs w:val="20"/>
              </w:rPr>
              <w:t>7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71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25" w:type="dxa"/>
            <w:tcMar>
              <w:right w:w="284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Tahoma"/>
                <w:color w:val="000000"/>
                <w:szCs w:val="20"/>
              </w:rPr>
            </w:pPr>
            <w:r w:rsidRPr="00CE6A8E">
              <w:rPr>
                <w:rFonts w:cs="Tahoma"/>
                <w:color w:val="000000"/>
                <w:szCs w:val="20"/>
              </w:rPr>
              <w:t>27,3</w:t>
            </w:r>
          </w:p>
        </w:tc>
        <w:tc>
          <w:tcPr>
            <w:tcW w:w="900" w:type="dxa"/>
            <w:gridSpan w:val="2"/>
            <w:tcMar>
              <w:right w:w="284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26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2,0</w:t>
            </w:r>
          </w:p>
        </w:tc>
        <w:tc>
          <w:tcPr>
            <w:tcW w:w="1011" w:type="dxa"/>
            <w:tcMar>
              <w:right w:w="284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CE6A8E" w:rsidRPr="00AE0D4D" w:rsidTr="007F2D0C">
        <w:trPr>
          <w:cantSplit/>
          <w:trHeight w:hRule="exact" w:val="284"/>
          <w:jc w:val="center"/>
        </w:trPr>
        <w:tc>
          <w:tcPr>
            <w:tcW w:w="2697" w:type="dxa"/>
            <w:tcMar>
              <w:left w:w="57" w:type="dxa"/>
            </w:tcMar>
            <w:vAlign w:val="center"/>
          </w:tcPr>
          <w:p w:rsidR="00CE6A8E" w:rsidRPr="002B0A07" w:rsidRDefault="00CE6A8E" w:rsidP="00C53CD1">
            <w:pPr>
              <w:rPr>
                <w:szCs w:val="20"/>
              </w:rPr>
            </w:pPr>
            <w:r w:rsidRPr="002B0A07">
              <w:rPr>
                <w:color w:val="333333"/>
                <w:szCs w:val="20"/>
              </w:rPr>
              <w:t xml:space="preserve">Latgales </w:t>
            </w:r>
          </w:p>
        </w:tc>
        <w:tc>
          <w:tcPr>
            <w:tcW w:w="1064" w:type="dxa"/>
            <w:tcMar>
              <w:right w:w="284" w:type="dxa"/>
            </w:tcMar>
            <w:vAlign w:val="center"/>
          </w:tcPr>
          <w:p w:rsidR="00CE6A8E" w:rsidRPr="00455BEE" w:rsidRDefault="00CE6A8E" w:rsidP="003B4C9F">
            <w:pPr>
              <w:jc w:val="right"/>
              <w:rPr>
                <w:rFonts w:cs="Tahoma"/>
                <w:color w:val="000000"/>
                <w:szCs w:val="20"/>
              </w:rPr>
            </w:pPr>
            <w:r w:rsidRPr="00455BEE">
              <w:rPr>
                <w:rFonts w:cs="Tahoma"/>
                <w:color w:val="000000"/>
                <w:szCs w:val="20"/>
              </w:rPr>
              <w:t>55</w:t>
            </w:r>
            <w:r>
              <w:rPr>
                <w:rFonts w:cs="Tahoma"/>
                <w:color w:val="000000"/>
                <w:szCs w:val="20"/>
              </w:rPr>
              <w:t>,</w:t>
            </w:r>
            <w:r w:rsidRPr="00455BEE">
              <w:rPr>
                <w:rFonts w:cs="Tahoma"/>
                <w:color w:val="000000"/>
                <w:szCs w:val="20"/>
              </w:rPr>
              <w:t>0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54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925" w:type="dxa"/>
            <w:tcMar>
              <w:right w:w="284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Tahoma"/>
                <w:color w:val="000000"/>
                <w:szCs w:val="20"/>
              </w:rPr>
            </w:pPr>
            <w:r w:rsidRPr="00CE6A8E">
              <w:rPr>
                <w:rFonts w:cs="Tahoma"/>
                <w:color w:val="000000"/>
                <w:szCs w:val="20"/>
              </w:rPr>
              <w:t>41,6</w:t>
            </w:r>
          </w:p>
        </w:tc>
        <w:tc>
          <w:tcPr>
            <w:tcW w:w="900" w:type="dxa"/>
            <w:gridSpan w:val="2"/>
            <w:tcMar>
              <w:right w:w="284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42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954" w:type="dxa"/>
            <w:tcMar>
              <w:right w:w="284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3,4</w:t>
            </w:r>
          </w:p>
        </w:tc>
        <w:tc>
          <w:tcPr>
            <w:tcW w:w="1011" w:type="dxa"/>
            <w:tcMar>
              <w:right w:w="284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2</w:t>
            </w:r>
          </w:p>
        </w:tc>
      </w:tr>
    </w:tbl>
    <w:p w:rsidR="001D5D98" w:rsidRDefault="001D5D98" w:rsidP="001D5D98"/>
    <w:p w:rsidR="00776181" w:rsidRPr="00B11FDD" w:rsidRDefault="00776181" w:rsidP="00776181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11FDD">
        <w:rPr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 w:rsidRPr="00B11FDD">
        <w:rPr>
          <w:sz w:val="16"/>
          <w:szCs w:val="16"/>
        </w:rPr>
        <w:t>alsts statistikas pārskats „Pārskats par bērnu veselības stāvokli”.</w:t>
      </w:r>
    </w:p>
    <w:p w:rsidR="008857C4" w:rsidRDefault="00776181" w:rsidP="00776181">
      <w:pPr>
        <w:rPr>
          <w:sz w:val="16"/>
          <w:szCs w:val="16"/>
        </w:rPr>
      </w:pPr>
      <w:r w:rsidRPr="00B11FDD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</w:t>
      </w:r>
      <w:r w:rsidRPr="00B11FDD">
        <w:rPr>
          <w:sz w:val="16"/>
          <w:szCs w:val="16"/>
        </w:rPr>
        <w:t xml:space="preserve"> Report </w:t>
      </w:r>
      <w:r>
        <w:rPr>
          <w:sz w:val="16"/>
          <w:szCs w:val="16"/>
        </w:rPr>
        <w:t>on the state of health of children - a s</w:t>
      </w:r>
      <w:r w:rsidRPr="00B11FDD">
        <w:rPr>
          <w:sz w:val="16"/>
          <w:szCs w:val="16"/>
        </w:rPr>
        <w:t xml:space="preserve">tate </w:t>
      </w:r>
      <w:r>
        <w:rPr>
          <w:sz w:val="16"/>
          <w:szCs w:val="16"/>
        </w:rPr>
        <w:t>statistical report.</w:t>
      </w:r>
    </w:p>
    <w:p w:rsidR="00776181" w:rsidRDefault="00776181" w:rsidP="00776181"/>
    <w:p w:rsidR="005D38B3" w:rsidRPr="003E7F64" w:rsidRDefault="005D38B3" w:rsidP="00776181">
      <w:pPr>
        <w:pStyle w:val="Heading2"/>
      </w:pPr>
      <w:bookmarkStart w:id="13" w:name="_Toc523912249"/>
      <w:r w:rsidRPr="00B357A7">
        <w:t>9</w:t>
      </w:r>
      <w:r w:rsidR="002E6386">
        <w:t>.</w:t>
      </w:r>
      <w:r w:rsidR="005B42FD">
        <w:t>5</w:t>
      </w:r>
      <w:r w:rsidR="002E6386">
        <w:t>.</w:t>
      </w:r>
      <w:r w:rsidRPr="00B357A7">
        <w:t xml:space="preserve"> </w:t>
      </w:r>
      <w:r>
        <w:t>tabula PUSAUDŽU PROFILAKTISKO APSKAŠU REZULTĀTI</w:t>
      </w:r>
      <w:bookmarkEnd w:id="13"/>
    </w:p>
    <w:p w:rsidR="005D38B3" w:rsidRDefault="005D38B3" w:rsidP="00776181">
      <w:pPr>
        <w:pStyle w:val="Heading5"/>
      </w:pPr>
      <w:bookmarkStart w:id="14" w:name="_Toc523912261"/>
      <w:r>
        <w:t>Table 9</w:t>
      </w:r>
      <w:r w:rsidR="002E6386">
        <w:t>.</w:t>
      </w:r>
      <w:r w:rsidR="005B42FD">
        <w:t>5</w:t>
      </w:r>
      <w:r w:rsidR="00776181">
        <w:t>.</w:t>
      </w:r>
      <w:r>
        <w:t xml:space="preserve"> </w:t>
      </w:r>
      <w:r w:rsidRPr="000A7B02">
        <w:t>RESULTS OF CHILDREN’S PREVENTIVE EXAMINATIONS</w:t>
      </w:r>
      <w:bookmarkEnd w:id="14"/>
    </w:p>
    <w:p w:rsidR="005D38B3" w:rsidRPr="00483FE6" w:rsidRDefault="005D38B3" w:rsidP="005D38B3">
      <w:pPr>
        <w:jc w:val="center"/>
        <w:rPr>
          <w:rFonts w:cs="Arial"/>
          <w:szCs w:val="20"/>
        </w:rPr>
      </w:pPr>
    </w:p>
    <w:tbl>
      <w:tblPr>
        <w:tblW w:w="85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0"/>
        <w:gridCol w:w="779"/>
        <w:gridCol w:w="763"/>
        <w:gridCol w:w="723"/>
        <w:gridCol w:w="723"/>
        <w:gridCol w:w="723"/>
        <w:gridCol w:w="723"/>
        <w:gridCol w:w="676"/>
        <w:gridCol w:w="676"/>
        <w:gridCol w:w="676"/>
        <w:gridCol w:w="723"/>
      </w:tblGrid>
      <w:tr w:rsidR="00044CB0" w:rsidRPr="0080446F" w:rsidTr="00C53CD1">
        <w:trPr>
          <w:cantSplit/>
          <w:trHeight w:hRule="exact" w:val="284"/>
          <w:jc w:val="center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7185" w:type="dxa"/>
            <w:gridSpan w:val="10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044CB0" w:rsidRPr="0080446F" w:rsidRDefault="00044CB0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No 1000 apskatītiem pusaudžiem:</w:t>
            </w:r>
          </w:p>
        </w:tc>
      </w:tr>
      <w:tr w:rsidR="00044CB0" w:rsidRPr="0080446F" w:rsidTr="00C53CD1">
        <w:trPr>
          <w:cantSplit/>
          <w:trHeight w:hRule="exact" w:val="577"/>
          <w:jc w:val="center"/>
        </w:trPr>
        <w:tc>
          <w:tcPr>
            <w:tcW w:w="1320" w:type="dxa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C53CD1">
            <w:pPr>
              <w:jc w:val="center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915CFB" w:rsidP="00C53CD1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P</w:t>
            </w:r>
            <w:r w:rsidR="00044CB0" w:rsidRPr="0080446F">
              <w:rPr>
                <w:snapToGrid w:val="0"/>
                <w:color w:val="FFFFFF" w:themeColor="background1"/>
                <w:szCs w:val="20"/>
              </w:rPr>
              <w:t>azemināta dzirde</w:t>
            </w:r>
          </w:p>
        </w:tc>
        <w:tc>
          <w:tcPr>
            <w:tcW w:w="144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915CFB" w:rsidP="00C629DC">
            <w:pPr>
              <w:ind w:right="70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P</w:t>
            </w:r>
            <w:r w:rsidR="00044CB0" w:rsidRPr="0080446F">
              <w:rPr>
                <w:snapToGrid w:val="0"/>
                <w:color w:val="FFFFFF" w:themeColor="background1"/>
                <w:szCs w:val="20"/>
              </w:rPr>
              <w:t>avājināta redze</w:t>
            </w:r>
          </w:p>
        </w:tc>
        <w:tc>
          <w:tcPr>
            <w:tcW w:w="144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left w:w="11" w:type="dxa"/>
              <w:right w:w="11" w:type="dxa"/>
            </w:tcMar>
            <w:vAlign w:val="center"/>
          </w:tcPr>
          <w:p w:rsidR="00044CB0" w:rsidRPr="0080446F" w:rsidRDefault="00915CFB" w:rsidP="00C53CD1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V</w:t>
            </w:r>
            <w:r w:rsidR="00044CB0" w:rsidRPr="0080446F">
              <w:rPr>
                <w:snapToGrid w:val="0"/>
                <w:color w:val="FFFFFF" w:themeColor="background1"/>
                <w:szCs w:val="20"/>
              </w:rPr>
              <w:t>alodas traucējumi</w:t>
            </w:r>
          </w:p>
        </w:tc>
        <w:tc>
          <w:tcPr>
            <w:tcW w:w="13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915CFB" w:rsidP="00C53CD1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S</w:t>
            </w:r>
            <w:r w:rsidR="00044CB0" w:rsidRPr="0080446F">
              <w:rPr>
                <w:snapToGrid w:val="0"/>
                <w:color w:val="FFFFFF" w:themeColor="background1"/>
                <w:szCs w:val="20"/>
              </w:rPr>
              <w:t>kolioze</w:t>
            </w:r>
          </w:p>
        </w:tc>
        <w:tc>
          <w:tcPr>
            <w:tcW w:w="139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044CB0" w:rsidRPr="0080446F" w:rsidRDefault="00915CFB" w:rsidP="00C53CD1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S</w:t>
            </w:r>
            <w:r w:rsidR="00044CB0" w:rsidRPr="0080446F">
              <w:rPr>
                <w:snapToGrid w:val="0"/>
                <w:color w:val="FFFFFF" w:themeColor="background1"/>
                <w:szCs w:val="20"/>
              </w:rPr>
              <w:t>tājas traucējumi</w:t>
            </w:r>
          </w:p>
        </w:tc>
      </w:tr>
      <w:tr w:rsidR="00C53CD1" w:rsidRPr="0080446F" w:rsidTr="00C53CD1">
        <w:trPr>
          <w:cantSplit/>
          <w:trHeight w:hRule="exact" w:val="284"/>
          <w:jc w:val="center"/>
        </w:trPr>
        <w:tc>
          <w:tcPr>
            <w:tcW w:w="1320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7185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Per 1,000 examined adolescents:</w:t>
            </w:r>
          </w:p>
        </w:tc>
      </w:tr>
      <w:tr w:rsidR="00C53CD1" w:rsidRPr="0080446F" w:rsidTr="00C629DC">
        <w:trPr>
          <w:cantSplit/>
          <w:trHeight w:hRule="exact" w:val="560"/>
          <w:jc w:val="center"/>
        </w:trPr>
        <w:tc>
          <w:tcPr>
            <w:tcW w:w="1320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C53CD1" w:rsidP="00C53CD1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tcMar>
              <w:left w:w="6" w:type="dxa"/>
              <w:right w:w="6" w:type="dxa"/>
            </w:tcMar>
            <w:vAlign w:val="center"/>
          </w:tcPr>
          <w:p w:rsidR="00C53CD1" w:rsidRPr="0080446F" w:rsidRDefault="00915CFB" w:rsidP="00C629DC">
            <w:pPr>
              <w:ind w:right="65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>
              <w:rPr>
                <w:snapToGrid w:val="0"/>
                <w:color w:val="FFFFFF" w:themeColor="background1"/>
                <w:szCs w:val="20"/>
                <w:lang w:val="en-GB"/>
              </w:rPr>
              <w:t>H</w:t>
            </w:r>
            <w:r w:rsidR="00C53CD1" w:rsidRPr="0080446F">
              <w:rPr>
                <w:snapToGrid w:val="0"/>
                <w:color w:val="FFFFFF" w:themeColor="background1"/>
                <w:szCs w:val="20"/>
                <w:lang w:val="en-GB"/>
              </w:rPr>
              <w:t>earing disorders</w:t>
            </w:r>
          </w:p>
        </w:tc>
        <w:tc>
          <w:tcPr>
            <w:tcW w:w="144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915CFB" w:rsidP="00C53CD1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>
              <w:rPr>
                <w:snapToGrid w:val="0"/>
                <w:color w:val="FFFFFF" w:themeColor="background1"/>
                <w:szCs w:val="20"/>
                <w:lang w:val="en-GB"/>
              </w:rPr>
              <w:t>E</w:t>
            </w:r>
            <w:r w:rsidR="00C53CD1" w:rsidRPr="0080446F">
              <w:rPr>
                <w:snapToGrid w:val="0"/>
                <w:color w:val="FFFFFF" w:themeColor="background1"/>
                <w:szCs w:val="20"/>
                <w:lang w:val="en-GB"/>
              </w:rPr>
              <w:t>yesight disorders</w:t>
            </w:r>
          </w:p>
        </w:tc>
        <w:tc>
          <w:tcPr>
            <w:tcW w:w="144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915CFB" w:rsidP="00C53CD1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>
              <w:rPr>
                <w:snapToGrid w:val="0"/>
                <w:color w:val="FFFFFF" w:themeColor="background1"/>
                <w:szCs w:val="20"/>
                <w:lang w:val="en-GB"/>
              </w:rPr>
              <w:t>S</w:t>
            </w:r>
            <w:r w:rsidR="00C53CD1" w:rsidRPr="0080446F">
              <w:rPr>
                <w:snapToGrid w:val="0"/>
                <w:color w:val="FFFFFF" w:themeColor="background1"/>
                <w:szCs w:val="20"/>
                <w:lang w:val="en-GB"/>
              </w:rPr>
              <w:t>peech disorders</w:t>
            </w:r>
          </w:p>
        </w:tc>
        <w:tc>
          <w:tcPr>
            <w:tcW w:w="13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53CD1" w:rsidRPr="0080446F" w:rsidRDefault="00915CFB" w:rsidP="00C53CD1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>
              <w:rPr>
                <w:snapToGrid w:val="0"/>
                <w:color w:val="FFFFFF" w:themeColor="background1"/>
                <w:szCs w:val="20"/>
                <w:lang w:val="en-GB"/>
              </w:rPr>
              <w:t>S</w:t>
            </w:r>
            <w:r w:rsidR="00C53CD1" w:rsidRPr="0080446F">
              <w:rPr>
                <w:snapToGrid w:val="0"/>
                <w:color w:val="FFFFFF" w:themeColor="background1"/>
                <w:szCs w:val="20"/>
                <w:lang w:val="en-GB"/>
              </w:rPr>
              <w:t>coliosis</w:t>
            </w:r>
          </w:p>
        </w:tc>
        <w:tc>
          <w:tcPr>
            <w:tcW w:w="139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C53CD1" w:rsidRPr="0080446F" w:rsidRDefault="00915CFB" w:rsidP="00C53CD1">
            <w:pPr>
              <w:ind w:right="170"/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>
              <w:rPr>
                <w:snapToGrid w:val="0"/>
                <w:color w:val="FFFFFF" w:themeColor="background1"/>
                <w:szCs w:val="20"/>
                <w:lang w:val="en-GB"/>
              </w:rPr>
              <w:t>P</w:t>
            </w:r>
            <w:r w:rsidR="00C53CD1" w:rsidRPr="0080446F">
              <w:rPr>
                <w:snapToGrid w:val="0"/>
                <w:color w:val="FFFFFF" w:themeColor="background1"/>
                <w:szCs w:val="20"/>
                <w:lang w:val="en-GB"/>
              </w:rPr>
              <w:t>osture disorders</w:t>
            </w:r>
          </w:p>
        </w:tc>
      </w:tr>
      <w:tr w:rsidR="001D5156" w:rsidRPr="0080446F" w:rsidTr="008A545D">
        <w:trPr>
          <w:cantSplit/>
          <w:trHeight w:hRule="exact" w:val="284"/>
          <w:jc w:val="center"/>
        </w:trPr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C53CD1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7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3B4C9F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3B4C9F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7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3B4C9F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3B4C9F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3B4C9F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7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D5156" w:rsidRPr="0080446F" w:rsidRDefault="001D5156" w:rsidP="00C53CD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CE6A8E" w:rsidRPr="00A60E55" w:rsidTr="007F2D0C">
        <w:trPr>
          <w:cantSplit/>
          <w:trHeight w:hRule="exact" w:val="280"/>
          <w:jc w:val="center"/>
        </w:trPr>
        <w:tc>
          <w:tcPr>
            <w:tcW w:w="1320" w:type="dxa"/>
            <w:tcBorders>
              <w:top w:val="single" w:sz="4" w:space="0" w:color="auto"/>
            </w:tcBorders>
            <w:tcMar>
              <w:left w:w="57" w:type="dxa"/>
            </w:tcMar>
            <w:vAlign w:val="center"/>
          </w:tcPr>
          <w:p w:rsidR="00CE6A8E" w:rsidRPr="00A60E55" w:rsidRDefault="00CE6A8E" w:rsidP="00C53CD1">
            <w:pPr>
              <w:rPr>
                <w:b/>
                <w:bCs/>
                <w:snapToGrid w:val="0"/>
                <w:szCs w:val="20"/>
              </w:rPr>
            </w:pPr>
            <w:r w:rsidRPr="00A60E55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779" w:type="dxa"/>
            <w:tcBorders>
              <w:top w:val="single" w:sz="4" w:space="0" w:color="auto"/>
            </w:tcBorders>
            <w:tcMar>
              <w:left w:w="6" w:type="dxa"/>
              <w:right w:w="170" w:type="dxa"/>
            </w:tcMar>
            <w:vAlign w:val="center"/>
          </w:tcPr>
          <w:p w:rsidR="00CE6A8E" w:rsidRPr="00F96FBE" w:rsidRDefault="00CE6A8E" w:rsidP="003B4C9F">
            <w:pPr>
              <w:jc w:val="right"/>
              <w:rPr>
                <w:rFonts w:cs="Arial"/>
                <w:b/>
                <w:szCs w:val="20"/>
              </w:rPr>
            </w:pPr>
            <w:r w:rsidRPr="00F96FBE">
              <w:rPr>
                <w:rFonts w:cs="Arial"/>
                <w:b/>
                <w:szCs w:val="20"/>
              </w:rPr>
              <w:t>4,4</w:t>
            </w:r>
          </w:p>
        </w:tc>
        <w:tc>
          <w:tcPr>
            <w:tcW w:w="763" w:type="dxa"/>
            <w:tcBorders>
              <w:top w:val="single" w:sz="4" w:space="0" w:color="auto"/>
            </w:tcBorders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CE6A8E">
              <w:rPr>
                <w:rFonts w:cs="Calibri"/>
                <w:b/>
                <w:color w:val="000000"/>
                <w:szCs w:val="20"/>
              </w:rPr>
              <w:t>5,8</w:t>
            </w:r>
          </w:p>
        </w:tc>
        <w:tc>
          <w:tcPr>
            <w:tcW w:w="723" w:type="dxa"/>
            <w:tcBorders>
              <w:top w:val="single" w:sz="4" w:space="0" w:color="auto"/>
            </w:tcBorders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Arial"/>
                <w:b/>
                <w:szCs w:val="20"/>
              </w:rPr>
            </w:pPr>
            <w:r w:rsidRPr="00CE6A8E">
              <w:rPr>
                <w:rFonts w:cs="Arial"/>
                <w:b/>
                <w:szCs w:val="20"/>
              </w:rPr>
              <w:t>130,5</w:t>
            </w:r>
          </w:p>
        </w:tc>
        <w:tc>
          <w:tcPr>
            <w:tcW w:w="723" w:type="dxa"/>
            <w:tcBorders>
              <w:top w:val="single" w:sz="4" w:space="0" w:color="auto"/>
            </w:tcBorders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CE6A8E">
              <w:rPr>
                <w:rFonts w:cs="Calibri"/>
                <w:b/>
                <w:color w:val="000000"/>
                <w:szCs w:val="20"/>
              </w:rPr>
              <w:t>131,8</w:t>
            </w:r>
          </w:p>
        </w:tc>
        <w:tc>
          <w:tcPr>
            <w:tcW w:w="723" w:type="dxa"/>
            <w:tcBorders>
              <w:top w:val="single" w:sz="4" w:space="0" w:color="auto"/>
            </w:tcBorders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Arial"/>
                <w:b/>
                <w:szCs w:val="20"/>
              </w:rPr>
            </w:pPr>
            <w:r w:rsidRPr="00CE6A8E">
              <w:rPr>
                <w:rFonts w:cs="Arial"/>
                <w:b/>
                <w:szCs w:val="20"/>
              </w:rPr>
              <w:t>11,8</w:t>
            </w:r>
          </w:p>
        </w:tc>
        <w:tc>
          <w:tcPr>
            <w:tcW w:w="723" w:type="dxa"/>
            <w:tcBorders>
              <w:top w:val="single" w:sz="4" w:space="0" w:color="auto"/>
            </w:tcBorders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CE6A8E">
              <w:rPr>
                <w:rFonts w:cs="Calibri"/>
                <w:b/>
                <w:color w:val="000000"/>
                <w:szCs w:val="20"/>
              </w:rPr>
              <w:t>10,4</w:t>
            </w:r>
          </w:p>
        </w:tc>
        <w:tc>
          <w:tcPr>
            <w:tcW w:w="676" w:type="dxa"/>
            <w:tcBorders>
              <w:top w:val="single" w:sz="4" w:space="0" w:color="auto"/>
            </w:tcBorders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Arial"/>
                <w:b/>
                <w:szCs w:val="20"/>
              </w:rPr>
            </w:pPr>
            <w:r w:rsidRPr="00CE6A8E">
              <w:rPr>
                <w:rFonts w:cs="Arial"/>
                <w:b/>
                <w:szCs w:val="20"/>
              </w:rPr>
              <w:t>65,3</w:t>
            </w:r>
          </w:p>
        </w:tc>
        <w:tc>
          <w:tcPr>
            <w:tcW w:w="676" w:type="dxa"/>
            <w:tcBorders>
              <w:top w:val="single" w:sz="4" w:space="0" w:color="auto"/>
            </w:tcBorders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CE6A8E">
              <w:rPr>
                <w:rFonts w:cs="Calibri"/>
                <w:b/>
                <w:color w:val="000000"/>
                <w:szCs w:val="20"/>
              </w:rPr>
              <w:t>66,6</w:t>
            </w:r>
          </w:p>
        </w:tc>
        <w:tc>
          <w:tcPr>
            <w:tcW w:w="676" w:type="dxa"/>
            <w:tcBorders>
              <w:top w:val="single" w:sz="4" w:space="0" w:color="auto"/>
            </w:tcBorders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Arial"/>
                <w:b/>
                <w:szCs w:val="20"/>
              </w:rPr>
            </w:pPr>
            <w:r w:rsidRPr="00CE6A8E">
              <w:rPr>
                <w:rFonts w:cs="Arial"/>
                <w:b/>
                <w:szCs w:val="20"/>
              </w:rPr>
              <w:t>150,4</w:t>
            </w:r>
          </w:p>
        </w:tc>
        <w:tc>
          <w:tcPr>
            <w:tcW w:w="723" w:type="dxa"/>
            <w:tcBorders>
              <w:top w:val="single" w:sz="4" w:space="0" w:color="auto"/>
            </w:tcBorders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CE6A8E">
              <w:rPr>
                <w:rFonts w:cs="Calibri"/>
                <w:b/>
                <w:color w:val="000000"/>
                <w:szCs w:val="20"/>
              </w:rPr>
              <w:t>154,1</w:t>
            </w:r>
          </w:p>
        </w:tc>
      </w:tr>
      <w:tr w:rsidR="00CE6A8E" w:rsidRPr="00A60E55" w:rsidTr="007F2D0C">
        <w:trPr>
          <w:cantSplit/>
          <w:trHeight w:hRule="exact" w:val="280"/>
          <w:jc w:val="center"/>
        </w:trPr>
        <w:tc>
          <w:tcPr>
            <w:tcW w:w="1320" w:type="dxa"/>
            <w:tcMar>
              <w:left w:w="57" w:type="dxa"/>
            </w:tcMar>
            <w:vAlign w:val="center"/>
          </w:tcPr>
          <w:p w:rsidR="00CE6A8E" w:rsidRPr="00A60E55" w:rsidRDefault="00CE6A8E" w:rsidP="00C53CD1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Rīgas </w:t>
            </w:r>
          </w:p>
        </w:tc>
        <w:tc>
          <w:tcPr>
            <w:tcW w:w="779" w:type="dxa"/>
            <w:tcMar>
              <w:left w:w="6" w:type="dxa"/>
              <w:right w:w="170" w:type="dxa"/>
            </w:tcMar>
            <w:vAlign w:val="center"/>
          </w:tcPr>
          <w:p w:rsidR="00CE6A8E" w:rsidRPr="00F96FB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F96FBE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96FBE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6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122,7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12,0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76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85,4</w:t>
            </w:r>
          </w:p>
        </w:tc>
        <w:tc>
          <w:tcPr>
            <w:tcW w:w="676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81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676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160,1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164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CE6A8E" w:rsidRPr="00A60E55" w:rsidTr="007F2D0C">
        <w:trPr>
          <w:cantSplit/>
          <w:trHeight w:hRule="exact" w:val="280"/>
          <w:jc w:val="center"/>
        </w:trPr>
        <w:tc>
          <w:tcPr>
            <w:tcW w:w="1320" w:type="dxa"/>
            <w:tcMar>
              <w:left w:w="57" w:type="dxa"/>
            </w:tcMar>
            <w:vAlign w:val="center"/>
          </w:tcPr>
          <w:p w:rsidR="00CE6A8E" w:rsidRPr="00A60E55" w:rsidRDefault="00CE6A8E" w:rsidP="00C53CD1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Pierīgas </w:t>
            </w:r>
          </w:p>
        </w:tc>
        <w:tc>
          <w:tcPr>
            <w:tcW w:w="779" w:type="dxa"/>
            <w:tcMar>
              <w:left w:w="6" w:type="dxa"/>
              <w:right w:w="170" w:type="dxa"/>
            </w:tcMar>
            <w:vAlign w:val="center"/>
          </w:tcPr>
          <w:p w:rsidR="00CE6A8E" w:rsidRPr="00F96FB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F96FBE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96FBE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76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118,9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12,1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76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52,4</w:t>
            </w:r>
          </w:p>
        </w:tc>
        <w:tc>
          <w:tcPr>
            <w:tcW w:w="676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62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676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165,5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176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CE6A8E" w:rsidRPr="00A60E55" w:rsidTr="007F2D0C">
        <w:trPr>
          <w:cantSplit/>
          <w:trHeight w:hRule="exact" w:val="280"/>
          <w:jc w:val="center"/>
        </w:trPr>
        <w:tc>
          <w:tcPr>
            <w:tcW w:w="1320" w:type="dxa"/>
            <w:tcMar>
              <w:left w:w="57" w:type="dxa"/>
            </w:tcMar>
            <w:vAlign w:val="center"/>
          </w:tcPr>
          <w:p w:rsidR="00CE6A8E" w:rsidRPr="00A60E55" w:rsidRDefault="00CE6A8E" w:rsidP="00C53CD1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Vidzemes </w:t>
            </w:r>
          </w:p>
        </w:tc>
        <w:tc>
          <w:tcPr>
            <w:tcW w:w="779" w:type="dxa"/>
            <w:tcMar>
              <w:left w:w="6" w:type="dxa"/>
              <w:right w:w="170" w:type="dxa"/>
            </w:tcMar>
            <w:vAlign w:val="center"/>
          </w:tcPr>
          <w:p w:rsidR="00CE6A8E" w:rsidRPr="00F96FB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F96FBE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96FBE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76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139,8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153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15,2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676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56,0</w:t>
            </w:r>
          </w:p>
        </w:tc>
        <w:tc>
          <w:tcPr>
            <w:tcW w:w="676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53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76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152,6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138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CE6A8E" w:rsidRPr="00A60E55" w:rsidTr="007F2D0C">
        <w:trPr>
          <w:cantSplit/>
          <w:trHeight w:hRule="exact" w:val="280"/>
          <w:jc w:val="center"/>
        </w:trPr>
        <w:tc>
          <w:tcPr>
            <w:tcW w:w="1320" w:type="dxa"/>
            <w:tcMar>
              <w:left w:w="57" w:type="dxa"/>
            </w:tcMar>
            <w:vAlign w:val="center"/>
          </w:tcPr>
          <w:p w:rsidR="00CE6A8E" w:rsidRPr="00A60E55" w:rsidRDefault="00CE6A8E" w:rsidP="00C53CD1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Kurzemes </w:t>
            </w:r>
          </w:p>
        </w:tc>
        <w:tc>
          <w:tcPr>
            <w:tcW w:w="779" w:type="dxa"/>
            <w:tcMar>
              <w:left w:w="6" w:type="dxa"/>
              <w:right w:w="170" w:type="dxa"/>
            </w:tcMar>
            <w:vAlign w:val="center"/>
          </w:tcPr>
          <w:p w:rsidR="00CE6A8E" w:rsidRPr="00F96FB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F96FBE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96FBE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76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138,6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136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12,1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676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65,6</w:t>
            </w:r>
          </w:p>
        </w:tc>
        <w:tc>
          <w:tcPr>
            <w:tcW w:w="676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69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76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153,7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152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CE6A8E" w:rsidRPr="00A60E55" w:rsidTr="007F2D0C">
        <w:trPr>
          <w:cantSplit/>
          <w:trHeight w:hRule="exact" w:val="280"/>
          <w:jc w:val="center"/>
        </w:trPr>
        <w:tc>
          <w:tcPr>
            <w:tcW w:w="1320" w:type="dxa"/>
            <w:tcMar>
              <w:left w:w="57" w:type="dxa"/>
            </w:tcMar>
            <w:vAlign w:val="center"/>
          </w:tcPr>
          <w:p w:rsidR="00CE6A8E" w:rsidRPr="00A60E55" w:rsidRDefault="00CE6A8E" w:rsidP="00C53CD1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Zemgales </w:t>
            </w:r>
          </w:p>
        </w:tc>
        <w:tc>
          <w:tcPr>
            <w:tcW w:w="779" w:type="dxa"/>
            <w:tcMar>
              <w:left w:w="6" w:type="dxa"/>
              <w:right w:w="170" w:type="dxa"/>
            </w:tcMar>
            <w:vAlign w:val="center"/>
          </w:tcPr>
          <w:p w:rsidR="00CE6A8E" w:rsidRPr="00F96FB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F96FBE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96FBE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76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117,0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127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8,6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676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32,2</w:t>
            </w:r>
          </w:p>
        </w:tc>
        <w:tc>
          <w:tcPr>
            <w:tcW w:w="676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76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137,2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140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CE6A8E" w:rsidRPr="00A60E55" w:rsidTr="007F2D0C">
        <w:trPr>
          <w:cantSplit/>
          <w:trHeight w:hRule="exact" w:val="280"/>
          <w:jc w:val="center"/>
        </w:trPr>
        <w:tc>
          <w:tcPr>
            <w:tcW w:w="1320" w:type="dxa"/>
            <w:tcMar>
              <w:left w:w="57" w:type="dxa"/>
            </w:tcMar>
            <w:vAlign w:val="center"/>
          </w:tcPr>
          <w:p w:rsidR="00CE6A8E" w:rsidRPr="00A60E55" w:rsidRDefault="00CE6A8E" w:rsidP="00C53CD1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Latgales </w:t>
            </w:r>
          </w:p>
        </w:tc>
        <w:tc>
          <w:tcPr>
            <w:tcW w:w="779" w:type="dxa"/>
            <w:tcMar>
              <w:left w:w="6" w:type="dxa"/>
              <w:right w:w="170" w:type="dxa"/>
            </w:tcMar>
            <w:vAlign w:val="center"/>
          </w:tcPr>
          <w:p w:rsidR="00CE6A8E" w:rsidRPr="00F96FB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F96FBE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F96FBE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76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153,5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155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11,3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676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75,4</w:t>
            </w:r>
          </w:p>
        </w:tc>
        <w:tc>
          <w:tcPr>
            <w:tcW w:w="676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80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676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124,3</w:t>
            </w:r>
          </w:p>
        </w:tc>
        <w:tc>
          <w:tcPr>
            <w:tcW w:w="723" w:type="dxa"/>
            <w:tcMar>
              <w:left w:w="6" w:type="dxa"/>
              <w:right w:w="170" w:type="dxa"/>
            </w:tcMar>
            <w:vAlign w:val="center"/>
          </w:tcPr>
          <w:p w:rsidR="00CE6A8E" w:rsidRPr="00CE6A8E" w:rsidRDefault="00CE6A8E">
            <w:pPr>
              <w:jc w:val="right"/>
              <w:rPr>
                <w:rFonts w:cs="Calibri"/>
                <w:color w:val="000000"/>
                <w:szCs w:val="20"/>
              </w:rPr>
            </w:pPr>
            <w:r w:rsidRPr="00CE6A8E">
              <w:rPr>
                <w:rFonts w:cs="Calibri"/>
                <w:color w:val="000000"/>
                <w:szCs w:val="20"/>
              </w:rPr>
              <w:t>134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CE6A8E">
              <w:rPr>
                <w:rFonts w:cs="Calibri"/>
                <w:color w:val="000000"/>
                <w:szCs w:val="20"/>
              </w:rPr>
              <w:t>7</w:t>
            </w:r>
          </w:p>
        </w:tc>
      </w:tr>
    </w:tbl>
    <w:p w:rsidR="005D38B3" w:rsidRPr="00483FE6" w:rsidRDefault="005D38B3" w:rsidP="005D38B3">
      <w:pPr>
        <w:rPr>
          <w:szCs w:val="20"/>
        </w:rPr>
      </w:pPr>
    </w:p>
    <w:p w:rsidR="00776181" w:rsidRPr="00B11FDD" w:rsidRDefault="00776181" w:rsidP="00776181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11FDD">
        <w:rPr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 w:rsidRPr="00B11FDD">
        <w:rPr>
          <w:sz w:val="16"/>
          <w:szCs w:val="16"/>
        </w:rPr>
        <w:t>alsts statistikas pārskats „Pārskats par bērnu veselības stāvokli”.</w:t>
      </w:r>
    </w:p>
    <w:p w:rsidR="001D5D98" w:rsidRDefault="00776181" w:rsidP="00776181">
      <w:pPr>
        <w:rPr>
          <w:rFonts w:cs="Arial"/>
          <w:szCs w:val="20"/>
        </w:rPr>
      </w:pPr>
      <w:r w:rsidRPr="00B11FDD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</w:t>
      </w:r>
      <w:r w:rsidRPr="00B11FDD">
        <w:rPr>
          <w:sz w:val="16"/>
          <w:szCs w:val="16"/>
        </w:rPr>
        <w:t xml:space="preserve"> Report </w:t>
      </w:r>
      <w:r>
        <w:rPr>
          <w:sz w:val="16"/>
          <w:szCs w:val="16"/>
        </w:rPr>
        <w:t>on the state of health of children - a s</w:t>
      </w:r>
      <w:r w:rsidRPr="00B11FDD">
        <w:rPr>
          <w:sz w:val="16"/>
          <w:szCs w:val="16"/>
        </w:rPr>
        <w:t xml:space="preserve">tate </w:t>
      </w:r>
      <w:r>
        <w:rPr>
          <w:sz w:val="16"/>
          <w:szCs w:val="16"/>
        </w:rPr>
        <w:t>statistical report.</w:t>
      </w:r>
    </w:p>
    <w:p w:rsidR="004A7012" w:rsidRDefault="004A7012">
      <w:pPr>
        <w:spacing w:after="200" w:line="276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:rsidR="001D5D98" w:rsidRPr="003E7F64" w:rsidRDefault="00B357A7" w:rsidP="00776181">
      <w:pPr>
        <w:pStyle w:val="Heading2"/>
      </w:pPr>
      <w:bookmarkStart w:id="15" w:name="_Toc523912250"/>
      <w:r w:rsidRPr="00B357A7">
        <w:lastRenderedPageBreak/>
        <w:t>9</w:t>
      </w:r>
      <w:r w:rsidR="002E6386">
        <w:t>.</w:t>
      </w:r>
      <w:r w:rsidR="005B42FD">
        <w:t>6</w:t>
      </w:r>
      <w:r w:rsidR="002E6386">
        <w:t>.</w:t>
      </w:r>
      <w:r w:rsidR="001D5D98" w:rsidRPr="00B357A7">
        <w:t xml:space="preserve"> </w:t>
      </w:r>
      <w:r w:rsidRPr="00B357A7">
        <w:t xml:space="preserve">tabula </w:t>
      </w:r>
      <w:r w:rsidR="001D5D98">
        <w:t>BĒRNU PROFILAKTISKO APSKAŠU REZULTĀTI</w:t>
      </w:r>
      <w:bookmarkEnd w:id="15"/>
    </w:p>
    <w:p w:rsidR="001D5D98" w:rsidRPr="000A7B02" w:rsidRDefault="00B357A7" w:rsidP="00776181">
      <w:pPr>
        <w:pStyle w:val="Heading5"/>
      </w:pPr>
      <w:bookmarkStart w:id="16" w:name="_Toc523912262"/>
      <w:r>
        <w:t>Table 9</w:t>
      </w:r>
      <w:r w:rsidR="002E6386">
        <w:t>.</w:t>
      </w:r>
      <w:r w:rsidR="005B42FD">
        <w:t>6</w:t>
      </w:r>
      <w:r w:rsidR="00776181">
        <w:t>.</w:t>
      </w:r>
      <w:r>
        <w:t xml:space="preserve"> </w:t>
      </w:r>
      <w:r w:rsidR="001D5D98" w:rsidRPr="000A7B02">
        <w:t>RESULTS OF CHILDREN PREVENTIVE EXAMINATIONS</w:t>
      </w:r>
      <w:bookmarkEnd w:id="16"/>
    </w:p>
    <w:p w:rsidR="001D5D98" w:rsidRDefault="001D5D98" w:rsidP="001D5D98"/>
    <w:tbl>
      <w:tblPr>
        <w:tblW w:w="797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6"/>
        <w:gridCol w:w="808"/>
        <w:gridCol w:w="847"/>
        <w:gridCol w:w="807"/>
        <w:gridCol w:w="807"/>
        <w:gridCol w:w="807"/>
        <w:gridCol w:w="807"/>
        <w:gridCol w:w="807"/>
        <w:gridCol w:w="807"/>
      </w:tblGrid>
      <w:tr w:rsidR="00C629DC" w:rsidRPr="0080446F" w:rsidTr="00C629DC">
        <w:trPr>
          <w:cantSplit/>
          <w:trHeight w:val="250"/>
          <w:jc w:val="center"/>
        </w:trPr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629DC" w:rsidRPr="0080446F" w:rsidRDefault="00C629DC" w:rsidP="00C629DC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6497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C629DC" w:rsidRPr="0080446F" w:rsidRDefault="00C629DC" w:rsidP="00C629DC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No 1000 apskatītiem – atrasti veselības traucējumi</w:t>
            </w:r>
          </w:p>
        </w:tc>
      </w:tr>
      <w:tr w:rsidR="00C629DC" w:rsidRPr="0080446F" w:rsidTr="00C629DC">
        <w:trPr>
          <w:cantSplit/>
          <w:trHeight w:val="250"/>
          <w:jc w:val="center"/>
        </w:trPr>
        <w:tc>
          <w:tcPr>
            <w:tcW w:w="1476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629DC" w:rsidRPr="0080446F" w:rsidRDefault="00C629DC" w:rsidP="00C629DC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655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629DC" w:rsidRPr="0080446F" w:rsidRDefault="00C629DC" w:rsidP="00BA1EF1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 xml:space="preserve">Bērniem </w:t>
            </w:r>
            <w:r w:rsidR="00BA1EF1">
              <w:rPr>
                <w:snapToGrid w:val="0"/>
                <w:color w:val="FFFFFF" w:themeColor="background1"/>
                <w:szCs w:val="20"/>
              </w:rPr>
              <w:t xml:space="preserve">vecumā no 3 </w:t>
            </w:r>
            <w:r w:rsidRPr="0080446F">
              <w:rPr>
                <w:snapToGrid w:val="0"/>
                <w:color w:val="FFFFFF" w:themeColor="background1"/>
                <w:szCs w:val="20"/>
              </w:rPr>
              <w:t>līdz 14 gad</w:t>
            </w:r>
            <w:r w:rsidR="00BA1EF1">
              <w:rPr>
                <w:snapToGrid w:val="0"/>
                <w:color w:val="FFFFFF" w:themeColor="background1"/>
                <w:szCs w:val="20"/>
              </w:rPr>
              <w:t>iem</w:t>
            </w:r>
          </w:p>
        </w:tc>
        <w:tc>
          <w:tcPr>
            <w:tcW w:w="4842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C629DC" w:rsidRPr="0080446F" w:rsidRDefault="00C629DC" w:rsidP="00C629DC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tajā skaitā</w:t>
            </w:r>
          </w:p>
        </w:tc>
      </w:tr>
      <w:tr w:rsidR="00C629DC" w:rsidRPr="0080446F" w:rsidTr="00BA1EF1">
        <w:trPr>
          <w:cantSplit/>
          <w:trHeight w:hRule="exact" w:val="368"/>
          <w:jc w:val="center"/>
        </w:trPr>
        <w:tc>
          <w:tcPr>
            <w:tcW w:w="1476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629DC" w:rsidRPr="0080446F" w:rsidRDefault="00C629DC" w:rsidP="00C629DC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1655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629DC" w:rsidRPr="0080446F" w:rsidRDefault="00C629DC" w:rsidP="00C629DC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629DC" w:rsidRPr="0080446F" w:rsidRDefault="00C629DC" w:rsidP="00C629DC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Pirmsskolas vecumā</w:t>
            </w:r>
          </w:p>
        </w:tc>
        <w:tc>
          <w:tcPr>
            <w:tcW w:w="161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629DC" w:rsidRPr="0080446F" w:rsidRDefault="00C629DC" w:rsidP="00C629DC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Iestājoties 1. klasē</w:t>
            </w:r>
          </w:p>
        </w:tc>
        <w:tc>
          <w:tcPr>
            <w:tcW w:w="161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C629DC" w:rsidRPr="0080446F" w:rsidRDefault="00C629DC" w:rsidP="00C629DC">
            <w:pPr>
              <w:jc w:val="center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Skolniekiem</w:t>
            </w:r>
          </w:p>
        </w:tc>
      </w:tr>
      <w:tr w:rsidR="00C629DC" w:rsidRPr="0080446F" w:rsidTr="00C629DC">
        <w:trPr>
          <w:cantSplit/>
          <w:trHeight w:val="177"/>
          <w:jc w:val="center"/>
        </w:trPr>
        <w:tc>
          <w:tcPr>
            <w:tcW w:w="1476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629DC" w:rsidRPr="0080446F" w:rsidRDefault="00C629DC" w:rsidP="00C629DC">
            <w:pPr>
              <w:jc w:val="center"/>
              <w:rPr>
                <w:bCs/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6497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C629DC" w:rsidRPr="0080446F" w:rsidRDefault="00C629DC" w:rsidP="00C629DC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Per 1,000 examined with health disorders</w:t>
            </w:r>
          </w:p>
        </w:tc>
      </w:tr>
      <w:tr w:rsidR="00C629DC" w:rsidRPr="0080446F" w:rsidTr="00C629DC">
        <w:trPr>
          <w:cantSplit/>
          <w:trHeight w:val="134"/>
          <w:jc w:val="center"/>
        </w:trPr>
        <w:tc>
          <w:tcPr>
            <w:tcW w:w="1476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629DC" w:rsidRPr="00C629DC" w:rsidRDefault="00C629DC" w:rsidP="00C629DC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  <w:r w:rsidRPr="0080446F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655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629DC" w:rsidRPr="0080446F" w:rsidRDefault="00C629DC" w:rsidP="00BA1EF1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 xml:space="preserve">Children </w:t>
            </w:r>
            <w:r w:rsidR="00BA1EF1">
              <w:rPr>
                <w:snapToGrid w:val="0"/>
                <w:color w:val="FFFFFF" w:themeColor="background1"/>
                <w:szCs w:val="20"/>
                <w:lang w:val="en-GB"/>
              </w:rPr>
              <w:t>(3 -</w:t>
            </w: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14</w:t>
            </w:r>
            <w:r w:rsidR="00BA1EF1">
              <w:rPr>
                <w:snapToGrid w:val="0"/>
                <w:color w:val="FFFFFF" w:themeColor="background1"/>
                <w:szCs w:val="20"/>
                <w:lang w:val="en-GB"/>
              </w:rPr>
              <w:t>)</w:t>
            </w:r>
          </w:p>
        </w:tc>
        <w:tc>
          <w:tcPr>
            <w:tcW w:w="4842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C629DC" w:rsidRPr="0080446F" w:rsidRDefault="00C629DC" w:rsidP="00C629DC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including</w:t>
            </w:r>
          </w:p>
        </w:tc>
      </w:tr>
      <w:tr w:rsidR="00C629DC" w:rsidRPr="0080446F" w:rsidTr="00C629DC">
        <w:trPr>
          <w:cantSplit/>
          <w:trHeight w:hRule="exact" w:val="493"/>
          <w:jc w:val="center"/>
        </w:trPr>
        <w:tc>
          <w:tcPr>
            <w:tcW w:w="1476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629DC" w:rsidRPr="0080446F" w:rsidRDefault="00C629DC" w:rsidP="00C629DC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  <w:lang w:val="en-GB"/>
              </w:rPr>
            </w:pPr>
          </w:p>
        </w:tc>
        <w:tc>
          <w:tcPr>
            <w:tcW w:w="1655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629DC" w:rsidRPr="0080446F" w:rsidRDefault="00C629DC" w:rsidP="00C629DC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629DC" w:rsidRPr="0080446F" w:rsidRDefault="00C629DC" w:rsidP="00C629DC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Pre-school children</w:t>
            </w:r>
          </w:p>
        </w:tc>
        <w:tc>
          <w:tcPr>
            <w:tcW w:w="161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629DC" w:rsidRPr="0080446F" w:rsidRDefault="00C629DC" w:rsidP="00C629DC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Children at first year of school</w:t>
            </w:r>
          </w:p>
        </w:tc>
        <w:tc>
          <w:tcPr>
            <w:tcW w:w="161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C629DC" w:rsidRPr="0080446F" w:rsidRDefault="00C629DC" w:rsidP="00C629DC">
            <w:pPr>
              <w:jc w:val="center"/>
              <w:rPr>
                <w:snapToGrid w:val="0"/>
                <w:color w:val="FFFFFF" w:themeColor="background1"/>
                <w:szCs w:val="20"/>
                <w:lang w:val="en-GB"/>
              </w:rPr>
            </w:pP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Schoolchildren</w:t>
            </w:r>
          </w:p>
        </w:tc>
      </w:tr>
      <w:tr w:rsidR="00C629DC" w:rsidRPr="0080446F" w:rsidTr="00C629DC">
        <w:trPr>
          <w:cantSplit/>
          <w:trHeight w:val="284"/>
          <w:jc w:val="center"/>
        </w:trPr>
        <w:tc>
          <w:tcPr>
            <w:tcW w:w="1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629DC" w:rsidRPr="0080446F" w:rsidRDefault="00C629DC" w:rsidP="00C629DC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8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629DC" w:rsidRPr="0080446F" w:rsidRDefault="001D5156" w:rsidP="00C629DC">
            <w:pPr>
              <w:ind w:left="397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629DC" w:rsidRPr="0080446F" w:rsidRDefault="001D5156" w:rsidP="00C629DC">
            <w:pPr>
              <w:ind w:left="397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629DC" w:rsidRPr="0080446F" w:rsidRDefault="001D5156" w:rsidP="00C629DC">
            <w:pPr>
              <w:tabs>
                <w:tab w:val="left" w:pos="747"/>
              </w:tabs>
              <w:ind w:left="397" w:right="-34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629DC" w:rsidRPr="0080446F" w:rsidRDefault="001D5156" w:rsidP="00C629DC">
            <w:pPr>
              <w:ind w:left="397" w:right="-78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629DC" w:rsidRPr="0080446F" w:rsidRDefault="001D5156" w:rsidP="00C629DC">
            <w:pPr>
              <w:ind w:left="397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629DC" w:rsidRPr="0080446F" w:rsidRDefault="001D5156" w:rsidP="00C629DC">
            <w:pPr>
              <w:tabs>
                <w:tab w:val="left" w:pos="747"/>
              </w:tabs>
              <w:ind w:left="397" w:right="-23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  <w:tc>
          <w:tcPr>
            <w:tcW w:w="8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C629DC" w:rsidRPr="0080446F" w:rsidRDefault="001D5156" w:rsidP="00C629DC">
            <w:pPr>
              <w:ind w:left="397" w:right="-66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2016</w:t>
            </w:r>
          </w:p>
        </w:tc>
        <w:tc>
          <w:tcPr>
            <w:tcW w:w="8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C629DC" w:rsidRPr="0080446F" w:rsidRDefault="001D5156" w:rsidP="00C629DC">
            <w:pPr>
              <w:ind w:left="397" w:right="32" w:hanging="397"/>
              <w:jc w:val="center"/>
              <w:rPr>
                <w:snapToGrid w:val="0"/>
                <w:color w:val="FFFFFF" w:themeColor="background1"/>
                <w:szCs w:val="20"/>
              </w:rPr>
            </w:pPr>
            <w:r>
              <w:rPr>
                <w:snapToGrid w:val="0"/>
                <w:color w:val="FFFFFF" w:themeColor="background1"/>
                <w:szCs w:val="20"/>
              </w:rPr>
              <w:t>2017</w:t>
            </w:r>
          </w:p>
        </w:tc>
      </w:tr>
      <w:tr w:rsidR="00590FD5" w:rsidRPr="0080446F" w:rsidTr="008A545D">
        <w:trPr>
          <w:cantSplit/>
          <w:trHeight w:hRule="exact" w:val="28"/>
          <w:jc w:val="center"/>
        </w:trPr>
        <w:tc>
          <w:tcPr>
            <w:tcW w:w="797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0FD5" w:rsidRPr="0080446F" w:rsidRDefault="00590FD5" w:rsidP="00D965F0">
            <w:pPr>
              <w:ind w:left="397" w:right="170" w:hanging="397"/>
              <w:rPr>
                <w:bCs/>
                <w:snapToGrid w:val="0"/>
                <w:color w:val="FFFFFF" w:themeColor="background1"/>
                <w:szCs w:val="20"/>
              </w:rPr>
            </w:pPr>
          </w:p>
        </w:tc>
      </w:tr>
      <w:tr w:rsidR="00590FD5" w:rsidRPr="0080446F" w:rsidTr="00046860">
        <w:trPr>
          <w:cantSplit/>
          <w:trHeight w:val="284"/>
          <w:jc w:val="center"/>
        </w:trPr>
        <w:tc>
          <w:tcPr>
            <w:tcW w:w="7973" w:type="dxa"/>
            <w:gridSpan w:val="9"/>
            <w:tcBorders>
              <w:top w:val="single" w:sz="4" w:space="0" w:color="auto"/>
            </w:tcBorders>
            <w:shd w:val="clear" w:color="auto" w:fill="0070C0"/>
            <w:vAlign w:val="center"/>
          </w:tcPr>
          <w:p w:rsidR="00590FD5" w:rsidRPr="0080446F" w:rsidRDefault="00590FD5" w:rsidP="00C629DC">
            <w:pPr>
              <w:ind w:left="397" w:right="170" w:hanging="397"/>
              <w:rPr>
                <w:snapToGrid w:val="0"/>
                <w:color w:val="FFFFFF" w:themeColor="background1"/>
                <w:szCs w:val="20"/>
              </w:rPr>
            </w:pPr>
            <w:r w:rsidRPr="0080446F">
              <w:rPr>
                <w:bCs/>
                <w:snapToGrid w:val="0"/>
                <w:color w:val="FFFFFF" w:themeColor="background1"/>
                <w:szCs w:val="20"/>
              </w:rPr>
              <w:t xml:space="preserve">Pazemināta dzirde / </w:t>
            </w:r>
            <w:r w:rsidR="00C629DC">
              <w:rPr>
                <w:bCs/>
                <w:snapToGrid w:val="0"/>
                <w:color w:val="FFFFFF" w:themeColor="background1"/>
                <w:szCs w:val="20"/>
              </w:rPr>
              <w:t>H</w:t>
            </w:r>
            <w:r w:rsidRPr="0080446F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earing disorders</w:t>
            </w:r>
          </w:p>
        </w:tc>
      </w:tr>
      <w:tr w:rsidR="00D44B4C" w:rsidRPr="00A60E55" w:rsidTr="007F2D0C">
        <w:trPr>
          <w:cantSplit/>
          <w:trHeight w:hRule="exact" w:val="284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b/>
                <w:bCs/>
                <w:snapToGrid w:val="0"/>
                <w:szCs w:val="20"/>
              </w:rPr>
            </w:pPr>
            <w:r w:rsidRPr="00A60E55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Arial"/>
                <w:b/>
                <w:szCs w:val="20"/>
              </w:rPr>
            </w:pPr>
            <w:r w:rsidRPr="00870186">
              <w:rPr>
                <w:rFonts w:cs="Arial"/>
                <w:b/>
                <w:szCs w:val="20"/>
              </w:rPr>
              <w:t>5,1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D44B4C">
              <w:rPr>
                <w:rFonts w:cs="Calibri"/>
                <w:b/>
                <w:color w:val="000000"/>
                <w:szCs w:val="20"/>
              </w:rPr>
              <w:t>4,8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Arial"/>
                <w:b/>
                <w:szCs w:val="20"/>
              </w:rPr>
            </w:pPr>
            <w:r w:rsidRPr="00D44B4C">
              <w:rPr>
                <w:rFonts w:cs="Arial"/>
                <w:b/>
                <w:szCs w:val="20"/>
              </w:rPr>
              <w:t>4,7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D44B4C">
              <w:rPr>
                <w:rFonts w:cs="Calibri"/>
                <w:b/>
                <w:color w:val="000000"/>
                <w:szCs w:val="20"/>
              </w:rPr>
              <w:t>4,5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Arial"/>
                <w:b/>
                <w:szCs w:val="20"/>
              </w:rPr>
            </w:pPr>
            <w:r w:rsidRPr="00D44B4C">
              <w:rPr>
                <w:rFonts w:cs="Arial"/>
                <w:b/>
                <w:szCs w:val="20"/>
              </w:rPr>
              <w:t>4,2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D44B4C">
              <w:rPr>
                <w:rFonts w:cs="Calibri"/>
                <w:b/>
                <w:color w:val="000000"/>
                <w:szCs w:val="20"/>
              </w:rPr>
              <w:t>4,6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Arial"/>
                <w:b/>
                <w:szCs w:val="20"/>
              </w:rPr>
            </w:pPr>
            <w:r w:rsidRPr="00D44B4C">
              <w:rPr>
                <w:rFonts w:cs="Arial"/>
                <w:b/>
                <w:szCs w:val="20"/>
              </w:rPr>
              <w:t>5,1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D44B4C">
              <w:rPr>
                <w:rFonts w:cs="Calibri"/>
                <w:b/>
                <w:color w:val="000000"/>
                <w:szCs w:val="20"/>
              </w:rPr>
              <w:t>4,9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Rīgas 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4,7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4,1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5,2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Pierīgas 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6,4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2,5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6,4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Vidzemes 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5,5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5,1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5,8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Kurzemes 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4,0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7,3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4,3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Zemgales 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3,1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3,5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4,5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Latgales </w:t>
            </w:r>
          </w:p>
        </w:tc>
        <w:tc>
          <w:tcPr>
            <w:tcW w:w="808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4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4,1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3,4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4,0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1D5156" w:rsidRPr="0080446F" w:rsidTr="00153D18">
        <w:trPr>
          <w:cantSplit/>
          <w:trHeight w:val="250"/>
          <w:jc w:val="center"/>
        </w:trPr>
        <w:tc>
          <w:tcPr>
            <w:tcW w:w="7973" w:type="dxa"/>
            <w:gridSpan w:val="9"/>
            <w:shd w:val="clear" w:color="auto" w:fill="0070C0"/>
            <w:vAlign w:val="center"/>
          </w:tcPr>
          <w:p w:rsidR="001D5156" w:rsidRPr="0080446F" w:rsidRDefault="001D5156" w:rsidP="00C629DC">
            <w:pPr>
              <w:rPr>
                <w:rFonts w:cs="Arial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 xml:space="preserve">Pazemināta redze / </w:t>
            </w:r>
            <w:r>
              <w:rPr>
                <w:snapToGrid w:val="0"/>
                <w:color w:val="FFFFFF" w:themeColor="background1"/>
                <w:szCs w:val="20"/>
              </w:rPr>
              <w:t>E</w:t>
            </w: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yesight disorders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b/>
                <w:bCs/>
                <w:snapToGrid w:val="0"/>
                <w:szCs w:val="20"/>
              </w:rPr>
            </w:pPr>
            <w:r w:rsidRPr="00A60E55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Arial"/>
                <w:b/>
                <w:szCs w:val="20"/>
              </w:rPr>
            </w:pPr>
            <w:r w:rsidRPr="00870186">
              <w:rPr>
                <w:rFonts w:cs="Arial"/>
                <w:b/>
                <w:szCs w:val="20"/>
              </w:rPr>
              <w:t>80,1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D44B4C">
              <w:rPr>
                <w:rFonts w:cs="Calibri"/>
                <w:b/>
                <w:color w:val="000000"/>
                <w:szCs w:val="20"/>
              </w:rPr>
              <w:t>76,7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Arial"/>
                <w:b/>
                <w:szCs w:val="20"/>
              </w:rPr>
            </w:pPr>
            <w:r w:rsidRPr="00D44B4C">
              <w:rPr>
                <w:rFonts w:cs="Arial"/>
                <w:b/>
                <w:szCs w:val="20"/>
              </w:rPr>
              <w:t>52,0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D44B4C">
              <w:rPr>
                <w:rFonts w:cs="Calibri"/>
                <w:b/>
                <w:color w:val="000000"/>
                <w:szCs w:val="20"/>
              </w:rPr>
              <w:t>49,2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Arial"/>
                <w:b/>
                <w:szCs w:val="20"/>
              </w:rPr>
            </w:pPr>
            <w:r w:rsidRPr="00D44B4C">
              <w:rPr>
                <w:rFonts w:cs="Arial"/>
                <w:b/>
                <w:szCs w:val="20"/>
              </w:rPr>
              <w:t>78,7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D44B4C">
              <w:rPr>
                <w:rFonts w:cs="Calibri"/>
                <w:b/>
                <w:color w:val="000000"/>
                <w:szCs w:val="20"/>
              </w:rPr>
              <w:t>82,8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Arial"/>
                <w:b/>
                <w:szCs w:val="20"/>
              </w:rPr>
            </w:pPr>
            <w:r w:rsidRPr="00D44B4C">
              <w:rPr>
                <w:rFonts w:cs="Arial"/>
                <w:b/>
                <w:szCs w:val="20"/>
              </w:rPr>
              <w:t>95,9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D44B4C">
              <w:rPr>
                <w:rFonts w:cs="Calibri"/>
                <w:b/>
                <w:color w:val="000000"/>
                <w:szCs w:val="20"/>
              </w:rPr>
              <w:t>91,9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Rīgas 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62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58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45,8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81,8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85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69,6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63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Pierīgas 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74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74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51,7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68,9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75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87,2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89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Vidzemes 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89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85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49,5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75,7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61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112,5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Kurzemes 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91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94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53,5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55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83,2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91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114,3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Zemgales 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82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75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54,5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83,2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85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97,0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92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7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Latgales </w:t>
            </w:r>
          </w:p>
        </w:tc>
        <w:tc>
          <w:tcPr>
            <w:tcW w:w="808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109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4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101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67,6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63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78,4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92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135,0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121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1D5156" w:rsidRPr="0080446F" w:rsidTr="00153D18">
        <w:trPr>
          <w:cantSplit/>
          <w:trHeight w:val="250"/>
          <w:jc w:val="center"/>
        </w:trPr>
        <w:tc>
          <w:tcPr>
            <w:tcW w:w="7973" w:type="dxa"/>
            <w:gridSpan w:val="9"/>
            <w:shd w:val="clear" w:color="auto" w:fill="0070C0"/>
            <w:vAlign w:val="center"/>
          </w:tcPr>
          <w:p w:rsidR="001D5156" w:rsidRPr="0080446F" w:rsidRDefault="001D5156" w:rsidP="00C629DC">
            <w:pPr>
              <w:rPr>
                <w:rFonts w:cs="Arial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 xml:space="preserve">Valodas traucējumi / </w:t>
            </w:r>
            <w:r>
              <w:rPr>
                <w:snapToGrid w:val="0"/>
                <w:color w:val="FFFFFF" w:themeColor="background1"/>
                <w:szCs w:val="20"/>
              </w:rPr>
              <w:t>S</w:t>
            </w: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peech disorders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b/>
                <w:bCs/>
                <w:snapToGrid w:val="0"/>
                <w:szCs w:val="20"/>
              </w:rPr>
            </w:pPr>
            <w:r w:rsidRPr="00A60E55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Arial"/>
                <w:b/>
                <w:szCs w:val="20"/>
              </w:rPr>
            </w:pPr>
            <w:r w:rsidRPr="00870186">
              <w:rPr>
                <w:rFonts w:cs="Arial"/>
                <w:b/>
                <w:szCs w:val="20"/>
              </w:rPr>
              <w:t>49,8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D44B4C">
              <w:rPr>
                <w:rFonts w:cs="Calibri"/>
                <w:b/>
                <w:color w:val="000000"/>
                <w:szCs w:val="20"/>
              </w:rPr>
              <w:t>49,4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Arial"/>
                <w:b/>
                <w:szCs w:val="20"/>
              </w:rPr>
            </w:pPr>
            <w:r w:rsidRPr="00D44B4C">
              <w:rPr>
                <w:rFonts w:cs="Arial"/>
                <w:b/>
                <w:szCs w:val="20"/>
              </w:rPr>
              <w:t>90,3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D44B4C">
              <w:rPr>
                <w:rFonts w:cs="Calibri"/>
                <w:b/>
                <w:color w:val="000000"/>
                <w:szCs w:val="20"/>
              </w:rPr>
              <w:t>88,7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Arial"/>
                <w:b/>
                <w:szCs w:val="20"/>
              </w:rPr>
            </w:pPr>
            <w:r w:rsidRPr="00D44B4C">
              <w:rPr>
                <w:rFonts w:cs="Arial"/>
                <w:b/>
                <w:szCs w:val="20"/>
              </w:rPr>
              <w:t>69,5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D44B4C">
              <w:rPr>
                <w:rFonts w:cs="Calibri"/>
                <w:b/>
                <w:color w:val="000000"/>
                <w:szCs w:val="20"/>
              </w:rPr>
              <w:t>72,0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Arial"/>
                <w:b/>
                <w:szCs w:val="20"/>
              </w:rPr>
            </w:pPr>
            <w:r w:rsidRPr="00D44B4C">
              <w:rPr>
                <w:rFonts w:cs="Arial"/>
                <w:b/>
                <w:szCs w:val="20"/>
              </w:rPr>
              <w:t>22,5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D44B4C">
              <w:rPr>
                <w:rFonts w:cs="Calibri"/>
                <w:b/>
                <w:color w:val="000000"/>
                <w:szCs w:val="20"/>
              </w:rPr>
              <w:t>22,2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Rīgas 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52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53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91,2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95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71,5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75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24,1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Pierīgas 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50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50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89,4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91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73,7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64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21,0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21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Vidzemes 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51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93,7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74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58,2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57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26,8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Kurzemes 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44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80,6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83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65,7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80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19,8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Zemgales 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50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98,0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83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63,5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73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21,4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22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Latgales </w:t>
            </w:r>
          </w:p>
        </w:tc>
        <w:tc>
          <w:tcPr>
            <w:tcW w:w="808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47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4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89,5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89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76,1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76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21,6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20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1D5156" w:rsidRPr="0080446F" w:rsidTr="00CF5EA0">
        <w:trPr>
          <w:cantSplit/>
          <w:trHeight w:val="250"/>
          <w:jc w:val="center"/>
        </w:trPr>
        <w:tc>
          <w:tcPr>
            <w:tcW w:w="7973" w:type="dxa"/>
            <w:gridSpan w:val="9"/>
            <w:shd w:val="clear" w:color="auto" w:fill="0070C0"/>
            <w:vAlign w:val="center"/>
          </w:tcPr>
          <w:p w:rsidR="001D5156" w:rsidRPr="0080446F" w:rsidRDefault="001D5156" w:rsidP="00C629DC">
            <w:pPr>
              <w:rPr>
                <w:rFonts w:cs="Arial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 xml:space="preserve">Skolioze / </w:t>
            </w:r>
            <w:r>
              <w:rPr>
                <w:snapToGrid w:val="0"/>
                <w:color w:val="FFFFFF" w:themeColor="background1"/>
                <w:szCs w:val="20"/>
              </w:rPr>
              <w:t>S</w:t>
            </w: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coliosis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b/>
                <w:bCs/>
                <w:snapToGrid w:val="0"/>
                <w:szCs w:val="20"/>
              </w:rPr>
            </w:pPr>
            <w:r w:rsidRPr="00A60E55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Arial"/>
                <w:b/>
                <w:szCs w:val="20"/>
              </w:rPr>
            </w:pPr>
            <w:r w:rsidRPr="00870186">
              <w:rPr>
                <w:rFonts w:cs="Arial"/>
                <w:b/>
                <w:szCs w:val="20"/>
              </w:rPr>
              <w:t>33,5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D44B4C">
              <w:rPr>
                <w:rFonts w:cs="Calibri"/>
                <w:b/>
                <w:color w:val="000000"/>
                <w:szCs w:val="20"/>
              </w:rPr>
              <w:t>32,7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Arial"/>
                <w:b/>
                <w:szCs w:val="20"/>
              </w:rPr>
            </w:pPr>
            <w:r w:rsidRPr="00D44B4C">
              <w:rPr>
                <w:rFonts w:cs="Arial"/>
                <w:b/>
                <w:szCs w:val="20"/>
              </w:rPr>
              <w:t>13,8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D44B4C">
              <w:rPr>
                <w:rFonts w:cs="Calibri"/>
                <w:b/>
                <w:color w:val="000000"/>
                <w:szCs w:val="20"/>
              </w:rPr>
              <w:t>13,4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Arial"/>
                <w:b/>
                <w:szCs w:val="20"/>
              </w:rPr>
            </w:pPr>
            <w:r w:rsidRPr="00D44B4C">
              <w:rPr>
                <w:rFonts w:cs="Arial"/>
                <w:b/>
                <w:szCs w:val="20"/>
              </w:rPr>
              <w:t>22,7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D44B4C">
              <w:rPr>
                <w:rFonts w:cs="Calibri"/>
                <w:b/>
                <w:color w:val="000000"/>
                <w:szCs w:val="20"/>
              </w:rPr>
              <w:t>20,6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Arial"/>
                <w:b/>
                <w:szCs w:val="20"/>
              </w:rPr>
            </w:pPr>
            <w:r w:rsidRPr="00D44B4C">
              <w:rPr>
                <w:rFonts w:cs="Arial"/>
                <w:b/>
                <w:szCs w:val="20"/>
              </w:rPr>
              <w:t>46,0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D44B4C">
              <w:rPr>
                <w:rFonts w:cs="Calibri"/>
                <w:b/>
                <w:color w:val="000000"/>
                <w:szCs w:val="20"/>
              </w:rPr>
              <w:t>45,6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Rīgas 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40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38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21,4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32,6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53,7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51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Pierīgas 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29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29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10,6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22,5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40,4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3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Vidzemes 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23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23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7,4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20,1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32,7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Kurzemes 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35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38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16,7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23,1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23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48,2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55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0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Zemgales 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18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4,3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5,5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27,4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25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Borders>
              <w:bottom w:val="single" w:sz="2" w:space="0" w:color="auto"/>
            </w:tcBorders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 xml:space="preserve">Latgales </w:t>
            </w:r>
          </w:p>
        </w:tc>
        <w:tc>
          <w:tcPr>
            <w:tcW w:w="808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41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4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37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9,1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14,8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61,0</w:t>
            </w:r>
          </w:p>
        </w:tc>
        <w:tc>
          <w:tcPr>
            <w:tcW w:w="807" w:type="dxa"/>
            <w:tcBorders>
              <w:bottom w:val="single" w:sz="2" w:space="0" w:color="auto"/>
            </w:tcBorders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54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2</w:t>
            </w:r>
          </w:p>
        </w:tc>
      </w:tr>
      <w:tr w:rsidR="001D5156" w:rsidRPr="0080446F" w:rsidTr="00153D18">
        <w:trPr>
          <w:cantSplit/>
          <w:trHeight w:val="250"/>
          <w:jc w:val="center"/>
        </w:trPr>
        <w:tc>
          <w:tcPr>
            <w:tcW w:w="7973" w:type="dxa"/>
            <w:gridSpan w:val="9"/>
            <w:shd w:val="clear" w:color="auto" w:fill="0070C0"/>
            <w:vAlign w:val="center"/>
          </w:tcPr>
          <w:p w:rsidR="001D5156" w:rsidRPr="0080446F" w:rsidRDefault="001D5156" w:rsidP="00C629DC">
            <w:pPr>
              <w:rPr>
                <w:rFonts w:cs="Arial"/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 xml:space="preserve">Stājas traucējumi / </w:t>
            </w:r>
            <w:r>
              <w:rPr>
                <w:snapToGrid w:val="0"/>
                <w:color w:val="FFFFFF" w:themeColor="background1"/>
                <w:szCs w:val="20"/>
              </w:rPr>
              <w:t>P</w:t>
            </w:r>
            <w:r w:rsidRPr="0080446F">
              <w:rPr>
                <w:snapToGrid w:val="0"/>
                <w:color w:val="FFFFFF" w:themeColor="background1"/>
                <w:szCs w:val="20"/>
                <w:lang w:val="en-GB"/>
              </w:rPr>
              <w:t>osture disorders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b/>
                <w:bCs/>
                <w:snapToGrid w:val="0"/>
                <w:szCs w:val="20"/>
              </w:rPr>
            </w:pPr>
            <w:r w:rsidRPr="00A60E55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Arial"/>
                <w:b/>
                <w:szCs w:val="20"/>
              </w:rPr>
            </w:pPr>
            <w:r w:rsidRPr="00870186">
              <w:rPr>
                <w:rFonts w:cs="Arial"/>
                <w:b/>
                <w:szCs w:val="20"/>
              </w:rPr>
              <w:t>125,0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D44B4C">
              <w:rPr>
                <w:rFonts w:cs="Calibri"/>
                <w:b/>
                <w:color w:val="000000"/>
                <w:szCs w:val="20"/>
              </w:rPr>
              <w:t>124,5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Arial"/>
                <w:b/>
                <w:szCs w:val="20"/>
              </w:rPr>
            </w:pPr>
            <w:r w:rsidRPr="00D44B4C">
              <w:rPr>
                <w:rFonts w:cs="Arial"/>
                <w:b/>
                <w:szCs w:val="20"/>
              </w:rPr>
              <w:t>89,6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D44B4C">
              <w:rPr>
                <w:rFonts w:cs="Calibri"/>
                <w:b/>
                <w:color w:val="000000"/>
                <w:szCs w:val="20"/>
              </w:rPr>
              <w:t>85,2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Arial"/>
                <w:b/>
                <w:szCs w:val="20"/>
              </w:rPr>
            </w:pPr>
            <w:r w:rsidRPr="00D44B4C">
              <w:rPr>
                <w:rFonts w:cs="Arial"/>
                <w:b/>
                <w:szCs w:val="20"/>
              </w:rPr>
              <w:t>139,2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D44B4C">
              <w:rPr>
                <w:rFonts w:cs="Calibri"/>
                <w:b/>
                <w:color w:val="000000"/>
                <w:szCs w:val="20"/>
              </w:rPr>
              <w:t>145,0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Arial"/>
                <w:b/>
                <w:szCs w:val="20"/>
              </w:rPr>
            </w:pPr>
            <w:r w:rsidRPr="00D44B4C">
              <w:rPr>
                <w:rFonts w:cs="Arial"/>
                <w:b/>
                <w:szCs w:val="20"/>
              </w:rPr>
              <w:t>142,8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b/>
                <w:color w:val="000000"/>
                <w:szCs w:val="20"/>
              </w:rPr>
            </w:pPr>
            <w:r w:rsidRPr="00D44B4C">
              <w:rPr>
                <w:rFonts w:cs="Calibri"/>
                <w:b/>
                <w:color w:val="000000"/>
                <w:szCs w:val="20"/>
              </w:rPr>
              <w:t>144,6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>Rīgas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118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116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96,0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85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169,5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159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123,5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127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6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>Pierīgas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145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141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116,0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112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161,3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158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160,9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155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8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>Vidzemes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129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121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81,3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81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103,5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158,7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147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5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>Kurzemes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117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130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70,8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70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128,2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148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141,1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163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9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>Zemgales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127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128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86,0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82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112,7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133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151,4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154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1</w:t>
            </w:r>
          </w:p>
        </w:tc>
      </w:tr>
      <w:tr w:rsidR="00D44B4C" w:rsidRPr="00A60E55" w:rsidTr="007F2D0C">
        <w:trPr>
          <w:cantSplit/>
          <w:trHeight w:val="250"/>
          <w:jc w:val="center"/>
        </w:trPr>
        <w:tc>
          <w:tcPr>
            <w:tcW w:w="1476" w:type="dxa"/>
            <w:tcMar>
              <w:left w:w="57" w:type="dxa"/>
            </w:tcMar>
            <w:vAlign w:val="center"/>
          </w:tcPr>
          <w:p w:rsidR="00D44B4C" w:rsidRPr="00A60E55" w:rsidRDefault="00D44B4C" w:rsidP="00C629DC">
            <w:pPr>
              <w:rPr>
                <w:szCs w:val="20"/>
              </w:rPr>
            </w:pPr>
            <w:r w:rsidRPr="00A60E55">
              <w:rPr>
                <w:color w:val="333333"/>
                <w:szCs w:val="20"/>
              </w:rPr>
              <w:t>Latgales</w:t>
            </w:r>
          </w:p>
        </w:tc>
        <w:tc>
          <w:tcPr>
            <w:tcW w:w="808" w:type="dxa"/>
            <w:tcMar>
              <w:right w:w="227" w:type="dxa"/>
            </w:tcMar>
            <w:vAlign w:val="center"/>
          </w:tcPr>
          <w:p w:rsidR="00D44B4C" w:rsidRPr="00870186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870186">
              <w:rPr>
                <w:rFonts w:cs="Calibri"/>
                <w:color w:val="000000"/>
                <w:szCs w:val="20"/>
              </w:rPr>
              <w:t>115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870186">
              <w:rPr>
                <w:rFonts w:cs="Calibri"/>
                <w:color w:val="000000"/>
                <w:szCs w:val="20"/>
              </w:rPr>
              <w:t>0</w:t>
            </w:r>
          </w:p>
        </w:tc>
        <w:tc>
          <w:tcPr>
            <w:tcW w:w="84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114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62,3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63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90,5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113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 w:rsidP="003B4C9F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144,8</w:t>
            </w:r>
          </w:p>
        </w:tc>
        <w:tc>
          <w:tcPr>
            <w:tcW w:w="807" w:type="dxa"/>
            <w:tcMar>
              <w:right w:w="227" w:type="dxa"/>
            </w:tcMar>
            <w:vAlign w:val="center"/>
          </w:tcPr>
          <w:p w:rsidR="00D44B4C" w:rsidRPr="00D44B4C" w:rsidRDefault="00D44B4C">
            <w:pPr>
              <w:jc w:val="right"/>
              <w:rPr>
                <w:rFonts w:cs="Calibri"/>
                <w:color w:val="000000"/>
                <w:szCs w:val="20"/>
              </w:rPr>
            </w:pPr>
            <w:r w:rsidRPr="00D44B4C">
              <w:rPr>
                <w:rFonts w:cs="Calibri"/>
                <w:color w:val="000000"/>
                <w:szCs w:val="20"/>
              </w:rPr>
              <w:t>140</w:t>
            </w:r>
            <w:r>
              <w:rPr>
                <w:rFonts w:cs="Calibri"/>
                <w:color w:val="000000"/>
                <w:szCs w:val="20"/>
              </w:rPr>
              <w:t>,</w:t>
            </w:r>
            <w:r w:rsidRPr="00D44B4C">
              <w:rPr>
                <w:rFonts w:cs="Calibri"/>
                <w:color w:val="000000"/>
                <w:szCs w:val="20"/>
              </w:rPr>
              <w:t>1</w:t>
            </w:r>
          </w:p>
        </w:tc>
      </w:tr>
    </w:tbl>
    <w:p w:rsidR="00153D18" w:rsidRDefault="00153D18" w:rsidP="00776181">
      <w:pPr>
        <w:pStyle w:val="FootnoteText"/>
        <w:rPr>
          <w:sz w:val="16"/>
          <w:szCs w:val="16"/>
        </w:rPr>
      </w:pPr>
    </w:p>
    <w:p w:rsidR="00776181" w:rsidRPr="00B11FDD" w:rsidRDefault="00776181" w:rsidP="00776181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11FDD">
        <w:rPr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 w:rsidRPr="00B11FDD">
        <w:rPr>
          <w:sz w:val="16"/>
          <w:szCs w:val="16"/>
        </w:rPr>
        <w:t>alsts statistikas pārskats „Pārskats par bērnu veselības stāvokli”.</w:t>
      </w:r>
    </w:p>
    <w:p w:rsidR="00A554B1" w:rsidRDefault="00776181" w:rsidP="00776181">
      <w:pPr>
        <w:spacing w:after="200" w:line="276" w:lineRule="auto"/>
        <w:rPr>
          <w:rFonts w:cs="Arial"/>
          <w:b/>
          <w:szCs w:val="20"/>
        </w:rPr>
      </w:pPr>
      <w:r w:rsidRPr="00B11FDD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</w:t>
      </w:r>
      <w:r w:rsidRPr="00B11FDD">
        <w:rPr>
          <w:sz w:val="16"/>
          <w:szCs w:val="16"/>
        </w:rPr>
        <w:t xml:space="preserve"> Report </w:t>
      </w:r>
      <w:r>
        <w:rPr>
          <w:sz w:val="16"/>
          <w:szCs w:val="16"/>
        </w:rPr>
        <w:t>on the state of health of children - a s</w:t>
      </w:r>
      <w:r w:rsidRPr="00B11FDD">
        <w:rPr>
          <w:sz w:val="16"/>
          <w:szCs w:val="16"/>
        </w:rPr>
        <w:t xml:space="preserve">tate </w:t>
      </w:r>
      <w:r>
        <w:rPr>
          <w:sz w:val="16"/>
          <w:szCs w:val="16"/>
        </w:rPr>
        <w:t>statistical report.</w:t>
      </w:r>
      <w:r w:rsidR="00A554B1">
        <w:rPr>
          <w:rFonts w:cs="Arial"/>
          <w:b/>
          <w:szCs w:val="20"/>
        </w:rPr>
        <w:br w:type="page"/>
      </w:r>
    </w:p>
    <w:p w:rsidR="007638B5" w:rsidRDefault="007638B5" w:rsidP="00776181">
      <w:pPr>
        <w:pStyle w:val="Heading2"/>
      </w:pPr>
      <w:bookmarkStart w:id="17" w:name="_Toc523912251"/>
      <w:r>
        <w:lastRenderedPageBreak/>
        <w:t>9.</w:t>
      </w:r>
      <w:r w:rsidR="00604D15">
        <w:t>3</w:t>
      </w:r>
      <w:r w:rsidRPr="000F0BE4">
        <w:t>. attēls</w:t>
      </w:r>
      <w:r w:rsidRPr="009606F9">
        <w:t xml:space="preserve"> </w:t>
      </w:r>
      <w:r>
        <w:t>BĒRNU (3-14 GADI) PROFILAKTISKO APSKAŠU REZULTĀTI</w:t>
      </w:r>
      <w:r w:rsidR="0080446F">
        <w:t xml:space="preserve"> 20</w:t>
      </w:r>
      <w:r w:rsidR="00BC48A6">
        <w:t>1</w:t>
      </w:r>
      <w:r w:rsidR="007B0938">
        <w:t>4</w:t>
      </w:r>
      <w:r w:rsidR="0080446F">
        <w:t>. – 201</w:t>
      </w:r>
      <w:r w:rsidR="007B0938">
        <w:t>7</w:t>
      </w:r>
      <w:r w:rsidR="0080446F">
        <w:t>.GADĀ,</w:t>
      </w:r>
      <w:r>
        <w:t xml:space="preserve"> </w:t>
      </w:r>
      <w:r w:rsidR="005307DB">
        <w:t>no</w:t>
      </w:r>
      <w:r>
        <w:t xml:space="preserve"> 1000 </w:t>
      </w:r>
      <w:r w:rsidR="005307DB">
        <w:t>apskatītiem bērniem</w:t>
      </w:r>
      <w:bookmarkEnd w:id="17"/>
    </w:p>
    <w:p w:rsidR="007638B5" w:rsidRPr="003C33E5" w:rsidRDefault="007638B5" w:rsidP="00776181">
      <w:pPr>
        <w:pStyle w:val="Heading5"/>
      </w:pPr>
      <w:bookmarkStart w:id="18" w:name="_Toc523912263"/>
      <w:r>
        <w:t>Chart 9.</w:t>
      </w:r>
      <w:r w:rsidR="00604D15">
        <w:t>3</w:t>
      </w:r>
      <w:r w:rsidR="00776181">
        <w:t>.</w:t>
      </w:r>
      <w:r w:rsidRPr="003C33E5">
        <w:t xml:space="preserve"> RESULTS OF CHILDREN</w:t>
      </w:r>
      <w:r w:rsidR="00CD70D2">
        <w:t xml:space="preserve"> (3-14</w:t>
      </w:r>
      <w:r w:rsidR="007E1E6A">
        <w:t>) PREVENTIVE EXAMINATIONS</w:t>
      </w:r>
      <w:r w:rsidR="005307DB">
        <w:t xml:space="preserve"> </w:t>
      </w:r>
      <w:r w:rsidR="0080446F">
        <w:t>IN 20</w:t>
      </w:r>
      <w:r w:rsidR="00BC48A6">
        <w:t>1</w:t>
      </w:r>
      <w:r w:rsidR="007B0938">
        <w:t>4</w:t>
      </w:r>
      <w:r w:rsidR="0080446F">
        <w:t xml:space="preserve"> – 201</w:t>
      </w:r>
      <w:r w:rsidR="007B0938">
        <w:t>7</w:t>
      </w:r>
      <w:r w:rsidR="0080446F">
        <w:t xml:space="preserve">, </w:t>
      </w:r>
      <w:r w:rsidR="005307DB">
        <w:t>per</w:t>
      </w:r>
      <w:r w:rsidRPr="003C33E5">
        <w:t xml:space="preserve"> 1</w:t>
      </w:r>
      <w:r>
        <w:t>,</w:t>
      </w:r>
      <w:r w:rsidRPr="003C33E5">
        <w:t xml:space="preserve">000 </w:t>
      </w:r>
      <w:r w:rsidR="005307DB">
        <w:t>examined</w:t>
      </w:r>
      <w:bookmarkEnd w:id="18"/>
    </w:p>
    <w:p w:rsidR="003B28F2" w:rsidRPr="007638B5" w:rsidRDefault="003B28F2" w:rsidP="001D5D98">
      <w:pPr>
        <w:jc w:val="center"/>
        <w:rPr>
          <w:rFonts w:cs="Arial"/>
          <w:b/>
          <w:szCs w:val="20"/>
          <w:lang w:val="en-GB"/>
        </w:rPr>
      </w:pPr>
    </w:p>
    <w:p w:rsidR="003B28F2" w:rsidRPr="00D060F0" w:rsidRDefault="007638B5" w:rsidP="00D060F0">
      <w:pPr>
        <w:contextualSpacing/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Cs w:val="20"/>
        </w:rPr>
        <w:drawing>
          <wp:anchor distT="0" distB="0" distL="114300" distR="114300" simplePos="0" relativeHeight="251657216" behindDoc="0" locked="0" layoutInCell="1" allowOverlap="1" wp14:anchorId="659DEA21" wp14:editId="762BD8FD">
            <wp:simplePos x="0" y="0"/>
            <wp:positionH relativeFrom="column">
              <wp:posOffset>349250</wp:posOffset>
            </wp:positionH>
            <wp:positionV relativeFrom="paragraph">
              <wp:posOffset>17145</wp:posOffset>
            </wp:positionV>
            <wp:extent cx="4884420" cy="3313430"/>
            <wp:effectExtent l="0" t="0" r="0" b="127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257017">
        <w:rPr>
          <w:rFonts w:cs="Arial"/>
          <w:b/>
          <w:szCs w:val="20"/>
        </w:rPr>
        <w:br w:type="textWrapping" w:clear="all"/>
      </w:r>
    </w:p>
    <w:p w:rsidR="00153D18" w:rsidRPr="00B11FDD" w:rsidRDefault="00153D18" w:rsidP="00153D18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11FDD">
        <w:rPr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 w:rsidRPr="00B11FDD">
        <w:rPr>
          <w:sz w:val="16"/>
          <w:szCs w:val="16"/>
        </w:rPr>
        <w:t>alsts statistikas pārskats „Pārskats par bērnu veselības stāvokli”.</w:t>
      </w:r>
    </w:p>
    <w:p w:rsidR="00153D18" w:rsidRDefault="00153D18" w:rsidP="00153D18">
      <w:pPr>
        <w:spacing w:after="200" w:line="276" w:lineRule="auto"/>
        <w:rPr>
          <w:sz w:val="16"/>
          <w:szCs w:val="16"/>
        </w:rPr>
      </w:pPr>
      <w:r w:rsidRPr="00B11FDD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</w:t>
      </w:r>
      <w:r w:rsidRPr="00B11FDD">
        <w:rPr>
          <w:sz w:val="16"/>
          <w:szCs w:val="16"/>
        </w:rPr>
        <w:t xml:space="preserve"> Report </w:t>
      </w:r>
      <w:r>
        <w:rPr>
          <w:sz w:val="16"/>
          <w:szCs w:val="16"/>
        </w:rPr>
        <w:t>on the state of health of children - a s</w:t>
      </w:r>
      <w:r w:rsidRPr="00B11FDD">
        <w:rPr>
          <w:sz w:val="16"/>
          <w:szCs w:val="16"/>
        </w:rPr>
        <w:t xml:space="preserve">tate </w:t>
      </w:r>
      <w:r>
        <w:rPr>
          <w:sz w:val="16"/>
          <w:szCs w:val="16"/>
        </w:rPr>
        <w:t>statistical report.</w:t>
      </w:r>
    </w:p>
    <w:p w:rsidR="00153D18" w:rsidRDefault="00153D18" w:rsidP="00153D18">
      <w:pPr>
        <w:rPr>
          <w:rFonts w:cs="Arial"/>
          <w:b/>
          <w:szCs w:val="20"/>
        </w:rPr>
      </w:pPr>
    </w:p>
    <w:p w:rsidR="00515CBA" w:rsidRDefault="00515CBA" w:rsidP="00776181">
      <w:pPr>
        <w:pStyle w:val="Heading2"/>
      </w:pPr>
      <w:bookmarkStart w:id="19" w:name="_Toc523912252"/>
      <w:r>
        <w:t>9.</w:t>
      </w:r>
      <w:r w:rsidR="00604D15">
        <w:t>4</w:t>
      </w:r>
      <w:r w:rsidRPr="000F0BE4">
        <w:t>. attēls</w:t>
      </w:r>
      <w:r w:rsidRPr="009606F9">
        <w:t xml:space="preserve"> </w:t>
      </w:r>
      <w:r>
        <w:t xml:space="preserve">PUSAUDŽU (15-17 GADI) PROFILAKTISKO APSKAŠU REZULTĀTI </w:t>
      </w:r>
      <w:r w:rsidR="0080446F">
        <w:t>20</w:t>
      </w:r>
      <w:r w:rsidR="00BC48A6">
        <w:t>1</w:t>
      </w:r>
      <w:r w:rsidR="007B0938">
        <w:t>4</w:t>
      </w:r>
      <w:r w:rsidR="0080446F">
        <w:t>. – 201</w:t>
      </w:r>
      <w:r w:rsidR="007B0938">
        <w:t>7</w:t>
      </w:r>
      <w:r w:rsidR="0080446F">
        <w:t xml:space="preserve">.GADĀ, </w:t>
      </w:r>
      <w:r w:rsidR="005307DB">
        <w:t>no</w:t>
      </w:r>
      <w:r>
        <w:t xml:space="preserve"> 1000 </w:t>
      </w:r>
      <w:r w:rsidR="005307DB">
        <w:t>apskatītiem pusaudžiem</w:t>
      </w:r>
      <w:bookmarkEnd w:id="19"/>
    </w:p>
    <w:p w:rsidR="00515CBA" w:rsidRPr="005307DB" w:rsidRDefault="00515CBA" w:rsidP="00776181">
      <w:pPr>
        <w:pStyle w:val="Heading5"/>
      </w:pPr>
      <w:bookmarkStart w:id="20" w:name="_Toc523912264"/>
      <w:r>
        <w:t>C</w:t>
      </w:r>
      <w:r w:rsidRPr="003C33E5">
        <w:t xml:space="preserve">hart </w:t>
      </w:r>
      <w:r>
        <w:t>9.</w:t>
      </w:r>
      <w:r w:rsidR="00604D15">
        <w:t>4</w:t>
      </w:r>
      <w:r w:rsidR="00776181">
        <w:t>.</w:t>
      </w:r>
      <w:r w:rsidRPr="003C33E5">
        <w:t xml:space="preserve"> RESULTS OF ADOLESCENT</w:t>
      </w:r>
      <w:r w:rsidR="00680782">
        <w:t xml:space="preserve"> (15-17</w:t>
      </w:r>
      <w:r w:rsidRPr="003C33E5">
        <w:t xml:space="preserve">) PREVENTIVE EXAMINATIONS </w:t>
      </w:r>
      <w:r w:rsidR="0080446F">
        <w:t>IN 20</w:t>
      </w:r>
      <w:r w:rsidR="00BC48A6">
        <w:t>1</w:t>
      </w:r>
      <w:r w:rsidR="007B0938">
        <w:t>4</w:t>
      </w:r>
      <w:r w:rsidR="0080446F">
        <w:t xml:space="preserve"> – 201</w:t>
      </w:r>
      <w:r w:rsidR="007B0938">
        <w:t>7</w:t>
      </w:r>
      <w:r w:rsidR="0080446F">
        <w:t xml:space="preserve">, </w:t>
      </w:r>
      <w:r w:rsidR="005307DB">
        <w:t>per</w:t>
      </w:r>
      <w:r w:rsidRPr="003C33E5">
        <w:t xml:space="preserve"> 1</w:t>
      </w:r>
      <w:r>
        <w:t>,</w:t>
      </w:r>
      <w:r w:rsidRPr="003C33E5">
        <w:t xml:space="preserve">000 </w:t>
      </w:r>
      <w:r w:rsidR="005307DB">
        <w:t>examined</w:t>
      </w:r>
      <w:bookmarkEnd w:id="20"/>
    </w:p>
    <w:p w:rsidR="009F3E0E" w:rsidRDefault="00257017" w:rsidP="00515CBA">
      <w:pPr>
        <w:jc w:val="center"/>
        <w:rPr>
          <w:rFonts w:cs="Arial"/>
          <w:szCs w:val="20"/>
          <w:vertAlign w:val="superscript"/>
          <w:lang w:val="en-GB"/>
        </w:rPr>
      </w:pPr>
      <w:r w:rsidRPr="009F3E0E">
        <w:rPr>
          <w:rFonts w:cs="Arial"/>
          <w:noProof/>
          <w:szCs w:val="20"/>
          <w:vertAlign w:val="superscript"/>
        </w:rPr>
        <w:drawing>
          <wp:inline distT="0" distB="0" distL="0" distR="0" wp14:anchorId="18A7B8EE" wp14:editId="756E314A">
            <wp:extent cx="4478216" cy="3206262"/>
            <wp:effectExtent l="0" t="0" r="0" b="0"/>
            <wp:docPr id="6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53D18" w:rsidRPr="00B11FDD" w:rsidRDefault="00153D18" w:rsidP="00153D18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11FDD">
        <w:rPr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 w:rsidRPr="00B11FDD">
        <w:rPr>
          <w:sz w:val="16"/>
          <w:szCs w:val="16"/>
        </w:rPr>
        <w:t>alsts statistikas pārskats „Pārskats par bērnu veselības stāvokli”.</w:t>
      </w:r>
    </w:p>
    <w:p w:rsidR="006164BA" w:rsidRDefault="00153D18" w:rsidP="006164BA">
      <w:pPr>
        <w:spacing w:after="200" w:line="276" w:lineRule="auto"/>
      </w:pPr>
      <w:r w:rsidRPr="00B11FDD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</w:t>
      </w:r>
      <w:r w:rsidRPr="00B11FDD">
        <w:rPr>
          <w:sz w:val="16"/>
          <w:szCs w:val="16"/>
        </w:rPr>
        <w:t xml:space="preserve"> Report </w:t>
      </w:r>
      <w:r>
        <w:rPr>
          <w:sz w:val="16"/>
          <w:szCs w:val="16"/>
        </w:rPr>
        <w:t>on the state of health of children - a s</w:t>
      </w:r>
      <w:r w:rsidRPr="00B11FDD">
        <w:rPr>
          <w:sz w:val="16"/>
          <w:szCs w:val="16"/>
        </w:rPr>
        <w:t xml:space="preserve">tate </w:t>
      </w:r>
      <w:r>
        <w:rPr>
          <w:sz w:val="16"/>
          <w:szCs w:val="16"/>
        </w:rPr>
        <w:t>statistical report.</w:t>
      </w:r>
      <w:r w:rsidR="006164BA">
        <w:br w:type="page"/>
      </w:r>
    </w:p>
    <w:p w:rsidR="001D5D98" w:rsidRPr="003E7F64" w:rsidRDefault="00B357A7" w:rsidP="00776181">
      <w:pPr>
        <w:pStyle w:val="Heading2"/>
      </w:pPr>
      <w:bookmarkStart w:id="21" w:name="_Toc523912253"/>
      <w:r w:rsidRPr="00B357A7">
        <w:lastRenderedPageBreak/>
        <w:t>9</w:t>
      </w:r>
      <w:r w:rsidR="002E6386">
        <w:t>.</w:t>
      </w:r>
      <w:r w:rsidRPr="00B357A7">
        <w:t>7</w:t>
      </w:r>
      <w:r w:rsidR="002E6386">
        <w:t>.</w:t>
      </w:r>
      <w:r w:rsidR="001D5D98" w:rsidRPr="00B357A7">
        <w:t xml:space="preserve"> </w:t>
      </w:r>
      <w:r w:rsidRPr="00B357A7">
        <w:t xml:space="preserve">tabula </w:t>
      </w:r>
      <w:r w:rsidR="001D5D98">
        <w:t>SEŠGADĪGO BĒRNU ZOBU STĀVOKLIS</w:t>
      </w:r>
      <w:bookmarkEnd w:id="21"/>
    </w:p>
    <w:p w:rsidR="001D5D98" w:rsidRDefault="00B357A7" w:rsidP="00776181">
      <w:pPr>
        <w:pStyle w:val="Heading5"/>
      </w:pPr>
      <w:bookmarkStart w:id="22" w:name="_Toc523912265"/>
      <w:r>
        <w:t>Table 9</w:t>
      </w:r>
      <w:r w:rsidR="002E6386">
        <w:t>.</w:t>
      </w:r>
      <w:r>
        <w:t>7</w:t>
      </w:r>
      <w:r w:rsidR="00776181">
        <w:t>.</w:t>
      </w:r>
      <w:r>
        <w:t xml:space="preserve"> </w:t>
      </w:r>
      <w:r w:rsidR="001D5D98" w:rsidRPr="000A7B02">
        <w:t xml:space="preserve">DENTAL </w:t>
      </w:r>
      <w:r w:rsidR="00680782">
        <w:t xml:space="preserve">HEALTH </w:t>
      </w:r>
      <w:r w:rsidR="001D5D98" w:rsidRPr="000A7B02">
        <w:t>OF CHILDREN</w:t>
      </w:r>
      <w:r w:rsidR="00680782">
        <w:t xml:space="preserve"> AT 6 YEAR</w:t>
      </w:r>
      <w:bookmarkEnd w:id="22"/>
    </w:p>
    <w:p w:rsidR="00B357A7" w:rsidRPr="00483FE6" w:rsidRDefault="00B357A7" w:rsidP="001D5D98">
      <w:pPr>
        <w:jc w:val="center"/>
        <w:rPr>
          <w:rFonts w:cs="Arial"/>
          <w:szCs w:val="20"/>
        </w:rPr>
      </w:pPr>
    </w:p>
    <w:tbl>
      <w:tblPr>
        <w:tblW w:w="852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256"/>
        <w:gridCol w:w="909"/>
        <w:gridCol w:w="909"/>
        <w:gridCol w:w="909"/>
        <w:gridCol w:w="909"/>
        <w:gridCol w:w="909"/>
        <w:gridCol w:w="909"/>
        <w:gridCol w:w="909"/>
        <w:gridCol w:w="909"/>
      </w:tblGrid>
      <w:tr w:rsidR="001D5D98" w:rsidRPr="0080446F" w:rsidTr="00D060F0">
        <w:trPr>
          <w:trHeight w:val="613"/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noWrap/>
            <w:vAlign w:val="center"/>
          </w:tcPr>
          <w:p w:rsidR="001D5D98" w:rsidRPr="0080446F" w:rsidRDefault="00044CB0" w:rsidP="00D060F0">
            <w:pPr>
              <w:jc w:val="center"/>
              <w:rPr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D98" w:rsidRPr="0080446F" w:rsidRDefault="001D5D98" w:rsidP="00D060F0">
            <w:pPr>
              <w:jc w:val="center"/>
              <w:rPr>
                <w:color w:val="FFFFFF" w:themeColor="background1"/>
                <w:szCs w:val="20"/>
              </w:rPr>
            </w:pPr>
            <w:r w:rsidRPr="0080446F">
              <w:rPr>
                <w:color w:val="FFFFFF" w:themeColor="background1"/>
                <w:szCs w:val="20"/>
              </w:rPr>
              <w:t>Pastāvīgo zobu KPE indekss</w:t>
            </w:r>
            <w:r w:rsidR="00FC7156" w:rsidRPr="0080446F">
              <w:rPr>
                <w:rStyle w:val="FootnoteReference"/>
                <w:color w:val="FFFFFF" w:themeColor="background1"/>
                <w:szCs w:val="20"/>
              </w:rPr>
              <w:footnoteReference w:id="1"/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D98" w:rsidRPr="0080446F" w:rsidRDefault="001D5D98" w:rsidP="00D060F0">
            <w:pPr>
              <w:jc w:val="center"/>
              <w:rPr>
                <w:color w:val="FFFFFF" w:themeColor="background1"/>
                <w:szCs w:val="20"/>
              </w:rPr>
            </w:pPr>
            <w:r w:rsidRPr="0080446F">
              <w:rPr>
                <w:color w:val="FFFFFF" w:themeColor="background1"/>
                <w:szCs w:val="20"/>
              </w:rPr>
              <w:t>Piena zobu KPE indekss</w:t>
            </w:r>
            <w:r w:rsidR="00153D18" w:rsidRPr="0080446F">
              <w:rPr>
                <w:color w:val="FFFFFF" w:themeColor="background1"/>
                <w:szCs w:val="20"/>
                <w:vertAlign w:val="superscript"/>
              </w:rPr>
              <w:t>1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D98" w:rsidRPr="0080446F" w:rsidRDefault="001D5D98" w:rsidP="00D060F0">
            <w:pPr>
              <w:jc w:val="center"/>
              <w:rPr>
                <w:color w:val="FFFFFF" w:themeColor="background1"/>
                <w:szCs w:val="20"/>
              </w:rPr>
            </w:pPr>
            <w:r w:rsidRPr="0080446F">
              <w:rPr>
                <w:color w:val="FFFFFF" w:themeColor="background1"/>
                <w:szCs w:val="20"/>
              </w:rPr>
              <w:t>Pacientu īpatsvars ar ortodontiskajām anomālijām</w:t>
            </w:r>
            <w:r w:rsidR="00B357A7" w:rsidRPr="0080446F">
              <w:rPr>
                <w:color w:val="FFFFFF" w:themeColor="background1"/>
                <w:szCs w:val="20"/>
              </w:rPr>
              <w:t>,</w:t>
            </w:r>
            <w:r w:rsidRPr="0080446F">
              <w:rPr>
                <w:color w:val="FFFFFF" w:themeColor="background1"/>
                <w:szCs w:val="20"/>
              </w:rPr>
              <w:t xml:space="preserve"> %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1D5D98" w:rsidRPr="0080446F" w:rsidRDefault="001D5D98" w:rsidP="00D060F0">
            <w:pPr>
              <w:jc w:val="center"/>
              <w:rPr>
                <w:color w:val="FFFFFF" w:themeColor="background1"/>
                <w:szCs w:val="20"/>
              </w:rPr>
            </w:pPr>
            <w:r w:rsidRPr="0080446F">
              <w:rPr>
                <w:color w:val="FFFFFF" w:themeColor="background1"/>
                <w:szCs w:val="20"/>
              </w:rPr>
              <w:t xml:space="preserve">Pacientu īpatsvars ar </w:t>
            </w:r>
            <w:r w:rsidR="004F50D7" w:rsidRPr="0080446F">
              <w:rPr>
                <w:color w:val="FFFFFF" w:themeColor="background1"/>
                <w:szCs w:val="20"/>
              </w:rPr>
              <w:t>patoloģisko</w:t>
            </w:r>
            <w:r w:rsidRPr="0080446F">
              <w:rPr>
                <w:color w:val="FFFFFF" w:themeColor="background1"/>
                <w:szCs w:val="20"/>
              </w:rPr>
              <w:t xml:space="preserve"> periodontu</w:t>
            </w:r>
            <w:r w:rsidR="00EB2C88" w:rsidRPr="0080446F">
              <w:rPr>
                <w:color w:val="FFFFFF" w:themeColor="background1"/>
                <w:szCs w:val="20"/>
              </w:rPr>
              <w:t>,</w:t>
            </w:r>
            <w:r w:rsidRPr="0080446F">
              <w:rPr>
                <w:color w:val="FFFFFF" w:themeColor="background1"/>
                <w:szCs w:val="20"/>
              </w:rPr>
              <w:t xml:space="preserve"> %</w:t>
            </w:r>
          </w:p>
        </w:tc>
      </w:tr>
      <w:tr w:rsidR="00D060F0" w:rsidRPr="0080446F" w:rsidTr="00D060F0">
        <w:trPr>
          <w:trHeight w:val="786"/>
          <w:jc w:val="center"/>
        </w:trPr>
        <w:tc>
          <w:tcPr>
            <w:tcW w:w="1256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D060F0" w:rsidRPr="0080446F" w:rsidRDefault="00D060F0" w:rsidP="00D060F0">
            <w:pPr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80446F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8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D060F0" w:rsidRPr="0080446F" w:rsidRDefault="00D060F0" w:rsidP="00D060F0">
            <w:pPr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80446F">
              <w:rPr>
                <w:color w:val="FFFFFF" w:themeColor="background1"/>
                <w:szCs w:val="20"/>
                <w:lang w:val="en-GB"/>
              </w:rPr>
              <w:t>CFE index</w:t>
            </w:r>
            <w:r w:rsidRPr="0080446F">
              <w:rPr>
                <w:color w:val="FFFFFF" w:themeColor="background1"/>
                <w:szCs w:val="20"/>
                <w:vertAlign w:val="superscript"/>
                <w:lang w:val="en-GB"/>
              </w:rPr>
              <w:t>1</w:t>
            </w:r>
            <w:r w:rsidRPr="0080446F">
              <w:rPr>
                <w:color w:val="FFFFFF" w:themeColor="background1"/>
                <w:szCs w:val="20"/>
                <w:lang w:val="en-GB"/>
              </w:rPr>
              <w:t xml:space="preserve"> of permanent teeth</w:t>
            </w:r>
          </w:p>
        </w:tc>
        <w:tc>
          <w:tcPr>
            <w:tcW w:w="18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D060F0" w:rsidRPr="0080446F" w:rsidRDefault="00D060F0" w:rsidP="00D060F0">
            <w:pPr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80446F">
              <w:rPr>
                <w:color w:val="FFFFFF" w:themeColor="background1"/>
                <w:szCs w:val="20"/>
                <w:lang w:val="en-GB"/>
              </w:rPr>
              <w:t>CFE index</w:t>
            </w:r>
            <w:r w:rsidRPr="0080446F">
              <w:rPr>
                <w:color w:val="FFFFFF" w:themeColor="background1"/>
                <w:szCs w:val="20"/>
                <w:vertAlign w:val="superscript"/>
                <w:lang w:val="en-GB"/>
              </w:rPr>
              <w:t>1</w:t>
            </w:r>
            <w:r w:rsidRPr="0080446F">
              <w:rPr>
                <w:color w:val="FFFFFF" w:themeColor="background1"/>
                <w:szCs w:val="20"/>
                <w:lang w:val="en-GB"/>
              </w:rPr>
              <w:t xml:space="preserve"> of deciduous teeth</w:t>
            </w:r>
          </w:p>
        </w:tc>
        <w:tc>
          <w:tcPr>
            <w:tcW w:w="18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D060F0" w:rsidRPr="0080446F" w:rsidRDefault="00D060F0" w:rsidP="00D060F0">
            <w:pPr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80446F">
              <w:rPr>
                <w:color w:val="FFFFFF" w:themeColor="background1"/>
                <w:szCs w:val="20"/>
                <w:lang w:val="en-GB"/>
              </w:rPr>
              <w:t>Proportion of patients with orthodontic abnormities, %</w:t>
            </w:r>
          </w:p>
        </w:tc>
        <w:tc>
          <w:tcPr>
            <w:tcW w:w="18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D060F0" w:rsidRPr="0080446F" w:rsidRDefault="00D060F0" w:rsidP="00D060F0">
            <w:pPr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80446F">
              <w:rPr>
                <w:color w:val="FFFFFF" w:themeColor="background1"/>
                <w:szCs w:val="20"/>
                <w:lang w:val="en-GB"/>
              </w:rPr>
              <w:t>Proportion of patients with periodontal abnormities, %</w:t>
            </w:r>
          </w:p>
        </w:tc>
      </w:tr>
      <w:tr w:rsidR="001D5156" w:rsidRPr="0080446F" w:rsidTr="008A545D">
        <w:trPr>
          <w:trHeight w:hRule="exact" w:val="340"/>
          <w:jc w:val="center"/>
        </w:trPr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noWrap/>
            <w:vAlign w:val="center"/>
          </w:tcPr>
          <w:p w:rsidR="001D5156" w:rsidRPr="0080446F" w:rsidRDefault="001D5156" w:rsidP="00D060F0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3B4C9F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2016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D060F0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2017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3B4C9F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2016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D060F0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2017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3B4C9F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2016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D060F0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2017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3B4C9F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2016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D5156" w:rsidRPr="0080446F" w:rsidRDefault="001D5156" w:rsidP="00D060F0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2017</w:t>
            </w:r>
          </w:p>
        </w:tc>
      </w:tr>
      <w:tr w:rsidR="00B4417C" w:rsidRPr="00391A23" w:rsidTr="00D060F0">
        <w:trPr>
          <w:trHeight w:val="313"/>
          <w:jc w:val="center"/>
        </w:trPr>
        <w:tc>
          <w:tcPr>
            <w:tcW w:w="1256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:rsidR="00B4417C" w:rsidRPr="00A60E55" w:rsidRDefault="00B4417C" w:rsidP="00D060F0">
            <w:pPr>
              <w:rPr>
                <w:b/>
                <w:bCs/>
                <w:snapToGrid w:val="0"/>
                <w:szCs w:val="20"/>
              </w:rPr>
            </w:pPr>
            <w:r w:rsidRPr="00A60E55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0,6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0,6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</w:tcPr>
          <w:p w:rsidR="00B4417C" w:rsidRPr="004B5B85" w:rsidRDefault="00B4417C" w:rsidP="003B4C9F">
            <w:pPr>
              <w:jc w:val="right"/>
              <w:rPr>
                <w:b/>
                <w:color w:val="000000"/>
                <w:szCs w:val="20"/>
              </w:rPr>
            </w:pPr>
            <w:r w:rsidRPr="004B5B85">
              <w:rPr>
                <w:b/>
                <w:color w:val="000000"/>
                <w:szCs w:val="20"/>
              </w:rPr>
              <w:t>3,6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</w:tcPr>
          <w:p w:rsidR="00B4417C" w:rsidRPr="004B5B85" w:rsidRDefault="00B4417C" w:rsidP="007A5EAF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3,9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14,2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14,6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9,8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10,3</w:t>
            </w:r>
          </w:p>
        </w:tc>
      </w:tr>
      <w:tr w:rsidR="00B4417C" w:rsidRPr="00391A23" w:rsidTr="00D060F0">
        <w:trPr>
          <w:trHeight w:val="266"/>
          <w:jc w:val="center"/>
        </w:trPr>
        <w:tc>
          <w:tcPr>
            <w:tcW w:w="1256" w:type="dxa"/>
            <w:shd w:val="clear" w:color="auto" w:fill="auto"/>
            <w:noWrap/>
            <w:tcMar>
              <w:left w:w="57" w:type="dxa"/>
            </w:tcMar>
            <w:vAlign w:val="center"/>
          </w:tcPr>
          <w:p w:rsidR="00B4417C" w:rsidRPr="00391A23" w:rsidRDefault="00B4417C" w:rsidP="00D060F0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Rīgas 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D3214F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0,6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D3214F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0,6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3,4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3,6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11,2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13,6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7,7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9,8</w:t>
            </w:r>
          </w:p>
        </w:tc>
      </w:tr>
      <w:tr w:rsidR="00B4417C" w:rsidRPr="00391A23" w:rsidTr="00D060F0">
        <w:trPr>
          <w:trHeight w:val="266"/>
          <w:jc w:val="center"/>
        </w:trPr>
        <w:tc>
          <w:tcPr>
            <w:tcW w:w="1256" w:type="dxa"/>
            <w:shd w:val="clear" w:color="auto" w:fill="auto"/>
            <w:noWrap/>
            <w:tcMar>
              <w:left w:w="57" w:type="dxa"/>
            </w:tcMar>
            <w:vAlign w:val="center"/>
          </w:tcPr>
          <w:p w:rsidR="00B4417C" w:rsidRPr="00391A23" w:rsidRDefault="00B4417C" w:rsidP="00D060F0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Pierīgas 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4,1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3,9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11,9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10,6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13,7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8,3</w:t>
            </w:r>
          </w:p>
        </w:tc>
      </w:tr>
      <w:tr w:rsidR="00B4417C" w:rsidRPr="00391A23" w:rsidTr="00D060F0">
        <w:trPr>
          <w:trHeight w:val="266"/>
          <w:jc w:val="center"/>
        </w:trPr>
        <w:tc>
          <w:tcPr>
            <w:tcW w:w="1256" w:type="dxa"/>
            <w:shd w:val="clear" w:color="auto" w:fill="auto"/>
            <w:noWrap/>
            <w:tcMar>
              <w:left w:w="57" w:type="dxa"/>
            </w:tcMar>
            <w:vAlign w:val="center"/>
          </w:tcPr>
          <w:p w:rsidR="00B4417C" w:rsidRPr="00391A23" w:rsidRDefault="00B4417C" w:rsidP="00D060F0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Vidzemes 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0,7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1,0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3,4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7,0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21,7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24,6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14,1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14,2</w:t>
            </w:r>
          </w:p>
        </w:tc>
      </w:tr>
      <w:tr w:rsidR="00B4417C" w:rsidRPr="00391A23" w:rsidTr="00D060F0">
        <w:trPr>
          <w:trHeight w:val="266"/>
          <w:jc w:val="center"/>
        </w:trPr>
        <w:tc>
          <w:tcPr>
            <w:tcW w:w="1256" w:type="dxa"/>
            <w:shd w:val="clear" w:color="auto" w:fill="auto"/>
            <w:noWrap/>
            <w:tcMar>
              <w:left w:w="57" w:type="dxa"/>
            </w:tcMar>
            <w:vAlign w:val="center"/>
          </w:tcPr>
          <w:p w:rsidR="00B4417C" w:rsidRPr="00391A23" w:rsidRDefault="00B4417C" w:rsidP="00D060F0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Kurzemes 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0,5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4,3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4,4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20,5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15,8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12,2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12,2</w:t>
            </w:r>
          </w:p>
        </w:tc>
      </w:tr>
      <w:tr w:rsidR="00B4417C" w:rsidRPr="00391A23" w:rsidTr="00D060F0">
        <w:trPr>
          <w:trHeight w:val="266"/>
          <w:jc w:val="center"/>
        </w:trPr>
        <w:tc>
          <w:tcPr>
            <w:tcW w:w="1256" w:type="dxa"/>
            <w:shd w:val="clear" w:color="auto" w:fill="auto"/>
            <w:noWrap/>
            <w:tcMar>
              <w:left w:w="57" w:type="dxa"/>
            </w:tcMar>
            <w:vAlign w:val="center"/>
          </w:tcPr>
          <w:p w:rsidR="00B4417C" w:rsidRPr="00391A23" w:rsidRDefault="00B4417C" w:rsidP="00D060F0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Zemgales 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0,9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1,0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4,0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4,3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23,7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21,4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14,2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13,6</w:t>
            </w:r>
          </w:p>
        </w:tc>
      </w:tr>
      <w:tr w:rsidR="00B4417C" w:rsidRPr="00391A23" w:rsidTr="00D060F0">
        <w:trPr>
          <w:trHeight w:val="266"/>
          <w:jc w:val="center"/>
        </w:trPr>
        <w:tc>
          <w:tcPr>
            <w:tcW w:w="1256" w:type="dxa"/>
            <w:shd w:val="clear" w:color="auto" w:fill="auto"/>
            <w:noWrap/>
            <w:tcMar>
              <w:left w:w="57" w:type="dxa"/>
            </w:tcMar>
            <w:vAlign w:val="center"/>
          </w:tcPr>
          <w:p w:rsidR="00B4417C" w:rsidRPr="00391A23" w:rsidRDefault="00B4417C" w:rsidP="00D060F0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Latgales 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0,6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0,4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2,4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2,8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14,3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10,9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6,9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533599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7,0</w:t>
            </w:r>
          </w:p>
        </w:tc>
      </w:tr>
    </w:tbl>
    <w:p w:rsidR="001D5D98" w:rsidRDefault="001D5D98" w:rsidP="001D5D98">
      <w:pPr>
        <w:rPr>
          <w:szCs w:val="20"/>
        </w:rPr>
      </w:pPr>
    </w:p>
    <w:p w:rsidR="00153D18" w:rsidRPr="004271D1" w:rsidRDefault="00153D18" w:rsidP="00153D18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11FDD">
        <w:rPr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 w:rsidRPr="004271D1">
        <w:rPr>
          <w:sz w:val="16"/>
          <w:szCs w:val="16"/>
        </w:rPr>
        <w:t>alsts statistikas pārskats „Pārskats par zobārstu darbu”.</w:t>
      </w:r>
    </w:p>
    <w:p w:rsidR="00153D18" w:rsidRDefault="00153D18" w:rsidP="00153D18">
      <w:pPr>
        <w:pStyle w:val="FootnoteText"/>
      </w:pPr>
      <w:r w:rsidRPr="004271D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</w:t>
      </w:r>
      <w:r>
        <w:rPr>
          <w:sz w:val="16"/>
          <w:szCs w:val="16"/>
          <w:lang w:val="en-GB"/>
        </w:rPr>
        <w:t xml:space="preserve"> </w:t>
      </w:r>
      <w:r w:rsidRPr="004F50D7">
        <w:rPr>
          <w:sz w:val="16"/>
          <w:szCs w:val="16"/>
          <w:lang w:val="en-GB"/>
        </w:rPr>
        <w:t xml:space="preserve">Report </w:t>
      </w:r>
      <w:r>
        <w:rPr>
          <w:sz w:val="16"/>
          <w:szCs w:val="16"/>
          <w:lang w:val="en-GB"/>
        </w:rPr>
        <w:t>on dental care - a state s</w:t>
      </w:r>
      <w:r w:rsidRPr="004F50D7">
        <w:rPr>
          <w:sz w:val="16"/>
          <w:szCs w:val="16"/>
          <w:lang w:val="en-GB"/>
        </w:rPr>
        <w:t xml:space="preserve">tatistical </w:t>
      </w:r>
      <w:r>
        <w:rPr>
          <w:sz w:val="16"/>
          <w:szCs w:val="16"/>
          <w:lang w:val="en-GB"/>
        </w:rPr>
        <w:t>report</w:t>
      </w:r>
      <w:r>
        <w:rPr>
          <w:sz w:val="16"/>
          <w:szCs w:val="16"/>
        </w:rPr>
        <w:t>.</w:t>
      </w:r>
    </w:p>
    <w:p w:rsidR="008857C4" w:rsidRPr="00483FE6" w:rsidRDefault="008857C4" w:rsidP="001D5D98">
      <w:pPr>
        <w:rPr>
          <w:szCs w:val="20"/>
        </w:rPr>
      </w:pPr>
    </w:p>
    <w:p w:rsidR="001D5D98" w:rsidRPr="003E7F64" w:rsidRDefault="00EB2C88" w:rsidP="00776181">
      <w:pPr>
        <w:pStyle w:val="Heading2"/>
      </w:pPr>
      <w:bookmarkStart w:id="23" w:name="_Toc523912254"/>
      <w:r w:rsidRPr="00EB2C88">
        <w:t>9</w:t>
      </w:r>
      <w:r w:rsidR="002E6386">
        <w:t>.</w:t>
      </w:r>
      <w:r w:rsidR="005B42FD">
        <w:t>8</w:t>
      </w:r>
      <w:r w:rsidR="002E6386">
        <w:t>.</w:t>
      </w:r>
      <w:r w:rsidR="001D5D98" w:rsidRPr="00EB2C88">
        <w:t xml:space="preserve"> </w:t>
      </w:r>
      <w:r w:rsidRPr="00EB2C88">
        <w:t xml:space="preserve">tabula </w:t>
      </w:r>
      <w:r w:rsidR="001D5D98">
        <w:t>DIVPADSMITGADĪGO BĒRNU ZOBU STĀVOKLIS</w:t>
      </w:r>
      <w:bookmarkEnd w:id="23"/>
    </w:p>
    <w:p w:rsidR="001D5D98" w:rsidRDefault="00EB2C88" w:rsidP="00776181">
      <w:pPr>
        <w:pStyle w:val="Heading5"/>
      </w:pPr>
      <w:bookmarkStart w:id="24" w:name="_Toc523912266"/>
      <w:r w:rsidRPr="004F50D7">
        <w:t>Table 9</w:t>
      </w:r>
      <w:r w:rsidR="002E6386">
        <w:t>.</w:t>
      </w:r>
      <w:r w:rsidR="005B42FD">
        <w:t>8</w:t>
      </w:r>
      <w:r w:rsidR="00776181">
        <w:t>.</w:t>
      </w:r>
      <w:r>
        <w:t xml:space="preserve"> </w:t>
      </w:r>
      <w:r w:rsidR="001D5D98" w:rsidRPr="000A7B02">
        <w:t xml:space="preserve">DENTAL </w:t>
      </w:r>
      <w:r w:rsidR="00680782">
        <w:t xml:space="preserve">HEALTH </w:t>
      </w:r>
      <w:r w:rsidR="001D5D98" w:rsidRPr="000A7B02">
        <w:t>OF CHILDREN</w:t>
      </w:r>
      <w:r w:rsidR="00680782">
        <w:t xml:space="preserve"> AT 12 YEAR</w:t>
      </w:r>
      <w:bookmarkEnd w:id="24"/>
    </w:p>
    <w:p w:rsidR="00EB2C88" w:rsidRPr="00483FE6" w:rsidRDefault="00EB2C88" w:rsidP="001D5D98">
      <w:pPr>
        <w:jc w:val="center"/>
        <w:rPr>
          <w:rFonts w:cs="Arial"/>
          <w:szCs w:val="20"/>
        </w:rPr>
      </w:pPr>
    </w:p>
    <w:tbl>
      <w:tblPr>
        <w:tblW w:w="852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254"/>
        <w:gridCol w:w="910"/>
        <w:gridCol w:w="910"/>
        <w:gridCol w:w="909"/>
        <w:gridCol w:w="909"/>
        <w:gridCol w:w="909"/>
        <w:gridCol w:w="909"/>
        <w:gridCol w:w="909"/>
        <w:gridCol w:w="909"/>
      </w:tblGrid>
      <w:tr w:rsidR="00044CB0" w:rsidRPr="0080446F" w:rsidTr="00D060F0">
        <w:trPr>
          <w:trHeight w:val="58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noWrap/>
            <w:vAlign w:val="center"/>
          </w:tcPr>
          <w:p w:rsidR="00044CB0" w:rsidRPr="0080446F" w:rsidRDefault="00044CB0" w:rsidP="00D060F0">
            <w:pPr>
              <w:jc w:val="center"/>
              <w:rPr>
                <w:color w:val="FFFFFF" w:themeColor="background1"/>
                <w:szCs w:val="20"/>
              </w:rPr>
            </w:pPr>
            <w:r w:rsidRPr="0080446F">
              <w:rPr>
                <w:snapToGrid w:val="0"/>
                <w:color w:val="FFFFFF" w:themeColor="background1"/>
                <w:szCs w:val="20"/>
              </w:rPr>
              <w:t>Reģions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D060F0">
            <w:pPr>
              <w:jc w:val="center"/>
              <w:rPr>
                <w:color w:val="FFFFFF" w:themeColor="background1"/>
                <w:szCs w:val="20"/>
              </w:rPr>
            </w:pPr>
            <w:r w:rsidRPr="0080446F">
              <w:rPr>
                <w:color w:val="FFFFFF" w:themeColor="background1"/>
                <w:szCs w:val="20"/>
              </w:rPr>
              <w:t>Pastāvīgo zobu KPE indekss</w:t>
            </w:r>
            <w:r w:rsidR="00153D18" w:rsidRPr="0080446F">
              <w:rPr>
                <w:color w:val="FFFFFF" w:themeColor="background1"/>
                <w:szCs w:val="20"/>
                <w:vertAlign w:val="superscript"/>
              </w:rPr>
              <w:t>1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D060F0">
            <w:pPr>
              <w:jc w:val="center"/>
              <w:rPr>
                <w:color w:val="FFFFFF" w:themeColor="background1"/>
                <w:szCs w:val="20"/>
              </w:rPr>
            </w:pPr>
            <w:r w:rsidRPr="0080446F">
              <w:rPr>
                <w:color w:val="FFFFFF" w:themeColor="background1"/>
                <w:szCs w:val="20"/>
              </w:rPr>
              <w:t>Piena zobu KPE indekss</w:t>
            </w:r>
            <w:r w:rsidR="00153D18" w:rsidRPr="0080446F">
              <w:rPr>
                <w:color w:val="FFFFFF" w:themeColor="background1"/>
                <w:szCs w:val="20"/>
                <w:vertAlign w:val="superscript"/>
              </w:rPr>
              <w:t>1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44CB0" w:rsidRPr="0080446F" w:rsidRDefault="00044CB0" w:rsidP="00D060F0">
            <w:pPr>
              <w:jc w:val="center"/>
              <w:rPr>
                <w:color w:val="FFFFFF" w:themeColor="background1"/>
                <w:szCs w:val="20"/>
              </w:rPr>
            </w:pPr>
            <w:r w:rsidRPr="0080446F">
              <w:rPr>
                <w:color w:val="FFFFFF" w:themeColor="background1"/>
                <w:szCs w:val="20"/>
              </w:rPr>
              <w:t>Pacientu īpatsvars ar ortodontiskajām anomālijām, %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044CB0" w:rsidRPr="0080446F" w:rsidRDefault="00044CB0" w:rsidP="00D060F0">
            <w:pPr>
              <w:jc w:val="center"/>
              <w:rPr>
                <w:color w:val="FFFFFF" w:themeColor="background1"/>
                <w:szCs w:val="20"/>
              </w:rPr>
            </w:pPr>
            <w:r w:rsidRPr="0080446F">
              <w:rPr>
                <w:color w:val="FFFFFF" w:themeColor="background1"/>
                <w:szCs w:val="20"/>
              </w:rPr>
              <w:t>Pacientu īpatsvars ar patoloģisko periodontu, %</w:t>
            </w:r>
          </w:p>
        </w:tc>
      </w:tr>
      <w:tr w:rsidR="00D060F0" w:rsidRPr="0080446F" w:rsidTr="00D060F0">
        <w:trPr>
          <w:trHeight w:val="839"/>
          <w:jc w:val="center"/>
        </w:trPr>
        <w:tc>
          <w:tcPr>
            <w:tcW w:w="1254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D060F0" w:rsidRPr="0080446F" w:rsidRDefault="00D060F0" w:rsidP="00D060F0">
            <w:pPr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80446F">
              <w:rPr>
                <w:bCs/>
                <w:snapToGrid w:val="0"/>
                <w:color w:val="FFFFFF" w:themeColor="background1"/>
                <w:szCs w:val="20"/>
                <w:lang w:val="en-GB"/>
              </w:rPr>
              <w:t>Region</w:t>
            </w:r>
          </w:p>
        </w:tc>
        <w:tc>
          <w:tcPr>
            <w:tcW w:w="182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D060F0" w:rsidRPr="0080446F" w:rsidRDefault="00D060F0" w:rsidP="00D060F0">
            <w:pPr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80446F">
              <w:rPr>
                <w:color w:val="FFFFFF" w:themeColor="background1"/>
                <w:szCs w:val="20"/>
                <w:lang w:val="en-GB"/>
              </w:rPr>
              <w:t>CFE index</w:t>
            </w:r>
            <w:r w:rsidRPr="0080446F">
              <w:rPr>
                <w:color w:val="FFFFFF" w:themeColor="background1"/>
                <w:szCs w:val="20"/>
                <w:vertAlign w:val="superscript"/>
                <w:lang w:val="en-GB"/>
              </w:rPr>
              <w:t>1</w:t>
            </w:r>
            <w:r w:rsidRPr="0080446F">
              <w:rPr>
                <w:color w:val="FFFFFF" w:themeColor="background1"/>
                <w:szCs w:val="20"/>
                <w:lang w:val="en-GB"/>
              </w:rPr>
              <w:t xml:space="preserve"> of permanent teeth</w:t>
            </w:r>
          </w:p>
        </w:tc>
        <w:tc>
          <w:tcPr>
            <w:tcW w:w="18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D060F0" w:rsidRPr="0080446F" w:rsidRDefault="00D060F0" w:rsidP="00D060F0">
            <w:pPr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80446F">
              <w:rPr>
                <w:color w:val="FFFFFF" w:themeColor="background1"/>
                <w:szCs w:val="20"/>
                <w:lang w:val="en-GB"/>
              </w:rPr>
              <w:t>CFE index</w:t>
            </w:r>
            <w:r w:rsidRPr="0080446F">
              <w:rPr>
                <w:color w:val="FFFFFF" w:themeColor="background1"/>
                <w:szCs w:val="20"/>
                <w:vertAlign w:val="superscript"/>
                <w:lang w:val="en-GB"/>
              </w:rPr>
              <w:t>1</w:t>
            </w:r>
            <w:r w:rsidRPr="0080446F">
              <w:rPr>
                <w:color w:val="FFFFFF" w:themeColor="background1"/>
                <w:szCs w:val="20"/>
                <w:lang w:val="en-GB"/>
              </w:rPr>
              <w:t xml:space="preserve"> of deciduous teeth</w:t>
            </w:r>
          </w:p>
        </w:tc>
        <w:tc>
          <w:tcPr>
            <w:tcW w:w="18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D060F0" w:rsidRPr="0080446F" w:rsidRDefault="00D060F0" w:rsidP="00D060F0">
            <w:pPr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80446F">
              <w:rPr>
                <w:color w:val="FFFFFF" w:themeColor="background1"/>
                <w:szCs w:val="20"/>
                <w:lang w:val="en-GB"/>
              </w:rPr>
              <w:t>Proportion of patients with orthodontic abnormities, %</w:t>
            </w:r>
          </w:p>
        </w:tc>
        <w:tc>
          <w:tcPr>
            <w:tcW w:w="18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70C0"/>
            <w:vAlign w:val="center"/>
          </w:tcPr>
          <w:p w:rsidR="00D060F0" w:rsidRPr="0080446F" w:rsidRDefault="00D060F0" w:rsidP="00D060F0">
            <w:pPr>
              <w:jc w:val="center"/>
              <w:rPr>
                <w:color w:val="FFFFFF" w:themeColor="background1"/>
                <w:szCs w:val="20"/>
                <w:lang w:val="en-GB"/>
              </w:rPr>
            </w:pPr>
            <w:r w:rsidRPr="0080446F">
              <w:rPr>
                <w:color w:val="FFFFFF" w:themeColor="background1"/>
                <w:szCs w:val="20"/>
                <w:lang w:val="en-GB"/>
              </w:rPr>
              <w:t>Proportion of patients with periodontal abnormities, %</w:t>
            </w:r>
          </w:p>
        </w:tc>
      </w:tr>
      <w:tr w:rsidR="001D5156" w:rsidRPr="0080446F" w:rsidTr="008A545D">
        <w:trPr>
          <w:trHeight w:hRule="exact" w:val="340"/>
          <w:jc w:val="center"/>
        </w:trPr>
        <w:tc>
          <w:tcPr>
            <w:tcW w:w="12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noWrap/>
            <w:vAlign w:val="center"/>
          </w:tcPr>
          <w:p w:rsidR="001D5156" w:rsidRPr="0080446F" w:rsidRDefault="001D5156" w:rsidP="00D060F0">
            <w:pPr>
              <w:jc w:val="center"/>
              <w:rPr>
                <w:snapToGrid w:val="0"/>
                <w:color w:val="FFFFFF" w:themeColor="background1"/>
                <w:szCs w:val="20"/>
                <w:u w:val="single"/>
              </w:rPr>
            </w:pPr>
          </w:p>
        </w:tc>
        <w:tc>
          <w:tcPr>
            <w:tcW w:w="9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3B4C9F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2016</w:t>
            </w:r>
          </w:p>
        </w:tc>
        <w:tc>
          <w:tcPr>
            <w:tcW w:w="9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D060F0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2017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3B4C9F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2016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D060F0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2017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3B4C9F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2016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D060F0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2017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1D5156" w:rsidRPr="0080446F" w:rsidRDefault="001D5156" w:rsidP="003B4C9F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2016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D5156" w:rsidRPr="0080446F" w:rsidRDefault="001D5156" w:rsidP="00D060F0">
            <w:pPr>
              <w:jc w:val="center"/>
              <w:rPr>
                <w:bCs/>
                <w:color w:val="FFFFFF" w:themeColor="background1"/>
                <w:szCs w:val="20"/>
              </w:rPr>
            </w:pPr>
            <w:r>
              <w:rPr>
                <w:bCs/>
                <w:color w:val="FFFFFF" w:themeColor="background1"/>
                <w:szCs w:val="20"/>
              </w:rPr>
              <w:t>2017</w:t>
            </w:r>
          </w:p>
        </w:tc>
      </w:tr>
      <w:tr w:rsidR="00B4417C" w:rsidRPr="00391A23" w:rsidTr="00D060F0">
        <w:trPr>
          <w:trHeight w:val="296"/>
          <w:jc w:val="center"/>
        </w:trPr>
        <w:tc>
          <w:tcPr>
            <w:tcW w:w="1254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:rsidR="00B4417C" w:rsidRPr="00A60E55" w:rsidRDefault="00B4417C" w:rsidP="00D060F0">
            <w:pPr>
              <w:rPr>
                <w:b/>
                <w:bCs/>
                <w:snapToGrid w:val="0"/>
                <w:szCs w:val="20"/>
              </w:rPr>
            </w:pPr>
            <w:r w:rsidRPr="00A60E55">
              <w:rPr>
                <w:b/>
                <w:bCs/>
                <w:snapToGrid w:val="0"/>
                <w:szCs w:val="20"/>
              </w:rPr>
              <w:t>LATVIJA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2,8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2,9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1,4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1,1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17,9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20,1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14,2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15,7</w:t>
            </w:r>
          </w:p>
        </w:tc>
      </w:tr>
      <w:tr w:rsidR="00B4417C" w:rsidRPr="00391A23" w:rsidTr="00D060F0">
        <w:trPr>
          <w:trHeight w:val="251"/>
          <w:jc w:val="center"/>
        </w:trPr>
        <w:tc>
          <w:tcPr>
            <w:tcW w:w="1254" w:type="dxa"/>
            <w:shd w:val="clear" w:color="auto" w:fill="auto"/>
            <w:noWrap/>
            <w:tcMar>
              <w:left w:w="57" w:type="dxa"/>
            </w:tcMar>
            <w:vAlign w:val="center"/>
          </w:tcPr>
          <w:p w:rsidR="00B4417C" w:rsidRPr="00391A23" w:rsidRDefault="00B4417C" w:rsidP="00D060F0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Rīgas </w:t>
            </w:r>
          </w:p>
        </w:tc>
        <w:tc>
          <w:tcPr>
            <w:tcW w:w="910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2,6</w:t>
            </w:r>
          </w:p>
        </w:tc>
        <w:tc>
          <w:tcPr>
            <w:tcW w:w="910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2,5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1,8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1,0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14,1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17,1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11,1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12,8</w:t>
            </w:r>
          </w:p>
        </w:tc>
      </w:tr>
      <w:tr w:rsidR="00B4417C" w:rsidRPr="00391A23" w:rsidTr="00D060F0">
        <w:trPr>
          <w:trHeight w:val="251"/>
          <w:jc w:val="center"/>
        </w:trPr>
        <w:tc>
          <w:tcPr>
            <w:tcW w:w="1254" w:type="dxa"/>
            <w:shd w:val="clear" w:color="auto" w:fill="auto"/>
            <w:noWrap/>
            <w:tcMar>
              <w:left w:w="57" w:type="dxa"/>
            </w:tcMar>
            <w:vAlign w:val="center"/>
          </w:tcPr>
          <w:p w:rsidR="00B4417C" w:rsidRPr="00391A23" w:rsidRDefault="00B4417C" w:rsidP="00D060F0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Pierīgas </w:t>
            </w:r>
          </w:p>
        </w:tc>
        <w:tc>
          <w:tcPr>
            <w:tcW w:w="910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2,6</w:t>
            </w:r>
          </w:p>
        </w:tc>
        <w:tc>
          <w:tcPr>
            <w:tcW w:w="910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2,8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0,6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0,7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19,5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17,4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15,1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14,3</w:t>
            </w:r>
          </w:p>
        </w:tc>
      </w:tr>
      <w:tr w:rsidR="00B4417C" w:rsidRPr="00391A23" w:rsidTr="00D060F0">
        <w:trPr>
          <w:trHeight w:val="251"/>
          <w:jc w:val="center"/>
        </w:trPr>
        <w:tc>
          <w:tcPr>
            <w:tcW w:w="1254" w:type="dxa"/>
            <w:shd w:val="clear" w:color="auto" w:fill="auto"/>
            <w:noWrap/>
            <w:tcMar>
              <w:left w:w="57" w:type="dxa"/>
            </w:tcMar>
            <w:vAlign w:val="center"/>
          </w:tcPr>
          <w:p w:rsidR="00B4417C" w:rsidRPr="00391A23" w:rsidRDefault="00B4417C" w:rsidP="00D060F0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Vidzemes </w:t>
            </w:r>
          </w:p>
        </w:tc>
        <w:tc>
          <w:tcPr>
            <w:tcW w:w="910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3,0</w:t>
            </w:r>
          </w:p>
        </w:tc>
        <w:tc>
          <w:tcPr>
            <w:tcW w:w="910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4,3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2,1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24,5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39,7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25,2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35,8</w:t>
            </w:r>
          </w:p>
        </w:tc>
      </w:tr>
      <w:tr w:rsidR="00B4417C" w:rsidRPr="00391A23" w:rsidTr="00D060F0">
        <w:trPr>
          <w:trHeight w:val="251"/>
          <w:jc w:val="center"/>
        </w:trPr>
        <w:tc>
          <w:tcPr>
            <w:tcW w:w="1254" w:type="dxa"/>
            <w:shd w:val="clear" w:color="auto" w:fill="auto"/>
            <w:noWrap/>
            <w:tcMar>
              <w:left w:w="57" w:type="dxa"/>
            </w:tcMar>
            <w:vAlign w:val="center"/>
          </w:tcPr>
          <w:p w:rsidR="00B4417C" w:rsidRPr="00391A23" w:rsidRDefault="00B4417C" w:rsidP="00D060F0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Kurzemes </w:t>
            </w:r>
          </w:p>
        </w:tc>
        <w:tc>
          <w:tcPr>
            <w:tcW w:w="910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3,0</w:t>
            </w:r>
          </w:p>
        </w:tc>
        <w:tc>
          <w:tcPr>
            <w:tcW w:w="910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3,1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0,9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0,8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19,9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16,7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17,1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14,4</w:t>
            </w:r>
          </w:p>
        </w:tc>
      </w:tr>
      <w:tr w:rsidR="00B4417C" w:rsidRPr="00391A23" w:rsidTr="00D060F0">
        <w:trPr>
          <w:trHeight w:val="251"/>
          <w:jc w:val="center"/>
        </w:trPr>
        <w:tc>
          <w:tcPr>
            <w:tcW w:w="1254" w:type="dxa"/>
            <w:shd w:val="clear" w:color="auto" w:fill="auto"/>
            <w:noWrap/>
            <w:tcMar>
              <w:left w:w="57" w:type="dxa"/>
            </w:tcMar>
            <w:vAlign w:val="center"/>
          </w:tcPr>
          <w:p w:rsidR="00B4417C" w:rsidRPr="00391A23" w:rsidRDefault="00B4417C" w:rsidP="00D060F0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Zemgales </w:t>
            </w:r>
          </w:p>
        </w:tc>
        <w:tc>
          <w:tcPr>
            <w:tcW w:w="910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4,1</w:t>
            </w:r>
          </w:p>
        </w:tc>
        <w:tc>
          <w:tcPr>
            <w:tcW w:w="910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3,4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0,9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1,0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28,8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27,5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19,1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17,7</w:t>
            </w:r>
          </w:p>
        </w:tc>
      </w:tr>
      <w:tr w:rsidR="00B4417C" w:rsidRPr="00391A23" w:rsidTr="00D060F0">
        <w:trPr>
          <w:trHeight w:val="251"/>
          <w:jc w:val="center"/>
        </w:trPr>
        <w:tc>
          <w:tcPr>
            <w:tcW w:w="1254" w:type="dxa"/>
            <w:shd w:val="clear" w:color="auto" w:fill="auto"/>
            <w:noWrap/>
            <w:tcMar>
              <w:left w:w="57" w:type="dxa"/>
            </w:tcMar>
            <w:vAlign w:val="center"/>
          </w:tcPr>
          <w:p w:rsidR="00B4417C" w:rsidRPr="00391A23" w:rsidRDefault="00B4417C" w:rsidP="00D060F0">
            <w:pPr>
              <w:rPr>
                <w:color w:val="000000"/>
                <w:szCs w:val="20"/>
              </w:rPr>
            </w:pPr>
            <w:r w:rsidRPr="00391A23">
              <w:rPr>
                <w:color w:val="000000"/>
                <w:szCs w:val="20"/>
              </w:rPr>
              <w:t xml:space="preserve">Latgales </w:t>
            </w:r>
          </w:p>
        </w:tc>
        <w:tc>
          <w:tcPr>
            <w:tcW w:w="910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2,6</w:t>
            </w:r>
          </w:p>
        </w:tc>
        <w:tc>
          <w:tcPr>
            <w:tcW w:w="910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3,1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1,0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1,1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19,0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17,0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3B4C9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9,9</w:t>
            </w:r>
          </w:p>
        </w:tc>
        <w:tc>
          <w:tcPr>
            <w:tcW w:w="909" w:type="dxa"/>
            <w:shd w:val="clear" w:color="auto" w:fill="auto"/>
            <w:noWrap/>
            <w:tcMar>
              <w:right w:w="284" w:type="dxa"/>
            </w:tcMar>
            <w:vAlign w:val="center"/>
          </w:tcPr>
          <w:p w:rsidR="00B4417C" w:rsidRPr="00193E28" w:rsidRDefault="00B4417C" w:rsidP="007A5EAF">
            <w:pPr>
              <w:jc w:val="right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11,1</w:t>
            </w:r>
          </w:p>
        </w:tc>
      </w:tr>
    </w:tbl>
    <w:p w:rsidR="00396F6E" w:rsidRDefault="00396F6E" w:rsidP="00EB2C88">
      <w:pPr>
        <w:rPr>
          <w:b/>
          <w:sz w:val="16"/>
          <w:szCs w:val="16"/>
        </w:rPr>
      </w:pPr>
    </w:p>
    <w:p w:rsidR="00153D18" w:rsidRPr="004271D1" w:rsidRDefault="00153D18" w:rsidP="00153D18">
      <w:pPr>
        <w:pStyle w:val="FootnoteText"/>
        <w:rPr>
          <w:sz w:val="16"/>
          <w:szCs w:val="16"/>
        </w:rPr>
      </w:pPr>
      <w:r w:rsidRPr="00BC2360">
        <w:rPr>
          <w:sz w:val="16"/>
          <w:szCs w:val="16"/>
        </w:rPr>
        <w:sym w:font="Wingdings" w:char="F026"/>
      </w:r>
      <w:r w:rsidRPr="00B11FDD">
        <w:rPr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 w:rsidRPr="004271D1">
        <w:rPr>
          <w:sz w:val="16"/>
          <w:szCs w:val="16"/>
        </w:rPr>
        <w:t>alsts statistikas pārskats „Pārskats par zobārstu darbu”.</w:t>
      </w:r>
    </w:p>
    <w:p w:rsidR="00153D18" w:rsidRDefault="00153D18" w:rsidP="00153D18">
      <w:pPr>
        <w:spacing w:after="200" w:line="276" w:lineRule="auto"/>
        <w:rPr>
          <w:sz w:val="16"/>
          <w:szCs w:val="16"/>
        </w:rPr>
      </w:pPr>
      <w:r w:rsidRPr="004271D1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</w:t>
      </w:r>
      <w:r>
        <w:rPr>
          <w:sz w:val="16"/>
          <w:szCs w:val="16"/>
          <w:lang w:val="en-GB"/>
        </w:rPr>
        <w:t xml:space="preserve"> </w:t>
      </w:r>
      <w:r w:rsidRPr="004F50D7">
        <w:rPr>
          <w:sz w:val="16"/>
          <w:szCs w:val="16"/>
          <w:lang w:val="en-GB"/>
        </w:rPr>
        <w:t xml:space="preserve">Report </w:t>
      </w:r>
      <w:r>
        <w:rPr>
          <w:sz w:val="16"/>
          <w:szCs w:val="16"/>
          <w:lang w:val="en-GB"/>
        </w:rPr>
        <w:t>on dental care - a state s</w:t>
      </w:r>
      <w:r w:rsidRPr="004F50D7">
        <w:rPr>
          <w:sz w:val="16"/>
          <w:szCs w:val="16"/>
          <w:lang w:val="en-GB"/>
        </w:rPr>
        <w:t xml:space="preserve">tatistical </w:t>
      </w:r>
      <w:r>
        <w:rPr>
          <w:sz w:val="16"/>
          <w:szCs w:val="16"/>
          <w:lang w:val="en-GB"/>
        </w:rPr>
        <w:t>report</w:t>
      </w:r>
      <w:r>
        <w:rPr>
          <w:sz w:val="16"/>
          <w:szCs w:val="16"/>
        </w:rPr>
        <w:t>.</w:t>
      </w:r>
    </w:p>
    <w:sectPr w:rsidR="00153D18" w:rsidSect="00577C86">
      <w:headerReference w:type="even" r:id="rId12"/>
      <w:headerReference w:type="default" r:id="rId13"/>
      <w:footerReference w:type="even" r:id="rId14"/>
      <w:footerReference w:type="default" r:id="rId15"/>
      <w:footnotePr>
        <w:numRestart w:val="eachPage"/>
      </w:footnotePr>
      <w:pgSz w:w="11906" w:h="16838"/>
      <w:pgMar w:top="1440" w:right="1797" w:bottom="1440" w:left="1797" w:header="709" w:footer="709" w:gutter="0"/>
      <w:pgNumType w:start="28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938" w:rsidRDefault="007B0938" w:rsidP="001D5D98">
      <w:r>
        <w:separator/>
      </w:r>
    </w:p>
  </w:endnote>
  <w:endnote w:type="continuationSeparator" w:id="0">
    <w:p w:rsidR="007B0938" w:rsidRDefault="007B0938" w:rsidP="001D5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938" w:rsidRPr="00776181" w:rsidRDefault="00577C86">
    <w:pPr>
      <w:pStyle w:val="Footer"/>
      <w:rPr>
        <w:color w:val="00377A"/>
      </w:rPr>
    </w:pPr>
    <w:sdt>
      <w:sdtPr>
        <w:rPr>
          <w:szCs w:val="20"/>
        </w:rPr>
        <w:id w:val="10212157"/>
        <w:docPartObj>
          <w:docPartGallery w:val="Page Numbers (Bottom of Page)"/>
          <w:docPartUnique/>
        </w:docPartObj>
      </w:sdtPr>
      <w:sdtEndPr>
        <w:rPr>
          <w:color w:val="00377A"/>
          <w:szCs w:val="24"/>
        </w:rPr>
      </w:sdtEndPr>
      <w:sdtContent>
        <w:r w:rsidR="007B0938" w:rsidRPr="00776181">
          <w:rPr>
            <w:color w:val="00377A"/>
            <w:szCs w:val="20"/>
          </w:rPr>
          <w:fldChar w:fldCharType="begin"/>
        </w:r>
        <w:r w:rsidR="007B0938" w:rsidRPr="00776181">
          <w:rPr>
            <w:color w:val="00377A"/>
            <w:szCs w:val="20"/>
          </w:rPr>
          <w:instrText xml:space="preserve"> PAGE   \* MERGEFORMAT </w:instrText>
        </w:r>
        <w:r w:rsidR="007B0938" w:rsidRPr="00776181">
          <w:rPr>
            <w:color w:val="00377A"/>
            <w:szCs w:val="20"/>
          </w:rPr>
          <w:fldChar w:fldCharType="separate"/>
        </w:r>
        <w:r>
          <w:rPr>
            <w:noProof/>
            <w:color w:val="00377A"/>
            <w:szCs w:val="20"/>
          </w:rPr>
          <w:t>290</w:t>
        </w:r>
        <w:r w:rsidR="007B0938" w:rsidRPr="00776181">
          <w:rPr>
            <w:color w:val="00377A"/>
            <w:szCs w:val="20"/>
          </w:rPr>
          <w:fldChar w:fldCharType="end"/>
        </w:r>
        <w:r w:rsidR="007B0938" w:rsidRPr="00776181">
          <w:rPr>
            <w:color w:val="00377A"/>
          </w:rPr>
          <w:t xml:space="preserve"> </w:t>
        </w:r>
      </w:sdtContent>
    </w:sdt>
    <w:r w:rsidR="007B0938" w:rsidRPr="00776181">
      <w:rPr>
        <w:color w:val="00377A"/>
      </w:rPr>
      <w:tab/>
    </w:r>
    <w:r w:rsidR="007B0938" w:rsidRPr="00776181">
      <w:rPr>
        <w:color w:val="00377A"/>
        <w:lang w:val="de-DE"/>
      </w:rPr>
      <w:t xml:space="preserve">                                                                  </w:t>
    </w:r>
    <w:r w:rsidR="007B0938" w:rsidRPr="00776181">
      <w:rPr>
        <w:color w:val="00377A"/>
        <w:sz w:val="16"/>
        <w:szCs w:val="16"/>
        <w:lang w:val="de-DE"/>
      </w:rPr>
      <w:t>LATVIJAS VESELĪBAS APRŪPES STATISTIKAS GADAGRĀMATA</w:t>
    </w:r>
    <w:r w:rsidR="007B0938" w:rsidRPr="00776181">
      <w:rPr>
        <w:color w:val="00377A"/>
        <w:sz w:val="16"/>
        <w:szCs w:val="16"/>
      </w:rPr>
      <w:t xml:space="preserve"> 201</w:t>
    </w:r>
    <w:r w:rsidR="00DE365D">
      <w:rPr>
        <w:color w:val="00377A"/>
        <w:sz w:val="16"/>
        <w:szCs w:val="16"/>
      </w:rPr>
      <w:t>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938" w:rsidRPr="00776181" w:rsidRDefault="007B0938" w:rsidP="001D5D98">
    <w:pPr>
      <w:pStyle w:val="Footer"/>
      <w:jc w:val="right"/>
      <w:rPr>
        <w:color w:val="00377A"/>
      </w:rPr>
    </w:pPr>
    <w:r w:rsidRPr="00776181">
      <w:rPr>
        <w:color w:val="00377A"/>
        <w:sz w:val="16"/>
        <w:szCs w:val="16"/>
      </w:rPr>
      <w:t>STATISTICAL YEARBOOK OF HEALTH CARE IN LATVIA 201</w:t>
    </w:r>
    <w:r w:rsidR="00DE365D">
      <w:rPr>
        <w:color w:val="00377A"/>
        <w:sz w:val="16"/>
        <w:szCs w:val="16"/>
      </w:rPr>
      <w:t>7</w:t>
    </w:r>
    <w:sdt>
      <w:sdtPr>
        <w:rPr>
          <w:color w:val="00377A"/>
        </w:rPr>
        <w:id w:val="10212158"/>
        <w:docPartObj>
          <w:docPartGallery w:val="Page Numbers (Bottom of Page)"/>
          <w:docPartUnique/>
        </w:docPartObj>
      </w:sdtPr>
      <w:sdtEndPr>
        <w:rPr>
          <w:szCs w:val="20"/>
        </w:rPr>
      </w:sdtEndPr>
      <w:sdtContent>
        <w:r w:rsidRPr="00776181">
          <w:rPr>
            <w:color w:val="00377A"/>
          </w:rPr>
          <w:tab/>
        </w:r>
        <w:r w:rsidRPr="00776181">
          <w:rPr>
            <w:color w:val="00377A"/>
          </w:rPr>
          <w:tab/>
        </w:r>
        <w:r w:rsidRPr="00776181">
          <w:rPr>
            <w:color w:val="00377A"/>
            <w:szCs w:val="20"/>
          </w:rPr>
          <w:fldChar w:fldCharType="begin"/>
        </w:r>
        <w:r w:rsidRPr="00776181">
          <w:rPr>
            <w:color w:val="00377A"/>
            <w:szCs w:val="20"/>
          </w:rPr>
          <w:instrText xml:space="preserve"> PAGE   \* MERGEFORMAT </w:instrText>
        </w:r>
        <w:r w:rsidRPr="00776181">
          <w:rPr>
            <w:color w:val="00377A"/>
            <w:szCs w:val="20"/>
          </w:rPr>
          <w:fldChar w:fldCharType="separate"/>
        </w:r>
        <w:r w:rsidR="00577C86">
          <w:rPr>
            <w:noProof/>
            <w:color w:val="00377A"/>
            <w:szCs w:val="20"/>
          </w:rPr>
          <w:t>289</w:t>
        </w:r>
        <w:r w:rsidRPr="00776181">
          <w:rPr>
            <w:color w:val="00377A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938" w:rsidRDefault="007B0938" w:rsidP="001D5D98">
      <w:r>
        <w:separator/>
      </w:r>
    </w:p>
  </w:footnote>
  <w:footnote w:type="continuationSeparator" w:id="0">
    <w:p w:rsidR="007B0938" w:rsidRDefault="007B0938" w:rsidP="001D5D98">
      <w:r>
        <w:continuationSeparator/>
      </w:r>
    </w:p>
  </w:footnote>
  <w:footnote w:id="1">
    <w:p w:rsidR="007B0938" w:rsidRDefault="007B0938">
      <w:pPr>
        <w:pStyle w:val="FootnoteText"/>
        <w:rPr>
          <w:sz w:val="16"/>
          <w:szCs w:val="16"/>
        </w:rPr>
      </w:pPr>
      <w:r w:rsidRPr="00FC7156">
        <w:rPr>
          <w:rStyle w:val="FootnoteReference"/>
          <w:sz w:val="16"/>
          <w:szCs w:val="16"/>
        </w:rPr>
        <w:footnoteRef/>
      </w:r>
      <w:r w:rsidRPr="00FC7156">
        <w:rPr>
          <w:sz w:val="16"/>
          <w:szCs w:val="16"/>
        </w:rPr>
        <w:t xml:space="preserve"> KPE indekss – kariozo, plombēto un izrauto zobu kopsumma dalīta ar </w:t>
      </w:r>
      <w:r>
        <w:rPr>
          <w:sz w:val="16"/>
          <w:szCs w:val="16"/>
        </w:rPr>
        <w:t>pacientu</w:t>
      </w:r>
      <w:r w:rsidRPr="00FC7156">
        <w:rPr>
          <w:sz w:val="16"/>
          <w:szCs w:val="16"/>
        </w:rPr>
        <w:t xml:space="preserve"> skaitu.</w:t>
      </w:r>
    </w:p>
    <w:p w:rsidR="007B0938" w:rsidRPr="00FC7156" w:rsidRDefault="007B0938">
      <w:pPr>
        <w:pStyle w:val="FootnoteText"/>
        <w:rPr>
          <w:sz w:val="16"/>
          <w:szCs w:val="16"/>
        </w:rPr>
      </w:pPr>
      <w:r w:rsidRPr="003E494C">
        <w:rPr>
          <w:sz w:val="16"/>
          <w:szCs w:val="16"/>
          <w:lang w:val="en-GB"/>
        </w:rPr>
        <w:t xml:space="preserve">  CFE index – the sum of carious, filled and extracted teeth dividend by number of patients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938" w:rsidRPr="00776181" w:rsidRDefault="007B0938" w:rsidP="00215D87">
    <w:pPr>
      <w:pStyle w:val="Header"/>
      <w:ind w:hanging="142"/>
      <w:rPr>
        <w:i/>
        <w:color w:val="00377A"/>
        <w:sz w:val="16"/>
        <w:szCs w:val="16"/>
      </w:rPr>
    </w:pPr>
    <w:r w:rsidRPr="00776181">
      <w:rPr>
        <w:i/>
        <w:color w:val="00377A"/>
        <w:sz w:val="16"/>
        <w:szCs w:val="16"/>
      </w:rPr>
      <w:t>Bērnu un pusaudžu veselības stāvoklis</w:t>
    </w:r>
  </w:p>
  <w:p w:rsidR="007B0938" w:rsidRPr="00776181" w:rsidRDefault="007B0938" w:rsidP="000E3F61">
    <w:pPr>
      <w:pStyle w:val="Header"/>
      <w:ind w:hanging="142"/>
      <w:rPr>
        <w:color w:val="00377A"/>
      </w:rPr>
    </w:pPr>
    <w:r>
      <w:rPr>
        <w:i/>
        <w:noProof/>
        <w:color w:val="00377A"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-69215</wp:posOffset>
              </wp:positionH>
              <wp:positionV relativeFrom="paragraph">
                <wp:posOffset>149860</wp:posOffset>
              </wp:positionV>
              <wp:extent cx="5400040" cy="0"/>
              <wp:effectExtent l="6985" t="6985" r="12700" b="12065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E26FE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5.45pt;margin-top:11.8pt;width:425.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AYG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"/>
          </w:pict>
        </mc:Fallback>
      </mc:AlternateContent>
    </w:r>
    <w:r w:rsidRPr="00776181">
      <w:rPr>
        <w:i/>
        <w:color w:val="00377A"/>
        <w:sz w:val="16"/>
        <w:szCs w:val="16"/>
        <w:lang w:val="en-GB"/>
      </w:rPr>
      <w:t>The state of children and adolescent health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938" w:rsidRPr="00776181" w:rsidRDefault="007B0938" w:rsidP="001D5D98">
    <w:pPr>
      <w:pStyle w:val="Header"/>
      <w:jc w:val="right"/>
      <w:rPr>
        <w:i/>
        <w:color w:val="00377A"/>
        <w:sz w:val="16"/>
        <w:szCs w:val="16"/>
      </w:rPr>
    </w:pPr>
    <w:r w:rsidRPr="00776181">
      <w:rPr>
        <w:i/>
        <w:color w:val="00377A"/>
        <w:sz w:val="16"/>
        <w:szCs w:val="16"/>
      </w:rPr>
      <w:t>Bērnu un pusaudžu veselības stāvoklis</w:t>
    </w:r>
  </w:p>
  <w:p w:rsidR="007B0938" w:rsidRPr="00776181" w:rsidRDefault="007B0938" w:rsidP="001D5D98">
    <w:pPr>
      <w:pStyle w:val="Header"/>
      <w:jc w:val="right"/>
      <w:rPr>
        <w:i/>
        <w:color w:val="00377A"/>
        <w:sz w:val="16"/>
        <w:szCs w:val="16"/>
      </w:rPr>
    </w:pPr>
    <w:r>
      <w:rPr>
        <w:i/>
        <w:noProof/>
        <w:color w:val="00377A"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-69215</wp:posOffset>
              </wp:positionH>
              <wp:positionV relativeFrom="paragraph">
                <wp:posOffset>149860</wp:posOffset>
              </wp:positionV>
              <wp:extent cx="5400040" cy="0"/>
              <wp:effectExtent l="6985" t="6985" r="12700" b="12065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7D78D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5.45pt;margin-top:11.8pt;width:425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"/>
          </w:pict>
        </mc:Fallback>
      </mc:AlternateContent>
    </w:r>
    <w:r w:rsidRPr="00776181">
      <w:rPr>
        <w:i/>
        <w:color w:val="00377A"/>
        <w:sz w:val="16"/>
        <w:szCs w:val="16"/>
        <w:lang w:val="en-GB"/>
      </w:rPr>
      <w:t>The state of children and adolescent health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9100D"/>
    <w:multiLevelType w:val="hybridMultilevel"/>
    <w:tmpl w:val="1ED8A8D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AABEC2BC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Times New Roman" w:hAnsi="Symbol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3D527B4"/>
    <w:multiLevelType w:val="hybridMultilevel"/>
    <w:tmpl w:val="A7F636FE"/>
    <w:lvl w:ilvl="0" w:tplc="AABEC2BC"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eastAsia="Times New Roman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F202A"/>
    <w:multiLevelType w:val="hybridMultilevel"/>
    <w:tmpl w:val="6C8246BA"/>
    <w:lvl w:ilvl="0" w:tplc="FC2497A8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E0D2E"/>
    <w:multiLevelType w:val="hybridMultilevel"/>
    <w:tmpl w:val="4858E344"/>
    <w:lvl w:ilvl="0" w:tplc="AABEC2BC"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eastAsia="Times New Roman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D681F"/>
    <w:multiLevelType w:val="hybridMultilevel"/>
    <w:tmpl w:val="7784601A"/>
    <w:lvl w:ilvl="0" w:tplc="AABEC2BC"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eastAsia="Times New Roman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F7D81"/>
    <w:multiLevelType w:val="hybridMultilevel"/>
    <w:tmpl w:val="14488EFE"/>
    <w:lvl w:ilvl="0" w:tplc="AABEC2BC"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eastAsia="Times New Roman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4D935782"/>
    <w:multiLevelType w:val="hybridMultilevel"/>
    <w:tmpl w:val="9ECA1AC0"/>
    <w:lvl w:ilvl="0" w:tplc="AABEC2BC"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eastAsia="Times New Roman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45D30"/>
    <w:multiLevelType w:val="hybridMultilevel"/>
    <w:tmpl w:val="986CDD0C"/>
    <w:lvl w:ilvl="0" w:tplc="AABEC2BC"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eastAsia="Times New Roman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3686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98"/>
    <w:rsid w:val="00002B10"/>
    <w:rsid w:val="00004F0D"/>
    <w:rsid w:val="00011B8C"/>
    <w:rsid w:val="000178C5"/>
    <w:rsid w:val="00022D1D"/>
    <w:rsid w:val="00022D26"/>
    <w:rsid w:val="00034BAB"/>
    <w:rsid w:val="000432C9"/>
    <w:rsid w:val="00044CB0"/>
    <w:rsid w:val="00046860"/>
    <w:rsid w:val="0007103C"/>
    <w:rsid w:val="00075BDF"/>
    <w:rsid w:val="00082EEC"/>
    <w:rsid w:val="000857D7"/>
    <w:rsid w:val="00085CA0"/>
    <w:rsid w:val="00091A29"/>
    <w:rsid w:val="00097B18"/>
    <w:rsid w:val="000A02F3"/>
    <w:rsid w:val="000A3836"/>
    <w:rsid w:val="000A3ABA"/>
    <w:rsid w:val="000A6C9C"/>
    <w:rsid w:val="000B568F"/>
    <w:rsid w:val="000B7E0C"/>
    <w:rsid w:val="000C34BE"/>
    <w:rsid w:val="000C6513"/>
    <w:rsid w:val="000D1F3E"/>
    <w:rsid w:val="000E1C26"/>
    <w:rsid w:val="000E2ECD"/>
    <w:rsid w:val="000E3F61"/>
    <w:rsid w:val="000E629D"/>
    <w:rsid w:val="00101AC1"/>
    <w:rsid w:val="00106DF0"/>
    <w:rsid w:val="0011462A"/>
    <w:rsid w:val="00120BC0"/>
    <w:rsid w:val="00122568"/>
    <w:rsid w:val="00137533"/>
    <w:rsid w:val="0014060C"/>
    <w:rsid w:val="00142F09"/>
    <w:rsid w:val="00143C33"/>
    <w:rsid w:val="00153D18"/>
    <w:rsid w:val="00156C27"/>
    <w:rsid w:val="00161897"/>
    <w:rsid w:val="001718A1"/>
    <w:rsid w:val="0017325F"/>
    <w:rsid w:val="001913B9"/>
    <w:rsid w:val="001A1998"/>
    <w:rsid w:val="001B146A"/>
    <w:rsid w:val="001B6665"/>
    <w:rsid w:val="001C7E6C"/>
    <w:rsid w:val="001D5156"/>
    <w:rsid w:val="001D5D98"/>
    <w:rsid w:val="001E0802"/>
    <w:rsid w:val="001E1A65"/>
    <w:rsid w:val="00205959"/>
    <w:rsid w:val="00215D87"/>
    <w:rsid w:val="002170C2"/>
    <w:rsid w:val="00237148"/>
    <w:rsid w:val="002426D0"/>
    <w:rsid w:val="00244659"/>
    <w:rsid w:val="002504D7"/>
    <w:rsid w:val="00254390"/>
    <w:rsid w:val="00257017"/>
    <w:rsid w:val="00257A47"/>
    <w:rsid w:val="00257C22"/>
    <w:rsid w:val="00265F7C"/>
    <w:rsid w:val="00274A58"/>
    <w:rsid w:val="00277EA8"/>
    <w:rsid w:val="0029141C"/>
    <w:rsid w:val="002936C4"/>
    <w:rsid w:val="002A1C85"/>
    <w:rsid w:val="002A6FC9"/>
    <w:rsid w:val="002E2814"/>
    <w:rsid w:val="002E6386"/>
    <w:rsid w:val="002F4E55"/>
    <w:rsid w:val="00317361"/>
    <w:rsid w:val="00320499"/>
    <w:rsid w:val="00326D82"/>
    <w:rsid w:val="00342FA8"/>
    <w:rsid w:val="00350A41"/>
    <w:rsid w:val="00351E81"/>
    <w:rsid w:val="00352749"/>
    <w:rsid w:val="00352F40"/>
    <w:rsid w:val="00355930"/>
    <w:rsid w:val="00364E05"/>
    <w:rsid w:val="00375388"/>
    <w:rsid w:val="00387615"/>
    <w:rsid w:val="00391065"/>
    <w:rsid w:val="003939B7"/>
    <w:rsid w:val="003954DC"/>
    <w:rsid w:val="00396F6E"/>
    <w:rsid w:val="003A141E"/>
    <w:rsid w:val="003A6C8E"/>
    <w:rsid w:val="003A7255"/>
    <w:rsid w:val="003A7D75"/>
    <w:rsid w:val="003B172F"/>
    <w:rsid w:val="003B28F2"/>
    <w:rsid w:val="003B4C9F"/>
    <w:rsid w:val="003D090B"/>
    <w:rsid w:val="003D0914"/>
    <w:rsid w:val="003D0EB2"/>
    <w:rsid w:val="003D174A"/>
    <w:rsid w:val="003D76D0"/>
    <w:rsid w:val="003E4428"/>
    <w:rsid w:val="003E494C"/>
    <w:rsid w:val="003F56F8"/>
    <w:rsid w:val="003F5F9D"/>
    <w:rsid w:val="004135FD"/>
    <w:rsid w:val="004269B4"/>
    <w:rsid w:val="004271D1"/>
    <w:rsid w:val="00436377"/>
    <w:rsid w:val="00443081"/>
    <w:rsid w:val="00444844"/>
    <w:rsid w:val="00450ACA"/>
    <w:rsid w:val="00455BEE"/>
    <w:rsid w:val="00457B86"/>
    <w:rsid w:val="00475002"/>
    <w:rsid w:val="0047600B"/>
    <w:rsid w:val="00480407"/>
    <w:rsid w:val="0048112C"/>
    <w:rsid w:val="00483FE6"/>
    <w:rsid w:val="00484377"/>
    <w:rsid w:val="004856EB"/>
    <w:rsid w:val="00487420"/>
    <w:rsid w:val="00491950"/>
    <w:rsid w:val="004A7012"/>
    <w:rsid w:val="004B397E"/>
    <w:rsid w:val="004B457E"/>
    <w:rsid w:val="004F50D7"/>
    <w:rsid w:val="00515CBA"/>
    <w:rsid w:val="00516211"/>
    <w:rsid w:val="00522E1B"/>
    <w:rsid w:val="00523500"/>
    <w:rsid w:val="00526C31"/>
    <w:rsid w:val="005307DB"/>
    <w:rsid w:val="00530A39"/>
    <w:rsid w:val="0053482B"/>
    <w:rsid w:val="00536231"/>
    <w:rsid w:val="0054356E"/>
    <w:rsid w:val="005538A1"/>
    <w:rsid w:val="00554F70"/>
    <w:rsid w:val="00566F32"/>
    <w:rsid w:val="00567F76"/>
    <w:rsid w:val="005729BF"/>
    <w:rsid w:val="00574A13"/>
    <w:rsid w:val="00577C86"/>
    <w:rsid w:val="00583B82"/>
    <w:rsid w:val="00586B4A"/>
    <w:rsid w:val="00590FD5"/>
    <w:rsid w:val="00594F24"/>
    <w:rsid w:val="005A1EC4"/>
    <w:rsid w:val="005A274E"/>
    <w:rsid w:val="005A4CBD"/>
    <w:rsid w:val="005A74F8"/>
    <w:rsid w:val="005B20EA"/>
    <w:rsid w:val="005B42FD"/>
    <w:rsid w:val="005B4892"/>
    <w:rsid w:val="005B638C"/>
    <w:rsid w:val="005C47B8"/>
    <w:rsid w:val="005D38B3"/>
    <w:rsid w:val="005D539C"/>
    <w:rsid w:val="005E0CA6"/>
    <w:rsid w:val="005F0502"/>
    <w:rsid w:val="005F7358"/>
    <w:rsid w:val="00604D15"/>
    <w:rsid w:val="00604D30"/>
    <w:rsid w:val="006130C8"/>
    <w:rsid w:val="006164BA"/>
    <w:rsid w:val="00626529"/>
    <w:rsid w:val="00642660"/>
    <w:rsid w:val="006463F1"/>
    <w:rsid w:val="00646665"/>
    <w:rsid w:val="006473A7"/>
    <w:rsid w:val="0066648F"/>
    <w:rsid w:val="006728E6"/>
    <w:rsid w:val="00677AF9"/>
    <w:rsid w:val="00680782"/>
    <w:rsid w:val="00685522"/>
    <w:rsid w:val="0069563F"/>
    <w:rsid w:val="00695F14"/>
    <w:rsid w:val="006962BA"/>
    <w:rsid w:val="00696B2E"/>
    <w:rsid w:val="006A359E"/>
    <w:rsid w:val="006B4066"/>
    <w:rsid w:val="006C171C"/>
    <w:rsid w:val="006C4DF7"/>
    <w:rsid w:val="006D72F4"/>
    <w:rsid w:val="006F17DE"/>
    <w:rsid w:val="006F4982"/>
    <w:rsid w:val="006F6EA6"/>
    <w:rsid w:val="00701549"/>
    <w:rsid w:val="00703281"/>
    <w:rsid w:val="00705365"/>
    <w:rsid w:val="00710053"/>
    <w:rsid w:val="00717734"/>
    <w:rsid w:val="0074270B"/>
    <w:rsid w:val="00744BBE"/>
    <w:rsid w:val="00755636"/>
    <w:rsid w:val="007638B5"/>
    <w:rsid w:val="00776181"/>
    <w:rsid w:val="00786770"/>
    <w:rsid w:val="00787F37"/>
    <w:rsid w:val="007B0938"/>
    <w:rsid w:val="007B5DC9"/>
    <w:rsid w:val="007C67B9"/>
    <w:rsid w:val="007D16B4"/>
    <w:rsid w:val="007E1E6A"/>
    <w:rsid w:val="007E1FDC"/>
    <w:rsid w:val="007E77F7"/>
    <w:rsid w:val="007F2A3E"/>
    <w:rsid w:val="007F2D0C"/>
    <w:rsid w:val="007F44AA"/>
    <w:rsid w:val="00803B9E"/>
    <w:rsid w:val="0080446F"/>
    <w:rsid w:val="008045EE"/>
    <w:rsid w:val="00824AE8"/>
    <w:rsid w:val="00833A30"/>
    <w:rsid w:val="00856999"/>
    <w:rsid w:val="008610CA"/>
    <w:rsid w:val="00870186"/>
    <w:rsid w:val="00872A53"/>
    <w:rsid w:val="00873B3A"/>
    <w:rsid w:val="00876E57"/>
    <w:rsid w:val="008857C4"/>
    <w:rsid w:val="00893E05"/>
    <w:rsid w:val="008957F1"/>
    <w:rsid w:val="008A545D"/>
    <w:rsid w:val="008B6A5C"/>
    <w:rsid w:val="008B70A1"/>
    <w:rsid w:val="008B7B65"/>
    <w:rsid w:val="008B7DF3"/>
    <w:rsid w:val="008C05AC"/>
    <w:rsid w:val="008C1817"/>
    <w:rsid w:val="008C208B"/>
    <w:rsid w:val="008C35A6"/>
    <w:rsid w:val="008C49EE"/>
    <w:rsid w:val="008D2539"/>
    <w:rsid w:val="008D2B22"/>
    <w:rsid w:val="008D599F"/>
    <w:rsid w:val="008E08C4"/>
    <w:rsid w:val="008E7130"/>
    <w:rsid w:val="008F52BD"/>
    <w:rsid w:val="008F7F51"/>
    <w:rsid w:val="00903AB4"/>
    <w:rsid w:val="0090517B"/>
    <w:rsid w:val="00906D69"/>
    <w:rsid w:val="00915CFB"/>
    <w:rsid w:val="00920D59"/>
    <w:rsid w:val="00925A81"/>
    <w:rsid w:val="00926489"/>
    <w:rsid w:val="00934B75"/>
    <w:rsid w:val="0094227C"/>
    <w:rsid w:val="00943345"/>
    <w:rsid w:val="00947BC0"/>
    <w:rsid w:val="00954771"/>
    <w:rsid w:val="00963DE6"/>
    <w:rsid w:val="0096653B"/>
    <w:rsid w:val="00972283"/>
    <w:rsid w:val="00990270"/>
    <w:rsid w:val="00992C68"/>
    <w:rsid w:val="009A0E92"/>
    <w:rsid w:val="009A1D1F"/>
    <w:rsid w:val="009A6924"/>
    <w:rsid w:val="009B03FC"/>
    <w:rsid w:val="009B3350"/>
    <w:rsid w:val="009D0F3B"/>
    <w:rsid w:val="009D224E"/>
    <w:rsid w:val="009D4EBE"/>
    <w:rsid w:val="009D64C1"/>
    <w:rsid w:val="009E3130"/>
    <w:rsid w:val="009F34E1"/>
    <w:rsid w:val="009F3E0E"/>
    <w:rsid w:val="00A02BE0"/>
    <w:rsid w:val="00A10748"/>
    <w:rsid w:val="00A23AB3"/>
    <w:rsid w:val="00A25013"/>
    <w:rsid w:val="00A37905"/>
    <w:rsid w:val="00A4098A"/>
    <w:rsid w:val="00A42C4B"/>
    <w:rsid w:val="00A43ED4"/>
    <w:rsid w:val="00A45A7B"/>
    <w:rsid w:val="00A554B1"/>
    <w:rsid w:val="00A638AE"/>
    <w:rsid w:val="00A76140"/>
    <w:rsid w:val="00A85DC4"/>
    <w:rsid w:val="00A9099C"/>
    <w:rsid w:val="00A90D29"/>
    <w:rsid w:val="00AA0B7B"/>
    <w:rsid w:val="00AA38EA"/>
    <w:rsid w:val="00AC61C6"/>
    <w:rsid w:val="00AD1E33"/>
    <w:rsid w:val="00AD47B1"/>
    <w:rsid w:val="00AD72A0"/>
    <w:rsid w:val="00AE0083"/>
    <w:rsid w:val="00AE15E9"/>
    <w:rsid w:val="00B034A3"/>
    <w:rsid w:val="00B1172C"/>
    <w:rsid w:val="00B11FDD"/>
    <w:rsid w:val="00B30C73"/>
    <w:rsid w:val="00B335D2"/>
    <w:rsid w:val="00B33730"/>
    <w:rsid w:val="00B33EA3"/>
    <w:rsid w:val="00B350DE"/>
    <w:rsid w:val="00B357A7"/>
    <w:rsid w:val="00B4417C"/>
    <w:rsid w:val="00B448B4"/>
    <w:rsid w:val="00B53764"/>
    <w:rsid w:val="00B54BF4"/>
    <w:rsid w:val="00B55B53"/>
    <w:rsid w:val="00B61AA8"/>
    <w:rsid w:val="00B8308D"/>
    <w:rsid w:val="00B84A8D"/>
    <w:rsid w:val="00BA1EF1"/>
    <w:rsid w:val="00BA6A5F"/>
    <w:rsid w:val="00BB0A4E"/>
    <w:rsid w:val="00BB586E"/>
    <w:rsid w:val="00BB661B"/>
    <w:rsid w:val="00BC3E55"/>
    <w:rsid w:val="00BC48A6"/>
    <w:rsid w:val="00BD387D"/>
    <w:rsid w:val="00BD7BE9"/>
    <w:rsid w:val="00BE195E"/>
    <w:rsid w:val="00C078BC"/>
    <w:rsid w:val="00C14AE9"/>
    <w:rsid w:val="00C23281"/>
    <w:rsid w:val="00C2484D"/>
    <w:rsid w:val="00C30D1A"/>
    <w:rsid w:val="00C33981"/>
    <w:rsid w:val="00C424EF"/>
    <w:rsid w:val="00C43045"/>
    <w:rsid w:val="00C4362A"/>
    <w:rsid w:val="00C44AE2"/>
    <w:rsid w:val="00C45305"/>
    <w:rsid w:val="00C5001E"/>
    <w:rsid w:val="00C50268"/>
    <w:rsid w:val="00C53CD1"/>
    <w:rsid w:val="00C53F49"/>
    <w:rsid w:val="00C606BE"/>
    <w:rsid w:val="00C629DC"/>
    <w:rsid w:val="00C679E9"/>
    <w:rsid w:val="00C75FB5"/>
    <w:rsid w:val="00C81BEC"/>
    <w:rsid w:val="00C903B6"/>
    <w:rsid w:val="00C92425"/>
    <w:rsid w:val="00CA557A"/>
    <w:rsid w:val="00CB040A"/>
    <w:rsid w:val="00CB081C"/>
    <w:rsid w:val="00CD70D2"/>
    <w:rsid w:val="00CE0560"/>
    <w:rsid w:val="00CE1F1D"/>
    <w:rsid w:val="00CE6462"/>
    <w:rsid w:val="00CE6A8E"/>
    <w:rsid w:val="00CF132E"/>
    <w:rsid w:val="00CF2FAC"/>
    <w:rsid w:val="00CF5EA0"/>
    <w:rsid w:val="00CF71DB"/>
    <w:rsid w:val="00D020B2"/>
    <w:rsid w:val="00D060F0"/>
    <w:rsid w:val="00D162A9"/>
    <w:rsid w:val="00D17B08"/>
    <w:rsid w:val="00D20716"/>
    <w:rsid w:val="00D32340"/>
    <w:rsid w:val="00D34A9C"/>
    <w:rsid w:val="00D44B4C"/>
    <w:rsid w:val="00D4727B"/>
    <w:rsid w:val="00D56347"/>
    <w:rsid w:val="00D62BA2"/>
    <w:rsid w:val="00D67741"/>
    <w:rsid w:val="00D70BD9"/>
    <w:rsid w:val="00D965F0"/>
    <w:rsid w:val="00DA2A64"/>
    <w:rsid w:val="00DA4D58"/>
    <w:rsid w:val="00DB050E"/>
    <w:rsid w:val="00DB7221"/>
    <w:rsid w:val="00DB7DC3"/>
    <w:rsid w:val="00DC2B42"/>
    <w:rsid w:val="00DC46D7"/>
    <w:rsid w:val="00DD3A20"/>
    <w:rsid w:val="00DE365D"/>
    <w:rsid w:val="00DF2060"/>
    <w:rsid w:val="00DF5653"/>
    <w:rsid w:val="00E307B3"/>
    <w:rsid w:val="00E4152F"/>
    <w:rsid w:val="00E42625"/>
    <w:rsid w:val="00E52E5D"/>
    <w:rsid w:val="00E8184E"/>
    <w:rsid w:val="00E97D7F"/>
    <w:rsid w:val="00EA2856"/>
    <w:rsid w:val="00EA6AAC"/>
    <w:rsid w:val="00EB2C88"/>
    <w:rsid w:val="00EB3EDD"/>
    <w:rsid w:val="00EB6D53"/>
    <w:rsid w:val="00EC63B3"/>
    <w:rsid w:val="00ED55FB"/>
    <w:rsid w:val="00ED5808"/>
    <w:rsid w:val="00EF794C"/>
    <w:rsid w:val="00F07F9C"/>
    <w:rsid w:val="00F11CC2"/>
    <w:rsid w:val="00F12AA8"/>
    <w:rsid w:val="00F14409"/>
    <w:rsid w:val="00F33565"/>
    <w:rsid w:val="00F3586B"/>
    <w:rsid w:val="00F372FE"/>
    <w:rsid w:val="00F43113"/>
    <w:rsid w:val="00F45AB0"/>
    <w:rsid w:val="00F512DA"/>
    <w:rsid w:val="00F55229"/>
    <w:rsid w:val="00F55366"/>
    <w:rsid w:val="00F64185"/>
    <w:rsid w:val="00F72676"/>
    <w:rsid w:val="00F73253"/>
    <w:rsid w:val="00F8273E"/>
    <w:rsid w:val="00F962C0"/>
    <w:rsid w:val="00F965AA"/>
    <w:rsid w:val="00F96FBE"/>
    <w:rsid w:val="00FA2A87"/>
    <w:rsid w:val="00FB37E6"/>
    <w:rsid w:val="00FC2520"/>
    <w:rsid w:val="00FC5839"/>
    <w:rsid w:val="00FC6B88"/>
    <w:rsid w:val="00FC7156"/>
    <w:rsid w:val="00FD13CE"/>
    <w:rsid w:val="00FD5D84"/>
    <w:rsid w:val="00FD6144"/>
    <w:rsid w:val="00FD65EA"/>
    <w:rsid w:val="00FE08AB"/>
    <w:rsid w:val="00FE3BFD"/>
    <w:rsid w:val="00FE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527E326F-C064-43A2-83B0-A5411E1A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D18"/>
    <w:pPr>
      <w:spacing w:after="0" w:line="240" w:lineRule="auto"/>
    </w:pPr>
    <w:rPr>
      <w:rFonts w:ascii="Arial Narrow" w:eastAsia="Times New Roman" w:hAnsi="Arial Narrow" w:cs="Times New Roman"/>
      <w:sz w:val="20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5B53"/>
    <w:pPr>
      <w:keepNext/>
      <w:keepLines/>
      <w:jc w:val="center"/>
      <w:outlineLvl w:val="0"/>
    </w:pPr>
    <w:rPr>
      <w:rFonts w:eastAsiaTheme="majorEastAsia" w:cstheme="majorBidi"/>
      <w:b/>
      <w:bCs/>
      <w:color w:val="00377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6181"/>
    <w:pPr>
      <w:keepNext/>
      <w:keepLines/>
      <w:jc w:val="center"/>
      <w:outlineLvl w:val="1"/>
    </w:pPr>
    <w:rPr>
      <w:rFonts w:eastAsiaTheme="majorEastAsia" w:cstheme="majorBidi"/>
      <w:b/>
      <w:bCs/>
      <w:color w:val="00377A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55B53"/>
    <w:pPr>
      <w:keepNext/>
      <w:keepLines/>
      <w:jc w:val="center"/>
      <w:outlineLvl w:val="3"/>
    </w:pPr>
    <w:rPr>
      <w:rFonts w:eastAsiaTheme="majorEastAsia" w:cstheme="majorBidi"/>
      <w:bCs/>
      <w:iCs/>
      <w:color w:val="00377A"/>
      <w:sz w:val="28"/>
    </w:rPr>
  </w:style>
  <w:style w:type="paragraph" w:styleId="Heading5">
    <w:name w:val="heading 5"/>
    <w:basedOn w:val="Normal"/>
    <w:next w:val="Normal"/>
    <w:link w:val="Heading5Char"/>
    <w:qFormat/>
    <w:rsid w:val="00776181"/>
    <w:pPr>
      <w:keepNext/>
      <w:jc w:val="center"/>
      <w:outlineLvl w:val="4"/>
    </w:pPr>
    <w:rPr>
      <w:snapToGrid w:val="0"/>
      <w:color w:val="00377A"/>
      <w:szCs w:val="20"/>
      <w:lang w:val="en-GB" w:eastAsia="en-US"/>
    </w:rPr>
  </w:style>
  <w:style w:type="paragraph" w:styleId="Heading9">
    <w:name w:val="heading 9"/>
    <w:basedOn w:val="Normal"/>
    <w:next w:val="Normal"/>
    <w:link w:val="Heading9Char"/>
    <w:qFormat/>
    <w:rsid w:val="00396F6E"/>
    <w:pPr>
      <w:keepNext/>
      <w:jc w:val="center"/>
      <w:outlineLvl w:val="8"/>
    </w:pPr>
    <w:rPr>
      <w:rFonts w:ascii="Arial" w:hAnsi="Arial" w:cs="Arial"/>
      <w:i/>
      <w:i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776181"/>
    <w:rPr>
      <w:rFonts w:ascii="Arial Narrow" w:eastAsia="Times New Roman" w:hAnsi="Arial Narrow" w:cs="Times New Roman"/>
      <w:snapToGrid w:val="0"/>
      <w:color w:val="00377A"/>
      <w:sz w:val="20"/>
      <w:szCs w:val="20"/>
      <w:lang w:val="en-GB"/>
    </w:rPr>
  </w:style>
  <w:style w:type="paragraph" w:customStyle="1" w:styleId="xl25">
    <w:name w:val="xl25"/>
    <w:basedOn w:val="Normal"/>
    <w:rsid w:val="001D5D98"/>
    <w:pPr>
      <w:spacing w:before="100" w:beforeAutospacing="1" w:after="100" w:afterAutospacing="1"/>
      <w:jc w:val="center"/>
    </w:pPr>
    <w:rPr>
      <w:rFonts w:eastAsia="Arial Unicode MS" w:cs="Arial Unicode MS"/>
      <w:lang w:val="en-US" w:eastAsia="en-US"/>
    </w:rPr>
  </w:style>
  <w:style w:type="paragraph" w:customStyle="1" w:styleId="font14">
    <w:name w:val="font14"/>
    <w:basedOn w:val="Normal"/>
    <w:rsid w:val="001D5D98"/>
    <w:pPr>
      <w:spacing w:before="100" w:beforeAutospacing="1" w:after="100" w:afterAutospacing="1"/>
    </w:pPr>
    <w:rPr>
      <w:rFonts w:eastAsia="Arial Unicode MS" w:cs="Arial Unicode MS"/>
      <w:sz w:val="22"/>
      <w:szCs w:val="22"/>
      <w:lang w:val="en-GB" w:eastAsia="en-US"/>
    </w:rPr>
  </w:style>
  <w:style w:type="paragraph" w:customStyle="1" w:styleId="font10">
    <w:name w:val="font10"/>
    <w:basedOn w:val="Normal"/>
    <w:link w:val="font10Char"/>
    <w:rsid w:val="001D5D98"/>
    <w:pPr>
      <w:spacing w:before="100" w:beforeAutospacing="1" w:after="100" w:afterAutospacing="1"/>
    </w:pPr>
    <w:rPr>
      <w:rFonts w:eastAsia="Arial Unicode MS" w:cs="Arial Unicode MS"/>
      <w:b/>
      <w:bCs/>
      <w:sz w:val="22"/>
      <w:szCs w:val="22"/>
      <w:lang w:val="en-GB" w:eastAsia="en-US"/>
    </w:rPr>
  </w:style>
  <w:style w:type="character" w:customStyle="1" w:styleId="font10Char">
    <w:name w:val="font10 Char"/>
    <w:basedOn w:val="DefaultParagraphFont"/>
    <w:link w:val="font10"/>
    <w:rsid w:val="001D5D98"/>
    <w:rPr>
      <w:rFonts w:ascii="Arial Narrow" w:eastAsia="Arial Unicode MS" w:hAnsi="Arial Narrow" w:cs="Arial Unicode MS"/>
      <w:b/>
      <w:bCs/>
      <w:lang w:val="en-GB"/>
    </w:rPr>
  </w:style>
  <w:style w:type="paragraph" w:styleId="FootnoteText">
    <w:name w:val="footnote text"/>
    <w:basedOn w:val="Normal"/>
    <w:link w:val="FootnoteTextChar"/>
    <w:semiHidden/>
    <w:rsid w:val="001D5D98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1D5D98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semiHidden/>
    <w:rsid w:val="001D5D98"/>
    <w:rPr>
      <w:vertAlign w:val="superscript"/>
    </w:rPr>
  </w:style>
  <w:style w:type="paragraph" w:styleId="BalloonText">
    <w:name w:val="Balloon Text"/>
    <w:basedOn w:val="Normal"/>
    <w:link w:val="BalloonTextChar"/>
    <w:rsid w:val="001D5D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5D98"/>
    <w:rPr>
      <w:rFonts w:ascii="Tahoma" w:eastAsia="Times New Roman" w:hAnsi="Tahoma" w:cs="Tahom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rsid w:val="001D5D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5D9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1D5D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5D9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F44AA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44AA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7F44AA"/>
    <w:rPr>
      <w:vertAlign w:val="superscript"/>
    </w:rPr>
  </w:style>
  <w:style w:type="character" w:customStyle="1" w:styleId="Heading9Char">
    <w:name w:val="Heading 9 Char"/>
    <w:basedOn w:val="DefaultParagraphFont"/>
    <w:link w:val="Heading9"/>
    <w:rsid w:val="00396F6E"/>
    <w:rPr>
      <w:rFonts w:ascii="Arial" w:eastAsia="Times New Roman" w:hAnsi="Arial" w:cs="Arial"/>
      <w:i/>
      <w:iCs/>
      <w:sz w:val="20"/>
      <w:szCs w:val="24"/>
    </w:rPr>
  </w:style>
  <w:style w:type="paragraph" w:customStyle="1" w:styleId="font7">
    <w:name w:val="font7"/>
    <w:basedOn w:val="Normal"/>
    <w:rsid w:val="00396F6E"/>
    <w:pPr>
      <w:spacing w:before="100" w:beforeAutospacing="1" w:after="100" w:afterAutospacing="1"/>
    </w:pPr>
    <w:rPr>
      <w:rFonts w:ascii="Arial" w:eastAsia="Arial Unicode MS" w:hAnsi="Arial" w:cs="Arial"/>
      <w:i/>
      <w:iCs/>
      <w:szCs w:val="20"/>
      <w:lang w:val="en-GB" w:eastAsia="en-US"/>
    </w:rPr>
  </w:style>
  <w:style w:type="paragraph" w:styleId="BodyText3">
    <w:name w:val="Body Text 3"/>
    <w:basedOn w:val="Normal"/>
    <w:link w:val="BodyText3Char"/>
    <w:rsid w:val="00396F6E"/>
    <w:pPr>
      <w:jc w:val="center"/>
    </w:pPr>
    <w:rPr>
      <w:lang w:eastAsia="en-US"/>
    </w:rPr>
  </w:style>
  <w:style w:type="character" w:customStyle="1" w:styleId="BodyText3Char">
    <w:name w:val="Body Text 3 Char"/>
    <w:basedOn w:val="DefaultParagraphFont"/>
    <w:link w:val="BodyText3"/>
    <w:rsid w:val="00396F6E"/>
    <w:rPr>
      <w:rFonts w:ascii="Arial Narrow" w:eastAsia="Times New Roman" w:hAnsi="Arial Narrow" w:cs="Times New Roman"/>
      <w:sz w:val="20"/>
      <w:szCs w:val="24"/>
    </w:rPr>
  </w:style>
  <w:style w:type="table" w:styleId="TableGrid">
    <w:name w:val="Table Grid"/>
    <w:basedOn w:val="TableNormal"/>
    <w:rsid w:val="00396F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RakstzCharCharRakstzCharCharRakstzCharCharRakstzCharCharRakstzCharCharChar">
    <w:name w:val="Rakstz. Char Char Rakstz. Char Char Rakstz. Char Char Rakstz. Char Char Rakstz. Char Char Rakstz. Char Char Char"/>
    <w:basedOn w:val="Normal"/>
    <w:next w:val="BlockText"/>
    <w:rsid w:val="00396F6E"/>
    <w:pPr>
      <w:spacing w:before="120" w:after="160" w:line="240" w:lineRule="exact"/>
      <w:ind w:firstLine="720"/>
      <w:jc w:val="both"/>
    </w:pPr>
    <w:rPr>
      <w:rFonts w:ascii="Verdana" w:hAnsi="Verdana"/>
      <w:szCs w:val="20"/>
      <w:lang w:val="en-US" w:eastAsia="en-US"/>
    </w:rPr>
  </w:style>
  <w:style w:type="paragraph" w:styleId="BlockText">
    <w:name w:val="Block Text"/>
    <w:basedOn w:val="Normal"/>
    <w:rsid w:val="00396F6E"/>
    <w:pPr>
      <w:spacing w:after="120"/>
      <w:ind w:left="1440" w:right="1440"/>
    </w:pPr>
  </w:style>
  <w:style w:type="paragraph" w:styleId="NormalWeb">
    <w:name w:val="Normal (Web)"/>
    <w:aliases w:val="sākums"/>
    <w:basedOn w:val="Normal"/>
    <w:rsid w:val="00396F6E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paragraph" w:styleId="ListParagraph">
    <w:name w:val="List Paragraph"/>
    <w:basedOn w:val="Normal"/>
    <w:uiPriority w:val="34"/>
    <w:qFormat/>
    <w:rsid w:val="00396F6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55B53"/>
    <w:rPr>
      <w:rFonts w:ascii="Arial Narrow" w:eastAsiaTheme="majorEastAsia" w:hAnsi="Arial Narrow" w:cstheme="majorBidi"/>
      <w:b/>
      <w:bCs/>
      <w:color w:val="00377A"/>
      <w:sz w:val="28"/>
      <w:szCs w:val="28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rsid w:val="00B55B53"/>
    <w:rPr>
      <w:rFonts w:ascii="Arial Narrow" w:eastAsiaTheme="majorEastAsia" w:hAnsi="Arial Narrow" w:cstheme="majorBidi"/>
      <w:bCs/>
      <w:iCs/>
      <w:color w:val="00377A"/>
      <w:sz w:val="28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776181"/>
    <w:rPr>
      <w:rFonts w:ascii="Arial Narrow" w:eastAsiaTheme="majorEastAsia" w:hAnsi="Arial Narrow" w:cstheme="majorBidi"/>
      <w:b/>
      <w:bCs/>
      <w:color w:val="00377A"/>
      <w:sz w:val="20"/>
      <w:szCs w:val="26"/>
      <w:lang w:eastAsia="lv-LV"/>
    </w:rPr>
  </w:style>
  <w:style w:type="character" w:styleId="Hyperlink">
    <w:name w:val="Hyperlink"/>
    <w:basedOn w:val="DefaultParagraphFont"/>
    <w:uiPriority w:val="99"/>
    <w:unhideWhenUsed/>
    <w:rsid w:val="00776181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776181"/>
    <w:pPr>
      <w:spacing w:after="10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80446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0446F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0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233775706210456"/>
          <c:y val="3.3633816606257826E-2"/>
          <c:w val="0.86593928675804266"/>
          <c:h val="0.70643847849759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2013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92,5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55,2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24,3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6 nedēļas/                    6 weeks</c:v>
                </c:pt>
                <c:pt idx="1">
                  <c:v>3 mēneši/                          3 months</c:v>
                </c:pt>
                <c:pt idx="2">
                  <c:v>6 mēneši/                     6 months</c:v>
                </c:pt>
                <c:pt idx="3">
                  <c:v>12 mēneši/                          12 months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92.5</c:v>
                </c:pt>
                <c:pt idx="1">
                  <c:v>77</c:v>
                </c:pt>
                <c:pt idx="2">
                  <c:v>55.2</c:v>
                </c:pt>
                <c:pt idx="3">
                  <c:v>24.3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5.2768370972098144E-3"/>
                  <c:y val="-9.661835748792270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92,6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78,1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26,2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6 nedēļas/                    6 weeks</c:v>
                </c:pt>
                <c:pt idx="1">
                  <c:v>3 mēneši/                          3 months</c:v>
                </c:pt>
                <c:pt idx="2">
                  <c:v>6 mēneši/                     6 months</c:v>
                </c:pt>
                <c:pt idx="3">
                  <c:v>12 mēneši/                          12 months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92.6</c:v>
                </c:pt>
                <c:pt idx="1">
                  <c:v>78.099999999999994</c:v>
                </c:pt>
                <c:pt idx="2">
                  <c:v>57</c:v>
                </c:pt>
                <c:pt idx="3">
                  <c:v>26.2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7.9155672823219003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91,8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2770448548812663E-3"/>
                  <c:y val="-9.66183574879227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57,3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0554089709762533E-2"/>
                  <c:y val="-4.83091787439613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26,6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6 nedēļas/                    6 weeks</c:v>
                </c:pt>
                <c:pt idx="1">
                  <c:v>3 mēneši/                          3 months</c:v>
                </c:pt>
                <c:pt idx="2">
                  <c:v>6 mēneši/                     6 months</c:v>
                </c:pt>
                <c:pt idx="3">
                  <c:v>12 mēneši/                          12 months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91.8</c:v>
                </c:pt>
                <c:pt idx="1">
                  <c:v>77</c:v>
                </c:pt>
                <c:pt idx="2">
                  <c:v>57.3</c:v>
                </c:pt>
                <c:pt idx="3">
                  <c:v>26.6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2016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1.0554089709762533E-2"/>
                  <c:y val="-4.83091787439613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91,7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2770448548812663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76,2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0554089709762533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56,6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0554089709762533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26,4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6 nedēļas/                    6 weeks</c:v>
                </c:pt>
                <c:pt idx="1">
                  <c:v>3 mēneši/                          3 months</c:v>
                </c:pt>
                <c:pt idx="2">
                  <c:v>6 mēneši/                     6 months</c:v>
                </c:pt>
                <c:pt idx="3">
                  <c:v>12 mēneši/                          12 months</c:v>
                </c:pt>
              </c:strCache>
            </c:strRef>
          </c:cat>
          <c:val>
            <c:numRef>
              <c:f>Sheet1!$E$2:$E$5</c:f>
              <c:numCache>
                <c:formatCode>General</c:formatCode>
                <c:ptCount val="4"/>
                <c:pt idx="0">
                  <c:v>91.7</c:v>
                </c:pt>
                <c:pt idx="1">
                  <c:v>76.2</c:v>
                </c:pt>
                <c:pt idx="2">
                  <c:v>56.6</c:v>
                </c:pt>
                <c:pt idx="3">
                  <c:v>26.4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2017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1.3192612137203167E-2"/>
                  <c:y val="-4.83091787439613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92,4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8469656992084433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78,6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5831134564643703E-2"/>
                  <c:y val="-4.83091787439613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57,6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8469656992084433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26,2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6 nedēļas/                    6 weeks</c:v>
                </c:pt>
                <c:pt idx="1">
                  <c:v>3 mēneši/                          3 months</c:v>
                </c:pt>
                <c:pt idx="2">
                  <c:v>6 mēneši/                     6 months</c:v>
                </c:pt>
                <c:pt idx="3">
                  <c:v>12 mēneši/                          12 months</c:v>
                </c:pt>
              </c:strCache>
            </c:strRef>
          </c:cat>
          <c:val>
            <c:numRef>
              <c:f>Sheet1!$F$2:$F$5</c:f>
              <c:numCache>
                <c:formatCode>General</c:formatCode>
                <c:ptCount val="4"/>
                <c:pt idx="0">
                  <c:v>92.4</c:v>
                </c:pt>
                <c:pt idx="1">
                  <c:v>78.599999999999994</c:v>
                </c:pt>
                <c:pt idx="2">
                  <c:v>57.6</c:v>
                </c:pt>
                <c:pt idx="3">
                  <c:v>26.2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722971384"/>
        <c:axId val="722977656"/>
        <c:axId val="0"/>
      </c:bar3DChart>
      <c:catAx>
        <c:axId val="7229713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  <c:crossAx val="722977656"/>
        <c:crosses val="autoZero"/>
        <c:auto val="1"/>
        <c:lblAlgn val="ctr"/>
        <c:lblOffset val="100"/>
        <c:noMultiLvlLbl val="0"/>
      </c:catAx>
      <c:valAx>
        <c:axId val="722977656"/>
        <c:scaling>
          <c:orientation val="minMax"/>
        </c:scaling>
        <c:delete val="0"/>
        <c:axPos val="l"/>
        <c:majorGridlines>
          <c:spPr>
            <a:ln w="3175"/>
          </c:spPr>
        </c:majorGridlines>
        <c:numFmt formatCode="General" sourceLinked="1"/>
        <c:majorTickMark val="out"/>
        <c:minorTickMark val="none"/>
        <c:tickLblPos val="nextTo"/>
        <c:spPr>
          <a:ln w="3175"/>
        </c:spPr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  <c:crossAx val="722971384"/>
        <c:crosses val="autoZero"/>
        <c:crossBetween val="between"/>
        <c:majorUnit val="20"/>
      </c:valAx>
    </c:plotArea>
    <c:legend>
      <c:legendPos val="b"/>
      <c:layout/>
      <c:overlay val="0"/>
      <c:txPr>
        <a:bodyPr/>
        <a:lstStyle/>
        <a:p>
          <a:pPr>
            <a:defRPr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-2.40384615384615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57,7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8,7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9,1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4,6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3,6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1,5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1,1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Sheet1!$A$2:$A$10</c:f>
              <c:strCache>
                <c:ptCount val="9"/>
                <c:pt idx="0">
                  <c:v>                                             Elpošanas sistēmas slimības / Diseases of the respiratory system </c:v>
                </c:pt>
                <c:pt idx="1">
                  <c:v>                                      Noteikti perinatālā perioda stāvokļi / Certain conditions orginating in the perinatal period </c:v>
                </c:pt>
                <c:pt idx="2">
                  <c:v>                                             Gremošanas sistēmas slimības / Diseases of the digestive system </c:v>
                </c:pt>
                <c:pt idx="3">
                  <c:v>                                     Nervu sistēmas un maņu orgānu slimības / Diseases of the nervous system </c:v>
                </c:pt>
                <c:pt idx="4">
                  <c:v>                                        Infekcijas un parazitārās slimības / Certain infectious and parasitic diseases </c:v>
                </c:pt>
                <c:pt idx="5">
                  <c:v>                                                       Iedzimtas anomālijas / Congenital anomalies </c:v>
                </c:pt>
                <c:pt idx="6">
                  <c:v>                                     Uroģenitālās sistēmas slimības / Genitourinary system diseases </c:v>
                </c:pt>
                <c:pt idx="7">
                  <c:v>                                              Ārējās iedarbības sekas / Consequence of external causes</c:v>
                </c:pt>
                <c:pt idx="8">
                  <c:v>                     Endokrīnās, uztura un vielmaiņas slimības / Endocrine, nutritional and metabolic diseases 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57.7</c:v>
                </c:pt>
                <c:pt idx="1">
                  <c:v>8.6999999999999993</c:v>
                </c:pt>
                <c:pt idx="2">
                  <c:v>9.1</c:v>
                </c:pt>
                <c:pt idx="3">
                  <c:v>4.5999999999999996</c:v>
                </c:pt>
                <c:pt idx="4">
                  <c:v>3.6</c:v>
                </c:pt>
                <c:pt idx="5">
                  <c:v>1.2</c:v>
                </c:pt>
                <c:pt idx="6">
                  <c:v>1.5</c:v>
                </c:pt>
                <c:pt idx="7">
                  <c:v>1.2</c:v>
                </c:pt>
                <c:pt idx="8">
                  <c:v>1.1000000000000001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59,3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8,1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8,4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4,8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3,7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1,1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1,3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1,3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Sheet1!$A$2:$A$10</c:f>
              <c:strCache>
                <c:ptCount val="9"/>
                <c:pt idx="0">
                  <c:v>                                             Elpošanas sistēmas slimības / Diseases of the respiratory system </c:v>
                </c:pt>
                <c:pt idx="1">
                  <c:v>                                      Noteikti perinatālā perioda stāvokļi / Certain conditions orginating in the perinatal period </c:v>
                </c:pt>
                <c:pt idx="2">
                  <c:v>                                             Gremošanas sistēmas slimības / Diseases of the digestive system </c:v>
                </c:pt>
                <c:pt idx="3">
                  <c:v>                                     Nervu sistēmas un maņu orgānu slimības / Diseases of the nervous system </c:v>
                </c:pt>
                <c:pt idx="4">
                  <c:v>                                        Infekcijas un parazitārās slimības / Certain infectious and parasitic diseases </c:v>
                </c:pt>
                <c:pt idx="5">
                  <c:v>                                                       Iedzimtas anomālijas / Congenital anomalies </c:v>
                </c:pt>
                <c:pt idx="6">
                  <c:v>                                     Uroģenitālās sistēmas slimības / Genitourinary system diseases </c:v>
                </c:pt>
                <c:pt idx="7">
                  <c:v>                                              Ārējās iedarbības sekas / Consequence of external causes</c:v>
                </c:pt>
                <c:pt idx="8">
                  <c:v>                     Endokrīnās, uztura un vielmaiņas slimības / Endocrine, nutritional and metabolic diseases 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  <c:pt idx="0">
                  <c:v>59.3</c:v>
                </c:pt>
                <c:pt idx="1">
                  <c:v>8.1</c:v>
                </c:pt>
                <c:pt idx="2">
                  <c:v>8.4</c:v>
                </c:pt>
                <c:pt idx="3">
                  <c:v>4.8</c:v>
                </c:pt>
                <c:pt idx="4">
                  <c:v>3.7</c:v>
                </c:pt>
                <c:pt idx="5">
                  <c:v>1.1000000000000001</c:v>
                </c:pt>
                <c:pt idx="6">
                  <c:v>1.3</c:v>
                </c:pt>
                <c:pt idx="7">
                  <c:v>1.3</c:v>
                </c:pt>
                <c:pt idx="8">
                  <c:v>1.2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2016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61,2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7,6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8,2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4,1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3,7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1,3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Sheet1!$A$2:$A$10</c:f>
              <c:strCache>
                <c:ptCount val="9"/>
                <c:pt idx="0">
                  <c:v>                                             Elpošanas sistēmas slimības / Diseases of the respiratory system </c:v>
                </c:pt>
                <c:pt idx="1">
                  <c:v>                                      Noteikti perinatālā perioda stāvokļi / Certain conditions orginating in the perinatal period </c:v>
                </c:pt>
                <c:pt idx="2">
                  <c:v>                                             Gremošanas sistēmas slimības / Diseases of the digestive system </c:v>
                </c:pt>
                <c:pt idx="3">
                  <c:v>                                     Nervu sistēmas un maņu orgānu slimības / Diseases of the nervous system </c:v>
                </c:pt>
                <c:pt idx="4">
                  <c:v>                                        Infekcijas un parazitārās slimības / Certain infectious and parasitic diseases </c:v>
                </c:pt>
                <c:pt idx="5">
                  <c:v>                                                       Iedzimtas anomālijas / Congenital anomalies </c:v>
                </c:pt>
                <c:pt idx="6">
                  <c:v>                                     Uroģenitālās sistēmas slimības / Genitourinary system diseases </c:v>
                </c:pt>
                <c:pt idx="7">
                  <c:v>                                              Ārējās iedarbības sekas / Consequence of external causes</c:v>
                </c:pt>
                <c:pt idx="8">
                  <c:v>                     Endokrīnās, uztura un vielmaiņas slimības / Endocrine, nutritional and metabolic diseases </c:v>
                </c:pt>
              </c:strCache>
            </c:strRef>
          </c:cat>
          <c:val>
            <c:numRef>
              <c:f>Sheet1!$D$2:$D$10</c:f>
              <c:numCache>
                <c:formatCode>General</c:formatCode>
                <c:ptCount val="9"/>
                <c:pt idx="0">
                  <c:v>61.2</c:v>
                </c:pt>
                <c:pt idx="1">
                  <c:v>7.6</c:v>
                </c:pt>
                <c:pt idx="2">
                  <c:v>8.1999999999999993</c:v>
                </c:pt>
                <c:pt idx="3">
                  <c:v>4.0999999999999996</c:v>
                </c:pt>
                <c:pt idx="4">
                  <c:v>3.7</c:v>
                </c:pt>
                <c:pt idx="5">
                  <c:v>1</c:v>
                </c:pt>
                <c:pt idx="6">
                  <c:v>1.2</c:v>
                </c:pt>
                <c:pt idx="7">
                  <c:v>1.3</c:v>
                </c:pt>
                <c:pt idx="8">
                  <c:v>1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2017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0"/>
                  <c:y val="-3.917727717923604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59,5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403846153846154E-3"/>
                  <c:y val="-1.958863858961802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3.917727717923676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4,6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2.403846153846154E-3"/>
                  <c:y val="-3.917727717923604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1,1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1,4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1,1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Sheet1!$A$2:$A$10</c:f>
              <c:strCache>
                <c:ptCount val="9"/>
                <c:pt idx="0">
                  <c:v>                                             Elpošanas sistēmas slimības / Diseases of the respiratory system </c:v>
                </c:pt>
                <c:pt idx="1">
                  <c:v>                                      Noteikti perinatālā perioda stāvokļi / Certain conditions orginating in the perinatal period </c:v>
                </c:pt>
                <c:pt idx="2">
                  <c:v>                                             Gremošanas sistēmas slimības / Diseases of the digestive system </c:v>
                </c:pt>
                <c:pt idx="3">
                  <c:v>                                     Nervu sistēmas un maņu orgānu slimības / Diseases of the nervous system </c:v>
                </c:pt>
                <c:pt idx="4">
                  <c:v>                                        Infekcijas un parazitārās slimības / Certain infectious and parasitic diseases </c:v>
                </c:pt>
                <c:pt idx="5">
                  <c:v>                                                       Iedzimtas anomālijas / Congenital anomalies </c:v>
                </c:pt>
                <c:pt idx="6">
                  <c:v>                                     Uroģenitālās sistēmas slimības / Genitourinary system diseases </c:v>
                </c:pt>
                <c:pt idx="7">
                  <c:v>                                              Ārējās iedarbības sekas / Consequence of external causes</c:v>
                </c:pt>
                <c:pt idx="8">
                  <c:v>                     Endokrīnās, uztura un vielmaiņas slimības / Endocrine, nutritional and metabolic diseases </c:v>
                </c:pt>
              </c:strCache>
            </c:strRef>
          </c:cat>
          <c:val>
            <c:numRef>
              <c:f>Sheet1!$E$2:$E$10</c:f>
              <c:numCache>
                <c:formatCode>General</c:formatCode>
                <c:ptCount val="9"/>
                <c:pt idx="0">
                  <c:v>59.5</c:v>
                </c:pt>
                <c:pt idx="1">
                  <c:v>8.6999999999999993</c:v>
                </c:pt>
                <c:pt idx="2">
                  <c:v>9.1</c:v>
                </c:pt>
                <c:pt idx="3">
                  <c:v>4.5999999999999996</c:v>
                </c:pt>
                <c:pt idx="4">
                  <c:v>3.5</c:v>
                </c:pt>
                <c:pt idx="5">
                  <c:v>1.1000000000000001</c:v>
                </c:pt>
                <c:pt idx="6">
                  <c:v>1.4</c:v>
                </c:pt>
                <c:pt idx="7">
                  <c:v>1.1000000000000001</c:v>
                </c:pt>
                <c:pt idx="8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17587704"/>
        <c:axId val="717591624"/>
        <c:axId val="0"/>
      </c:bar3DChart>
      <c:catAx>
        <c:axId val="71758770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 algn="r">
              <a:defRPr/>
            </a:pPr>
            <a:endParaRPr lang="lv-LV"/>
          </a:p>
        </c:txPr>
        <c:crossAx val="717591624"/>
        <c:crosses val="autoZero"/>
        <c:auto val="1"/>
        <c:lblAlgn val="ctr"/>
        <c:lblOffset val="100"/>
        <c:noMultiLvlLbl val="0"/>
      </c:catAx>
      <c:valAx>
        <c:axId val="717591624"/>
        <c:scaling>
          <c:orientation val="minMax"/>
        </c:scaling>
        <c:delete val="0"/>
        <c:axPos val="b"/>
        <c:majorGridlines/>
        <c:numFmt formatCode="0" sourceLinked="0"/>
        <c:majorTickMark val="out"/>
        <c:minorTickMark val="none"/>
        <c:tickLblPos val="nextTo"/>
        <c:crossAx val="71758770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7535729939890508"/>
          <c:y val="4.8103840938469096E-2"/>
          <c:w val="0.68922871129548469"/>
          <c:h val="0.78961821099607343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4,7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84,3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48,3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35,5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127,2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Pazemināta dzirde/                            Hearing disorders</c:v>
                </c:pt>
                <c:pt idx="1">
                  <c:v>Pavājināta redze/                                           Eyesight disorders</c:v>
                </c:pt>
                <c:pt idx="2">
                  <c:v>Valodas traucējumi/                                 Speech disorders</c:v>
                </c:pt>
                <c:pt idx="3">
                  <c:v>Skolioze/                                                           Scoliosis</c:v>
                </c:pt>
                <c:pt idx="4">
                  <c:v>Stājas traucējumi/                                                         Posture disorders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4.7</c:v>
                </c:pt>
                <c:pt idx="1">
                  <c:v>84.3</c:v>
                </c:pt>
                <c:pt idx="2">
                  <c:v>48.3</c:v>
                </c:pt>
                <c:pt idx="3">
                  <c:v>35.5</c:v>
                </c:pt>
                <c:pt idx="4">
                  <c:v>127.2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4,9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7.662835249042145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81,9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47,9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33,9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129,9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Pazemināta dzirde/                            Hearing disorders</c:v>
                </c:pt>
                <c:pt idx="1">
                  <c:v>Pavājināta redze/                                           Eyesight disorders</c:v>
                </c:pt>
                <c:pt idx="2">
                  <c:v>Valodas traucējumi/                                 Speech disorders</c:v>
                </c:pt>
                <c:pt idx="3">
                  <c:v>Skolioze/                                                           Scoliosis</c:v>
                </c:pt>
                <c:pt idx="4">
                  <c:v>Stājas traucējumi/                                                         Posture disorders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4.9000000000000004</c:v>
                </c:pt>
                <c:pt idx="1">
                  <c:v>81.900000000000006</c:v>
                </c:pt>
                <c:pt idx="2">
                  <c:v>47.9</c:v>
                </c:pt>
                <c:pt idx="3">
                  <c:v>33.9</c:v>
                </c:pt>
                <c:pt idx="4">
                  <c:v>129.9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2016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5,1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1.149425287356321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80,1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49,8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33,5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2.6007802340702211E-3"/>
                  <c:y val="-7.662835249042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Pazemināta dzirde/                            Hearing disorders</c:v>
                </c:pt>
                <c:pt idx="1">
                  <c:v>Pavājināta redze/                                           Eyesight disorders</c:v>
                </c:pt>
                <c:pt idx="2">
                  <c:v>Valodas traucējumi/                                 Speech disorders</c:v>
                </c:pt>
                <c:pt idx="3">
                  <c:v>Skolioze/                                                           Scoliosis</c:v>
                </c:pt>
                <c:pt idx="4">
                  <c:v>Stājas traucējumi/                                                         Posture disorders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0">
                  <c:v>5.0999999999999996</c:v>
                </c:pt>
                <c:pt idx="1">
                  <c:v>80.099999999999994</c:v>
                </c:pt>
                <c:pt idx="2">
                  <c:v>49.8</c:v>
                </c:pt>
                <c:pt idx="3">
                  <c:v>33.5</c:v>
                </c:pt>
                <c:pt idx="4">
                  <c:v>125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2017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4,8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6007802340702211E-3"/>
                  <c:y val="-7.662835249042145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76,7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6007802340702211E-3"/>
                  <c:y val="-7.662835249042145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49,4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32,7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7.8023407022106634E-3"/>
                  <c:y val="-7.662835249042154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124,5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Pazemināta dzirde/                            Hearing disorders</c:v>
                </c:pt>
                <c:pt idx="1">
                  <c:v>Pavājināta redze/                                           Eyesight disorders</c:v>
                </c:pt>
                <c:pt idx="2">
                  <c:v>Valodas traucējumi/                                 Speech disorders</c:v>
                </c:pt>
                <c:pt idx="3">
                  <c:v>Skolioze/                                                           Scoliosis</c:v>
                </c:pt>
                <c:pt idx="4">
                  <c:v>Stājas traucējumi/                                                         Posture disorders</c:v>
                </c:pt>
              </c:strCache>
            </c:strRef>
          </c:cat>
          <c:val>
            <c:numRef>
              <c:f>Sheet1!$E$2:$E$6</c:f>
              <c:numCache>
                <c:formatCode>General</c:formatCode>
                <c:ptCount val="5"/>
                <c:pt idx="0">
                  <c:v>4.8</c:v>
                </c:pt>
                <c:pt idx="1">
                  <c:v>76.7</c:v>
                </c:pt>
                <c:pt idx="2">
                  <c:v>49.4</c:v>
                </c:pt>
                <c:pt idx="3">
                  <c:v>32.700000000000003</c:v>
                </c:pt>
                <c:pt idx="4">
                  <c:v>124.5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717590448"/>
        <c:axId val="717587312"/>
        <c:axId val="0"/>
      </c:bar3DChart>
      <c:catAx>
        <c:axId val="71759044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  <c:crossAx val="717587312"/>
        <c:crosses val="autoZero"/>
        <c:auto val="1"/>
        <c:lblAlgn val="ctr"/>
        <c:lblOffset val="100"/>
        <c:noMultiLvlLbl val="0"/>
      </c:catAx>
      <c:valAx>
        <c:axId val="71758731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  <c:crossAx val="717590448"/>
        <c:crosses val="autoZero"/>
        <c:crossBetween val="between"/>
      </c:valAx>
    </c:plotArea>
    <c:legend>
      <c:legendPos val="b"/>
      <c:layout/>
      <c:overlay val="0"/>
      <c:txPr>
        <a:bodyPr/>
        <a:lstStyle/>
        <a:p>
          <a:pPr>
            <a:defRPr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7535729939890552"/>
          <c:y val="4.8103840938469096E-2"/>
          <c:w val="0.68922871129548535"/>
          <c:h val="0.80498346644841856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4,8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9,6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70,1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157,9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Pazemināta dzirde/                                                                        Hearing disorders</c:v>
                </c:pt>
                <c:pt idx="1">
                  <c:v>Pavājināta redze/                                                                     Eysight disorders</c:v>
                </c:pt>
                <c:pt idx="2">
                  <c:v>Valodas traucējumi/                                                                   Speech disorders</c:v>
                </c:pt>
                <c:pt idx="3">
                  <c:v>Skolioze/                                                                      Scoliosis</c:v>
                </c:pt>
                <c:pt idx="4">
                  <c:v>Stājas traucējumi/                                                                               Posture disorders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4.8</c:v>
                </c:pt>
                <c:pt idx="1">
                  <c:v>134</c:v>
                </c:pt>
                <c:pt idx="2">
                  <c:v>9.6</c:v>
                </c:pt>
                <c:pt idx="3">
                  <c:v>70.099999999999994</c:v>
                </c:pt>
                <c:pt idx="4">
                  <c:v>157.9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132,3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11,4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70,3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155,9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Pazemināta dzirde/                                                                        Hearing disorders</c:v>
                </c:pt>
                <c:pt idx="1">
                  <c:v>Pavājināta redze/                                                                     Eysight disorders</c:v>
                </c:pt>
                <c:pt idx="2">
                  <c:v>Valodas traucējumi/                                                                   Speech disorders</c:v>
                </c:pt>
                <c:pt idx="3">
                  <c:v>Skolioze/                                                                      Scoliosis</c:v>
                </c:pt>
                <c:pt idx="4">
                  <c:v>Stājas traucējumi/                                                                               Posture disorders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5</c:v>
                </c:pt>
                <c:pt idx="1">
                  <c:v>132.30000000000001</c:v>
                </c:pt>
                <c:pt idx="2">
                  <c:v>11.4</c:v>
                </c:pt>
                <c:pt idx="3">
                  <c:v>70.3</c:v>
                </c:pt>
                <c:pt idx="4">
                  <c:v>155.9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2016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4,4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8368794326241137E-3"/>
                  <c:y val="-3.960396039603960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130,5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11,8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7.920792079207920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65,3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1.1347517730496455E-2"/>
                  <c:y val="-1.188118811881188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150,4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Pazemināta dzirde/                                                                        Hearing disorders</c:v>
                </c:pt>
                <c:pt idx="1">
                  <c:v>Pavājināta redze/                                                                     Eysight disorders</c:v>
                </c:pt>
                <c:pt idx="2">
                  <c:v>Valodas traucējumi/                                                                   Speech disorders</c:v>
                </c:pt>
                <c:pt idx="3">
                  <c:v>Skolioze/                                                                      Scoliosis</c:v>
                </c:pt>
                <c:pt idx="4">
                  <c:v>Stājas traucējumi/                                                                               Posture disorders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0">
                  <c:v>4.4000000000000004</c:v>
                </c:pt>
                <c:pt idx="1">
                  <c:v>130.5</c:v>
                </c:pt>
                <c:pt idx="2">
                  <c:v>11.8</c:v>
                </c:pt>
                <c:pt idx="3">
                  <c:v>65.3</c:v>
                </c:pt>
                <c:pt idx="4">
                  <c:v>150.4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5,8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7.920792079207920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131,8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8368794326241137E-3"/>
                  <c:y val="-7.920792079207920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10,4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8368794326241137E-3"/>
                  <c:y val="-7.920792079207920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66,6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8368794326242173E-3"/>
                  <c:y val="-7.920792079207920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154,1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 Narrow" panose="020B0606020202030204" pitchFamily="34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Pazemināta dzirde/                                                                        Hearing disorders</c:v>
                </c:pt>
                <c:pt idx="1">
                  <c:v>Pavājināta redze/                                                                     Eysight disorders</c:v>
                </c:pt>
                <c:pt idx="2">
                  <c:v>Valodas traucējumi/                                                                   Speech disorders</c:v>
                </c:pt>
                <c:pt idx="3">
                  <c:v>Skolioze/                                                                      Scoliosis</c:v>
                </c:pt>
                <c:pt idx="4">
                  <c:v>Stājas traucējumi/                                                                               Posture disorders</c:v>
                </c:pt>
              </c:strCache>
            </c:strRef>
          </c:cat>
          <c:val>
            <c:numRef>
              <c:f>Sheet1!$E$2:$E$6</c:f>
              <c:numCache>
                <c:formatCode>General</c:formatCode>
                <c:ptCount val="5"/>
                <c:pt idx="0">
                  <c:v>5.8</c:v>
                </c:pt>
                <c:pt idx="1">
                  <c:v>131.80000000000001</c:v>
                </c:pt>
                <c:pt idx="2">
                  <c:v>10.4</c:v>
                </c:pt>
                <c:pt idx="3">
                  <c:v>66.599999999999994</c:v>
                </c:pt>
                <c:pt idx="4">
                  <c:v>154.1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717592016"/>
        <c:axId val="717592800"/>
        <c:axId val="0"/>
      </c:bar3DChart>
      <c:catAx>
        <c:axId val="71759201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  <c:crossAx val="717592800"/>
        <c:crosses val="autoZero"/>
        <c:auto val="1"/>
        <c:lblAlgn val="ctr"/>
        <c:lblOffset val="100"/>
        <c:noMultiLvlLbl val="0"/>
      </c:catAx>
      <c:valAx>
        <c:axId val="71759280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 Narrow" pitchFamily="34" charset="0"/>
              </a:defRPr>
            </a:pPr>
            <a:endParaRPr lang="lv-LV"/>
          </a:p>
        </c:txPr>
        <c:crossAx val="717592016"/>
        <c:crosses val="autoZero"/>
        <c:crossBetween val="between"/>
      </c:valAx>
    </c:plotArea>
    <c:legend>
      <c:legendPos val="b"/>
      <c:layout/>
      <c:overlay val="0"/>
      <c:txPr>
        <a:bodyPr/>
        <a:lstStyle/>
        <a:p>
          <a:pPr>
            <a:defRPr sz="800">
              <a:latin typeface="Arial Narrow" pitchFamily="34" charset="0"/>
            </a:defRPr>
          </a:pPr>
          <a:endParaRPr lang="lv-LV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EAE1A-6D58-4AE8-A891-6AA2B8DF6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2766</TotalTime>
  <Pages>10</Pages>
  <Words>10119</Words>
  <Characters>5769</Characters>
  <Application>Microsoft Office Word</Application>
  <DocSecurity>0</DocSecurity>
  <Lines>48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VSMTVA</Company>
  <LinksUpToDate>false</LinksUpToDate>
  <CharactersWithSpaces>15857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Lepiksone</dc:creator>
  <cp:lastModifiedBy>Jana Lepiksone</cp:lastModifiedBy>
  <cp:revision>54</cp:revision>
  <cp:lastPrinted>2018-09-05T09:07:00Z</cp:lastPrinted>
  <dcterms:created xsi:type="dcterms:W3CDTF">2010-08-16T07:42:00Z</dcterms:created>
  <dcterms:modified xsi:type="dcterms:W3CDTF">2018-10-02T13:05:00Z</dcterms:modified>
</cp:coreProperties>
</file>