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C79" w:rsidRPr="009B36BF" w:rsidRDefault="00572C79" w:rsidP="00572C79">
      <w:pPr>
        <w:pStyle w:val="Heading1"/>
      </w:pPr>
      <w:r>
        <w:t>6. NEATLIEKAMĀ</w:t>
      </w:r>
      <w:r w:rsidRPr="009B36BF">
        <w:t xml:space="preserve"> MEDICĪNISKĀ PALĪDZĪBA</w:t>
      </w:r>
    </w:p>
    <w:p w:rsidR="00572C79" w:rsidRDefault="00572C79" w:rsidP="00572C79">
      <w:pPr>
        <w:jc w:val="center"/>
        <w:rPr>
          <w:rFonts w:ascii="Arial Narrow" w:hAnsi="Arial Narrow"/>
          <w:sz w:val="28"/>
          <w:szCs w:val="28"/>
          <w:lang w:val="en-GB"/>
        </w:rPr>
      </w:pPr>
    </w:p>
    <w:p w:rsidR="00572C79" w:rsidRDefault="00572C79" w:rsidP="00572C79">
      <w:pPr>
        <w:pStyle w:val="TOC1"/>
        <w:tabs>
          <w:tab w:val="right" w:leader="dot" w:pos="8296"/>
        </w:tabs>
        <w:rPr>
          <w:rFonts w:asciiTheme="minorHAnsi" w:eastAsiaTheme="minorEastAsia" w:hAnsiTheme="minorHAnsi" w:cstheme="minorBidi"/>
          <w:noProof/>
          <w:sz w:val="22"/>
          <w:szCs w:val="22"/>
        </w:rPr>
      </w:pPr>
      <w:r>
        <w:rPr>
          <w:sz w:val="28"/>
          <w:szCs w:val="28"/>
          <w:lang w:val="en-GB"/>
        </w:rPr>
        <w:fldChar w:fldCharType="begin"/>
      </w:r>
      <w:r>
        <w:rPr>
          <w:sz w:val="28"/>
          <w:szCs w:val="28"/>
          <w:lang w:val="en-GB"/>
        </w:rPr>
        <w:instrText xml:space="preserve"> TOC \h \z \u \t "Heading 2;1" </w:instrText>
      </w:r>
      <w:r>
        <w:rPr>
          <w:sz w:val="28"/>
          <w:szCs w:val="28"/>
          <w:lang w:val="en-GB"/>
        </w:rPr>
        <w:fldChar w:fldCharType="separate"/>
      </w:r>
      <w:hyperlink w:anchor="_Toc494361011" w:history="1">
        <w:r w:rsidRPr="00A636CE">
          <w:rPr>
            <w:rStyle w:val="Hyperlink"/>
            <w:noProof/>
          </w:rPr>
          <w:t>6.1. tabula NEATLIEKAMĀ MEDICĪNISKĀ PALĪDZĪBA PĒC IZSAUKUMU REZULTĀTA</w:t>
        </w:r>
        <w:r>
          <w:rPr>
            <w:noProof/>
            <w:webHidden/>
          </w:rPr>
          <w:tab/>
        </w:r>
        <w:r>
          <w:rPr>
            <w:noProof/>
            <w:webHidden/>
          </w:rPr>
          <w:fldChar w:fldCharType="begin"/>
        </w:r>
        <w:r>
          <w:rPr>
            <w:noProof/>
            <w:webHidden/>
          </w:rPr>
          <w:instrText xml:space="preserve"> PAGEREF _Toc494361011 \h </w:instrText>
        </w:r>
        <w:r>
          <w:rPr>
            <w:noProof/>
            <w:webHidden/>
          </w:rPr>
        </w:r>
        <w:r>
          <w:rPr>
            <w:noProof/>
            <w:webHidden/>
          </w:rPr>
          <w:fldChar w:fldCharType="separate"/>
        </w:r>
        <w:r w:rsidR="00F20D45">
          <w:rPr>
            <w:noProof/>
            <w:webHidden/>
          </w:rPr>
          <w:t>188</w:t>
        </w:r>
        <w:r>
          <w:rPr>
            <w:noProof/>
            <w:webHidden/>
          </w:rPr>
          <w:fldChar w:fldCharType="end"/>
        </w:r>
      </w:hyperlink>
    </w:p>
    <w:p w:rsidR="00572C79" w:rsidRDefault="00547AE5" w:rsidP="00572C79">
      <w:pPr>
        <w:pStyle w:val="TOC1"/>
        <w:tabs>
          <w:tab w:val="right" w:leader="dot" w:pos="8296"/>
        </w:tabs>
        <w:rPr>
          <w:rFonts w:asciiTheme="minorHAnsi" w:eastAsiaTheme="minorEastAsia" w:hAnsiTheme="minorHAnsi" w:cstheme="minorBidi"/>
          <w:noProof/>
          <w:sz w:val="22"/>
          <w:szCs w:val="22"/>
        </w:rPr>
      </w:pPr>
      <w:hyperlink w:anchor="_Toc494361012" w:history="1">
        <w:r w:rsidR="00572C79" w:rsidRPr="00A636CE">
          <w:rPr>
            <w:rStyle w:val="Hyperlink"/>
            <w:noProof/>
          </w:rPr>
          <w:t>6.1. attēls ATSEVIŠĶI NEATLIEKAMĀS MEDICĪNISKĀS PALĪDZĪBAS IZSAUKUMU REZULTĀTI, absolūtos skaitļos</w:t>
        </w:r>
        <w:r w:rsidR="00572C79">
          <w:rPr>
            <w:noProof/>
            <w:webHidden/>
          </w:rPr>
          <w:tab/>
        </w:r>
        <w:r w:rsidR="00572C79">
          <w:rPr>
            <w:noProof/>
            <w:webHidden/>
          </w:rPr>
          <w:fldChar w:fldCharType="begin"/>
        </w:r>
        <w:r w:rsidR="00572C79">
          <w:rPr>
            <w:noProof/>
            <w:webHidden/>
          </w:rPr>
          <w:instrText xml:space="preserve"> PAGEREF _Toc494361012 \h </w:instrText>
        </w:r>
        <w:r w:rsidR="00572C79">
          <w:rPr>
            <w:noProof/>
            <w:webHidden/>
          </w:rPr>
        </w:r>
        <w:r w:rsidR="00572C79">
          <w:rPr>
            <w:noProof/>
            <w:webHidden/>
          </w:rPr>
          <w:fldChar w:fldCharType="separate"/>
        </w:r>
        <w:r w:rsidR="00F20D45">
          <w:rPr>
            <w:noProof/>
            <w:webHidden/>
          </w:rPr>
          <w:t>189</w:t>
        </w:r>
        <w:r w:rsidR="00572C79">
          <w:rPr>
            <w:noProof/>
            <w:webHidden/>
          </w:rPr>
          <w:fldChar w:fldCharType="end"/>
        </w:r>
      </w:hyperlink>
    </w:p>
    <w:p w:rsidR="00572C79" w:rsidRDefault="00547AE5" w:rsidP="00572C79">
      <w:pPr>
        <w:pStyle w:val="TOC1"/>
        <w:tabs>
          <w:tab w:val="right" w:leader="dot" w:pos="8296"/>
        </w:tabs>
        <w:rPr>
          <w:rFonts w:asciiTheme="minorHAnsi" w:eastAsiaTheme="minorEastAsia" w:hAnsiTheme="minorHAnsi" w:cstheme="minorBidi"/>
          <w:noProof/>
          <w:sz w:val="22"/>
          <w:szCs w:val="22"/>
        </w:rPr>
      </w:pPr>
      <w:hyperlink w:anchor="_Toc494361013" w:history="1">
        <w:r w:rsidR="00572C79" w:rsidRPr="00A636CE">
          <w:rPr>
            <w:rStyle w:val="Hyperlink"/>
            <w:noProof/>
          </w:rPr>
          <w:t>6.2. tabula NEATLIEKAMĀ MEDICĪNISKĀ PALĪDZĪBA PĒC IZSAUKUMU MOTĪVA</w:t>
        </w:r>
        <w:r w:rsidR="00572C79">
          <w:rPr>
            <w:noProof/>
            <w:webHidden/>
          </w:rPr>
          <w:tab/>
        </w:r>
        <w:r w:rsidR="00572C79">
          <w:rPr>
            <w:noProof/>
            <w:webHidden/>
          </w:rPr>
          <w:fldChar w:fldCharType="begin"/>
        </w:r>
        <w:r w:rsidR="00572C79">
          <w:rPr>
            <w:noProof/>
            <w:webHidden/>
          </w:rPr>
          <w:instrText xml:space="preserve"> PAGEREF _Toc494361013 \h </w:instrText>
        </w:r>
        <w:r w:rsidR="00572C79">
          <w:rPr>
            <w:noProof/>
            <w:webHidden/>
          </w:rPr>
        </w:r>
        <w:r w:rsidR="00572C79">
          <w:rPr>
            <w:noProof/>
            <w:webHidden/>
          </w:rPr>
          <w:fldChar w:fldCharType="separate"/>
        </w:r>
        <w:r w:rsidR="00F20D45">
          <w:rPr>
            <w:noProof/>
            <w:webHidden/>
          </w:rPr>
          <w:t>189</w:t>
        </w:r>
        <w:r w:rsidR="00572C79">
          <w:rPr>
            <w:noProof/>
            <w:webHidden/>
          </w:rPr>
          <w:fldChar w:fldCharType="end"/>
        </w:r>
      </w:hyperlink>
    </w:p>
    <w:p w:rsidR="00572C79" w:rsidRDefault="00547AE5" w:rsidP="00572C79">
      <w:pPr>
        <w:pStyle w:val="TOC1"/>
        <w:tabs>
          <w:tab w:val="right" w:leader="dot" w:pos="8296"/>
        </w:tabs>
        <w:rPr>
          <w:rFonts w:asciiTheme="minorHAnsi" w:eastAsiaTheme="minorEastAsia" w:hAnsiTheme="minorHAnsi" w:cstheme="minorBidi"/>
          <w:noProof/>
          <w:sz w:val="22"/>
          <w:szCs w:val="22"/>
        </w:rPr>
      </w:pPr>
      <w:hyperlink w:anchor="_Toc494361014" w:history="1">
        <w:r w:rsidR="00572C79" w:rsidRPr="00A636CE">
          <w:rPr>
            <w:rStyle w:val="Hyperlink"/>
            <w:noProof/>
          </w:rPr>
          <w:t>6.3. tabula NEATLIEKAMĀ MEDICĪNISKĀ PALĪDZĪBA DZĪVĪBAI UN VESELĪBAI KRITISKOS STĀVOKĻOS (PĒC IZSAUKUMA MOTĪVA) SADALĪJUMĀ PĒC IZSAUKUMA VIETAS</w:t>
        </w:r>
        <w:r w:rsidR="00572C79">
          <w:rPr>
            <w:noProof/>
            <w:webHidden/>
          </w:rPr>
          <w:tab/>
        </w:r>
        <w:r w:rsidR="00572C79">
          <w:rPr>
            <w:noProof/>
            <w:webHidden/>
          </w:rPr>
          <w:fldChar w:fldCharType="begin"/>
        </w:r>
        <w:r w:rsidR="00572C79">
          <w:rPr>
            <w:noProof/>
            <w:webHidden/>
          </w:rPr>
          <w:instrText xml:space="preserve"> PAGEREF _Toc494361014 \h </w:instrText>
        </w:r>
        <w:r w:rsidR="00572C79">
          <w:rPr>
            <w:noProof/>
            <w:webHidden/>
          </w:rPr>
        </w:r>
        <w:r w:rsidR="00572C79">
          <w:rPr>
            <w:noProof/>
            <w:webHidden/>
          </w:rPr>
          <w:fldChar w:fldCharType="separate"/>
        </w:r>
        <w:r w:rsidR="00F20D45">
          <w:rPr>
            <w:noProof/>
            <w:webHidden/>
          </w:rPr>
          <w:t>190</w:t>
        </w:r>
        <w:r w:rsidR="00572C79">
          <w:rPr>
            <w:noProof/>
            <w:webHidden/>
          </w:rPr>
          <w:fldChar w:fldCharType="end"/>
        </w:r>
      </w:hyperlink>
    </w:p>
    <w:p w:rsidR="00572C79" w:rsidRDefault="00547AE5" w:rsidP="00572C79">
      <w:pPr>
        <w:pStyle w:val="TOC1"/>
        <w:tabs>
          <w:tab w:val="right" w:leader="dot" w:pos="8296"/>
        </w:tabs>
        <w:rPr>
          <w:rFonts w:asciiTheme="minorHAnsi" w:eastAsiaTheme="minorEastAsia" w:hAnsiTheme="minorHAnsi" w:cstheme="minorBidi"/>
          <w:noProof/>
          <w:sz w:val="22"/>
          <w:szCs w:val="22"/>
        </w:rPr>
      </w:pPr>
      <w:hyperlink w:anchor="_Toc494361015" w:history="1">
        <w:r w:rsidR="00572C79" w:rsidRPr="00A636CE">
          <w:rPr>
            <w:rStyle w:val="Hyperlink"/>
            <w:noProof/>
            <w:lang w:val="en-GB"/>
          </w:rPr>
          <w:t xml:space="preserve">6.4. tabula </w:t>
        </w:r>
        <w:r w:rsidR="00572C79" w:rsidRPr="00A636CE">
          <w:rPr>
            <w:rStyle w:val="Hyperlink"/>
            <w:noProof/>
          </w:rPr>
          <w:t>NEATLIEKAMĀS MEDICĪNISKĀS PALĪDZĪBAS BRIGĀŽU SKAITS UN DARBA APJOMS</w:t>
        </w:r>
        <w:r w:rsidR="00572C79">
          <w:rPr>
            <w:noProof/>
            <w:webHidden/>
          </w:rPr>
          <w:tab/>
        </w:r>
        <w:r w:rsidR="00572C79">
          <w:rPr>
            <w:noProof/>
            <w:webHidden/>
          </w:rPr>
          <w:fldChar w:fldCharType="begin"/>
        </w:r>
        <w:r w:rsidR="00572C79">
          <w:rPr>
            <w:noProof/>
            <w:webHidden/>
          </w:rPr>
          <w:instrText xml:space="preserve"> PAGEREF _Toc494361015 \h </w:instrText>
        </w:r>
        <w:r w:rsidR="00572C79">
          <w:rPr>
            <w:noProof/>
            <w:webHidden/>
          </w:rPr>
        </w:r>
        <w:r w:rsidR="00572C79">
          <w:rPr>
            <w:noProof/>
            <w:webHidden/>
          </w:rPr>
          <w:fldChar w:fldCharType="separate"/>
        </w:r>
        <w:r w:rsidR="00F20D45">
          <w:rPr>
            <w:noProof/>
            <w:webHidden/>
          </w:rPr>
          <w:t>190</w:t>
        </w:r>
        <w:r w:rsidR="00572C79">
          <w:rPr>
            <w:noProof/>
            <w:webHidden/>
          </w:rPr>
          <w:fldChar w:fldCharType="end"/>
        </w:r>
      </w:hyperlink>
    </w:p>
    <w:p w:rsidR="00572C79" w:rsidRDefault="00547AE5" w:rsidP="00572C79">
      <w:pPr>
        <w:pStyle w:val="TOC1"/>
        <w:tabs>
          <w:tab w:val="right" w:leader="dot" w:pos="8296"/>
        </w:tabs>
        <w:rPr>
          <w:rFonts w:asciiTheme="minorHAnsi" w:eastAsiaTheme="minorEastAsia" w:hAnsiTheme="minorHAnsi" w:cstheme="minorBidi"/>
          <w:noProof/>
          <w:sz w:val="22"/>
          <w:szCs w:val="22"/>
        </w:rPr>
      </w:pPr>
      <w:hyperlink w:anchor="_Toc494361016" w:history="1">
        <w:r w:rsidR="00572C79" w:rsidRPr="00A636CE">
          <w:rPr>
            <w:rStyle w:val="Hyperlink"/>
            <w:noProof/>
          </w:rPr>
          <w:t xml:space="preserve">6.5. tabula NEATLIEKAMĀS MEDICĪNISKĀS PALĪDZĪBAS DIENESTA IZPILDĪTO NEATLIEKAMĀS MEDICĪNISKĀS </w:t>
        </w:r>
        <w:r w:rsidR="00572C79">
          <w:rPr>
            <w:rStyle w:val="Hyperlink"/>
            <w:noProof/>
          </w:rPr>
          <w:t>PALĪDZĪBAS IZSAUKUMU SKAITS 2015. – 2017</w:t>
        </w:r>
        <w:r w:rsidR="00572C79" w:rsidRPr="00A636CE">
          <w:rPr>
            <w:rStyle w:val="Hyperlink"/>
            <w:noProof/>
          </w:rPr>
          <w:t>.</w:t>
        </w:r>
        <w:r w:rsidR="00572C79">
          <w:rPr>
            <w:rStyle w:val="Hyperlink"/>
            <w:noProof/>
          </w:rPr>
          <w:t xml:space="preserve"> </w:t>
        </w:r>
        <w:r w:rsidR="00572C79" w:rsidRPr="00A636CE">
          <w:rPr>
            <w:rStyle w:val="Hyperlink"/>
            <w:noProof/>
          </w:rPr>
          <w:t>GADĀ</w:t>
        </w:r>
        <w:r w:rsidR="00572C79">
          <w:rPr>
            <w:noProof/>
            <w:webHidden/>
          </w:rPr>
          <w:tab/>
        </w:r>
        <w:r w:rsidR="00572C79">
          <w:rPr>
            <w:noProof/>
            <w:webHidden/>
          </w:rPr>
          <w:fldChar w:fldCharType="begin"/>
        </w:r>
        <w:r w:rsidR="00572C79">
          <w:rPr>
            <w:noProof/>
            <w:webHidden/>
          </w:rPr>
          <w:instrText xml:space="preserve"> PAGEREF _Toc494361016 \h </w:instrText>
        </w:r>
        <w:r w:rsidR="00572C79">
          <w:rPr>
            <w:noProof/>
            <w:webHidden/>
          </w:rPr>
        </w:r>
        <w:r w:rsidR="00572C79">
          <w:rPr>
            <w:noProof/>
            <w:webHidden/>
          </w:rPr>
          <w:fldChar w:fldCharType="separate"/>
        </w:r>
        <w:r w:rsidR="00F20D45">
          <w:rPr>
            <w:noProof/>
            <w:webHidden/>
          </w:rPr>
          <w:t>191</w:t>
        </w:r>
        <w:r w:rsidR="00572C79">
          <w:rPr>
            <w:noProof/>
            <w:webHidden/>
          </w:rPr>
          <w:fldChar w:fldCharType="end"/>
        </w:r>
      </w:hyperlink>
    </w:p>
    <w:p w:rsidR="00572C79" w:rsidRDefault="00547AE5" w:rsidP="00572C79">
      <w:pPr>
        <w:pStyle w:val="TOC1"/>
        <w:tabs>
          <w:tab w:val="right" w:leader="dot" w:pos="8296"/>
        </w:tabs>
        <w:rPr>
          <w:rFonts w:asciiTheme="minorHAnsi" w:eastAsiaTheme="minorEastAsia" w:hAnsiTheme="minorHAnsi" w:cstheme="minorBidi"/>
          <w:noProof/>
          <w:sz w:val="22"/>
          <w:szCs w:val="22"/>
        </w:rPr>
      </w:pPr>
      <w:hyperlink w:anchor="_Toc494361017" w:history="1">
        <w:r w:rsidR="00572C79" w:rsidRPr="00A636CE">
          <w:rPr>
            <w:rStyle w:val="Hyperlink"/>
            <w:noProof/>
          </w:rPr>
          <w:t>6.6. tabula NEATLIEKAMĀS MEDICĪNISKĀS PALĪDZĪBAS DIENESTA SAVLAICĪGI IZPILDĪTO REZULTATĪVO IZSAUKUMU ĪPATSVARS NO VISIEM NEATLIEKAMĀS MEDICĪNISKĀS PALĪDZĪBAS IZSAUKUMIEM DZĪVĪBAI UN VESELĪBAI KRITISKOS STĀVOKĻOS</w:t>
        </w:r>
        <w:r w:rsidR="00572C79">
          <w:rPr>
            <w:rStyle w:val="Hyperlink"/>
            <w:noProof/>
          </w:rPr>
          <w:t xml:space="preserve"> </w:t>
        </w:r>
        <w:r w:rsidR="00572C79" w:rsidRPr="00572C79">
          <w:rPr>
            <w:rStyle w:val="Hyperlink"/>
            <w:noProof/>
          </w:rPr>
          <w:t>2015. – 2017.</w:t>
        </w:r>
        <w:r w:rsidR="00572C79">
          <w:rPr>
            <w:rStyle w:val="Hyperlink"/>
            <w:noProof/>
          </w:rPr>
          <w:t xml:space="preserve"> </w:t>
        </w:r>
        <w:r w:rsidR="00572C79" w:rsidRPr="00572C79">
          <w:rPr>
            <w:rStyle w:val="Hyperlink"/>
            <w:noProof/>
          </w:rPr>
          <w:t>GADĀ</w:t>
        </w:r>
        <w:r w:rsidR="00572C79">
          <w:rPr>
            <w:noProof/>
            <w:webHidden/>
          </w:rPr>
          <w:tab/>
        </w:r>
        <w:r w:rsidR="00572C79">
          <w:rPr>
            <w:noProof/>
            <w:webHidden/>
          </w:rPr>
          <w:fldChar w:fldCharType="begin"/>
        </w:r>
        <w:r w:rsidR="00572C79">
          <w:rPr>
            <w:noProof/>
            <w:webHidden/>
          </w:rPr>
          <w:instrText xml:space="preserve"> PAGEREF _Toc494361017 \h </w:instrText>
        </w:r>
        <w:r w:rsidR="00572C79">
          <w:rPr>
            <w:noProof/>
            <w:webHidden/>
          </w:rPr>
        </w:r>
        <w:r w:rsidR="00572C79">
          <w:rPr>
            <w:noProof/>
            <w:webHidden/>
          </w:rPr>
          <w:fldChar w:fldCharType="separate"/>
        </w:r>
        <w:r w:rsidR="00F20D45">
          <w:rPr>
            <w:noProof/>
            <w:webHidden/>
          </w:rPr>
          <w:t>194</w:t>
        </w:r>
        <w:r w:rsidR="00572C79">
          <w:rPr>
            <w:noProof/>
            <w:webHidden/>
          </w:rPr>
          <w:fldChar w:fldCharType="end"/>
        </w:r>
      </w:hyperlink>
    </w:p>
    <w:p w:rsidR="00572C79" w:rsidRDefault="00572C79" w:rsidP="00572C79">
      <w:pPr>
        <w:jc w:val="center"/>
        <w:rPr>
          <w:rFonts w:ascii="Arial Narrow" w:hAnsi="Arial Narrow"/>
          <w:sz w:val="28"/>
          <w:szCs w:val="28"/>
          <w:lang w:val="en-GB"/>
        </w:rPr>
      </w:pPr>
      <w:r>
        <w:rPr>
          <w:rFonts w:ascii="Arial Narrow" w:hAnsi="Arial Narrow"/>
          <w:sz w:val="28"/>
          <w:szCs w:val="28"/>
          <w:lang w:val="en-GB"/>
        </w:rPr>
        <w:fldChar w:fldCharType="end"/>
      </w:r>
    </w:p>
    <w:p w:rsidR="00572C79" w:rsidRPr="00753390" w:rsidRDefault="00572C79" w:rsidP="00572C79">
      <w:pPr>
        <w:pStyle w:val="Heading4"/>
      </w:pPr>
      <w:r>
        <w:t xml:space="preserve">6. </w:t>
      </w:r>
      <w:r w:rsidRPr="00753390">
        <w:t>EMERGENCY MEDICAL AID</w:t>
      </w:r>
    </w:p>
    <w:p w:rsidR="00572C79" w:rsidRDefault="00572C79" w:rsidP="00572C79">
      <w:pPr>
        <w:ind w:firstLine="180"/>
        <w:jc w:val="both"/>
        <w:rPr>
          <w:rFonts w:ascii="Arial Narrow" w:hAnsi="Arial Narrow"/>
          <w:lang w:val="en-GB"/>
        </w:rPr>
      </w:pPr>
    </w:p>
    <w:p w:rsidR="00572C79" w:rsidRDefault="00572C79" w:rsidP="00572C79">
      <w:pPr>
        <w:pStyle w:val="TOC1"/>
        <w:tabs>
          <w:tab w:val="right" w:leader="dot" w:pos="8296"/>
        </w:tabs>
        <w:rPr>
          <w:rFonts w:asciiTheme="minorHAnsi" w:eastAsiaTheme="minorEastAsia" w:hAnsiTheme="minorHAnsi" w:cstheme="minorBidi"/>
          <w:noProof/>
          <w:sz w:val="22"/>
          <w:szCs w:val="22"/>
        </w:rPr>
      </w:pPr>
      <w:r>
        <w:rPr>
          <w:lang w:val="en-GB"/>
        </w:rPr>
        <w:fldChar w:fldCharType="begin"/>
      </w:r>
      <w:r>
        <w:rPr>
          <w:lang w:val="en-GB"/>
        </w:rPr>
        <w:instrText xml:space="preserve"> TOC \h \z \u \t "Heading 5;1" </w:instrText>
      </w:r>
      <w:r>
        <w:rPr>
          <w:lang w:val="en-GB"/>
        </w:rPr>
        <w:fldChar w:fldCharType="separate"/>
      </w:r>
      <w:hyperlink w:anchor="_Toc494361019" w:history="1">
        <w:r w:rsidRPr="00C4714C">
          <w:rPr>
            <w:rStyle w:val="Hyperlink"/>
            <w:noProof/>
            <w:lang w:val="en-GB"/>
          </w:rPr>
          <w:t>Table</w:t>
        </w:r>
        <w:r w:rsidRPr="00C4714C">
          <w:rPr>
            <w:rStyle w:val="Hyperlink"/>
            <w:noProof/>
          </w:rPr>
          <w:t xml:space="preserve"> 6.1 EMERGENCY MEDICAL AID BY THE OUTCOME</w:t>
        </w:r>
        <w:r>
          <w:rPr>
            <w:noProof/>
            <w:webHidden/>
          </w:rPr>
          <w:tab/>
        </w:r>
        <w:r>
          <w:rPr>
            <w:noProof/>
            <w:webHidden/>
          </w:rPr>
          <w:fldChar w:fldCharType="begin"/>
        </w:r>
        <w:r>
          <w:rPr>
            <w:noProof/>
            <w:webHidden/>
          </w:rPr>
          <w:instrText xml:space="preserve"> PAGEREF _Toc494361019 \h </w:instrText>
        </w:r>
        <w:r>
          <w:rPr>
            <w:noProof/>
            <w:webHidden/>
          </w:rPr>
        </w:r>
        <w:r>
          <w:rPr>
            <w:noProof/>
            <w:webHidden/>
          </w:rPr>
          <w:fldChar w:fldCharType="separate"/>
        </w:r>
        <w:r w:rsidR="00F20D45">
          <w:rPr>
            <w:noProof/>
            <w:webHidden/>
          </w:rPr>
          <w:t>188</w:t>
        </w:r>
        <w:r>
          <w:rPr>
            <w:noProof/>
            <w:webHidden/>
          </w:rPr>
          <w:fldChar w:fldCharType="end"/>
        </w:r>
      </w:hyperlink>
    </w:p>
    <w:p w:rsidR="00572C79" w:rsidRDefault="00547AE5" w:rsidP="00572C79">
      <w:pPr>
        <w:pStyle w:val="TOC1"/>
        <w:tabs>
          <w:tab w:val="right" w:leader="dot" w:pos="8296"/>
        </w:tabs>
        <w:rPr>
          <w:rFonts w:asciiTheme="minorHAnsi" w:eastAsiaTheme="minorEastAsia" w:hAnsiTheme="minorHAnsi" w:cstheme="minorBidi"/>
          <w:noProof/>
          <w:sz w:val="22"/>
          <w:szCs w:val="22"/>
        </w:rPr>
      </w:pPr>
      <w:hyperlink w:anchor="_Toc494361020" w:history="1">
        <w:r w:rsidR="00572C79" w:rsidRPr="00C4714C">
          <w:rPr>
            <w:rStyle w:val="Hyperlink"/>
            <w:noProof/>
            <w:lang w:val="en-GB"/>
          </w:rPr>
          <w:t>Chart 6.1 PARTICULAR OUTCOMES OF EMERGENCY MEDICAL AID VISITS, total numbers</w:t>
        </w:r>
        <w:r w:rsidR="00572C79">
          <w:rPr>
            <w:noProof/>
            <w:webHidden/>
          </w:rPr>
          <w:tab/>
        </w:r>
        <w:r w:rsidR="00572C79">
          <w:rPr>
            <w:noProof/>
            <w:webHidden/>
          </w:rPr>
          <w:fldChar w:fldCharType="begin"/>
        </w:r>
        <w:r w:rsidR="00572C79">
          <w:rPr>
            <w:noProof/>
            <w:webHidden/>
          </w:rPr>
          <w:instrText xml:space="preserve"> PAGEREF _Toc494361020 \h </w:instrText>
        </w:r>
        <w:r w:rsidR="00572C79">
          <w:rPr>
            <w:noProof/>
            <w:webHidden/>
          </w:rPr>
        </w:r>
        <w:r w:rsidR="00572C79">
          <w:rPr>
            <w:noProof/>
            <w:webHidden/>
          </w:rPr>
          <w:fldChar w:fldCharType="separate"/>
        </w:r>
        <w:r w:rsidR="00F20D45">
          <w:rPr>
            <w:noProof/>
            <w:webHidden/>
          </w:rPr>
          <w:t>189</w:t>
        </w:r>
        <w:r w:rsidR="00572C79">
          <w:rPr>
            <w:noProof/>
            <w:webHidden/>
          </w:rPr>
          <w:fldChar w:fldCharType="end"/>
        </w:r>
      </w:hyperlink>
    </w:p>
    <w:p w:rsidR="00572C79" w:rsidRDefault="00547AE5" w:rsidP="00572C79">
      <w:pPr>
        <w:pStyle w:val="TOC1"/>
        <w:tabs>
          <w:tab w:val="right" w:leader="dot" w:pos="8296"/>
        </w:tabs>
        <w:rPr>
          <w:rFonts w:asciiTheme="minorHAnsi" w:eastAsiaTheme="minorEastAsia" w:hAnsiTheme="minorHAnsi" w:cstheme="minorBidi"/>
          <w:noProof/>
          <w:sz w:val="22"/>
          <w:szCs w:val="22"/>
        </w:rPr>
      </w:pPr>
      <w:hyperlink w:anchor="_Toc494361021" w:history="1">
        <w:r w:rsidR="00572C79" w:rsidRPr="00C4714C">
          <w:rPr>
            <w:rStyle w:val="Hyperlink"/>
            <w:noProof/>
            <w:lang w:val="en-GB"/>
          </w:rPr>
          <w:t xml:space="preserve">Table </w:t>
        </w:r>
        <w:r w:rsidR="00572C79" w:rsidRPr="00C4714C">
          <w:rPr>
            <w:rStyle w:val="Hyperlink"/>
            <w:noProof/>
          </w:rPr>
          <w:t>6.2 EMERGENCY MEDICAL AID BY CAUSE</w:t>
        </w:r>
        <w:r w:rsidR="00572C79">
          <w:rPr>
            <w:noProof/>
            <w:webHidden/>
          </w:rPr>
          <w:tab/>
        </w:r>
        <w:r w:rsidR="00572C79">
          <w:rPr>
            <w:noProof/>
            <w:webHidden/>
          </w:rPr>
          <w:fldChar w:fldCharType="begin"/>
        </w:r>
        <w:r w:rsidR="00572C79">
          <w:rPr>
            <w:noProof/>
            <w:webHidden/>
          </w:rPr>
          <w:instrText xml:space="preserve"> PAGEREF _Toc494361021 \h </w:instrText>
        </w:r>
        <w:r w:rsidR="00572C79">
          <w:rPr>
            <w:noProof/>
            <w:webHidden/>
          </w:rPr>
        </w:r>
        <w:r w:rsidR="00572C79">
          <w:rPr>
            <w:noProof/>
            <w:webHidden/>
          </w:rPr>
          <w:fldChar w:fldCharType="separate"/>
        </w:r>
        <w:r w:rsidR="00F20D45">
          <w:rPr>
            <w:noProof/>
            <w:webHidden/>
          </w:rPr>
          <w:t>189</w:t>
        </w:r>
        <w:r w:rsidR="00572C79">
          <w:rPr>
            <w:noProof/>
            <w:webHidden/>
          </w:rPr>
          <w:fldChar w:fldCharType="end"/>
        </w:r>
      </w:hyperlink>
    </w:p>
    <w:p w:rsidR="00572C79" w:rsidRDefault="00547AE5" w:rsidP="00572C79">
      <w:pPr>
        <w:pStyle w:val="TOC1"/>
        <w:tabs>
          <w:tab w:val="right" w:leader="dot" w:pos="8296"/>
        </w:tabs>
        <w:rPr>
          <w:rFonts w:asciiTheme="minorHAnsi" w:eastAsiaTheme="minorEastAsia" w:hAnsiTheme="minorHAnsi" w:cstheme="minorBidi"/>
          <w:noProof/>
          <w:sz w:val="22"/>
          <w:szCs w:val="22"/>
        </w:rPr>
      </w:pPr>
      <w:hyperlink w:anchor="_Toc494361022" w:history="1">
        <w:r w:rsidR="00572C79" w:rsidRPr="00C4714C">
          <w:rPr>
            <w:rStyle w:val="Hyperlink"/>
            <w:noProof/>
            <w:lang w:val="en-GB"/>
          </w:rPr>
          <w:t>Table 6.3 EMERGENCY MEDICAL AID IN CRITICAL SITUATIONS BY CAUSE AND PLACE OF EVENT</w:t>
        </w:r>
        <w:r w:rsidR="00572C79">
          <w:rPr>
            <w:noProof/>
            <w:webHidden/>
          </w:rPr>
          <w:tab/>
        </w:r>
        <w:r w:rsidR="00572C79">
          <w:rPr>
            <w:noProof/>
            <w:webHidden/>
          </w:rPr>
          <w:fldChar w:fldCharType="begin"/>
        </w:r>
        <w:r w:rsidR="00572C79">
          <w:rPr>
            <w:noProof/>
            <w:webHidden/>
          </w:rPr>
          <w:instrText xml:space="preserve"> PAGEREF _Toc494361022 \h </w:instrText>
        </w:r>
        <w:r w:rsidR="00572C79">
          <w:rPr>
            <w:noProof/>
            <w:webHidden/>
          </w:rPr>
        </w:r>
        <w:r w:rsidR="00572C79">
          <w:rPr>
            <w:noProof/>
            <w:webHidden/>
          </w:rPr>
          <w:fldChar w:fldCharType="separate"/>
        </w:r>
        <w:r w:rsidR="00F20D45">
          <w:rPr>
            <w:noProof/>
            <w:webHidden/>
          </w:rPr>
          <w:t>190</w:t>
        </w:r>
        <w:r w:rsidR="00572C79">
          <w:rPr>
            <w:noProof/>
            <w:webHidden/>
          </w:rPr>
          <w:fldChar w:fldCharType="end"/>
        </w:r>
      </w:hyperlink>
    </w:p>
    <w:p w:rsidR="00572C79" w:rsidRDefault="00547AE5" w:rsidP="00572C79">
      <w:pPr>
        <w:pStyle w:val="TOC1"/>
        <w:tabs>
          <w:tab w:val="right" w:leader="dot" w:pos="8296"/>
        </w:tabs>
        <w:rPr>
          <w:rFonts w:asciiTheme="minorHAnsi" w:eastAsiaTheme="minorEastAsia" w:hAnsiTheme="minorHAnsi" w:cstheme="minorBidi"/>
          <w:noProof/>
          <w:sz w:val="22"/>
          <w:szCs w:val="22"/>
        </w:rPr>
      </w:pPr>
      <w:hyperlink w:anchor="_Toc494361023" w:history="1">
        <w:r w:rsidR="00572C79" w:rsidRPr="00C4714C">
          <w:rPr>
            <w:rStyle w:val="Hyperlink"/>
            <w:noProof/>
            <w:lang w:val="en-GB"/>
          </w:rPr>
          <w:t>Table</w:t>
        </w:r>
        <w:r w:rsidR="00572C79" w:rsidRPr="00C4714C">
          <w:rPr>
            <w:rStyle w:val="Hyperlink"/>
            <w:noProof/>
          </w:rPr>
          <w:t xml:space="preserve"> 6.4 TEAMS OF EMERGENCY MEDICAL AID AND VISITS MADE</w:t>
        </w:r>
        <w:r w:rsidR="00572C79">
          <w:rPr>
            <w:noProof/>
            <w:webHidden/>
          </w:rPr>
          <w:tab/>
        </w:r>
        <w:r w:rsidR="00572C79">
          <w:rPr>
            <w:noProof/>
            <w:webHidden/>
          </w:rPr>
          <w:fldChar w:fldCharType="begin"/>
        </w:r>
        <w:r w:rsidR="00572C79">
          <w:rPr>
            <w:noProof/>
            <w:webHidden/>
          </w:rPr>
          <w:instrText xml:space="preserve"> PAGEREF _Toc494361023 \h </w:instrText>
        </w:r>
        <w:r w:rsidR="00572C79">
          <w:rPr>
            <w:noProof/>
            <w:webHidden/>
          </w:rPr>
        </w:r>
        <w:r w:rsidR="00572C79">
          <w:rPr>
            <w:noProof/>
            <w:webHidden/>
          </w:rPr>
          <w:fldChar w:fldCharType="separate"/>
        </w:r>
        <w:r w:rsidR="00F20D45">
          <w:rPr>
            <w:noProof/>
            <w:webHidden/>
          </w:rPr>
          <w:t>190</w:t>
        </w:r>
        <w:r w:rsidR="00572C79">
          <w:rPr>
            <w:noProof/>
            <w:webHidden/>
          </w:rPr>
          <w:fldChar w:fldCharType="end"/>
        </w:r>
      </w:hyperlink>
    </w:p>
    <w:p w:rsidR="00572C79" w:rsidRDefault="00547AE5" w:rsidP="00572C79">
      <w:pPr>
        <w:pStyle w:val="TOC1"/>
        <w:tabs>
          <w:tab w:val="right" w:leader="dot" w:pos="8296"/>
        </w:tabs>
        <w:rPr>
          <w:rFonts w:asciiTheme="minorHAnsi" w:eastAsiaTheme="minorEastAsia" w:hAnsiTheme="minorHAnsi" w:cstheme="minorBidi"/>
          <w:noProof/>
          <w:sz w:val="22"/>
          <w:szCs w:val="22"/>
        </w:rPr>
      </w:pPr>
      <w:hyperlink w:anchor="_Toc494361024" w:history="1">
        <w:r w:rsidR="00572C79" w:rsidRPr="00C4714C">
          <w:rPr>
            <w:rStyle w:val="Hyperlink"/>
            <w:noProof/>
            <w:lang w:val="en-GB"/>
          </w:rPr>
          <w:t>Table</w:t>
        </w:r>
        <w:r w:rsidR="00572C79" w:rsidRPr="00C4714C">
          <w:rPr>
            <w:rStyle w:val="Hyperlink"/>
            <w:noProof/>
          </w:rPr>
          <w:t xml:space="preserve"> 6.5 EMERGENCY MEDICAL AID VISITS BY THE STATE E</w:t>
        </w:r>
        <w:r w:rsidR="00572C79">
          <w:rPr>
            <w:rStyle w:val="Hyperlink"/>
            <w:noProof/>
          </w:rPr>
          <w:t>MERGENCY MEDICAL SERVICE IN 2015 – 2017</w:t>
        </w:r>
        <w:r w:rsidR="00572C79">
          <w:rPr>
            <w:noProof/>
            <w:webHidden/>
          </w:rPr>
          <w:tab/>
        </w:r>
        <w:r w:rsidR="00572C79">
          <w:rPr>
            <w:noProof/>
            <w:webHidden/>
          </w:rPr>
          <w:fldChar w:fldCharType="begin"/>
        </w:r>
        <w:r w:rsidR="00572C79">
          <w:rPr>
            <w:noProof/>
            <w:webHidden/>
          </w:rPr>
          <w:instrText xml:space="preserve"> PAGEREF _Toc494361024 \h </w:instrText>
        </w:r>
        <w:r w:rsidR="00572C79">
          <w:rPr>
            <w:noProof/>
            <w:webHidden/>
          </w:rPr>
        </w:r>
        <w:r w:rsidR="00572C79">
          <w:rPr>
            <w:noProof/>
            <w:webHidden/>
          </w:rPr>
          <w:fldChar w:fldCharType="separate"/>
        </w:r>
        <w:r w:rsidR="00F20D45">
          <w:rPr>
            <w:noProof/>
            <w:webHidden/>
          </w:rPr>
          <w:t>191</w:t>
        </w:r>
        <w:r w:rsidR="00572C79">
          <w:rPr>
            <w:noProof/>
            <w:webHidden/>
          </w:rPr>
          <w:fldChar w:fldCharType="end"/>
        </w:r>
      </w:hyperlink>
    </w:p>
    <w:p w:rsidR="00572C79" w:rsidRDefault="00547AE5" w:rsidP="00572C79">
      <w:pPr>
        <w:pStyle w:val="TOC1"/>
        <w:tabs>
          <w:tab w:val="right" w:leader="dot" w:pos="8296"/>
        </w:tabs>
        <w:rPr>
          <w:rFonts w:asciiTheme="minorHAnsi" w:eastAsiaTheme="minorEastAsia" w:hAnsiTheme="minorHAnsi" w:cstheme="minorBidi"/>
          <w:noProof/>
          <w:sz w:val="22"/>
          <w:szCs w:val="22"/>
        </w:rPr>
      </w:pPr>
      <w:hyperlink w:anchor="_Toc494361025" w:history="1">
        <w:r w:rsidR="00572C79" w:rsidRPr="00C4714C">
          <w:rPr>
            <w:rStyle w:val="Hyperlink"/>
            <w:noProof/>
            <w:lang w:val="en-GB"/>
          </w:rPr>
          <w:t>Table</w:t>
        </w:r>
        <w:r w:rsidR="00572C79" w:rsidRPr="00C4714C">
          <w:rPr>
            <w:rStyle w:val="Hyperlink"/>
            <w:noProof/>
          </w:rPr>
          <w:t xml:space="preserve"> 6.6 ACCOMPLISHED EMERGENCY MEDICAL AID VISITS PERFORMED IN TIME AS PERCENTAGE FROM THE TOTAL EMERGENCY MEDICAL AID VISITS IN CRITICAL SITUATIONS, BY THE STATE E</w:t>
        </w:r>
        <w:r w:rsidR="00572C79">
          <w:rPr>
            <w:rStyle w:val="Hyperlink"/>
            <w:noProof/>
          </w:rPr>
          <w:t>MERGENCY MEDICAL SERVICE IN 2015 – 2017</w:t>
        </w:r>
        <w:r w:rsidR="00572C79">
          <w:rPr>
            <w:noProof/>
            <w:webHidden/>
          </w:rPr>
          <w:tab/>
        </w:r>
        <w:r w:rsidR="00572C79">
          <w:rPr>
            <w:noProof/>
            <w:webHidden/>
          </w:rPr>
          <w:fldChar w:fldCharType="begin"/>
        </w:r>
        <w:r w:rsidR="00572C79">
          <w:rPr>
            <w:noProof/>
            <w:webHidden/>
          </w:rPr>
          <w:instrText xml:space="preserve"> PAGEREF _Toc494361025 \h </w:instrText>
        </w:r>
        <w:r w:rsidR="00572C79">
          <w:rPr>
            <w:noProof/>
            <w:webHidden/>
          </w:rPr>
        </w:r>
        <w:r w:rsidR="00572C79">
          <w:rPr>
            <w:noProof/>
            <w:webHidden/>
          </w:rPr>
          <w:fldChar w:fldCharType="separate"/>
        </w:r>
        <w:r w:rsidR="00F20D45">
          <w:rPr>
            <w:noProof/>
            <w:webHidden/>
          </w:rPr>
          <w:t>194</w:t>
        </w:r>
        <w:r w:rsidR="00572C79">
          <w:rPr>
            <w:noProof/>
            <w:webHidden/>
          </w:rPr>
          <w:fldChar w:fldCharType="end"/>
        </w:r>
      </w:hyperlink>
    </w:p>
    <w:p w:rsidR="00572C79" w:rsidRDefault="00572C79" w:rsidP="00572C79">
      <w:pPr>
        <w:ind w:firstLine="180"/>
        <w:jc w:val="both"/>
        <w:rPr>
          <w:rFonts w:ascii="Arial Narrow" w:hAnsi="Arial Narrow"/>
          <w:lang w:val="en-GB"/>
        </w:rPr>
      </w:pPr>
      <w:r>
        <w:rPr>
          <w:rFonts w:ascii="Arial Narrow" w:hAnsi="Arial Narrow"/>
          <w:lang w:val="en-GB"/>
        </w:rPr>
        <w:fldChar w:fldCharType="end"/>
      </w:r>
    </w:p>
    <w:p w:rsidR="00572C79" w:rsidRDefault="00572C79" w:rsidP="00572C79">
      <w:pPr>
        <w:rPr>
          <w:rFonts w:ascii="Arial Narrow" w:hAnsi="Arial Narrow"/>
          <w:lang w:val="en-GB"/>
        </w:rPr>
      </w:pPr>
      <w:r>
        <w:rPr>
          <w:rFonts w:ascii="Arial Narrow" w:hAnsi="Arial Narrow"/>
          <w:lang w:val="en-GB"/>
        </w:rPr>
        <w:br w:type="page"/>
      </w:r>
    </w:p>
    <w:p w:rsidR="00572C79" w:rsidRPr="00710F5C" w:rsidRDefault="00572C79" w:rsidP="00572C79">
      <w:pPr>
        <w:pStyle w:val="Heading2"/>
      </w:pPr>
      <w:bookmarkStart w:id="0" w:name="_Toc494361011"/>
      <w:r>
        <w:lastRenderedPageBreak/>
        <w:t>6</w:t>
      </w:r>
      <w:r w:rsidRPr="00BC1035">
        <w:t>.</w:t>
      </w:r>
      <w:r>
        <w:t>1</w:t>
      </w:r>
      <w:r w:rsidRPr="00BC1035">
        <w:t xml:space="preserve">. </w:t>
      </w:r>
      <w:r>
        <w:t xml:space="preserve">tabula </w:t>
      </w:r>
      <w:r w:rsidRPr="00BC1035">
        <w:t>NEATLIEKAMĀ MEDICĪNISKĀ PALĪDZĪBA PĒC IZSAUKUMU REZULTĀTA</w:t>
      </w:r>
      <w:bookmarkEnd w:id="0"/>
    </w:p>
    <w:p w:rsidR="00572C79" w:rsidRPr="00BC1035" w:rsidRDefault="00572C79" w:rsidP="00572C79">
      <w:pPr>
        <w:pStyle w:val="Heading5"/>
      </w:pPr>
      <w:bookmarkStart w:id="1" w:name="_Toc494361019"/>
      <w:r w:rsidRPr="00AD0647">
        <w:rPr>
          <w:lang w:val="en-GB"/>
        </w:rPr>
        <w:t>Table</w:t>
      </w:r>
      <w:r>
        <w:t xml:space="preserve"> 6</w:t>
      </w:r>
      <w:r w:rsidRPr="00BC1035">
        <w:t>.</w:t>
      </w:r>
      <w:r>
        <w:t>1</w:t>
      </w:r>
      <w:r w:rsidRPr="00BC1035">
        <w:t xml:space="preserve"> EMERGENCY MEDICAL AID BY THE OUTCOME</w:t>
      </w:r>
      <w:bookmarkEnd w:id="1"/>
    </w:p>
    <w:p w:rsidR="00572C79" w:rsidRPr="001A42AA" w:rsidRDefault="00572C79" w:rsidP="00572C79">
      <w:pPr>
        <w:ind w:firstLine="180"/>
        <w:jc w:val="center"/>
        <w:rPr>
          <w:rFonts w:ascii="Arial Narrow" w:hAnsi="Arial Narrow"/>
          <w:sz w:val="20"/>
          <w:szCs w:val="20"/>
        </w:rPr>
      </w:pPr>
    </w:p>
    <w:tbl>
      <w:tblPr>
        <w:tblW w:w="856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29"/>
        <w:gridCol w:w="1457"/>
        <w:gridCol w:w="1089"/>
        <w:gridCol w:w="1017"/>
        <w:gridCol w:w="1018"/>
        <w:gridCol w:w="1017"/>
        <w:gridCol w:w="1017"/>
        <w:gridCol w:w="1018"/>
      </w:tblGrid>
      <w:tr w:rsidR="00572C79" w:rsidRPr="00C97700" w:rsidTr="00572C79">
        <w:trPr>
          <w:trHeight w:val="227"/>
          <w:jc w:val="center"/>
        </w:trPr>
        <w:tc>
          <w:tcPr>
            <w:tcW w:w="929" w:type="dxa"/>
            <w:vMerge w:val="restart"/>
            <w:tcBorders>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Gads</w:t>
            </w:r>
          </w:p>
        </w:tc>
        <w:tc>
          <w:tcPr>
            <w:tcW w:w="1457"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Kopējais izpildīto NMP izsaukumu skaits</w:t>
            </w:r>
            <w:r>
              <w:rPr>
                <w:rStyle w:val="FootnoteReference"/>
                <w:rFonts w:ascii="Arial Narrow" w:hAnsi="Arial Narrow" w:cs="Tahoma"/>
                <w:color w:val="FFFFFF" w:themeColor="background1"/>
                <w:sz w:val="20"/>
                <w:szCs w:val="20"/>
              </w:rPr>
              <w:footnoteReference w:id="1"/>
            </w:r>
          </w:p>
        </w:tc>
        <w:tc>
          <w:tcPr>
            <w:tcW w:w="2106"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Traumas un nelaimes gadījumi</w:t>
            </w:r>
          </w:p>
        </w:tc>
        <w:tc>
          <w:tcPr>
            <w:tcW w:w="2035"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Pēkšņas saslimšanas un akūti stāvokļi</w:t>
            </w:r>
          </w:p>
        </w:tc>
        <w:tc>
          <w:tcPr>
            <w:tcW w:w="2035" w:type="dxa"/>
            <w:gridSpan w:val="2"/>
            <w:tcBorders>
              <w:left w:val="single" w:sz="2" w:space="0" w:color="FFFFFF" w:themeColor="background1"/>
              <w:bottom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Dzemdības un grūtniecības patoloģija</w:t>
            </w:r>
          </w:p>
        </w:tc>
      </w:tr>
      <w:tr w:rsidR="00572C79" w:rsidRPr="00C97700" w:rsidTr="00572C79">
        <w:trPr>
          <w:trHeight w:val="227"/>
          <w:jc w:val="center"/>
        </w:trPr>
        <w:tc>
          <w:tcPr>
            <w:tcW w:w="92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p>
        </w:tc>
        <w:tc>
          <w:tcPr>
            <w:tcW w:w="1457"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p>
        </w:tc>
        <w:tc>
          <w:tcPr>
            <w:tcW w:w="10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10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c>
          <w:tcPr>
            <w:tcW w:w="10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10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c>
          <w:tcPr>
            <w:tcW w:w="10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1018" w:type="dxa"/>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r>
      <w:tr w:rsidR="00572C79" w:rsidRPr="00C97700" w:rsidTr="00572C79">
        <w:trPr>
          <w:trHeight w:val="227"/>
          <w:jc w:val="center"/>
        </w:trPr>
        <w:tc>
          <w:tcPr>
            <w:tcW w:w="92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Year</w:t>
            </w:r>
          </w:p>
        </w:tc>
        <w:tc>
          <w:tcPr>
            <w:tcW w:w="1457"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112A16" w:rsidRDefault="00572C79" w:rsidP="00572C79">
            <w:pPr>
              <w:jc w:val="center"/>
              <w:rPr>
                <w:rFonts w:ascii="Arial Narrow" w:hAnsi="Arial Narrow" w:cs="Tahoma"/>
                <w:color w:val="FFFFFF" w:themeColor="background1"/>
                <w:sz w:val="20"/>
                <w:szCs w:val="20"/>
                <w:vertAlign w:val="superscript"/>
                <w:lang w:val="en-GB"/>
              </w:rPr>
            </w:pPr>
            <w:r w:rsidRPr="00C97700">
              <w:rPr>
                <w:rFonts w:ascii="Arial Narrow" w:hAnsi="Arial Narrow" w:cs="Tahoma"/>
                <w:color w:val="FFFFFF" w:themeColor="background1"/>
                <w:sz w:val="20"/>
                <w:szCs w:val="20"/>
                <w:lang w:val="en-GB"/>
              </w:rPr>
              <w:t>Total emergency aid visits</w:t>
            </w:r>
            <w:r>
              <w:rPr>
                <w:rFonts w:ascii="Arial Narrow" w:hAnsi="Arial Narrow" w:cs="Tahoma"/>
                <w:color w:val="FFFFFF" w:themeColor="background1"/>
                <w:sz w:val="20"/>
                <w:szCs w:val="20"/>
                <w:vertAlign w:val="superscript"/>
                <w:lang w:val="en-GB"/>
              </w:rPr>
              <w:t>1</w:t>
            </w:r>
          </w:p>
        </w:tc>
        <w:tc>
          <w:tcPr>
            <w:tcW w:w="210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Injuries and accidents</w:t>
            </w:r>
          </w:p>
        </w:tc>
        <w:tc>
          <w:tcPr>
            <w:tcW w:w="203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Sudden illnesses and acute conditions</w:t>
            </w:r>
          </w:p>
        </w:tc>
        <w:tc>
          <w:tcPr>
            <w:tcW w:w="2035" w:type="dxa"/>
            <w:gridSpan w:val="2"/>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Childbirth and pregnancy complications</w:t>
            </w:r>
          </w:p>
        </w:tc>
      </w:tr>
      <w:tr w:rsidR="00572C79" w:rsidRPr="00C97700" w:rsidTr="00572C79">
        <w:trPr>
          <w:trHeight w:val="227"/>
          <w:jc w:val="center"/>
        </w:trPr>
        <w:tc>
          <w:tcPr>
            <w:tcW w:w="929" w:type="dxa"/>
            <w:vMerge/>
            <w:tcBorders>
              <w:top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p>
        </w:tc>
        <w:tc>
          <w:tcPr>
            <w:tcW w:w="1457"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p>
        </w:tc>
        <w:tc>
          <w:tcPr>
            <w:tcW w:w="1089"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101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c>
          <w:tcPr>
            <w:tcW w:w="101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101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c>
          <w:tcPr>
            <w:tcW w:w="101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1018" w:type="dxa"/>
            <w:tcBorders>
              <w:top w:val="single" w:sz="2" w:space="0" w:color="FFFFFF" w:themeColor="background1"/>
              <w:left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r>
      <w:tr w:rsidR="00572C79" w:rsidRPr="00C97700" w:rsidTr="00572C79">
        <w:trPr>
          <w:trHeight w:val="227"/>
          <w:jc w:val="center"/>
        </w:trPr>
        <w:tc>
          <w:tcPr>
            <w:tcW w:w="929" w:type="dxa"/>
            <w:vAlign w:val="center"/>
          </w:tcPr>
          <w:p w:rsidR="00572C79" w:rsidRPr="00C97700" w:rsidRDefault="00572C79"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2007</w:t>
            </w:r>
          </w:p>
        </w:tc>
        <w:tc>
          <w:tcPr>
            <w:tcW w:w="145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479 442</w:t>
            </w:r>
          </w:p>
        </w:tc>
        <w:tc>
          <w:tcPr>
            <w:tcW w:w="1089"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68 472</w:t>
            </w:r>
          </w:p>
        </w:tc>
        <w:tc>
          <w:tcPr>
            <w:tcW w:w="101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14,3</w:t>
            </w:r>
          </w:p>
        </w:tc>
        <w:tc>
          <w:tcPr>
            <w:tcW w:w="1018"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213 222</w:t>
            </w:r>
          </w:p>
        </w:tc>
        <w:tc>
          <w:tcPr>
            <w:tcW w:w="101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44,5</w:t>
            </w:r>
          </w:p>
        </w:tc>
        <w:tc>
          <w:tcPr>
            <w:tcW w:w="1017"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5 285</w:t>
            </w:r>
          </w:p>
        </w:tc>
        <w:tc>
          <w:tcPr>
            <w:tcW w:w="1018"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1,1</w:t>
            </w:r>
          </w:p>
        </w:tc>
      </w:tr>
      <w:tr w:rsidR="00572C79" w:rsidRPr="00C97700" w:rsidTr="00572C79">
        <w:trPr>
          <w:trHeight w:val="227"/>
          <w:jc w:val="center"/>
        </w:trPr>
        <w:tc>
          <w:tcPr>
            <w:tcW w:w="929" w:type="dxa"/>
            <w:vAlign w:val="center"/>
          </w:tcPr>
          <w:p w:rsidR="00572C79" w:rsidRPr="00C97700" w:rsidRDefault="00572C79"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2008</w:t>
            </w:r>
          </w:p>
        </w:tc>
        <w:tc>
          <w:tcPr>
            <w:tcW w:w="145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427 881</w:t>
            </w:r>
          </w:p>
        </w:tc>
        <w:tc>
          <w:tcPr>
            <w:tcW w:w="1089"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63 149</w:t>
            </w:r>
          </w:p>
        </w:tc>
        <w:tc>
          <w:tcPr>
            <w:tcW w:w="101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14,8</w:t>
            </w:r>
          </w:p>
        </w:tc>
        <w:tc>
          <w:tcPr>
            <w:tcW w:w="1018"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198 854</w:t>
            </w:r>
          </w:p>
        </w:tc>
        <w:tc>
          <w:tcPr>
            <w:tcW w:w="101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46,5</w:t>
            </w:r>
          </w:p>
        </w:tc>
        <w:tc>
          <w:tcPr>
            <w:tcW w:w="1017"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5 195</w:t>
            </w:r>
          </w:p>
        </w:tc>
        <w:tc>
          <w:tcPr>
            <w:tcW w:w="1018"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1,2</w:t>
            </w:r>
          </w:p>
        </w:tc>
      </w:tr>
      <w:tr w:rsidR="00572C79" w:rsidRPr="00C97700" w:rsidTr="00572C79">
        <w:trPr>
          <w:trHeight w:val="227"/>
          <w:jc w:val="center"/>
        </w:trPr>
        <w:tc>
          <w:tcPr>
            <w:tcW w:w="929" w:type="dxa"/>
            <w:vAlign w:val="center"/>
          </w:tcPr>
          <w:p w:rsidR="00572C79" w:rsidRPr="00C97700" w:rsidRDefault="00572C79"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2009</w:t>
            </w:r>
          </w:p>
        </w:tc>
        <w:tc>
          <w:tcPr>
            <w:tcW w:w="145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371 209</w:t>
            </w:r>
          </w:p>
        </w:tc>
        <w:tc>
          <w:tcPr>
            <w:tcW w:w="1089"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51 739</w:t>
            </w:r>
          </w:p>
        </w:tc>
        <w:tc>
          <w:tcPr>
            <w:tcW w:w="101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13,9</w:t>
            </w:r>
          </w:p>
        </w:tc>
        <w:tc>
          <w:tcPr>
            <w:tcW w:w="1018"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176 071</w:t>
            </w:r>
          </w:p>
        </w:tc>
        <w:tc>
          <w:tcPr>
            <w:tcW w:w="101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47,4</w:t>
            </w:r>
          </w:p>
        </w:tc>
        <w:tc>
          <w:tcPr>
            <w:tcW w:w="1017"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4 765</w:t>
            </w:r>
          </w:p>
        </w:tc>
        <w:tc>
          <w:tcPr>
            <w:tcW w:w="1018"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1,3</w:t>
            </w:r>
          </w:p>
        </w:tc>
      </w:tr>
      <w:tr w:rsidR="00572C79" w:rsidRPr="00C97700" w:rsidTr="00572C79">
        <w:trPr>
          <w:trHeight w:val="227"/>
          <w:jc w:val="center"/>
        </w:trPr>
        <w:tc>
          <w:tcPr>
            <w:tcW w:w="929" w:type="dxa"/>
            <w:vAlign w:val="center"/>
          </w:tcPr>
          <w:p w:rsidR="00572C79" w:rsidRPr="00C97700" w:rsidRDefault="00572C79"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2010</w:t>
            </w:r>
          </w:p>
        </w:tc>
        <w:tc>
          <w:tcPr>
            <w:tcW w:w="145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432 360</w:t>
            </w:r>
          </w:p>
        </w:tc>
        <w:tc>
          <w:tcPr>
            <w:tcW w:w="1089"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60 142</w:t>
            </w:r>
          </w:p>
        </w:tc>
        <w:tc>
          <w:tcPr>
            <w:tcW w:w="101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13,9</w:t>
            </w:r>
          </w:p>
        </w:tc>
        <w:tc>
          <w:tcPr>
            <w:tcW w:w="1018"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187 744</w:t>
            </w:r>
          </w:p>
        </w:tc>
        <w:tc>
          <w:tcPr>
            <w:tcW w:w="101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43,4</w:t>
            </w:r>
          </w:p>
        </w:tc>
        <w:tc>
          <w:tcPr>
            <w:tcW w:w="1017"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4 933</w:t>
            </w:r>
          </w:p>
        </w:tc>
        <w:tc>
          <w:tcPr>
            <w:tcW w:w="1018"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1,1</w:t>
            </w:r>
          </w:p>
        </w:tc>
      </w:tr>
      <w:tr w:rsidR="00572C79" w:rsidRPr="00C97700" w:rsidTr="00572C79">
        <w:trPr>
          <w:trHeight w:val="227"/>
          <w:jc w:val="center"/>
        </w:trPr>
        <w:tc>
          <w:tcPr>
            <w:tcW w:w="929" w:type="dxa"/>
            <w:vAlign w:val="center"/>
          </w:tcPr>
          <w:p w:rsidR="00572C79" w:rsidRPr="00C97700" w:rsidRDefault="00572C79"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2011</w:t>
            </w:r>
          </w:p>
        </w:tc>
        <w:tc>
          <w:tcPr>
            <w:tcW w:w="145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461 258</w:t>
            </w:r>
          </w:p>
        </w:tc>
        <w:tc>
          <w:tcPr>
            <w:tcW w:w="1089"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66 180</w:t>
            </w:r>
          </w:p>
        </w:tc>
        <w:tc>
          <w:tcPr>
            <w:tcW w:w="101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14,3</w:t>
            </w:r>
          </w:p>
        </w:tc>
        <w:tc>
          <w:tcPr>
            <w:tcW w:w="1018"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183 669</w:t>
            </w:r>
          </w:p>
        </w:tc>
        <w:tc>
          <w:tcPr>
            <w:tcW w:w="101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39,8</w:t>
            </w:r>
          </w:p>
        </w:tc>
        <w:tc>
          <w:tcPr>
            <w:tcW w:w="1017"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4 012</w:t>
            </w:r>
          </w:p>
        </w:tc>
        <w:tc>
          <w:tcPr>
            <w:tcW w:w="1018"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0,9</w:t>
            </w:r>
          </w:p>
        </w:tc>
      </w:tr>
      <w:tr w:rsidR="00572C79" w:rsidRPr="006F295D" w:rsidTr="00572C79">
        <w:trPr>
          <w:trHeight w:val="227"/>
          <w:jc w:val="center"/>
        </w:trPr>
        <w:tc>
          <w:tcPr>
            <w:tcW w:w="929" w:type="dxa"/>
            <w:vAlign w:val="center"/>
          </w:tcPr>
          <w:p w:rsidR="00572C79" w:rsidRPr="006F295D" w:rsidRDefault="00572C79" w:rsidP="00572C79">
            <w:pPr>
              <w:jc w:val="center"/>
              <w:rPr>
                <w:rFonts w:ascii="Arial Narrow" w:hAnsi="Arial Narrow" w:cs="Tahoma"/>
                <w:color w:val="000000"/>
                <w:sz w:val="20"/>
                <w:szCs w:val="20"/>
              </w:rPr>
            </w:pPr>
            <w:r w:rsidRPr="006F295D">
              <w:rPr>
                <w:rFonts w:ascii="Arial Narrow" w:hAnsi="Arial Narrow" w:cs="Tahoma"/>
                <w:color w:val="000000"/>
                <w:sz w:val="20"/>
                <w:szCs w:val="20"/>
              </w:rPr>
              <w:t>2012</w:t>
            </w:r>
          </w:p>
        </w:tc>
        <w:tc>
          <w:tcPr>
            <w:tcW w:w="145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460 229</w:t>
            </w:r>
          </w:p>
        </w:tc>
        <w:tc>
          <w:tcPr>
            <w:tcW w:w="1089" w:type="dxa"/>
            <w:vAlign w:val="center"/>
          </w:tcPr>
          <w:p w:rsidR="00572C79" w:rsidRPr="006F295D" w:rsidRDefault="00572C79" w:rsidP="00572C79">
            <w:pPr>
              <w:ind w:right="113"/>
              <w:jc w:val="right"/>
              <w:rPr>
                <w:rFonts w:ascii="Arial Narrow" w:hAnsi="Arial Narrow" w:cs="Arial"/>
                <w:color w:val="000000"/>
                <w:sz w:val="20"/>
                <w:szCs w:val="20"/>
              </w:rPr>
            </w:pPr>
            <w:r w:rsidRPr="006F295D">
              <w:rPr>
                <w:rFonts w:ascii="Arial Narrow" w:hAnsi="Arial Narrow" w:cs="Arial"/>
                <w:color w:val="000000"/>
                <w:sz w:val="20"/>
                <w:szCs w:val="20"/>
              </w:rPr>
              <w:t>67 144</w:t>
            </w:r>
          </w:p>
        </w:tc>
        <w:tc>
          <w:tcPr>
            <w:tcW w:w="101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14,6</w:t>
            </w:r>
          </w:p>
        </w:tc>
        <w:tc>
          <w:tcPr>
            <w:tcW w:w="1018"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194 493</w:t>
            </w:r>
          </w:p>
        </w:tc>
        <w:tc>
          <w:tcPr>
            <w:tcW w:w="101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42,3</w:t>
            </w:r>
          </w:p>
        </w:tc>
        <w:tc>
          <w:tcPr>
            <w:tcW w:w="1017"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4 000</w:t>
            </w:r>
          </w:p>
        </w:tc>
        <w:tc>
          <w:tcPr>
            <w:tcW w:w="1018"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0,9</w:t>
            </w:r>
          </w:p>
        </w:tc>
      </w:tr>
      <w:tr w:rsidR="00572C79" w:rsidRPr="006F295D" w:rsidTr="00572C79">
        <w:trPr>
          <w:trHeight w:val="227"/>
          <w:jc w:val="center"/>
        </w:trPr>
        <w:tc>
          <w:tcPr>
            <w:tcW w:w="929" w:type="dxa"/>
            <w:vAlign w:val="center"/>
          </w:tcPr>
          <w:p w:rsidR="00572C79" w:rsidRPr="006F295D" w:rsidRDefault="00572C79" w:rsidP="00572C79">
            <w:pPr>
              <w:jc w:val="center"/>
              <w:rPr>
                <w:rFonts w:ascii="Arial Narrow" w:hAnsi="Arial Narrow" w:cs="Tahoma"/>
                <w:color w:val="000000"/>
                <w:sz w:val="20"/>
                <w:szCs w:val="20"/>
              </w:rPr>
            </w:pPr>
            <w:r w:rsidRPr="006F295D">
              <w:rPr>
                <w:rFonts w:ascii="Arial Narrow" w:hAnsi="Arial Narrow" w:cs="Tahoma"/>
                <w:color w:val="000000"/>
                <w:sz w:val="20"/>
                <w:szCs w:val="20"/>
              </w:rPr>
              <w:t>2013</w:t>
            </w:r>
          </w:p>
        </w:tc>
        <w:tc>
          <w:tcPr>
            <w:tcW w:w="145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451 972</w:t>
            </w:r>
          </w:p>
        </w:tc>
        <w:tc>
          <w:tcPr>
            <w:tcW w:w="1089" w:type="dxa"/>
            <w:vAlign w:val="center"/>
          </w:tcPr>
          <w:p w:rsidR="00572C79" w:rsidRPr="006F295D" w:rsidRDefault="00572C79" w:rsidP="00572C79">
            <w:pPr>
              <w:ind w:right="113"/>
              <w:jc w:val="right"/>
              <w:rPr>
                <w:rFonts w:ascii="Arial Narrow" w:hAnsi="Arial Narrow" w:cs="Arial"/>
                <w:color w:val="000000"/>
                <w:sz w:val="20"/>
                <w:szCs w:val="20"/>
              </w:rPr>
            </w:pPr>
            <w:r w:rsidRPr="006F295D">
              <w:rPr>
                <w:rFonts w:ascii="Arial Narrow" w:hAnsi="Arial Narrow" w:cs="Arial"/>
                <w:color w:val="000000"/>
                <w:sz w:val="20"/>
                <w:szCs w:val="20"/>
              </w:rPr>
              <w:t>67 244</w:t>
            </w:r>
          </w:p>
        </w:tc>
        <w:tc>
          <w:tcPr>
            <w:tcW w:w="101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14,9</w:t>
            </w:r>
          </w:p>
        </w:tc>
        <w:tc>
          <w:tcPr>
            <w:tcW w:w="1018"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187 625</w:t>
            </w:r>
          </w:p>
        </w:tc>
        <w:tc>
          <w:tcPr>
            <w:tcW w:w="101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41,5</w:t>
            </w:r>
          </w:p>
        </w:tc>
        <w:tc>
          <w:tcPr>
            <w:tcW w:w="1017"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7 671</w:t>
            </w:r>
          </w:p>
        </w:tc>
        <w:tc>
          <w:tcPr>
            <w:tcW w:w="1018"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1,7</w:t>
            </w:r>
          </w:p>
        </w:tc>
      </w:tr>
      <w:tr w:rsidR="00572C79" w:rsidRPr="006F295D" w:rsidTr="00572C79">
        <w:trPr>
          <w:trHeight w:val="227"/>
          <w:jc w:val="center"/>
        </w:trPr>
        <w:tc>
          <w:tcPr>
            <w:tcW w:w="929" w:type="dxa"/>
            <w:tcBorders>
              <w:bottom w:val="single" w:sz="2" w:space="0" w:color="auto"/>
            </w:tcBorders>
            <w:vAlign w:val="center"/>
          </w:tcPr>
          <w:p w:rsidR="00572C79" w:rsidRPr="006F295D" w:rsidRDefault="00572C79" w:rsidP="00572C79">
            <w:pPr>
              <w:jc w:val="center"/>
              <w:rPr>
                <w:rFonts w:ascii="Arial Narrow" w:hAnsi="Arial Narrow" w:cs="Tahoma"/>
                <w:color w:val="000000"/>
                <w:sz w:val="20"/>
                <w:szCs w:val="20"/>
              </w:rPr>
            </w:pPr>
            <w:r w:rsidRPr="006F295D">
              <w:rPr>
                <w:rFonts w:ascii="Arial Narrow" w:hAnsi="Arial Narrow" w:cs="Tahoma"/>
                <w:color w:val="000000"/>
                <w:sz w:val="20"/>
                <w:szCs w:val="20"/>
              </w:rPr>
              <w:t>2014</w:t>
            </w:r>
          </w:p>
        </w:tc>
        <w:tc>
          <w:tcPr>
            <w:tcW w:w="1457" w:type="dxa"/>
            <w:tcBorders>
              <w:bottom w:val="single" w:sz="2" w:space="0" w:color="auto"/>
            </w:tcBorders>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436 245</w:t>
            </w:r>
          </w:p>
        </w:tc>
        <w:tc>
          <w:tcPr>
            <w:tcW w:w="1089" w:type="dxa"/>
            <w:tcBorders>
              <w:bottom w:val="single" w:sz="2" w:space="0" w:color="auto"/>
            </w:tcBorders>
            <w:vAlign w:val="center"/>
          </w:tcPr>
          <w:p w:rsidR="00572C79" w:rsidRPr="006F295D" w:rsidRDefault="00572C79" w:rsidP="00572C79">
            <w:pPr>
              <w:ind w:right="113"/>
              <w:jc w:val="right"/>
              <w:rPr>
                <w:rFonts w:ascii="Arial Narrow" w:hAnsi="Arial Narrow" w:cs="Arial"/>
                <w:color w:val="000000"/>
                <w:sz w:val="20"/>
                <w:szCs w:val="20"/>
              </w:rPr>
            </w:pPr>
            <w:r w:rsidRPr="006F295D">
              <w:rPr>
                <w:rFonts w:ascii="Arial Narrow" w:hAnsi="Arial Narrow" w:cs="Arial"/>
                <w:color w:val="000000"/>
                <w:sz w:val="20"/>
                <w:szCs w:val="20"/>
              </w:rPr>
              <w:t>70 752</w:t>
            </w:r>
          </w:p>
        </w:tc>
        <w:tc>
          <w:tcPr>
            <w:tcW w:w="1017" w:type="dxa"/>
            <w:tcBorders>
              <w:bottom w:val="single" w:sz="2" w:space="0" w:color="auto"/>
            </w:tcBorders>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16,2</w:t>
            </w:r>
          </w:p>
        </w:tc>
        <w:tc>
          <w:tcPr>
            <w:tcW w:w="1018" w:type="dxa"/>
            <w:tcBorders>
              <w:bottom w:val="single" w:sz="2" w:space="0" w:color="auto"/>
            </w:tcBorders>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159 580</w:t>
            </w:r>
          </w:p>
        </w:tc>
        <w:tc>
          <w:tcPr>
            <w:tcW w:w="1017" w:type="dxa"/>
            <w:tcBorders>
              <w:bottom w:val="single" w:sz="2" w:space="0" w:color="auto"/>
            </w:tcBorders>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36,6</w:t>
            </w:r>
          </w:p>
        </w:tc>
        <w:tc>
          <w:tcPr>
            <w:tcW w:w="1017" w:type="dxa"/>
            <w:tcBorders>
              <w:bottom w:val="single" w:sz="2" w:space="0" w:color="auto"/>
            </w:tcBorders>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8 110</w:t>
            </w:r>
          </w:p>
        </w:tc>
        <w:tc>
          <w:tcPr>
            <w:tcW w:w="1018" w:type="dxa"/>
            <w:tcBorders>
              <w:bottom w:val="single" w:sz="2" w:space="0" w:color="auto"/>
            </w:tcBorders>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1,9</w:t>
            </w:r>
          </w:p>
        </w:tc>
      </w:tr>
      <w:tr w:rsidR="00572C79" w:rsidRPr="006F295D" w:rsidTr="00572C79">
        <w:trPr>
          <w:trHeight w:val="227"/>
          <w:jc w:val="center"/>
        </w:trPr>
        <w:tc>
          <w:tcPr>
            <w:tcW w:w="929" w:type="dxa"/>
            <w:vAlign w:val="center"/>
          </w:tcPr>
          <w:p w:rsidR="00572C79" w:rsidRPr="006F295D" w:rsidRDefault="00572C79" w:rsidP="00572C79">
            <w:pPr>
              <w:jc w:val="center"/>
              <w:rPr>
                <w:rFonts w:ascii="Arial Narrow" w:hAnsi="Arial Narrow" w:cs="Tahoma"/>
                <w:color w:val="000000"/>
                <w:sz w:val="20"/>
                <w:szCs w:val="20"/>
              </w:rPr>
            </w:pPr>
            <w:r w:rsidRPr="006F295D">
              <w:rPr>
                <w:rFonts w:ascii="Arial Narrow" w:hAnsi="Arial Narrow" w:cs="Tahoma"/>
                <w:color w:val="000000"/>
                <w:sz w:val="20"/>
                <w:szCs w:val="20"/>
              </w:rPr>
              <w:t>2015</w:t>
            </w:r>
          </w:p>
        </w:tc>
        <w:tc>
          <w:tcPr>
            <w:tcW w:w="145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443 215</w:t>
            </w:r>
          </w:p>
        </w:tc>
        <w:tc>
          <w:tcPr>
            <w:tcW w:w="1089" w:type="dxa"/>
            <w:vAlign w:val="center"/>
          </w:tcPr>
          <w:p w:rsidR="00572C79" w:rsidRPr="006F295D" w:rsidRDefault="00572C79" w:rsidP="00572C79">
            <w:pPr>
              <w:ind w:right="113"/>
              <w:jc w:val="right"/>
              <w:rPr>
                <w:rFonts w:ascii="Arial Narrow" w:hAnsi="Arial Narrow" w:cs="Arial"/>
                <w:color w:val="000000"/>
                <w:sz w:val="20"/>
                <w:szCs w:val="20"/>
              </w:rPr>
            </w:pPr>
            <w:r w:rsidRPr="006F295D">
              <w:rPr>
                <w:rFonts w:ascii="Arial Narrow" w:hAnsi="Arial Narrow" w:cs="Arial"/>
                <w:color w:val="000000"/>
                <w:sz w:val="20"/>
                <w:szCs w:val="20"/>
              </w:rPr>
              <w:t>64 851</w:t>
            </w:r>
          </w:p>
        </w:tc>
        <w:tc>
          <w:tcPr>
            <w:tcW w:w="101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14,6</w:t>
            </w:r>
          </w:p>
        </w:tc>
        <w:tc>
          <w:tcPr>
            <w:tcW w:w="1018"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150 434</w:t>
            </w:r>
          </w:p>
        </w:tc>
        <w:tc>
          <w:tcPr>
            <w:tcW w:w="101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33,9</w:t>
            </w:r>
          </w:p>
        </w:tc>
        <w:tc>
          <w:tcPr>
            <w:tcW w:w="1017"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7 750</w:t>
            </w:r>
          </w:p>
        </w:tc>
        <w:tc>
          <w:tcPr>
            <w:tcW w:w="1018"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1,7</w:t>
            </w:r>
          </w:p>
        </w:tc>
      </w:tr>
      <w:tr w:rsidR="00572C79" w:rsidRPr="006F295D" w:rsidTr="00572C79">
        <w:trPr>
          <w:trHeight w:val="227"/>
          <w:jc w:val="center"/>
        </w:trPr>
        <w:tc>
          <w:tcPr>
            <w:tcW w:w="929" w:type="dxa"/>
            <w:vAlign w:val="center"/>
          </w:tcPr>
          <w:p w:rsidR="00572C79" w:rsidRPr="006F295D" w:rsidRDefault="00572C79" w:rsidP="00572C79">
            <w:pPr>
              <w:jc w:val="center"/>
              <w:rPr>
                <w:rFonts w:ascii="Arial Narrow" w:hAnsi="Arial Narrow" w:cs="Tahoma"/>
                <w:color w:val="000000"/>
                <w:sz w:val="20"/>
                <w:szCs w:val="20"/>
              </w:rPr>
            </w:pPr>
            <w:r w:rsidRPr="006F295D">
              <w:rPr>
                <w:rFonts w:ascii="Arial Narrow" w:hAnsi="Arial Narrow" w:cs="Tahoma"/>
                <w:color w:val="000000"/>
                <w:sz w:val="20"/>
                <w:szCs w:val="20"/>
              </w:rPr>
              <w:t>2016</w:t>
            </w:r>
          </w:p>
        </w:tc>
        <w:tc>
          <w:tcPr>
            <w:tcW w:w="145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438 888</w:t>
            </w:r>
          </w:p>
        </w:tc>
        <w:tc>
          <w:tcPr>
            <w:tcW w:w="1089" w:type="dxa"/>
            <w:vAlign w:val="center"/>
          </w:tcPr>
          <w:p w:rsidR="00572C79" w:rsidRPr="006F295D" w:rsidRDefault="00572C79" w:rsidP="00572C79">
            <w:pPr>
              <w:ind w:right="113"/>
              <w:jc w:val="right"/>
              <w:rPr>
                <w:rFonts w:ascii="Arial Narrow" w:hAnsi="Arial Narrow" w:cs="Arial"/>
                <w:color w:val="000000"/>
                <w:sz w:val="20"/>
                <w:szCs w:val="20"/>
              </w:rPr>
            </w:pPr>
            <w:r w:rsidRPr="006F295D">
              <w:rPr>
                <w:rFonts w:ascii="Arial Narrow" w:hAnsi="Arial Narrow" w:cs="Arial"/>
                <w:color w:val="000000"/>
                <w:sz w:val="20"/>
                <w:szCs w:val="20"/>
              </w:rPr>
              <w:t>63 628</w:t>
            </w:r>
          </w:p>
        </w:tc>
        <w:tc>
          <w:tcPr>
            <w:tcW w:w="101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14,5</w:t>
            </w:r>
          </w:p>
        </w:tc>
        <w:tc>
          <w:tcPr>
            <w:tcW w:w="1018"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148 293</w:t>
            </w:r>
          </w:p>
        </w:tc>
        <w:tc>
          <w:tcPr>
            <w:tcW w:w="101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33,8</w:t>
            </w:r>
          </w:p>
        </w:tc>
        <w:tc>
          <w:tcPr>
            <w:tcW w:w="1017"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7 227</w:t>
            </w:r>
          </w:p>
        </w:tc>
        <w:tc>
          <w:tcPr>
            <w:tcW w:w="1018"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1,6</w:t>
            </w:r>
          </w:p>
        </w:tc>
      </w:tr>
      <w:tr w:rsidR="00572C79" w:rsidRPr="00C97700" w:rsidTr="00572C79">
        <w:trPr>
          <w:trHeight w:val="227"/>
          <w:jc w:val="center"/>
        </w:trPr>
        <w:tc>
          <w:tcPr>
            <w:tcW w:w="929" w:type="dxa"/>
            <w:vAlign w:val="center"/>
          </w:tcPr>
          <w:p w:rsidR="00572C79" w:rsidRPr="006F295D" w:rsidRDefault="006558AD" w:rsidP="00572C79">
            <w:pPr>
              <w:jc w:val="center"/>
              <w:rPr>
                <w:rFonts w:ascii="Arial Narrow" w:hAnsi="Arial Narrow" w:cs="Tahoma"/>
                <w:color w:val="000000"/>
                <w:sz w:val="20"/>
                <w:szCs w:val="20"/>
              </w:rPr>
            </w:pPr>
            <w:r w:rsidRPr="006F295D">
              <w:rPr>
                <w:rFonts w:ascii="Arial Narrow" w:hAnsi="Arial Narrow" w:cs="Tahoma"/>
                <w:color w:val="000000"/>
                <w:sz w:val="20"/>
                <w:szCs w:val="20"/>
              </w:rPr>
              <w:t>2017</w:t>
            </w:r>
          </w:p>
        </w:tc>
        <w:tc>
          <w:tcPr>
            <w:tcW w:w="1457" w:type="dxa"/>
            <w:vAlign w:val="center"/>
          </w:tcPr>
          <w:p w:rsidR="00572C79" w:rsidRPr="006F295D" w:rsidRDefault="006558AD"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443 737</w:t>
            </w:r>
          </w:p>
        </w:tc>
        <w:tc>
          <w:tcPr>
            <w:tcW w:w="1089" w:type="dxa"/>
            <w:vAlign w:val="center"/>
          </w:tcPr>
          <w:p w:rsidR="00572C79" w:rsidRPr="006F295D" w:rsidRDefault="006558AD" w:rsidP="00572C79">
            <w:pPr>
              <w:ind w:right="113"/>
              <w:jc w:val="right"/>
              <w:rPr>
                <w:rFonts w:ascii="Arial Narrow" w:hAnsi="Arial Narrow" w:cs="Arial"/>
                <w:color w:val="000000"/>
                <w:sz w:val="20"/>
                <w:szCs w:val="20"/>
              </w:rPr>
            </w:pPr>
            <w:r w:rsidRPr="006F295D">
              <w:rPr>
                <w:rFonts w:ascii="Arial Narrow" w:hAnsi="Arial Narrow" w:cs="Arial"/>
                <w:color w:val="000000"/>
                <w:sz w:val="20"/>
                <w:szCs w:val="20"/>
              </w:rPr>
              <w:t>63 996</w:t>
            </w:r>
          </w:p>
        </w:tc>
        <w:tc>
          <w:tcPr>
            <w:tcW w:w="1017" w:type="dxa"/>
            <w:vAlign w:val="center"/>
          </w:tcPr>
          <w:p w:rsidR="00572C79" w:rsidRPr="006F295D" w:rsidRDefault="006558AD"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14,4</w:t>
            </w:r>
          </w:p>
        </w:tc>
        <w:tc>
          <w:tcPr>
            <w:tcW w:w="1018" w:type="dxa"/>
            <w:vAlign w:val="center"/>
          </w:tcPr>
          <w:p w:rsidR="00572C79" w:rsidRPr="006F295D" w:rsidRDefault="006558AD" w:rsidP="00572C79">
            <w:pPr>
              <w:ind w:right="113"/>
              <w:jc w:val="right"/>
              <w:rPr>
                <w:rFonts w:ascii="Arial Narrow" w:hAnsi="Arial Narrow"/>
                <w:color w:val="000000"/>
                <w:sz w:val="20"/>
                <w:szCs w:val="20"/>
              </w:rPr>
            </w:pPr>
            <w:r w:rsidRPr="006F295D">
              <w:rPr>
                <w:rFonts w:ascii="Arial Narrow" w:hAnsi="Arial Narrow"/>
                <w:color w:val="000000"/>
                <w:sz w:val="20"/>
                <w:szCs w:val="20"/>
              </w:rPr>
              <w:t>146 581</w:t>
            </w:r>
          </w:p>
        </w:tc>
        <w:tc>
          <w:tcPr>
            <w:tcW w:w="1017" w:type="dxa"/>
            <w:vAlign w:val="center"/>
          </w:tcPr>
          <w:p w:rsidR="00572C79" w:rsidRPr="006F295D" w:rsidRDefault="006558AD"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33,0</w:t>
            </w:r>
          </w:p>
        </w:tc>
        <w:tc>
          <w:tcPr>
            <w:tcW w:w="1017" w:type="dxa"/>
            <w:vAlign w:val="center"/>
          </w:tcPr>
          <w:p w:rsidR="00572C79" w:rsidRPr="006F295D" w:rsidRDefault="006558AD" w:rsidP="00572C79">
            <w:pPr>
              <w:ind w:right="113"/>
              <w:jc w:val="right"/>
              <w:rPr>
                <w:rFonts w:ascii="Arial Narrow" w:hAnsi="Arial Narrow"/>
                <w:color w:val="000000"/>
                <w:sz w:val="20"/>
                <w:szCs w:val="20"/>
              </w:rPr>
            </w:pPr>
            <w:r w:rsidRPr="006F295D">
              <w:rPr>
                <w:rFonts w:ascii="Arial Narrow" w:hAnsi="Arial Narrow"/>
                <w:color w:val="000000"/>
                <w:sz w:val="20"/>
                <w:szCs w:val="20"/>
              </w:rPr>
              <w:t>6 613</w:t>
            </w:r>
          </w:p>
        </w:tc>
        <w:tc>
          <w:tcPr>
            <w:tcW w:w="1018" w:type="dxa"/>
            <w:vAlign w:val="center"/>
          </w:tcPr>
          <w:p w:rsidR="00572C79" w:rsidRDefault="006558AD"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1,5</w:t>
            </w:r>
          </w:p>
        </w:tc>
      </w:tr>
    </w:tbl>
    <w:p w:rsidR="00572C79" w:rsidRPr="004F5E71" w:rsidRDefault="00572C79" w:rsidP="00572C79">
      <w:pPr>
        <w:ind w:firstLine="180"/>
        <w:jc w:val="center"/>
        <w:rPr>
          <w:rFonts w:ascii="Arial Narrow" w:hAnsi="Arial Narrow"/>
          <w:sz w:val="20"/>
          <w:szCs w:val="20"/>
        </w:rPr>
      </w:pPr>
    </w:p>
    <w:p w:rsidR="00572C79" w:rsidRPr="008766C8" w:rsidRDefault="00572C79" w:rsidP="00572C79">
      <w:pPr>
        <w:rPr>
          <w:rFonts w:ascii="Arial Narrow" w:hAnsi="Arial Narrow"/>
          <w:i/>
          <w:sz w:val="18"/>
          <w:szCs w:val="18"/>
        </w:rPr>
      </w:pPr>
      <w:r w:rsidRPr="008766C8">
        <w:rPr>
          <w:rFonts w:ascii="Arial Narrow" w:hAnsi="Arial Narrow"/>
          <w:i/>
          <w:sz w:val="18"/>
          <w:szCs w:val="18"/>
        </w:rPr>
        <w:t xml:space="preserve">turpinājums / </w:t>
      </w:r>
      <w:r w:rsidRPr="008766C8">
        <w:rPr>
          <w:rFonts w:ascii="Arial Narrow" w:hAnsi="Arial Narrow"/>
          <w:i/>
          <w:sz w:val="18"/>
          <w:szCs w:val="18"/>
          <w:lang w:val="en-GB"/>
        </w:rPr>
        <w:t>continued</w:t>
      </w:r>
    </w:p>
    <w:p w:rsidR="00572C79" w:rsidRPr="004F5E71" w:rsidRDefault="00572C79" w:rsidP="00572C79">
      <w:pPr>
        <w:ind w:firstLine="180"/>
        <w:jc w:val="center"/>
        <w:rPr>
          <w:rFonts w:ascii="Arial Narrow" w:hAnsi="Arial Narrow"/>
          <w:sz w:val="20"/>
          <w:szCs w:val="20"/>
        </w:rPr>
      </w:pPr>
    </w:p>
    <w:tbl>
      <w:tblPr>
        <w:tblW w:w="856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74"/>
        <w:gridCol w:w="935"/>
        <w:gridCol w:w="987"/>
        <w:gridCol w:w="935"/>
        <w:gridCol w:w="987"/>
        <w:gridCol w:w="935"/>
        <w:gridCol w:w="987"/>
        <w:gridCol w:w="935"/>
        <w:gridCol w:w="987"/>
      </w:tblGrid>
      <w:tr w:rsidR="00572C79" w:rsidRPr="00C97700" w:rsidTr="00572C79">
        <w:trPr>
          <w:trHeight w:val="227"/>
          <w:jc w:val="center"/>
        </w:trPr>
        <w:tc>
          <w:tcPr>
            <w:tcW w:w="874" w:type="dxa"/>
            <w:vMerge w:val="restart"/>
            <w:tcBorders>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Gads</w:t>
            </w:r>
          </w:p>
        </w:tc>
        <w:tc>
          <w:tcPr>
            <w:tcW w:w="1922"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Pārvešanas (dzīvībai un veselībai kritiskos stāvokļos)</w:t>
            </w:r>
          </w:p>
        </w:tc>
        <w:tc>
          <w:tcPr>
            <w:tcW w:w="1922"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Saslimšanas (pārējos gadījumos)</w:t>
            </w:r>
          </w:p>
        </w:tc>
        <w:tc>
          <w:tcPr>
            <w:tcW w:w="1922"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r w:rsidRPr="00C97700">
              <w:rPr>
                <w:rFonts w:ascii="Arial Narrow" w:hAnsi="Arial Narrow" w:cs="Tahoma"/>
                <w:color w:val="FFFFFF" w:themeColor="background1"/>
                <w:sz w:val="20"/>
                <w:szCs w:val="20"/>
              </w:rPr>
              <w:t>Pārvešanas (pārējos gadījumos)</w:t>
            </w:r>
          </w:p>
        </w:tc>
        <w:tc>
          <w:tcPr>
            <w:tcW w:w="1922" w:type="dxa"/>
            <w:gridSpan w:val="2"/>
            <w:tcBorders>
              <w:left w:val="single" w:sz="2" w:space="0" w:color="FFFFFF" w:themeColor="background1"/>
              <w:bottom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proofErr w:type="spellStart"/>
            <w:r w:rsidRPr="00C97700">
              <w:rPr>
                <w:rFonts w:ascii="Arial Narrow" w:hAnsi="Arial Narrow" w:cs="Tahoma"/>
                <w:color w:val="FFFFFF" w:themeColor="background1"/>
                <w:sz w:val="20"/>
                <w:szCs w:val="20"/>
              </w:rPr>
              <w:t>Bezrezultāta</w:t>
            </w:r>
            <w:proofErr w:type="spellEnd"/>
            <w:r w:rsidRPr="00C97700">
              <w:rPr>
                <w:rFonts w:ascii="Arial Narrow" w:hAnsi="Arial Narrow" w:cs="Tahoma"/>
                <w:color w:val="FFFFFF" w:themeColor="background1"/>
                <w:sz w:val="20"/>
                <w:szCs w:val="20"/>
              </w:rPr>
              <w:t xml:space="preserve"> izsaukumi</w:t>
            </w:r>
          </w:p>
        </w:tc>
      </w:tr>
      <w:tr w:rsidR="00572C79" w:rsidRPr="00C97700" w:rsidTr="00572C79">
        <w:trPr>
          <w:trHeight w:val="227"/>
          <w:jc w:val="center"/>
        </w:trPr>
        <w:tc>
          <w:tcPr>
            <w:tcW w:w="874"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rPr>
            </w:pPr>
          </w:p>
        </w:tc>
        <w:tc>
          <w:tcPr>
            <w:tcW w:w="9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572C79" w:rsidRPr="00C97700"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9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572C79" w:rsidRPr="00C97700"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c>
          <w:tcPr>
            <w:tcW w:w="9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572C79" w:rsidRPr="00C97700"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9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572C79" w:rsidRPr="00C97700"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c>
          <w:tcPr>
            <w:tcW w:w="9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572C79" w:rsidRPr="00C97700"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9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572C79" w:rsidRPr="00C97700"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c>
          <w:tcPr>
            <w:tcW w:w="9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572C79" w:rsidRPr="00C97700"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7700">
              <w:rPr>
                <w:rFonts w:ascii="Arial Narrow" w:hAnsi="Arial Narrow" w:cs="Tahoma"/>
                <w:color w:val="FFFFFF" w:themeColor="background1"/>
                <w:sz w:val="20"/>
                <w:szCs w:val="20"/>
              </w:rPr>
              <w:t>kaits</w:t>
            </w:r>
          </w:p>
        </w:tc>
        <w:tc>
          <w:tcPr>
            <w:tcW w:w="987" w:type="dxa"/>
            <w:tcBorders>
              <w:top w:val="single" w:sz="2" w:space="0" w:color="FFFFFF" w:themeColor="background1"/>
              <w:left w:val="single" w:sz="2" w:space="0" w:color="FFFFFF" w:themeColor="background1"/>
              <w:bottom w:val="single" w:sz="2" w:space="0" w:color="FFFFFF" w:themeColor="background1"/>
            </w:tcBorders>
            <w:shd w:val="clear" w:color="auto" w:fill="0070C0"/>
            <w:tcMar>
              <w:left w:w="28" w:type="dxa"/>
              <w:right w:w="28" w:type="dxa"/>
            </w:tcMar>
            <w:vAlign w:val="center"/>
          </w:tcPr>
          <w:p w:rsidR="00572C79" w:rsidRPr="00C97700"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7700">
              <w:rPr>
                <w:rFonts w:ascii="Arial Narrow" w:hAnsi="Arial Narrow" w:cs="Tahoma"/>
                <w:color w:val="FFFFFF" w:themeColor="background1"/>
                <w:sz w:val="20"/>
                <w:szCs w:val="20"/>
              </w:rPr>
              <w:t>patsvars, %</w:t>
            </w:r>
          </w:p>
        </w:tc>
      </w:tr>
      <w:tr w:rsidR="00572C79" w:rsidRPr="00C97700" w:rsidTr="00572C79">
        <w:trPr>
          <w:trHeight w:val="227"/>
          <w:jc w:val="center"/>
        </w:trPr>
        <w:tc>
          <w:tcPr>
            <w:tcW w:w="874"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Year</w:t>
            </w:r>
          </w:p>
        </w:tc>
        <w:tc>
          <w:tcPr>
            <w:tcW w:w="192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Transportation (urgent cases)</w:t>
            </w:r>
          </w:p>
        </w:tc>
        <w:tc>
          <w:tcPr>
            <w:tcW w:w="192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Illnesses (other cases)</w:t>
            </w:r>
          </w:p>
        </w:tc>
        <w:tc>
          <w:tcPr>
            <w:tcW w:w="192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Transportation (other cases)</w:t>
            </w:r>
          </w:p>
        </w:tc>
        <w:tc>
          <w:tcPr>
            <w:tcW w:w="1922" w:type="dxa"/>
            <w:gridSpan w:val="2"/>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lang w:val="en-GB"/>
              </w:rPr>
            </w:pPr>
            <w:r w:rsidRPr="00C97700">
              <w:rPr>
                <w:rFonts w:ascii="Arial Narrow" w:hAnsi="Arial Narrow" w:cs="Tahoma"/>
                <w:color w:val="FFFFFF" w:themeColor="background1"/>
                <w:sz w:val="20"/>
                <w:szCs w:val="20"/>
                <w:lang w:val="en-GB"/>
              </w:rPr>
              <w:t>Visits ended without a result</w:t>
            </w:r>
          </w:p>
        </w:tc>
      </w:tr>
      <w:tr w:rsidR="00572C79" w:rsidRPr="00C97700" w:rsidTr="00572C79">
        <w:trPr>
          <w:trHeight w:val="227"/>
          <w:jc w:val="center"/>
        </w:trPr>
        <w:tc>
          <w:tcPr>
            <w:tcW w:w="874" w:type="dxa"/>
            <w:vMerge/>
            <w:tcBorders>
              <w:top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p>
        </w:tc>
        <w:tc>
          <w:tcPr>
            <w:tcW w:w="9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98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c>
          <w:tcPr>
            <w:tcW w:w="9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98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c>
          <w:tcPr>
            <w:tcW w:w="9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98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c>
          <w:tcPr>
            <w:tcW w:w="9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7700"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7700">
              <w:rPr>
                <w:rFonts w:ascii="Arial Narrow" w:hAnsi="Arial Narrow" w:cs="Tahoma"/>
                <w:color w:val="FFFFFF" w:themeColor="background1"/>
                <w:sz w:val="20"/>
                <w:szCs w:val="20"/>
                <w:lang w:val="en-GB"/>
              </w:rPr>
              <w:t>otal numbers</w:t>
            </w:r>
          </w:p>
        </w:tc>
        <w:tc>
          <w:tcPr>
            <w:tcW w:w="987" w:type="dxa"/>
            <w:tcBorders>
              <w:top w:val="single" w:sz="2" w:space="0" w:color="FFFFFF" w:themeColor="background1"/>
              <w:left w:val="single" w:sz="2" w:space="0" w:color="FFFFFF" w:themeColor="background1"/>
            </w:tcBorders>
            <w:shd w:val="clear" w:color="auto" w:fill="0070C0"/>
            <w:vAlign w:val="center"/>
          </w:tcPr>
          <w:p w:rsidR="00572C79" w:rsidRPr="00C97700"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7700">
              <w:rPr>
                <w:rFonts w:ascii="Arial Narrow" w:hAnsi="Arial Narrow" w:cs="Tahoma"/>
                <w:color w:val="FFFFFF" w:themeColor="background1"/>
                <w:sz w:val="20"/>
                <w:szCs w:val="20"/>
                <w:lang w:val="en-GB"/>
              </w:rPr>
              <w:t>ercentage, %</w:t>
            </w:r>
          </w:p>
        </w:tc>
      </w:tr>
      <w:tr w:rsidR="00572C79" w:rsidRPr="00C97700" w:rsidTr="00572C79">
        <w:trPr>
          <w:trHeight w:val="227"/>
          <w:jc w:val="center"/>
        </w:trPr>
        <w:tc>
          <w:tcPr>
            <w:tcW w:w="874" w:type="dxa"/>
            <w:vAlign w:val="center"/>
          </w:tcPr>
          <w:p w:rsidR="00572C79" w:rsidRPr="00C97700" w:rsidRDefault="00572C79"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2007</w:t>
            </w:r>
          </w:p>
        </w:tc>
        <w:tc>
          <w:tcPr>
            <w:tcW w:w="935"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35 904</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7,5</w:t>
            </w:r>
          </w:p>
        </w:tc>
        <w:tc>
          <w:tcPr>
            <w:tcW w:w="935"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108 870</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22,7</w:t>
            </w:r>
          </w:p>
        </w:tc>
        <w:tc>
          <w:tcPr>
            <w:tcW w:w="935"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12 467</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2,6</w:t>
            </w:r>
          </w:p>
        </w:tc>
        <w:tc>
          <w:tcPr>
            <w:tcW w:w="935" w:type="dxa"/>
            <w:vAlign w:val="center"/>
          </w:tcPr>
          <w:p w:rsidR="00572C79" w:rsidRPr="00C97700" w:rsidRDefault="00572C79" w:rsidP="00572C79">
            <w:pPr>
              <w:ind w:right="113"/>
              <w:jc w:val="right"/>
              <w:rPr>
                <w:rFonts w:ascii="Arial Narrow" w:hAnsi="Arial Narrow" w:cs="Tahoma"/>
                <w:color w:val="000000"/>
                <w:sz w:val="20"/>
                <w:szCs w:val="20"/>
              </w:rPr>
            </w:pPr>
            <w:r w:rsidRPr="00C97700">
              <w:rPr>
                <w:rFonts w:ascii="Arial Narrow" w:hAnsi="Arial Narrow" w:cs="Tahoma"/>
                <w:color w:val="000000"/>
                <w:sz w:val="20"/>
                <w:szCs w:val="20"/>
              </w:rPr>
              <w:t>35 222</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7,3</w:t>
            </w:r>
          </w:p>
        </w:tc>
      </w:tr>
      <w:tr w:rsidR="00572C79" w:rsidRPr="00C97700" w:rsidTr="00572C79">
        <w:trPr>
          <w:trHeight w:val="227"/>
          <w:jc w:val="center"/>
        </w:trPr>
        <w:tc>
          <w:tcPr>
            <w:tcW w:w="874" w:type="dxa"/>
            <w:vAlign w:val="center"/>
          </w:tcPr>
          <w:p w:rsidR="00572C79" w:rsidRPr="00C97700" w:rsidRDefault="00572C79"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2008</w:t>
            </w:r>
          </w:p>
        </w:tc>
        <w:tc>
          <w:tcPr>
            <w:tcW w:w="935"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34 762</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8,1</w:t>
            </w:r>
          </w:p>
        </w:tc>
        <w:tc>
          <w:tcPr>
            <w:tcW w:w="935"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83 573</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19,5</w:t>
            </w:r>
          </w:p>
        </w:tc>
        <w:tc>
          <w:tcPr>
            <w:tcW w:w="935"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10 817</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2,5</w:t>
            </w:r>
          </w:p>
        </w:tc>
        <w:tc>
          <w:tcPr>
            <w:tcW w:w="935" w:type="dxa"/>
            <w:vAlign w:val="center"/>
          </w:tcPr>
          <w:p w:rsidR="00572C79" w:rsidRPr="00C97700" w:rsidRDefault="00572C79" w:rsidP="00572C79">
            <w:pPr>
              <w:ind w:right="113"/>
              <w:jc w:val="right"/>
              <w:rPr>
                <w:rFonts w:ascii="Arial Narrow" w:hAnsi="Arial Narrow" w:cs="Tahoma"/>
                <w:color w:val="000000"/>
                <w:sz w:val="20"/>
                <w:szCs w:val="20"/>
              </w:rPr>
            </w:pPr>
            <w:r w:rsidRPr="00C97700">
              <w:rPr>
                <w:rFonts w:ascii="Arial Narrow" w:hAnsi="Arial Narrow" w:cs="Tahoma"/>
                <w:color w:val="000000"/>
                <w:sz w:val="20"/>
                <w:szCs w:val="20"/>
              </w:rPr>
              <w:t>31 531</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7,4</w:t>
            </w:r>
          </w:p>
        </w:tc>
      </w:tr>
      <w:tr w:rsidR="00572C79" w:rsidRPr="00C97700" w:rsidTr="00572C79">
        <w:trPr>
          <w:trHeight w:val="227"/>
          <w:jc w:val="center"/>
        </w:trPr>
        <w:tc>
          <w:tcPr>
            <w:tcW w:w="874" w:type="dxa"/>
            <w:vAlign w:val="center"/>
          </w:tcPr>
          <w:p w:rsidR="00572C79" w:rsidRPr="00C97700" w:rsidRDefault="00572C79"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2009</w:t>
            </w:r>
          </w:p>
        </w:tc>
        <w:tc>
          <w:tcPr>
            <w:tcW w:w="935"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28 190</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7,6</w:t>
            </w:r>
          </w:p>
        </w:tc>
        <w:tc>
          <w:tcPr>
            <w:tcW w:w="935"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78 893</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21,3</w:t>
            </w:r>
          </w:p>
        </w:tc>
        <w:tc>
          <w:tcPr>
            <w:tcW w:w="935" w:type="dxa"/>
            <w:vAlign w:val="center"/>
          </w:tcPr>
          <w:p w:rsidR="00572C79" w:rsidRPr="00C97700" w:rsidRDefault="00572C79" w:rsidP="00572C79">
            <w:pPr>
              <w:ind w:right="113"/>
              <w:jc w:val="right"/>
              <w:rPr>
                <w:rFonts w:ascii="Arial Narrow" w:hAnsi="Arial Narrow" w:cs="Arial"/>
                <w:color w:val="000000"/>
                <w:sz w:val="20"/>
                <w:szCs w:val="20"/>
              </w:rPr>
            </w:pPr>
            <w:r w:rsidRPr="00C97700">
              <w:rPr>
                <w:rFonts w:ascii="Arial Narrow" w:hAnsi="Arial Narrow" w:cs="Arial"/>
                <w:color w:val="000000"/>
                <w:sz w:val="20"/>
                <w:szCs w:val="20"/>
              </w:rPr>
              <w:t>6 072</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1,6</w:t>
            </w:r>
          </w:p>
        </w:tc>
        <w:tc>
          <w:tcPr>
            <w:tcW w:w="935" w:type="dxa"/>
            <w:vAlign w:val="center"/>
          </w:tcPr>
          <w:p w:rsidR="00572C79" w:rsidRPr="00C97700" w:rsidRDefault="00572C79" w:rsidP="00572C79">
            <w:pPr>
              <w:ind w:right="113"/>
              <w:jc w:val="right"/>
              <w:rPr>
                <w:rFonts w:ascii="Arial Narrow" w:hAnsi="Arial Narrow" w:cs="Tahoma"/>
                <w:color w:val="000000"/>
                <w:sz w:val="20"/>
                <w:szCs w:val="20"/>
              </w:rPr>
            </w:pPr>
            <w:r w:rsidRPr="00C97700">
              <w:rPr>
                <w:rFonts w:ascii="Arial Narrow" w:hAnsi="Arial Narrow" w:cs="Tahoma"/>
                <w:color w:val="000000"/>
                <w:sz w:val="20"/>
                <w:szCs w:val="20"/>
              </w:rPr>
              <w:t>25 479</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6,9</w:t>
            </w:r>
          </w:p>
        </w:tc>
      </w:tr>
      <w:tr w:rsidR="00572C79" w:rsidRPr="00C97700" w:rsidTr="00572C79">
        <w:trPr>
          <w:trHeight w:val="227"/>
          <w:jc w:val="center"/>
        </w:trPr>
        <w:tc>
          <w:tcPr>
            <w:tcW w:w="874" w:type="dxa"/>
            <w:vAlign w:val="center"/>
          </w:tcPr>
          <w:p w:rsidR="00572C79" w:rsidRPr="00C97700" w:rsidRDefault="00572C79"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2010</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26 933</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6,2</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115 393</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26,7</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5 652</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1,3</w:t>
            </w:r>
          </w:p>
        </w:tc>
        <w:tc>
          <w:tcPr>
            <w:tcW w:w="935" w:type="dxa"/>
            <w:vAlign w:val="center"/>
          </w:tcPr>
          <w:p w:rsidR="00572C79" w:rsidRPr="00C97700" w:rsidRDefault="00572C79" w:rsidP="00572C79">
            <w:pPr>
              <w:ind w:right="113"/>
              <w:jc w:val="right"/>
              <w:rPr>
                <w:rFonts w:ascii="Arial Narrow" w:hAnsi="Arial Narrow" w:cs="Tahoma"/>
                <w:color w:val="000000"/>
                <w:sz w:val="20"/>
                <w:szCs w:val="20"/>
              </w:rPr>
            </w:pPr>
            <w:r w:rsidRPr="00C97700">
              <w:rPr>
                <w:rFonts w:ascii="Arial Narrow" w:hAnsi="Arial Narrow" w:cs="Tahoma"/>
                <w:color w:val="000000"/>
                <w:sz w:val="20"/>
                <w:szCs w:val="20"/>
              </w:rPr>
              <w:t>31 563</w:t>
            </w:r>
          </w:p>
        </w:tc>
        <w:tc>
          <w:tcPr>
            <w:tcW w:w="987" w:type="dxa"/>
            <w:vAlign w:val="center"/>
          </w:tcPr>
          <w:p w:rsidR="00572C79" w:rsidRPr="00C97700" w:rsidRDefault="00572C79" w:rsidP="00572C79">
            <w:pPr>
              <w:ind w:right="227"/>
              <w:jc w:val="right"/>
              <w:rPr>
                <w:rFonts w:ascii="Arial Narrow" w:hAnsi="Arial Narrow"/>
                <w:color w:val="000000"/>
                <w:sz w:val="20"/>
                <w:szCs w:val="20"/>
              </w:rPr>
            </w:pPr>
            <w:r w:rsidRPr="00C97700">
              <w:rPr>
                <w:rFonts w:ascii="Arial Narrow" w:hAnsi="Arial Narrow" w:cs="Tahoma"/>
                <w:color w:val="000000"/>
                <w:sz w:val="20"/>
                <w:szCs w:val="20"/>
              </w:rPr>
              <w:t>7,3</w:t>
            </w:r>
          </w:p>
        </w:tc>
      </w:tr>
      <w:tr w:rsidR="00572C79" w:rsidRPr="00C97700" w:rsidTr="00572C79">
        <w:trPr>
          <w:trHeight w:val="227"/>
          <w:jc w:val="center"/>
        </w:trPr>
        <w:tc>
          <w:tcPr>
            <w:tcW w:w="874" w:type="dxa"/>
            <w:vAlign w:val="center"/>
          </w:tcPr>
          <w:p w:rsidR="00572C79" w:rsidRPr="00C97700" w:rsidRDefault="00572C79"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2011</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27 943</w:t>
            </w:r>
          </w:p>
        </w:tc>
        <w:tc>
          <w:tcPr>
            <w:tcW w:w="98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6,1</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137 070</w:t>
            </w:r>
          </w:p>
        </w:tc>
        <w:tc>
          <w:tcPr>
            <w:tcW w:w="98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29,7</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5 270</w:t>
            </w:r>
          </w:p>
        </w:tc>
        <w:tc>
          <w:tcPr>
            <w:tcW w:w="98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1,1</w:t>
            </w:r>
          </w:p>
        </w:tc>
        <w:tc>
          <w:tcPr>
            <w:tcW w:w="935" w:type="dxa"/>
            <w:vAlign w:val="center"/>
          </w:tcPr>
          <w:p w:rsidR="00572C79" w:rsidRPr="00C97700" w:rsidRDefault="00572C79" w:rsidP="00572C79">
            <w:pPr>
              <w:ind w:right="113"/>
              <w:jc w:val="right"/>
              <w:rPr>
                <w:rFonts w:ascii="Arial Narrow" w:hAnsi="Arial Narrow" w:cs="Tahoma"/>
                <w:color w:val="000000"/>
                <w:sz w:val="20"/>
                <w:szCs w:val="20"/>
              </w:rPr>
            </w:pPr>
            <w:r w:rsidRPr="00C97700">
              <w:rPr>
                <w:rFonts w:ascii="Arial Narrow" w:hAnsi="Arial Narrow" w:cs="Tahoma"/>
                <w:color w:val="000000"/>
                <w:sz w:val="20"/>
                <w:szCs w:val="20"/>
              </w:rPr>
              <w:t>37 114</w:t>
            </w:r>
          </w:p>
        </w:tc>
        <w:tc>
          <w:tcPr>
            <w:tcW w:w="98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8,0</w:t>
            </w:r>
          </w:p>
        </w:tc>
      </w:tr>
      <w:tr w:rsidR="00572C79" w:rsidRPr="00C97700" w:rsidTr="00572C79">
        <w:trPr>
          <w:trHeight w:val="227"/>
          <w:jc w:val="center"/>
        </w:trPr>
        <w:tc>
          <w:tcPr>
            <w:tcW w:w="874" w:type="dxa"/>
            <w:vAlign w:val="center"/>
          </w:tcPr>
          <w:p w:rsidR="00572C79" w:rsidRPr="00C97700" w:rsidRDefault="00572C79"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2012</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27 649</w:t>
            </w:r>
          </w:p>
        </w:tc>
        <w:tc>
          <w:tcPr>
            <w:tcW w:w="98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6,0</w:t>
            </w:r>
          </w:p>
        </w:tc>
        <w:tc>
          <w:tcPr>
            <w:tcW w:w="935"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134 573</w:t>
            </w:r>
          </w:p>
        </w:tc>
        <w:tc>
          <w:tcPr>
            <w:tcW w:w="98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29,2</w:t>
            </w:r>
          </w:p>
        </w:tc>
        <w:tc>
          <w:tcPr>
            <w:tcW w:w="935"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4 489</w:t>
            </w:r>
          </w:p>
        </w:tc>
        <w:tc>
          <w:tcPr>
            <w:tcW w:w="98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1,0</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27 881</w:t>
            </w:r>
          </w:p>
        </w:tc>
        <w:tc>
          <w:tcPr>
            <w:tcW w:w="98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6,1</w:t>
            </w:r>
          </w:p>
        </w:tc>
      </w:tr>
      <w:tr w:rsidR="00572C79" w:rsidRPr="00C97700" w:rsidTr="00572C79">
        <w:trPr>
          <w:trHeight w:val="227"/>
          <w:jc w:val="center"/>
        </w:trPr>
        <w:tc>
          <w:tcPr>
            <w:tcW w:w="874" w:type="dxa"/>
            <w:vAlign w:val="center"/>
          </w:tcPr>
          <w:p w:rsidR="00572C79" w:rsidRPr="00C97700" w:rsidRDefault="00572C79" w:rsidP="00572C79">
            <w:pPr>
              <w:jc w:val="center"/>
              <w:rPr>
                <w:rFonts w:ascii="Arial Narrow" w:hAnsi="Arial Narrow" w:cs="Tahoma"/>
                <w:color w:val="000000"/>
                <w:sz w:val="20"/>
                <w:szCs w:val="20"/>
              </w:rPr>
            </w:pPr>
            <w:r w:rsidRPr="00C97700">
              <w:rPr>
                <w:rFonts w:ascii="Arial Narrow" w:hAnsi="Arial Narrow" w:cs="Tahoma"/>
                <w:color w:val="000000"/>
                <w:sz w:val="20"/>
                <w:szCs w:val="20"/>
              </w:rPr>
              <w:t>2013</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24 136</w:t>
            </w:r>
          </w:p>
        </w:tc>
        <w:tc>
          <w:tcPr>
            <w:tcW w:w="98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5,3</w:t>
            </w:r>
          </w:p>
        </w:tc>
        <w:tc>
          <w:tcPr>
            <w:tcW w:w="935"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131 624</w:t>
            </w:r>
          </w:p>
        </w:tc>
        <w:tc>
          <w:tcPr>
            <w:tcW w:w="98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29,1</w:t>
            </w:r>
          </w:p>
        </w:tc>
        <w:tc>
          <w:tcPr>
            <w:tcW w:w="935"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4 817</w:t>
            </w:r>
          </w:p>
        </w:tc>
        <w:tc>
          <w:tcPr>
            <w:tcW w:w="98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1,1</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sidRPr="00C97700">
              <w:rPr>
                <w:rFonts w:ascii="Arial Narrow" w:hAnsi="Arial Narrow"/>
                <w:color w:val="000000"/>
                <w:sz w:val="20"/>
                <w:szCs w:val="20"/>
              </w:rPr>
              <w:t>28 855</w:t>
            </w:r>
          </w:p>
        </w:tc>
        <w:tc>
          <w:tcPr>
            <w:tcW w:w="987" w:type="dxa"/>
            <w:vAlign w:val="center"/>
          </w:tcPr>
          <w:p w:rsidR="00572C79" w:rsidRPr="00C97700" w:rsidRDefault="00572C79" w:rsidP="00572C79">
            <w:pPr>
              <w:ind w:right="227"/>
              <w:jc w:val="right"/>
              <w:rPr>
                <w:rFonts w:ascii="Arial Narrow" w:hAnsi="Arial Narrow" w:cs="Tahoma"/>
                <w:color w:val="000000"/>
                <w:sz w:val="20"/>
                <w:szCs w:val="20"/>
              </w:rPr>
            </w:pPr>
            <w:r w:rsidRPr="00C97700">
              <w:rPr>
                <w:rFonts w:ascii="Arial Narrow" w:hAnsi="Arial Narrow" w:cs="Tahoma"/>
                <w:color w:val="000000"/>
                <w:sz w:val="20"/>
                <w:szCs w:val="20"/>
              </w:rPr>
              <w:t>6,4</w:t>
            </w:r>
          </w:p>
        </w:tc>
      </w:tr>
      <w:tr w:rsidR="00572C79" w:rsidRPr="00C97700" w:rsidTr="00572C79">
        <w:trPr>
          <w:trHeight w:val="227"/>
          <w:jc w:val="center"/>
        </w:trPr>
        <w:tc>
          <w:tcPr>
            <w:tcW w:w="874" w:type="dxa"/>
            <w:vAlign w:val="center"/>
          </w:tcPr>
          <w:p w:rsidR="00572C79" w:rsidRPr="00C97700"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2014</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sidRPr="00E40D1F">
              <w:rPr>
                <w:rFonts w:ascii="Arial Narrow" w:hAnsi="Arial Narrow"/>
                <w:color w:val="000000"/>
                <w:sz w:val="20"/>
                <w:szCs w:val="20"/>
              </w:rPr>
              <w:t>21 422</w:t>
            </w:r>
          </w:p>
        </w:tc>
        <w:tc>
          <w:tcPr>
            <w:tcW w:w="98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4,9</w:t>
            </w:r>
          </w:p>
        </w:tc>
        <w:tc>
          <w:tcPr>
            <w:tcW w:w="935"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139 537</w:t>
            </w:r>
          </w:p>
        </w:tc>
        <w:tc>
          <w:tcPr>
            <w:tcW w:w="98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32,0</w:t>
            </w:r>
          </w:p>
        </w:tc>
        <w:tc>
          <w:tcPr>
            <w:tcW w:w="935"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6 131</w:t>
            </w:r>
          </w:p>
        </w:tc>
        <w:tc>
          <w:tcPr>
            <w:tcW w:w="987" w:type="dxa"/>
            <w:vAlign w:val="center"/>
          </w:tcPr>
          <w:p w:rsidR="00572C79" w:rsidRPr="00C97700" w:rsidRDefault="00572C79" w:rsidP="00572C79">
            <w:pPr>
              <w:ind w:right="227"/>
              <w:jc w:val="right"/>
              <w:rPr>
                <w:rFonts w:ascii="Arial Narrow" w:hAnsi="Arial Narrow" w:cs="Tahoma"/>
                <w:color w:val="000000"/>
                <w:sz w:val="20"/>
                <w:szCs w:val="20"/>
              </w:rPr>
            </w:pPr>
            <w:r>
              <w:rPr>
                <w:rFonts w:ascii="Arial Narrow" w:hAnsi="Arial Narrow" w:cs="Tahoma"/>
                <w:color w:val="000000"/>
                <w:sz w:val="20"/>
                <w:szCs w:val="20"/>
              </w:rPr>
              <w:t>1,4</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sidRPr="00E40D1F">
              <w:rPr>
                <w:rFonts w:ascii="Arial Narrow" w:hAnsi="Arial Narrow"/>
                <w:color w:val="000000"/>
                <w:sz w:val="20"/>
                <w:szCs w:val="20"/>
              </w:rPr>
              <w:t>30 713</w:t>
            </w:r>
          </w:p>
        </w:tc>
        <w:tc>
          <w:tcPr>
            <w:tcW w:w="987" w:type="dxa"/>
            <w:vAlign w:val="center"/>
          </w:tcPr>
          <w:p w:rsidR="00572C79" w:rsidRPr="00C97700" w:rsidRDefault="00572C79" w:rsidP="00572C79">
            <w:pPr>
              <w:ind w:right="227"/>
              <w:jc w:val="right"/>
              <w:rPr>
                <w:rFonts w:ascii="Arial Narrow" w:hAnsi="Arial Narrow" w:cs="Tahoma"/>
                <w:color w:val="000000"/>
                <w:sz w:val="20"/>
                <w:szCs w:val="20"/>
              </w:rPr>
            </w:pPr>
            <w:r>
              <w:rPr>
                <w:rFonts w:ascii="Arial Narrow" w:hAnsi="Arial Narrow" w:cs="Tahoma"/>
                <w:color w:val="000000"/>
                <w:sz w:val="20"/>
                <w:szCs w:val="20"/>
              </w:rPr>
              <w:t>7,0</w:t>
            </w:r>
          </w:p>
        </w:tc>
      </w:tr>
      <w:tr w:rsidR="00572C79" w:rsidRPr="00C97700" w:rsidTr="00572C79">
        <w:trPr>
          <w:trHeight w:val="227"/>
          <w:jc w:val="center"/>
        </w:trPr>
        <w:tc>
          <w:tcPr>
            <w:tcW w:w="874" w:type="dxa"/>
            <w:vAlign w:val="center"/>
          </w:tcPr>
          <w:p w:rsidR="00572C79" w:rsidRPr="00C97700"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2015</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Pr>
                <w:rFonts w:ascii="Arial Narrow" w:hAnsi="Arial Narrow"/>
                <w:color w:val="000000"/>
                <w:sz w:val="20"/>
                <w:szCs w:val="20"/>
              </w:rPr>
              <w:t>20 321</w:t>
            </w:r>
          </w:p>
        </w:tc>
        <w:tc>
          <w:tcPr>
            <w:tcW w:w="98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4,6</w:t>
            </w:r>
          </w:p>
        </w:tc>
        <w:tc>
          <w:tcPr>
            <w:tcW w:w="935"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162 264</w:t>
            </w:r>
          </w:p>
        </w:tc>
        <w:tc>
          <w:tcPr>
            <w:tcW w:w="98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36,6</w:t>
            </w:r>
          </w:p>
        </w:tc>
        <w:tc>
          <w:tcPr>
            <w:tcW w:w="935"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6 761</w:t>
            </w:r>
          </w:p>
        </w:tc>
        <w:tc>
          <w:tcPr>
            <w:tcW w:w="987" w:type="dxa"/>
            <w:vAlign w:val="center"/>
          </w:tcPr>
          <w:p w:rsidR="00572C79" w:rsidRPr="00C97700" w:rsidRDefault="00572C79" w:rsidP="00572C79">
            <w:pPr>
              <w:ind w:right="227"/>
              <w:jc w:val="right"/>
              <w:rPr>
                <w:rFonts w:ascii="Arial Narrow" w:hAnsi="Arial Narrow" w:cs="Tahoma"/>
                <w:color w:val="000000"/>
                <w:sz w:val="20"/>
                <w:szCs w:val="20"/>
              </w:rPr>
            </w:pPr>
            <w:r>
              <w:rPr>
                <w:rFonts w:ascii="Arial Narrow" w:hAnsi="Arial Narrow" w:cs="Tahoma"/>
                <w:color w:val="000000"/>
                <w:sz w:val="20"/>
                <w:szCs w:val="20"/>
              </w:rPr>
              <w:t>1,5</w:t>
            </w:r>
          </w:p>
        </w:tc>
        <w:tc>
          <w:tcPr>
            <w:tcW w:w="935" w:type="dxa"/>
            <w:vAlign w:val="center"/>
          </w:tcPr>
          <w:p w:rsidR="00572C79" w:rsidRPr="00C97700" w:rsidRDefault="00572C79" w:rsidP="00572C79">
            <w:pPr>
              <w:ind w:right="113"/>
              <w:jc w:val="right"/>
              <w:rPr>
                <w:rFonts w:ascii="Arial Narrow" w:hAnsi="Arial Narrow"/>
                <w:color w:val="000000"/>
                <w:sz w:val="20"/>
                <w:szCs w:val="20"/>
              </w:rPr>
            </w:pPr>
            <w:r>
              <w:rPr>
                <w:rFonts w:ascii="Arial Narrow" w:hAnsi="Arial Narrow"/>
                <w:color w:val="000000"/>
                <w:sz w:val="20"/>
                <w:szCs w:val="20"/>
              </w:rPr>
              <w:t>30 834</w:t>
            </w:r>
          </w:p>
        </w:tc>
        <w:tc>
          <w:tcPr>
            <w:tcW w:w="987" w:type="dxa"/>
            <w:vAlign w:val="center"/>
          </w:tcPr>
          <w:p w:rsidR="00572C79" w:rsidRPr="00C97700" w:rsidRDefault="00572C79" w:rsidP="00572C79">
            <w:pPr>
              <w:ind w:right="227"/>
              <w:jc w:val="right"/>
              <w:rPr>
                <w:rFonts w:ascii="Arial Narrow" w:hAnsi="Arial Narrow" w:cs="Tahoma"/>
                <w:color w:val="000000"/>
                <w:sz w:val="20"/>
                <w:szCs w:val="20"/>
              </w:rPr>
            </w:pPr>
            <w:r>
              <w:rPr>
                <w:rFonts w:ascii="Arial Narrow" w:hAnsi="Arial Narrow" w:cs="Tahoma"/>
                <w:color w:val="000000"/>
                <w:sz w:val="20"/>
                <w:szCs w:val="20"/>
              </w:rPr>
              <w:t>7,0</w:t>
            </w:r>
          </w:p>
        </w:tc>
      </w:tr>
      <w:tr w:rsidR="00572C79" w:rsidRPr="00C97700" w:rsidTr="00572C79">
        <w:trPr>
          <w:trHeight w:val="227"/>
          <w:jc w:val="center"/>
        </w:trPr>
        <w:tc>
          <w:tcPr>
            <w:tcW w:w="874" w:type="dxa"/>
            <w:vAlign w:val="center"/>
          </w:tcPr>
          <w:p w:rsidR="00572C79"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2016</w:t>
            </w:r>
          </w:p>
        </w:tc>
        <w:tc>
          <w:tcPr>
            <w:tcW w:w="935" w:type="dxa"/>
            <w:vAlign w:val="center"/>
          </w:tcPr>
          <w:p w:rsidR="00572C79" w:rsidRDefault="00572C79" w:rsidP="00572C79">
            <w:pPr>
              <w:ind w:right="113"/>
              <w:jc w:val="right"/>
              <w:rPr>
                <w:rFonts w:ascii="Arial Narrow" w:hAnsi="Arial Narrow"/>
                <w:color w:val="000000"/>
                <w:sz w:val="20"/>
                <w:szCs w:val="20"/>
              </w:rPr>
            </w:pPr>
            <w:r>
              <w:rPr>
                <w:rFonts w:ascii="Arial Narrow" w:hAnsi="Arial Narrow"/>
                <w:color w:val="000000"/>
                <w:sz w:val="20"/>
                <w:szCs w:val="20"/>
              </w:rPr>
              <w:t>19 437</w:t>
            </w:r>
          </w:p>
        </w:tc>
        <w:tc>
          <w:tcPr>
            <w:tcW w:w="98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4,4</w:t>
            </w:r>
          </w:p>
        </w:tc>
        <w:tc>
          <w:tcPr>
            <w:tcW w:w="935"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164 569</w:t>
            </w:r>
          </w:p>
        </w:tc>
        <w:tc>
          <w:tcPr>
            <w:tcW w:w="987" w:type="dxa"/>
            <w:vAlign w:val="center"/>
          </w:tcPr>
          <w:p w:rsidR="00572C79" w:rsidRPr="006F295D" w:rsidRDefault="00572C79"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37,5</w:t>
            </w:r>
          </w:p>
        </w:tc>
        <w:tc>
          <w:tcPr>
            <w:tcW w:w="935" w:type="dxa"/>
            <w:vAlign w:val="center"/>
          </w:tcPr>
          <w:p w:rsidR="00572C79" w:rsidRPr="006F295D" w:rsidRDefault="00572C79" w:rsidP="00572C79">
            <w:pPr>
              <w:ind w:right="113"/>
              <w:jc w:val="right"/>
              <w:rPr>
                <w:rFonts w:ascii="Arial Narrow" w:hAnsi="Arial Narrow"/>
                <w:color w:val="000000"/>
                <w:sz w:val="20"/>
                <w:szCs w:val="20"/>
              </w:rPr>
            </w:pPr>
            <w:r w:rsidRPr="006F295D">
              <w:rPr>
                <w:rFonts w:ascii="Arial Narrow" w:hAnsi="Arial Narrow"/>
                <w:color w:val="000000"/>
                <w:sz w:val="20"/>
                <w:szCs w:val="20"/>
              </w:rPr>
              <w:t>6 215</w:t>
            </w:r>
          </w:p>
        </w:tc>
        <w:tc>
          <w:tcPr>
            <w:tcW w:w="987" w:type="dxa"/>
            <w:vAlign w:val="center"/>
          </w:tcPr>
          <w:p w:rsidR="00572C79" w:rsidRDefault="00572C79" w:rsidP="00572C79">
            <w:pPr>
              <w:ind w:right="227"/>
              <w:jc w:val="right"/>
              <w:rPr>
                <w:rFonts w:ascii="Arial Narrow" w:hAnsi="Arial Narrow" w:cs="Tahoma"/>
                <w:color w:val="000000"/>
                <w:sz w:val="20"/>
                <w:szCs w:val="20"/>
              </w:rPr>
            </w:pPr>
            <w:r>
              <w:rPr>
                <w:rFonts w:ascii="Arial Narrow" w:hAnsi="Arial Narrow" w:cs="Tahoma"/>
                <w:color w:val="000000"/>
                <w:sz w:val="20"/>
                <w:szCs w:val="20"/>
              </w:rPr>
              <w:t>1,4</w:t>
            </w:r>
          </w:p>
        </w:tc>
        <w:tc>
          <w:tcPr>
            <w:tcW w:w="935" w:type="dxa"/>
            <w:vAlign w:val="center"/>
          </w:tcPr>
          <w:p w:rsidR="00572C79" w:rsidRDefault="00572C79" w:rsidP="00572C79">
            <w:pPr>
              <w:ind w:right="113"/>
              <w:jc w:val="right"/>
              <w:rPr>
                <w:rFonts w:ascii="Arial Narrow" w:hAnsi="Arial Narrow"/>
                <w:color w:val="000000"/>
                <w:sz w:val="20"/>
                <w:szCs w:val="20"/>
              </w:rPr>
            </w:pPr>
            <w:r>
              <w:rPr>
                <w:rFonts w:ascii="Arial Narrow" w:hAnsi="Arial Narrow"/>
                <w:color w:val="000000"/>
                <w:sz w:val="20"/>
                <w:szCs w:val="20"/>
              </w:rPr>
              <w:t>29 519</w:t>
            </w:r>
          </w:p>
        </w:tc>
        <w:tc>
          <w:tcPr>
            <w:tcW w:w="987" w:type="dxa"/>
            <w:vAlign w:val="center"/>
          </w:tcPr>
          <w:p w:rsidR="00572C79" w:rsidRDefault="00572C79" w:rsidP="00572C79">
            <w:pPr>
              <w:ind w:right="227"/>
              <w:jc w:val="right"/>
              <w:rPr>
                <w:rFonts w:ascii="Arial Narrow" w:hAnsi="Arial Narrow" w:cs="Tahoma"/>
                <w:color w:val="000000"/>
                <w:sz w:val="20"/>
                <w:szCs w:val="20"/>
              </w:rPr>
            </w:pPr>
            <w:r>
              <w:rPr>
                <w:rFonts w:ascii="Arial Narrow" w:hAnsi="Arial Narrow" w:cs="Tahoma"/>
                <w:color w:val="000000"/>
                <w:sz w:val="20"/>
                <w:szCs w:val="20"/>
              </w:rPr>
              <w:t>6,7</w:t>
            </w:r>
          </w:p>
        </w:tc>
      </w:tr>
      <w:tr w:rsidR="00572C79" w:rsidRPr="00C97700" w:rsidTr="00572C79">
        <w:trPr>
          <w:trHeight w:val="227"/>
          <w:jc w:val="center"/>
        </w:trPr>
        <w:tc>
          <w:tcPr>
            <w:tcW w:w="874" w:type="dxa"/>
            <w:vAlign w:val="center"/>
          </w:tcPr>
          <w:p w:rsidR="00572C79" w:rsidRDefault="006558AD" w:rsidP="00572C79">
            <w:pPr>
              <w:jc w:val="center"/>
              <w:rPr>
                <w:rFonts w:ascii="Arial Narrow" w:hAnsi="Arial Narrow" w:cs="Tahoma"/>
                <w:color w:val="000000"/>
                <w:sz w:val="20"/>
                <w:szCs w:val="20"/>
              </w:rPr>
            </w:pPr>
            <w:r>
              <w:rPr>
                <w:rFonts w:ascii="Arial Narrow" w:hAnsi="Arial Narrow" w:cs="Tahoma"/>
                <w:color w:val="000000"/>
                <w:sz w:val="20"/>
                <w:szCs w:val="20"/>
              </w:rPr>
              <w:t>2017</w:t>
            </w:r>
          </w:p>
        </w:tc>
        <w:tc>
          <w:tcPr>
            <w:tcW w:w="935" w:type="dxa"/>
            <w:vAlign w:val="center"/>
          </w:tcPr>
          <w:p w:rsidR="00572C79" w:rsidRDefault="002F76B2" w:rsidP="00572C79">
            <w:pPr>
              <w:ind w:right="113"/>
              <w:jc w:val="right"/>
              <w:rPr>
                <w:rFonts w:ascii="Arial Narrow" w:hAnsi="Arial Narrow"/>
                <w:color w:val="000000"/>
                <w:sz w:val="20"/>
                <w:szCs w:val="20"/>
              </w:rPr>
            </w:pPr>
            <w:r w:rsidRPr="002F76B2">
              <w:rPr>
                <w:rFonts w:ascii="Arial Narrow" w:hAnsi="Arial Narrow"/>
                <w:color w:val="000000"/>
                <w:sz w:val="20"/>
                <w:szCs w:val="20"/>
              </w:rPr>
              <w:t>18</w:t>
            </w:r>
            <w:r>
              <w:rPr>
                <w:rFonts w:ascii="Arial Narrow" w:hAnsi="Arial Narrow"/>
                <w:color w:val="000000"/>
                <w:sz w:val="20"/>
                <w:szCs w:val="20"/>
              </w:rPr>
              <w:t xml:space="preserve"> </w:t>
            </w:r>
            <w:r w:rsidRPr="002F76B2">
              <w:rPr>
                <w:rFonts w:ascii="Arial Narrow" w:hAnsi="Arial Narrow"/>
                <w:color w:val="000000"/>
                <w:sz w:val="20"/>
                <w:szCs w:val="20"/>
              </w:rPr>
              <w:t>876</w:t>
            </w:r>
          </w:p>
        </w:tc>
        <w:tc>
          <w:tcPr>
            <w:tcW w:w="987" w:type="dxa"/>
            <w:vAlign w:val="center"/>
          </w:tcPr>
          <w:p w:rsidR="00572C79" w:rsidRPr="006F295D" w:rsidRDefault="002F76B2"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4,3</w:t>
            </w:r>
          </w:p>
        </w:tc>
        <w:tc>
          <w:tcPr>
            <w:tcW w:w="935" w:type="dxa"/>
            <w:vAlign w:val="center"/>
          </w:tcPr>
          <w:p w:rsidR="00572C79" w:rsidRPr="006F295D" w:rsidRDefault="002F76B2" w:rsidP="00572C79">
            <w:pPr>
              <w:ind w:right="113"/>
              <w:jc w:val="right"/>
              <w:rPr>
                <w:rFonts w:ascii="Arial Narrow" w:hAnsi="Arial Narrow"/>
                <w:color w:val="000000"/>
                <w:sz w:val="20"/>
                <w:szCs w:val="20"/>
              </w:rPr>
            </w:pPr>
            <w:r w:rsidRPr="006F295D">
              <w:rPr>
                <w:rFonts w:ascii="Arial Narrow" w:hAnsi="Arial Narrow"/>
                <w:color w:val="000000"/>
                <w:sz w:val="20"/>
                <w:szCs w:val="20"/>
              </w:rPr>
              <w:t>167 363</w:t>
            </w:r>
          </w:p>
        </w:tc>
        <w:tc>
          <w:tcPr>
            <w:tcW w:w="987" w:type="dxa"/>
            <w:vAlign w:val="center"/>
          </w:tcPr>
          <w:p w:rsidR="00572C79" w:rsidRPr="006F295D" w:rsidRDefault="002F76B2" w:rsidP="00572C79">
            <w:pPr>
              <w:ind w:right="227"/>
              <w:jc w:val="right"/>
              <w:rPr>
                <w:rFonts w:ascii="Arial Narrow" w:hAnsi="Arial Narrow" w:cs="Tahoma"/>
                <w:color w:val="000000"/>
                <w:sz w:val="20"/>
                <w:szCs w:val="20"/>
              </w:rPr>
            </w:pPr>
            <w:r w:rsidRPr="006F295D">
              <w:rPr>
                <w:rFonts w:ascii="Arial Narrow" w:hAnsi="Arial Narrow" w:cs="Tahoma"/>
                <w:color w:val="000000"/>
                <w:sz w:val="20"/>
                <w:szCs w:val="20"/>
              </w:rPr>
              <w:t>37,7</w:t>
            </w:r>
          </w:p>
        </w:tc>
        <w:tc>
          <w:tcPr>
            <w:tcW w:w="935" w:type="dxa"/>
            <w:vAlign w:val="center"/>
          </w:tcPr>
          <w:p w:rsidR="00572C79" w:rsidRPr="006F295D" w:rsidRDefault="002F76B2" w:rsidP="00572C79">
            <w:pPr>
              <w:ind w:right="113"/>
              <w:jc w:val="right"/>
              <w:rPr>
                <w:rFonts w:ascii="Arial Narrow" w:hAnsi="Arial Narrow"/>
                <w:color w:val="000000"/>
                <w:sz w:val="20"/>
                <w:szCs w:val="20"/>
              </w:rPr>
            </w:pPr>
            <w:r w:rsidRPr="006F295D">
              <w:rPr>
                <w:rFonts w:ascii="Arial Narrow" w:hAnsi="Arial Narrow"/>
                <w:color w:val="000000"/>
                <w:sz w:val="20"/>
                <w:szCs w:val="20"/>
              </w:rPr>
              <w:t>6 458</w:t>
            </w:r>
          </w:p>
        </w:tc>
        <w:tc>
          <w:tcPr>
            <w:tcW w:w="987" w:type="dxa"/>
            <w:vAlign w:val="center"/>
          </w:tcPr>
          <w:p w:rsidR="00572C79" w:rsidRDefault="002F76B2" w:rsidP="00572C79">
            <w:pPr>
              <w:ind w:right="227"/>
              <w:jc w:val="right"/>
              <w:rPr>
                <w:rFonts w:ascii="Arial Narrow" w:hAnsi="Arial Narrow" w:cs="Tahoma"/>
                <w:color w:val="000000"/>
                <w:sz w:val="20"/>
                <w:szCs w:val="20"/>
              </w:rPr>
            </w:pPr>
            <w:r>
              <w:rPr>
                <w:rFonts w:ascii="Arial Narrow" w:hAnsi="Arial Narrow" w:cs="Tahoma"/>
                <w:color w:val="000000"/>
                <w:sz w:val="20"/>
                <w:szCs w:val="20"/>
              </w:rPr>
              <w:t>1,5</w:t>
            </w:r>
          </w:p>
        </w:tc>
        <w:tc>
          <w:tcPr>
            <w:tcW w:w="935" w:type="dxa"/>
            <w:vAlign w:val="center"/>
          </w:tcPr>
          <w:p w:rsidR="00572C79" w:rsidRDefault="002F76B2" w:rsidP="00572C79">
            <w:pPr>
              <w:ind w:right="113"/>
              <w:jc w:val="right"/>
              <w:rPr>
                <w:rFonts w:ascii="Arial Narrow" w:hAnsi="Arial Narrow"/>
                <w:color w:val="000000"/>
                <w:sz w:val="20"/>
                <w:szCs w:val="20"/>
              </w:rPr>
            </w:pPr>
            <w:r w:rsidRPr="002F76B2">
              <w:rPr>
                <w:rFonts w:ascii="Arial Narrow" w:hAnsi="Arial Narrow"/>
                <w:color w:val="000000"/>
                <w:sz w:val="20"/>
                <w:szCs w:val="20"/>
              </w:rPr>
              <w:t>33</w:t>
            </w:r>
            <w:r>
              <w:rPr>
                <w:rFonts w:ascii="Arial Narrow" w:hAnsi="Arial Narrow"/>
                <w:color w:val="000000"/>
                <w:sz w:val="20"/>
                <w:szCs w:val="20"/>
              </w:rPr>
              <w:t xml:space="preserve"> </w:t>
            </w:r>
            <w:r w:rsidRPr="002F76B2">
              <w:rPr>
                <w:rFonts w:ascii="Arial Narrow" w:hAnsi="Arial Narrow"/>
                <w:color w:val="000000"/>
                <w:sz w:val="20"/>
                <w:szCs w:val="20"/>
              </w:rPr>
              <w:t>850</w:t>
            </w:r>
          </w:p>
        </w:tc>
        <w:tc>
          <w:tcPr>
            <w:tcW w:w="987" w:type="dxa"/>
            <w:vAlign w:val="center"/>
          </w:tcPr>
          <w:p w:rsidR="00572C79" w:rsidRDefault="002F76B2" w:rsidP="00572C79">
            <w:pPr>
              <w:ind w:right="227"/>
              <w:jc w:val="right"/>
              <w:rPr>
                <w:rFonts w:ascii="Arial Narrow" w:hAnsi="Arial Narrow" w:cs="Tahoma"/>
                <w:color w:val="000000"/>
                <w:sz w:val="20"/>
                <w:szCs w:val="20"/>
              </w:rPr>
            </w:pPr>
            <w:r>
              <w:rPr>
                <w:rFonts w:ascii="Arial Narrow" w:hAnsi="Arial Narrow" w:cs="Tahoma"/>
                <w:color w:val="000000"/>
                <w:sz w:val="20"/>
                <w:szCs w:val="20"/>
              </w:rPr>
              <w:t>7,6</w:t>
            </w:r>
          </w:p>
        </w:tc>
      </w:tr>
    </w:tbl>
    <w:p w:rsidR="00572C79" w:rsidRPr="001A42AA" w:rsidRDefault="00572C79" w:rsidP="00572C79">
      <w:pPr>
        <w:ind w:firstLine="180"/>
        <w:jc w:val="both"/>
        <w:rPr>
          <w:rFonts w:ascii="Arial Narrow" w:hAnsi="Arial Narrow"/>
          <w:sz w:val="16"/>
          <w:szCs w:val="16"/>
        </w:rPr>
      </w:pPr>
    </w:p>
    <w:p w:rsidR="00572C79" w:rsidRPr="000F2D01" w:rsidRDefault="00572C79" w:rsidP="00572C79">
      <w:pPr>
        <w:pStyle w:val="FootnoteText"/>
        <w:rPr>
          <w:rFonts w:ascii="Arial Narrow" w:hAnsi="Arial Narrow"/>
          <w:sz w:val="16"/>
          <w:szCs w:val="16"/>
        </w:rPr>
      </w:pPr>
      <w:r w:rsidRPr="00981690">
        <w:rPr>
          <w:rFonts w:ascii="Arial Narrow" w:hAnsi="Arial Narrow"/>
          <w:sz w:val="16"/>
          <w:szCs w:val="16"/>
        </w:rPr>
        <w:sym w:font="Wingdings" w:char="F026"/>
      </w:r>
      <w:r w:rsidRPr="00981690">
        <w:rPr>
          <w:rFonts w:ascii="Arial Narrow" w:hAnsi="Arial Narrow"/>
          <w:sz w:val="16"/>
          <w:szCs w:val="16"/>
        </w:rPr>
        <w:t xml:space="preserve"> </w:t>
      </w:r>
      <w:r w:rsidRPr="000F2D01">
        <w:rPr>
          <w:rFonts w:ascii="Arial Narrow" w:hAnsi="Arial Narrow"/>
          <w:sz w:val="16"/>
          <w:szCs w:val="16"/>
        </w:rPr>
        <w:t xml:space="preserve"> Valsts statistikas pārskats ”Pārskats par neatliekamās</w:t>
      </w:r>
      <w:r>
        <w:rPr>
          <w:rFonts w:ascii="Arial Narrow" w:hAnsi="Arial Narrow"/>
          <w:sz w:val="16"/>
          <w:szCs w:val="16"/>
        </w:rPr>
        <w:t xml:space="preserve"> medicīniskās palīdzības darbu”.</w:t>
      </w:r>
    </w:p>
    <w:p w:rsidR="00572C79" w:rsidRDefault="00572C79" w:rsidP="00572C79">
      <w:pPr>
        <w:ind w:firstLine="180"/>
        <w:rPr>
          <w:rFonts w:ascii="Arial Narrow" w:hAnsi="Arial Narrow"/>
          <w:sz w:val="16"/>
          <w:szCs w:val="16"/>
          <w:lang w:val="en-GB"/>
        </w:rPr>
      </w:pPr>
      <w:r>
        <w:rPr>
          <w:rFonts w:ascii="Arial Narrow" w:hAnsi="Arial Narrow"/>
          <w:sz w:val="16"/>
          <w:szCs w:val="16"/>
        </w:rPr>
        <w:t xml:space="preserve">   </w:t>
      </w:r>
      <w:proofErr w:type="gramStart"/>
      <w:r w:rsidRPr="00884678">
        <w:rPr>
          <w:rFonts w:ascii="Arial Narrow" w:hAnsi="Arial Narrow"/>
          <w:sz w:val="16"/>
          <w:szCs w:val="16"/>
          <w:lang w:val="en-GB"/>
        </w:rPr>
        <w:t>Report regarding emergency medical aid</w:t>
      </w:r>
      <w:r>
        <w:rPr>
          <w:rFonts w:ascii="Arial Narrow" w:hAnsi="Arial Narrow"/>
          <w:sz w:val="16"/>
          <w:szCs w:val="16"/>
          <w:lang w:val="en-GB"/>
        </w:rPr>
        <w:t xml:space="preserve"> - s</w:t>
      </w:r>
      <w:r w:rsidRPr="00884678">
        <w:rPr>
          <w:rFonts w:ascii="Arial Narrow" w:hAnsi="Arial Narrow"/>
          <w:sz w:val="16"/>
          <w:szCs w:val="16"/>
          <w:lang w:val="en-GB"/>
        </w:rPr>
        <w:t xml:space="preserve">tate </w:t>
      </w:r>
      <w:r>
        <w:rPr>
          <w:rFonts w:ascii="Arial Narrow" w:hAnsi="Arial Narrow"/>
          <w:sz w:val="16"/>
          <w:szCs w:val="16"/>
          <w:lang w:val="en-GB"/>
        </w:rPr>
        <w:t>s</w:t>
      </w:r>
      <w:r w:rsidRPr="00884678">
        <w:rPr>
          <w:rFonts w:ascii="Arial Narrow" w:hAnsi="Arial Narrow"/>
          <w:sz w:val="16"/>
          <w:szCs w:val="16"/>
          <w:lang w:val="en-GB"/>
        </w:rPr>
        <w:t xml:space="preserve">tatistical </w:t>
      </w:r>
      <w:r>
        <w:rPr>
          <w:rFonts w:ascii="Arial Narrow" w:hAnsi="Arial Narrow"/>
          <w:sz w:val="16"/>
          <w:szCs w:val="16"/>
          <w:lang w:val="en-GB"/>
        </w:rPr>
        <w:t>r</w:t>
      </w:r>
      <w:r w:rsidRPr="00884678">
        <w:rPr>
          <w:rFonts w:ascii="Arial Narrow" w:hAnsi="Arial Narrow"/>
          <w:sz w:val="16"/>
          <w:szCs w:val="16"/>
          <w:lang w:val="en-GB"/>
        </w:rPr>
        <w:t>eport</w:t>
      </w:r>
      <w:r>
        <w:rPr>
          <w:rFonts w:ascii="Arial Narrow" w:hAnsi="Arial Narrow"/>
          <w:sz w:val="16"/>
          <w:szCs w:val="16"/>
          <w:lang w:val="en-GB"/>
        </w:rPr>
        <w:t>.</w:t>
      </w:r>
      <w:proofErr w:type="gramEnd"/>
    </w:p>
    <w:p w:rsidR="00572C79" w:rsidRDefault="00572C79" w:rsidP="00572C79">
      <w:pPr>
        <w:rPr>
          <w:rFonts w:ascii="Arial Narrow" w:hAnsi="Arial Narrow"/>
          <w:b/>
          <w:sz w:val="20"/>
          <w:szCs w:val="20"/>
        </w:rPr>
      </w:pPr>
      <w:r>
        <w:rPr>
          <w:rFonts w:ascii="Arial Narrow" w:hAnsi="Arial Narrow"/>
          <w:b/>
          <w:sz w:val="20"/>
          <w:szCs w:val="20"/>
        </w:rPr>
        <w:br w:type="page"/>
      </w:r>
    </w:p>
    <w:p w:rsidR="0021082C" w:rsidRPr="00237515" w:rsidRDefault="0021082C" w:rsidP="0021082C">
      <w:pPr>
        <w:pStyle w:val="Heading2"/>
      </w:pPr>
      <w:bookmarkStart w:id="2" w:name="_Toc494361012"/>
      <w:r>
        <w:lastRenderedPageBreak/>
        <w:t>6</w:t>
      </w:r>
      <w:r w:rsidRPr="00237515">
        <w:t>.</w:t>
      </w:r>
      <w:r>
        <w:t>1</w:t>
      </w:r>
      <w:r w:rsidRPr="00237515">
        <w:t xml:space="preserve">. </w:t>
      </w:r>
      <w:r>
        <w:t>attēls ATSEVIŠĶI</w:t>
      </w:r>
      <w:r w:rsidRPr="00237515">
        <w:t xml:space="preserve"> NEATLIEKAMĀS MEDICĪNISKĀS PALĪDZĪBAS IZSAUKUMU REZULTĀTI</w:t>
      </w:r>
      <w:r>
        <w:t>, absolūtos skaitļos</w:t>
      </w:r>
      <w:bookmarkEnd w:id="2"/>
    </w:p>
    <w:p w:rsidR="0021082C" w:rsidRDefault="0021082C" w:rsidP="0021082C">
      <w:pPr>
        <w:pStyle w:val="Heading5"/>
        <w:rPr>
          <w:lang w:val="en-GB"/>
        </w:rPr>
      </w:pPr>
      <w:bookmarkStart w:id="3" w:name="_Toc494361020"/>
      <w:r w:rsidRPr="00EA6433">
        <w:rPr>
          <w:lang w:val="en-GB"/>
        </w:rPr>
        <w:t>Chart 6.</w:t>
      </w:r>
      <w:r>
        <w:rPr>
          <w:lang w:val="en-GB"/>
        </w:rPr>
        <w:t>1</w:t>
      </w:r>
      <w:r w:rsidRPr="00EA6433">
        <w:rPr>
          <w:lang w:val="en-GB"/>
        </w:rPr>
        <w:t xml:space="preserve"> PARTICULAR OUTCOMES OF EMERGENCY MEDICAL AID VISITS, total numbers</w:t>
      </w:r>
      <w:bookmarkEnd w:id="3"/>
    </w:p>
    <w:p w:rsidR="0021082C" w:rsidRPr="009276AA" w:rsidRDefault="0021082C" w:rsidP="0021082C">
      <w:pPr>
        <w:rPr>
          <w:sz w:val="12"/>
          <w:szCs w:val="12"/>
          <w:lang w:val="en-GB"/>
        </w:rPr>
      </w:pPr>
    </w:p>
    <w:p w:rsidR="0021082C" w:rsidRDefault="0021082C" w:rsidP="0021082C">
      <w:pPr>
        <w:ind w:firstLine="180"/>
        <w:jc w:val="center"/>
        <w:rPr>
          <w:rFonts w:ascii="Arial Narrow" w:hAnsi="Arial Narrow"/>
          <w:sz w:val="20"/>
          <w:szCs w:val="20"/>
        </w:rPr>
      </w:pPr>
      <w:r>
        <w:rPr>
          <w:rFonts w:ascii="Arial Narrow" w:hAnsi="Arial Narrow"/>
          <w:noProof/>
          <w:sz w:val="20"/>
          <w:szCs w:val="20"/>
          <w:lang w:val="en-US" w:eastAsia="en-US"/>
        </w:rPr>
        <w:drawing>
          <wp:inline distT="0" distB="0" distL="0" distR="0" wp14:anchorId="1C1E336E" wp14:editId="4DA7B8FC">
            <wp:extent cx="4838700" cy="2088776"/>
            <wp:effectExtent l="0" t="0" r="0" b="6985"/>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72C79" w:rsidRPr="00980DF4" w:rsidRDefault="00572C79" w:rsidP="00572C79">
      <w:pPr>
        <w:pStyle w:val="FootnoteText"/>
        <w:rPr>
          <w:rFonts w:ascii="Arial Narrow" w:hAnsi="Arial Narrow"/>
          <w:sz w:val="16"/>
          <w:szCs w:val="16"/>
        </w:rPr>
      </w:pPr>
      <w:r w:rsidRPr="00980DF4">
        <w:rPr>
          <w:rFonts w:ascii="Arial Narrow" w:hAnsi="Arial Narrow"/>
          <w:sz w:val="16"/>
          <w:szCs w:val="16"/>
        </w:rPr>
        <w:sym w:font="Wingdings" w:char="F026"/>
      </w:r>
      <w:r w:rsidRPr="00980DF4">
        <w:rPr>
          <w:rFonts w:ascii="Arial Narrow" w:hAnsi="Arial Narrow"/>
          <w:sz w:val="16"/>
          <w:szCs w:val="16"/>
        </w:rPr>
        <w:t xml:space="preserve">  Valsts statistikas pārskats ”Pārskats par neatliekamās medicīniskās palīdzības darbu”</w:t>
      </w:r>
      <w:r>
        <w:rPr>
          <w:rFonts w:ascii="Arial Narrow" w:hAnsi="Arial Narrow"/>
          <w:sz w:val="16"/>
          <w:szCs w:val="16"/>
        </w:rPr>
        <w:t>.</w:t>
      </w:r>
    </w:p>
    <w:p w:rsidR="00572C79" w:rsidRDefault="00572C79" w:rsidP="00572C79">
      <w:pPr>
        <w:rPr>
          <w:rFonts w:ascii="Arial Narrow" w:hAnsi="Arial Narrow"/>
          <w:sz w:val="16"/>
          <w:szCs w:val="16"/>
          <w:lang w:val="en-GB"/>
        </w:rPr>
      </w:pPr>
      <w:r>
        <w:rPr>
          <w:rFonts w:ascii="Arial Narrow" w:hAnsi="Arial Narrow"/>
          <w:sz w:val="16"/>
          <w:szCs w:val="16"/>
        </w:rPr>
        <w:t xml:space="preserve">        </w:t>
      </w:r>
      <w:proofErr w:type="gramStart"/>
      <w:r w:rsidRPr="00980DF4">
        <w:rPr>
          <w:rFonts w:ascii="Arial Narrow" w:hAnsi="Arial Narrow"/>
          <w:sz w:val="16"/>
          <w:szCs w:val="16"/>
          <w:lang w:val="en-GB"/>
        </w:rPr>
        <w:t>Report regarding emergency medical aid - state statistical report</w:t>
      </w:r>
      <w:r>
        <w:rPr>
          <w:rFonts w:ascii="Arial Narrow" w:hAnsi="Arial Narrow"/>
          <w:sz w:val="16"/>
          <w:szCs w:val="16"/>
          <w:lang w:val="en-GB"/>
        </w:rPr>
        <w:t>.</w:t>
      </w:r>
      <w:proofErr w:type="gramEnd"/>
    </w:p>
    <w:p w:rsidR="00572C79" w:rsidRPr="009276AA" w:rsidRDefault="00572C79" w:rsidP="00572C79">
      <w:pPr>
        <w:rPr>
          <w:rFonts w:ascii="Arial Narrow" w:hAnsi="Arial Narrow"/>
          <w:sz w:val="12"/>
          <w:szCs w:val="12"/>
          <w:lang w:val="en-GB"/>
        </w:rPr>
      </w:pPr>
    </w:p>
    <w:p w:rsidR="00572C79" w:rsidRPr="009276AA" w:rsidRDefault="00572C79" w:rsidP="00572C79">
      <w:pPr>
        <w:rPr>
          <w:rFonts w:ascii="Arial Narrow" w:hAnsi="Arial Narrow"/>
          <w:sz w:val="12"/>
          <w:szCs w:val="12"/>
          <w:lang w:val="en-GB"/>
        </w:rPr>
      </w:pPr>
    </w:p>
    <w:p w:rsidR="00572C79" w:rsidRPr="00BC1035" w:rsidRDefault="00572C79" w:rsidP="00572C79">
      <w:pPr>
        <w:pStyle w:val="Heading2"/>
      </w:pPr>
      <w:bookmarkStart w:id="4" w:name="_Toc494361013"/>
      <w:r w:rsidRPr="00060946">
        <w:t>6</w:t>
      </w:r>
      <w:r w:rsidRPr="00BC1035">
        <w:t>.</w:t>
      </w:r>
      <w:r>
        <w:t>2</w:t>
      </w:r>
      <w:r w:rsidRPr="00BC1035">
        <w:t>.</w:t>
      </w:r>
      <w:r w:rsidRPr="00062633">
        <w:t xml:space="preserve"> tabula </w:t>
      </w:r>
      <w:r w:rsidRPr="00BC1035">
        <w:t>NEATLIEKAMĀ MEDICĪNISKĀ PALĪDZĪBA PĒC IZSAUKUMU MOTĪVA</w:t>
      </w:r>
      <w:bookmarkEnd w:id="4"/>
    </w:p>
    <w:p w:rsidR="00F12D86" w:rsidRDefault="00572C79" w:rsidP="00D74C65">
      <w:pPr>
        <w:pStyle w:val="Heading5"/>
      </w:pPr>
      <w:bookmarkStart w:id="5" w:name="_Toc494361021"/>
      <w:r w:rsidRPr="00AD0647">
        <w:rPr>
          <w:lang w:val="en-GB"/>
        </w:rPr>
        <w:t xml:space="preserve">Table </w:t>
      </w:r>
      <w:r>
        <w:t>6</w:t>
      </w:r>
      <w:r w:rsidRPr="00BC1035">
        <w:t>.</w:t>
      </w:r>
      <w:r>
        <w:t>2</w:t>
      </w:r>
      <w:r w:rsidRPr="00BC1035">
        <w:t xml:space="preserve"> EMERGENCY MEDICAL AID BY CAUSE</w:t>
      </w:r>
      <w:bookmarkEnd w:id="5"/>
    </w:p>
    <w:p w:rsidR="00D74C65" w:rsidRPr="00D74C65" w:rsidRDefault="00D74C65" w:rsidP="00D74C65">
      <w:pPr>
        <w:rPr>
          <w:sz w:val="12"/>
        </w:rPr>
      </w:pPr>
    </w:p>
    <w:tbl>
      <w:tblPr>
        <w:tblW w:w="85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21"/>
        <w:gridCol w:w="1516"/>
        <w:gridCol w:w="1010"/>
        <w:gridCol w:w="1012"/>
        <w:gridCol w:w="1011"/>
        <w:gridCol w:w="1012"/>
        <w:gridCol w:w="1010"/>
        <w:gridCol w:w="1013"/>
      </w:tblGrid>
      <w:tr w:rsidR="00572C79" w:rsidRPr="00C920F7" w:rsidTr="00572C79">
        <w:trPr>
          <w:jc w:val="center"/>
        </w:trPr>
        <w:tc>
          <w:tcPr>
            <w:tcW w:w="921" w:type="dxa"/>
            <w:vMerge w:val="restart"/>
            <w:tcBorders>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Gads</w:t>
            </w:r>
          </w:p>
        </w:tc>
        <w:tc>
          <w:tcPr>
            <w:tcW w:w="1516"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Kopējais pieteikto NMP izsaukumu skaits</w:t>
            </w:r>
            <w:r>
              <w:rPr>
                <w:rStyle w:val="FootnoteReference"/>
                <w:rFonts w:ascii="Arial Narrow" w:hAnsi="Arial Narrow" w:cs="Tahoma"/>
                <w:color w:val="FFFFFF" w:themeColor="background1"/>
                <w:sz w:val="20"/>
                <w:szCs w:val="20"/>
              </w:rPr>
              <w:footnoteReference w:id="2"/>
            </w:r>
          </w:p>
        </w:tc>
        <w:tc>
          <w:tcPr>
            <w:tcW w:w="2022"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NMP pieteikumi dzīvībai un veselībai kritiskos stāvokļos</w:t>
            </w:r>
          </w:p>
        </w:tc>
        <w:tc>
          <w:tcPr>
            <w:tcW w:w="2023"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NMP pieteikumi pārējos gadījumos</w:t>
            </w:r>
          </w:p>
        </w:tc>
        <w:tc>
          <w:tcPr>
            <w:tcW w:w="2023" w:type="dxa"/>
            <w:gridSpan w:val="2"/>
            <w:tcBorders>
              <w:left w:val="single" w:sz="2" w:space="0" w:color="FFFFFF" w:themeColor="background1"/>
              <w:bottom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Atteikumi izsaukumu nepamatotības vai citu iemeslu dēļ</w:t>
            </w:r>
          </w:p>
        </w:tc>
      </w:tr>
      <w:tr w:rsidR="00572C79" w:rsidRPr="00C920F7" w:rsidTr="00572C79">
        <w:trPr>
          <w:jc w:val="center"/>
        </w:trPr>
        <w:tc>
          <w:tcPr>
            <w:tcW w:w="921"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p>
        </w:tc>
        <w:tc>
          <w:tcPr>
            <w:tcW w:w="1516"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p>
        </w:tc>
        <w:tc>
          <w:tcPr>
            <w:tcW w:w="10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20F7">
              <w:rPr>
                <w:rFonts w:ascii="Arial Narrow" w:hAnsi="Arial Narrow" w:cs="Tahoma"/>
                <w:color w:val="FFFFFF" w:themeColor="background1"/>
                <w:sz w:val="20"/>
                <w:szCs w:val="20"/>
              </w:rPr>
              <w:t>kaits</w:t>
            </w:r>
          </w:p>
        </w:tc>
        <w:tc>
          <w:tcPr>
            <w:tcW w:w="101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572C79" w:rsidRPr="00C920F7"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20F7">
              <w:rPr>
                <w:rFonts w:ascii="Arial Narrow" w:hAnsi="Arial Narrow" w:cs="Tahoma"/>
                <w:color w:val="FFFFFF" w:themeColor="background1"/>
                <w:sz w:val="20"/>
                <w:szCs w:val="20"/>
              </w:rPr>
              <w:t>patsvars, %</w:t>
            </w:r>
          </w:p>
        </w:tc>
        <w:tc>
          <w:tcPr>
            <w:tcW w:w="10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20F7">
              <w:rPr>
                <w:rFonts w:ascii="Arial Narrow" w:hAnsi="Arial Narrow" w:cs="Tahoma"/>
                <w:color w:val="FFFFFF" w:themeColor="background1"/>
                <w:sz w:val="20"/>
                <w:szCs w:val="20"/>
              </w:rPr>
              <w:t>kaits</w:t>
            </w:r>
          </w:p>
        </w:tc>
        <w:tc>
          <w:tcPr>
            <w:tcW w:w="101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20F7">
              <w:rPr>
                <w:rFonts w:ascii="Arial Narrow" w:hAnsi="Arial Narrow" w:cs="Tahoma"/>
                <w:color w:val="FFFFFF" w:themeColor="background1"/>
                <w:sz w:val="20"/>
                <w:szCs w:val="20"/>
              </w:rPr>
              <w:t>patsvars, %</w:t>
            </w:r>
          </w:p>
        </w:tc>
        <w:tc>
          <w:tcPr>
            <w:tcW w:w="10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20F7">
              <w:rPr>
                <w:rFonts w:ascii="Arial Narrow" w:hAnsi="Arial Narrow" w:cs="Tahoma"/>
                <w:color w:val="FFFFFF" w:themeColor="background1"/>
                <w:sz w:val="20"/>
                <w:szCs w:val="20"/>
              </w:rPr>
              <w:t>kaits</w:t>
            </w:r>
          </w:p>
        </w:tc>
        <w:tc>
          <w:tcPr>
            <w:tcW w:w="1013" w:type="dxa"/>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572C79" w:rsidRPr="00C920F7" w:rsidRDefault="00572C79" w:rsidP="00572C79">
            <w:pPr>
              <w:ind w:left="-57" w:right="-57"/>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Ī</w:t>
            </w:r>
            <w:r w:rsidRPr="00C920F7">
              <w:rPr>
                <w:rFonts w:ascii="Arial Narrow" w:hAnsi="Arial Narrow" w:cs="Tahoma"/>
                <w:color w:val="FFFFFF" w:themeColor="background1"/>
                <w:sz w:val="20"/>
                <w:szCs w:val="20"/>
              </w:rPr>
              <w:t>patsvars, %</w:t>
            </w:r>
          </w:p>
        </w:tc>
      </w:tr>
      <w:tr w:rsidR="00572C79" w:rsidRPr="00C920F7" w:rsidTr="00572C79">
        <w:trPr>
          <w:jc w:val="center"/>
        </w:trPr>
        <w:tc>
          <w:tcPr>
            <w:tcW w:w="921"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Year</w:t>
            </w:r>
          </w:p>
        </w:tc>
        <w:tc>
          <w:tcPr>
            <w:tcW w:w="1516"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BF19DF" w:rsidRDefault="00572C79" w:rsidP="00572C79">
            <w:pPr>
              <w:jc w:val="center"/>
              <w:rPr>
                <w:rFonts w:ascii="Arial Narrow" w:hAnsi="Arial Narrow" w:cs="Tahoma"/>
                <w:color w:val="FFFFFF" w:themeColor="background1"/>
                <w:sz w:val="20"/>
                <w:szCs w:val="20"/>
                <w:vertAlign w:val="superscript"/>
                <w:lang w:val="en-GB"/>
              </w:rPr>
            </w:pPr>
            <w:r w:rsidRPr="00C920F7">
              <w:rPr>
                <w:rFonts w:ascii="Arial Narrow" w:hAnsi="Arial Narrow" w:cs="Tahoma"/>
                <w:color w:val="FFFFFF" w:themeColor="background1"/>
                <w:sz w:val="20"/>
                <w:szCs w:val="20"/>
                <w:lang w:val="en-GB"/>
              </w:rPr>
              <w:t>Total emergency calls</w:t>
            </w:r>
            <w:r>
              <w:rPr>
                <w:rFonts w:ascii="Arial Narrow" w:hAnsi="Arial Narrow" w:cs="Tahoma"/>
                <w:color w:val="FFFFFF" w:themeColor="background1"/>
                <w:sz w:val="20"/>
                <w:szCs w:val="20"/>
                <w:vertAlign w:val="superscript"/>
                <w:lang w:val="en-GB"/>
              </w:rPr>
              <w:t>1</w:t>
            </w:r>
          </w:p>
        </w:tc>
        <w:tc>
          <w:tcPr>
            <w:tcW w:w="202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ind w:left="-57" w:right="-57"/>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Emergency calls due to critical situations</w:t>
            </w:r>
          </w:p>
        </w:tc>
        <w:tc>
          <w:tcPr>
            <w:tcW w:w="202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ind w:left="-57" w:right="-57"/>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Emergency calls due to other situations</w:t>
            </w:r>
          </w:p>
        </w:tc>
        <w:tc>
          <w:tcPr>
            <w:tcW w:w="2023" w:type="dxa"/>
            <w:gridSpan w:val="2"/>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572C79" w:rsidRPr="00C920F7" w:rsidRDefault="00572C79" w:rsidP="00572C79">
            <w:pPr>
              <w:ind w:left="-57" w:right="-57"/>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Rejected calls due to lack of motive</w:t>
            </w:r>
          </w:p>
        </w:tc>
      </w:tr>
      <w:tr w:rsidR="00572C79" w:rsidRPr="00C920F7" w:rsidTr="009276AA">
        <w:trPr>
          <w:trHeight w:val="334"/>
          <w:jc w:val="center"/>
        </w:trPr>
        <w:tc>
          <w:tcPr>
            <w:tcW w:w="921" w:type="dxa"/>
            <w:vMerge/>
            <w:tcBorders>
              <w:top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p>
        </w:tc>
        <w:tc>
          <w:tcPr>
            <w:tcW w:w="1516"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p>
        </w:tc>
        <w:tc>
          <w:tcPr>
            <w:tcW w:w="1010"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20F7">
              <w:rPr>
                <w:rFonts w:ascii="Arial Narrow" w:hAnsi="Arial Narrow" w:cs="Tahoma"/>
                <w:color w:val="FFFFFF" w:themeColor="background1"/>
                <w:sz w:val="20"/>
                <w:szCs w:val="20"/>
                <w:lang w:val="en-GB"/>
              </w:rPr>
              <w:t>otal numbers</w:t>
            </w:r>
          </w:p>
        </w:tc>
        <w:tc>
          <w:tcPr>
            <w:tcW w:w="1012"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20F7">
              <w:rPr>
                <w:rFonts w:ascii="Arial Narrow" w:hAnsi="Arial Narrow" w:cs="Tahoma"/>
                <w:color w:val="FFFFFF" w:themeColor="background1"/>
                <w:sz w:val="20"/>
                <w:szCs w:val="20"/>
                <w:lang w:val="en-GB"/>
              </w:rPr>
              <w:t>ercentage, %</w:t>
            </w:r>
          </w:p>
        </w:tc>
        <w:tc>
          <w:tcPr>
            <w:tcW w:w="1011"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20F7">
              <w:rPr>
                <w:rFonts w:ascii="Arial Narrow" w:hAnsi="Arial Narrow" w:cs="Tahoma"/>
                <w:color w:val="FFFFFF" w:themeColor="background1"/>
                <w:sz w:val="20"/>
                <w:szCs w:val="20"/>
                <w:lang w:val="en-GB"/>
              </w:rPr>
              <w:t>otal numbers</w:t>
            </w:r>
          </w:p>
        </w:tc>
        <w:tc>
          <w:tcPr>
            <w:tcW w:w="1012"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20F7">
              <w:rPr>
                <w:rFonts w:ascii="Arial Narrow" w:hAnsi="Arial Narrow" w:cs="Tahoma"/>
                <w:color w:val="FFFFFF" w:themeColor="background1"/>
                <w:sz w:val="20"/>
                <w:szCs w:val="20"/>
                <w:lang w:val="en-GB"/>
              </w:rPr>
              <w:t>ercentage, %</w:t>
            </w:r>
          </w:p>
        </w:tc>
        <w:tc>
          <w:tcPr>
            <w:tcW w:w="1010"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T</w:t>
            </w:r>
            <w:r w:rsidRPr="00C920F7">
              <w:rPr>
                <w:rFonts w:ascii="Arial Narrow" w:hAnsi="Arial Narrow" w:cs="Tahoma"/>
                <w:color w:val="FFFFFF" w:themeColor="background1"/>
                <w:sz w:val="20"/>
                <w:szCs w:val="20"/>
                <w:lang w:val="en-GB"/>
              </w:rPr>
              <w:t>otal numbers</w:t>
            </w:r>
          </w:p>
        </w:tc>
        <w:tc>
          <w:tcPr>
            <w:tcW w:w="1013" w:type="dxa"/>
            <w:tcBorders>
              <w:top w:val="single" w:sz="2" w:space="0" w:color="FFFFFF" w:themeColor="background1"/>
              <w:left w:val="single" w:sz="2" w:space="0" w:color="FFFFFF" w:themeColor="background1"/>
            </w:tcBorders>
            <w:shd w:val="clear" w:color="auto" w:fill="0070C0"/>
            <w:vAlign w:val="center"/>
          </w:tcPr>
          <w:p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20F7">
              <w:rPr>
                <w:rFonts w:ascii="Arial Narrow" w:hAnsi="Arial Narrow" w:cs="Tahoma"/>
                <w:color w:val="FFFFFF" w:themeColor="background1"/>
                <w:sz w:val="20"/>
                <w:szCs w:val="20"/>
                <w:lang w:val="en-GB"/>
              </w:rPr>
              <w:t>ercentage, %</w:t>
            </w:r>
          </w:p>
        </w:tc>
      </w:tr>
      <w:tr w:rsidR="00572C79" w:rsidRPr="00C920F7" w:rsidTr="00572C79">
        <w:trPr>
          <w:trHeight w:hRule="exact" w:val="227"/>
          <w:jc w:val="center"/>
        </w:trPr>
        <w:tc>
          <w:tcPr>
            <w:tcW w:w="921"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2009</w:t>
            </w:r>
          </w:p>
        </w:tc>
        <w:tc>
          <w:tcPr>
            <w:tcW w:w="1516" w:type="dxa"/>
            <w:vAlign w:val="center"/>
          </w:tcPr>
          <w:p w:rsidR="00572C79" w:rsidRPr="00C920F7" w:rsidRDefault="00572C79" w:rsidP="00572C79">
            <w:pPr>
              <w:ind w:right="227"/>
              <w:jc w:val="right"/>
              <w:rPr>
                <w:rFonts w:ascii="Arial Narrow" w:hAnsi="Arial Narrow" w:cs="Tahoma"/>
                <w:color w:val="000000"/>
                <w:sz w:val="20"/>
                <w:szCs w:val="20"/>
              </w:rPr>
            </w:pPr>
            <w:r w:rsidRPr="00C920F7">
              <w:rPr>
                <w:rFonts w:ascii="Arial Narrow" w:hAnsi="Arial Narrow" w:cs="Tahoma"/>
                <w:color w:val="000000"/>
                <w:sz w:val="20"/>
                <w:szCs w:val="20"/>
              </w:rPr>
              <w:t>444 112</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334 962</w:t>
            </w:r>
          </w:p>
        </w:tc>
        <w:tc>
          <w:tcPr>
            <w:tcW w:w="1012" w:type="dxa"/>
            <w:vAlign w:val="center"/>
          </w:tcPr>
          <w:p w:rsidR="00572C79" w:rsidRPr="00C920F7" w:rsidRDefault="00572C79" w:rsidP="00572C79">
            <w:pPr>
              <w:ind w:right="170"/>
              <w:jc w:val="right"/>
              <w:rPr>
                <w:rFonts w:ascii="Arial Narrow" w:hAnsi="Arial Narrow" w:cs="Arial"/>
                <w:color w:val="000000"/>
                <w:sz w:val="20"/>
                <w:szCs w:val="20"/>
              </w:rPr>
            </w:pPr>
            <w:r w:rsidRPr="00C920F7">
              <w:rPr>
                <w:rFonts w:ascii="Arial Narrow" w:hAnsi="Arial Narrow" w:cs="Tahoma"/>
                <w:color w:val="000000"/>
                <w:sz w:val="20"/>
                <w:szCs w:val="20"/>
              </w:rPr>
              <w:t>75,4</w:t>
            </w:r>
          </w:p>
        </w:tc>
        <w:tc>
          <w:tcPr>
            <w:tcW w:w="1011"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36 247</w:t>
            </w:r>
          </w:p>
        </w:tc>
        <w:tc>
          <w:tcPr>
            <w:tcW w:w="1012" w:type="dxa"/>
            <w:vAlign w:val="center"/>
          </w:tcPr>
          <w:p w:rsidR="00572C79" w:rsidRPr="00C920F7" w:rsidRDefault="00572C79" w:rsidP="00572C79">
            <w:pPr>
              <w:ind w:right="170"/>
              <w:jc w:val="right"/>
              <w:rPr>
                <w:rFonts w:ascii="Arial Narrow" w:hAnsi="Arial Narrow" w:cs="Arial"/>
                <w:color w:val="000000"/>
                <w:sz w:val="20"/>
                <w:szCs w:val="20"/>
              </w:rPr>
            </w:pPr>
            <w:r w:rsidRPr="00C920F7">
              <w:rPr>
                <w:rFonts w:ascii="Arial Narrow" w:hAnsi="Arial Narrow" w:cs="Tahoma"/>
                <w:color w:val="000000"/>
                <w:sz w:val="20"/>
                <w:szCs w:val="20"/>
              </w:rPr>
              <w:t>8,2</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72 903</w:t>
            </w:r>
          </w:p>
        </w:tc>
        <w:tc>
          <w:tcPr>
            <w:tcW w:w="1013" w:type="dxa"/>
            <w:vAlign w:val="center"/>
          </w:tcPr>
          <w:p w:rsidR="00572C79" w:rsidRPr="00C920F7" w:rsidRDefault="00572C79" w:rsidP="00572C79">
            <w:pPr>
              <w:ind w:right="170"/>
              <w:jc w:val="right"/>
              <w:rPr>
                <w:rFonts w:ascii="Arial Narrow" w:hAnsi="Arial Narrow" w:cs="Arial"/>
                <w:color w:val="000000"/>
                <w:sz w:val="20"/>
                <w:szCs w:val="20"/>
              </w:rPr>
            </w:pPr>
            <w:r w:rsidRPr="00C920F7">
              <w:rPr>
                <w:rFonts w:ascii="Arial Narrow" w:hAnsi="Arial Narrow" w:cs="Tahoma"/>
                <w:color w:val="000000"/>
                <w:sz w:val="20"/>
                <w:szCs w:val="20"/>
              </w:rPr>
              <w:t>16,4</w:t>
            </w:r>
          </w:p>
        </w:tc>
      </w:tr>
      <w:tr w:rsidR="00572C79" w:rsidRPr="00C920F7" w:rsidTr="00572C79">
        <w:trPr>
          <w:trHeight w:hRule="exact" w:val="227"/>
          <w:jc w:val="center"/>
        </w:trPr>
        <w:tc>
          <w:tcPr>
            <w:tcW w:w="921"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2010</w:t>
            </w:r>
          </w:p>
        </w:tc>
        <w:tc>
          <w:tcPr>
            <w:tcW w:w="1516" w:type="dxa"/>
            <w:vAlign w:val="center"/>
          </w:tcPr>
          <w:p w:rsidR="00572C79" w:rsidRPr="00C920F7" w:rsidRDefault="00572C79" w:rsidP="00572C79">
            <w:pPr>
              <w:ind w:right="227"/>
              <w:jc w:val="right"/>
              <w:rPr>
                <w:rFonts w:ascii="Arial Narrow" w:hAnsi="Arial Narrow" w:cs="Tahoma"/>
                <w:color w:val="000000"/>
                <w:sz w:val="20"/>
                <w:szCs w:val="20"/>
              </w:rPr>
            </w:pPr>
            <w:r w:rsidRPr="00C920F7">
              <w:rPr>
                <w:rFonts w:ascii="Arial Narrow" w:hAnsi="Arial Narrow" w:cs="Tahoma"/>
                <w:color w:val="000000"/>
                <w:sz w:val="20"/>
                <w:szCs w:val="20"/>
              </w:rPr>
              <w:t>550 768</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385 281</w:t>
            </w:r>
          </w:p>
        </w:tc>
        <w:tc>
          <w:tcPr>
            <w:tcW w:w="1012" w:type="dxa"/>
            <w:vAlign w:val="center"/>
          </w:tcPr>
          <w:p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70,0</w:t>
            </w:r>
          </w:p>
        </w:tc>
        <w:tc>
          <w:tcPr>
            <w:tcW w:w="1011"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47 079</w:t>
            </w:r>
          </w:p>
        </w:tc>
        <w:tc>
          <w:tcPr>
            <w:tcW w:w="1012" w:type="dxa"/>
            <w:vAlign w:val="center"/>
          </w:tcPr>
          <w:p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8,5</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118 408</w:t>
            </w:r>
          </w:p>
        </w:tc>
        <w:tc>
          <w:tcPr>
            <w:tcW w:w="1013" w:type="dxa"/>
            <w:vAlign w:val="center"/>
          </w:tcPr>
          <w:p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21,5</w:t>
            </w:r>
          </w:p>
        </w:tc>
      </w:tr>
      <w:tr w:rsidR="00572C79" w:rsidRPr="00C920F7" w:rsidTr="00572C79">
        <w:trPr>
          <w:trHeight w:hRule="exact" w:val="227"/>
          <w:jc w:val="center"/>
        </w:trPr>
        <w:tc>
          <w:tcPr>
            <w:tcW w:w="921"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2011</w:t>
            </w:r>
          </w:p>
        </w:tc>
        <w:tc>
          <w:tcPr>
            <w:tcW w:w="1516" w:type="dxa"/>
            <w:vAlign w:val="center"/>
          </w:tcPr>
          <w:p w:rsidR="00572C79" w:rsidRPr="00C920F7" w:rsidRDefault="00572C79" w:rsidP="00572C79">
            <w:pPr>
              <w:ind w:right="227"/>
              <w:jc w:val="right"/>
              <w:rPr>
                <w:rFonts w:ascii="Arial Narrow" w:hAnsi="Arial Narrow" w:cs="Tahoma"/>
                <w:color w:val="000000"/>
                <w:sz w:val="20"/>
                <w:szCs w:val="20"/>
              </w:rPr>
            </w:pPr>
            <w:r w:rsidRPr="00C920F7">
              <w:rPr>
                <w:rFonts w:ascii="Arial Narrow" w:hAnsi="Arial Narrow" w:cs="Tahoma"/>
                <w:color w:val="000000"/>
                <w:sz w:val="20"/>
                <w:szCs w:val="20"/>
              </w:rPr>
              <w:t>706 299</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435 145</w:t>
            </w:r>
          </w:p>
        </w:tc>
        <w:tc>
          <w:tcPr>
            <w:tcW w:w="1012" w:type="dxa"/>
            <w:vAlign w:val="center"/>
          </w:tcPr>
          <w:p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61,6</w:t>
            </w:r>
          </w:p>
        </w:tc>
        <w:tc>
          <w:tcPr>
            <w:tcW w:w="1011"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26 113</w:t>
            </w:r>
          </w:p>
        </w:tc>
        <w:tc>
          <w:tcPr>
            <w:tcW w:w="1012" w:type="dxa"/>
            <w:vAlign w:val="center"/>
          </w:tcPr>
          <w:p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3,7</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245 041</w:t>
            </w:r>
          </w:p>
        </w:tc>
        <w:tc>
          <w:tcPr>
            <w:tcW w:w="1013" w:type="dxa"/>
            <w:vAlign w:val="center"/>
          </w:tcPr>
          <w:p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34,7</w:t>
            </w:r>
          </w:p>
        </w:tc>
      </w:tr>
      <w:tr w:rsidR="00572C79" w:rsidRPr="00C920F7" w:rsidTr="00572C79">
        <w:trPr>
          <w:trHeight w:hRule="exact" w:val="227"/>
          <w:jc w:val="center"/>
        </w:trPr>
        <w:tc>
          <w:tcPr>
            <w:tcW w:w="921"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2012</w:t>
            </w:r>
          </w:p>
        </w:tc>
        <w:tc>
          <w:tcPr>
            <w:tcW w:w="1516" w:type="dxa"/>
            <w:vAlign w:val="center"/>
          </w:tcPr>
          <w:p w:rsidR="00572C79" w:rsidRPr="00C920F7" w:rsidRDefault="00572C79" w:rsidP="00572C79">
            <w:pPr>
              <w:ind w:right="227"/>
              <w:jc w:val="right"/>
              <w:rPr>
                <w:rFonts w:ascii="Arial Narrow" w:hAnsi="Arial Narrow" w:cs="Tahoma"/>
                <w:color w:val="000000"/>
                <w:sz w:val="20"/>
                <w:szCs w:val="20"/>
              </w:rPr>
            </w:pPr>
            <w:r w:rsidRPr="00C920F7">
              <w:rPr>
                <w:rFonts w:ascii="Arial Narrow" w:hAnsi="Arial Narrow" w:cs="Tahoma"/>
                <w:color w:val="000000"/>
                <w:sz w:val="20"/>
                <w:szCs w:val="20"/>
              </w:rPr>
              <w:t>720 644</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432 047</w:t>
            </w:r>
          </w:p>
        </w:tc>
        <w:tc>
          <w:tcPr>
            <w:tcW w:w="1012" w:type="dxa"/>
            <w:vAlign w:val="center"/>
          </w:tcPr>
          <w:p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60,0</w:t>
            </w:r>
          </w:p>
        </w:tc>
        <w:tc>
          <w:tcPr>
            <w:tcW w:w="1011"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28 182</w:t>
            </w:r>
          </w:p>
        </w:tc>
        <w:tc>
          <w:tcPr>
            <w:tcW w:w="1012" w:type="dxa"/>
            <w:vAlign w:val="center"/>
          </w:tcPr>
          <w:p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3,9</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260 415</w:t>
            </w:r>
          </w:p>
        </w:tc>
        <w:tc>
          <w:tcPr>
            <w:tcW w:w="1013" w:type="dxa"/>
            <w:vAlign w:val="center"/>
          </w:tcPr>
          <w:p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36,1</w:t>
            </w:r>
          </w:p>
        </w:tc>
      </w:tr>
      <w:tr w:rsidR="00572C79" w:rsidRPr="00C920F7" w:rsidTr="00572C79">
        <w:trPr>
          <w:trHeight w:hRule="exact" w:val="227"/>
          <w:jc w:val="center"/>
        </w:trPr>
        <w:tc>
          <w:tcPr>
            <w:tcW w:w="921"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2013</w:t>
            </w:r>
          </w:p>
        </w:tc>
        <w:tc>
          <w:tcPr>
            <w:tcW w:w="1516" w:type="dxa"/>
            <w:vAlign w:val="center"/>
          </w:tcPr>
          <w:p w:rsidR="00572C79" w:rsidRPr="00C920F7" w:rsidRDefault="00572C79" w:rsidP="00572C79">
            <w:pPr>
              <w:ind w:right="227"/>
              <w:jc w:val="right"/>
              <w:rPr>
                <w:rFonts w:ascii="Arial Narrow" w:hAnsi="Arial Narrow" w:cs="Tahoma"/>
                <w:color w:val="000000"/>
                <w:sz w:val="20"/>
                <w:szCs w:val="20"/>
              </w:rPr>
            </w:pPr>
            <w:r w:rsidRPr="00C920F7">
              <w:rPr>
                <w:rFonts w:ascii="Arial Narrow" w:hAnsi="Arial Narrow" w:cs="Tahoma"/>
                <w:color w:val="000000"/>
                <w:sz w:val="20"/>
                <w:szCs w:val="20"/>
              </w:rPr>
              <w:t>524 245</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413 892</w:t>
            </w:r>
          </w:p>
        </w:tc>
        <w:tc>
          <w:tcPr>
            <w:tcW w:w="1012" w:type="dxa"/>
            <w:vAlign w:val="center"/>
          </w:tcPr>
          <w:p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79,0</w:t>
            </w:r>
          </w:p>
        </w:tc>
        <w:tc>
          <w:tcPr>
            <w:tcW w:w="1011"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38 080</w:t>
            </w:r>
          </w:p>
        </w:tc>
        <w:tc>
          <w:tcPr>
            <w:tcW w:w="1012" w:type="dxa"/>
            <w:vAlign w:val="center"/>
          </w:tcPr>
          <w:p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7,3</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sidRPr="00C920F7">
              <w:rPr>
                <w:rFonts w:ascii="Arial Narrow" w:hAnsi="Arial Narrow" w:cs="Tahoma"/>
                <w:color w:val="000000"/>
                <w:sz w:val="20"/>
                <w:szCs w:val="20"/>
              </w:rPr>
              <w:t>72</w:t>
            </w:r>
            <w:r>
              <w:rPr>
                <w:rFonts w:ascii="Arial Narrow" w:hAnsi="Arial Narrow" w:cs="Tahoma"/>
                <w:color w:val="000000"/>
                <w:sz w:val="20"/>
                <w:szCs w:val="20"/>
              </w:rPr>
              <w:t> </w:t>
            </w:r>
            <w:r w:rsidRPr="00C920F7">
              <w:rPr>
                <w:rFonts w:ascii="Arial Narrow" w:hAnsi="Arial Narrow" w:cs="Tahoma"/>
                <w:color w:val="000000"/>
                <w:sz w:val="20"/>
                <w:szCs w:val="20"/>
              </w:rPr>
              <w:t>273</w:t>
            </w:r>
            <w:r>
              <w:rPr>
                <w:rStyle w:val="FootnoteReference"/>
                <w:rFonts w:ascii="Arial Narrow" w:hAnsi="Arial Narrow" w:cs="Tahoma"/>
                <w:color w:val="000000"/>
                <w:sz w:val="20"/>
                <w:szCs w:val="20"/>
              </w:rPr>
              <w:footnoteReference w:id="3"/>
            </w:r>
          </w:p>
        </w:tc>
        <w:tc>
          <w:tcPr>
            <w:tcW w:w="1013" w:type="dxa"/>
            <w:vAlign w:val="center"/>
          </w:tcPr>
          <w:p w:rsidR="00572C79" w:rsidRPr="00C920F7" w:rsidRDefault="00572C79" w:rsidP="00572C79">
            <w:pPr>
              <w:ind w:right="170"/>
              <w:jc w:val="right"/>
              <w:rPr>
                <w:rFonts w:ascii="Arial Narrow" w:hAnsi="Arial Narrow" w:cs="Tahoma"/>
                <w:color w:val="000000"/>
                <w:sz w:val="20"/>
                <w:szCs w:val="20"/>
              </w:rPr>
            </w:pPr>
            <w:r w:rsidRPr="00C920F7">
              <w:rPr>
                <w:rFonts w:ascii="Arial Narrow" w:hAnsi="Arial Narrow" w:cs="Tahoma"/>
                <w:color w:val="000000"/>
                <w:sz w:val="20"/>
                <w:szCs w:val="20"/>
              </w:rPr>
              <w:t>13,8</w:t>
            </w:r>
          </w:p>
        </w:tc>
      </w:tr>
      <w:tr w:rsidR="00572C79" w:rsidRPr="00C920F7" w:rsidTr="00572C79">
        <w:trPr>
          <w:trHeight w:hRule="exact" w:val="227"/>
          <w:jc w:val="center"/>
        </w:trPr>
        <w:tc>
          <w:tcPr>
            <w:tcW w:w="921" w:type="dxa"/>
            <w:vAlign w:val="center"/>
          </w:tcPr>
          <w:p w:rsidR="00572C79" w:rsidRPr="00C920F7"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2014</w:t>
            </w:r>
          </w:p>
        </w:tc>
        <w:tc>
          <w:tcPr>
            <w:tcW w:w="1516" w:type="dxa"/>
            <w:vAlign w:val="center"/>
          </w:tcPr>
          <w:p w:rsidR="00572C79" w:rsidRPr="00C920F7" w:rsidRDefault="00572C79" w:rsidP="00572C79">
            <w:pPr>
              <w:ind w:right="227"/>
              <w:jc w:val="right"/>
              <w:rPr>
                <w:rFonts w:ascii="Arial Narrow" w:hAnsi="Arial Narrow" w:cs="Tahoma"/>
                <w:color w:val="000000"/>
                <w:sz w:val="20"/>
                <w:szCs w:val="20"/>
              </w:rPr>
            </w:pPr>
            <w:r w:rsidRPr="001A6DC5">
              <w:rPr>
                <w:rFonts w:ascii="Arial Narrow" w:hAnsi="Arial Narrow" w:cs="Tahoma"/>
                <w:color w:val="000000"/>
                <w:sz w:val="20"/>
                <w:szCs w:val="20"/>
              </w:rPr>
              <w:t>461 449</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sidRPr="001A6DC5">
              <w:rPr>
                <w:rFonts w:ascii="Arial Narrow" w:hAnsi="Arial Narrow" w:cs="Tahoma"/>
                <w:color w:val="000000"/>
                <w:sz w:val="20"/>
                <w:szCs w:val="20"/>
              </w:rPr>
              <w:t>344 506</w:t>
            </w:r>
          </w:p>
        </w:tc>
        <w:tc>
          <w:tcPr>
            <w:tcW w:w="1012" w:type="dxa"/>
            <w:vAlign w:val="center"/>
          </w:tcPr>
          <w:p w:rsidR="00572C79" w:rsidRPr="00C920F7" w:rsidRDefault="00572C79" w:rsidP="00572C79">
            <w:pPr>
              <w:ind w:right="170"/>
              <w:jc w:val="right"/>
              <w:rPr>
                <w:rFonts w:ascii="Arial Narrow" w:hAnsi="Arial Narrow" w:cs="Tahoma"/>
                <w:color w:val="000000"/>
                <w:sz w:val="20"/>
                <w:szCs w:val="20"/>
              </w:rPr>
            </w:pPr>
            <w:r w:rsidRPr="00C73757">
              <w:rPr>
                <w:rFonts w:ascii="Arial Narrow" w:hAnsi="Arial Narrow" w:cs="Tahoma"/>
                <w:color w:val="000000"/>
                <w:sz w:val="20"/>
                <w:szCs w:val="20"/>
              </w:rPr>
              <w:t>74,7</w:t>
            </w:r>
          </w:p>
        </w:tc>
        <w:tc>
          <w:tcPr>
            <w:tcW w:w="1011" w:type="dxa"/>
            <w:vAlign w:val="center"/>
          </w:tcPr>
          <w:p w:rsidR="00572C79" w:rsidRPr="00C920F7" w:rsidRDefault="00572C79" w:rsidP="00572C79">
            <w:pPr>
              <w:ind w:right="113"/>
              <w:jc w:val="right"/>
              <w:rPr>
                <w:rFonts w:ascii="Arial Narrow" w:hAnsi="Arial Narrow" w:cs="Tahoma"/>
                <w:color w:val="000000"/>
                <w:sz w:val="20"/>
                <w:szCs w:val="20"/>
              </w:rPr>
            </w:pPr>
            <w:r w:rsidRPr="001A6DC5">
              <w:rPr>
                <w:rFonts w:ascii="Arial Narrow" w:hAnsi="Arial Narrow" w:cs="Tahoma"/>
                <w:color w:val="000000"/>
                <w:sz w:val="20"/>
                <w:szCs w:val="20"/>
              </w:rPr>
              <w:t>91 739</w:t>
            </w:r>
          </w:p>
        </w:tc>
        <w:tc>
          <w:tcPr>
            <w:tcW w:w="1012" w:type="dxa"/>
            <w:vAlign w:val="center"/>
          </w:tcPr>
          <w:p w:rsidR="00572C79" w:rsidRPr="00C920F7" w:rsidRDefault="00572C79" w:rsidP="00572C79">
            <w:pPr>
              <w:ind w:right="170"/>
              <w:jc w:val="right"/>
              <w:rPr>
                <w:rFonts w:ascii="Arial Narrow" w:hAnsi="Arial Narrow" w:cs="Tahoma"/>
                <w:color w:val="000000"/>
                <w:sz w:val="20"/>
                <w:szCs w:val="20"/>
              </w:rPr>
            </w:pPr>
            <w:r w:rsidRPr="00C73757">
              <w:rPr>
                <w:rFonts w:ascii="Arial Narrow" w:hAnsi="Arial Narrow" w:cs="Tahoma"/>
                <w:color w:val="000000"/>
                <w:sz w:val="20"/>
                <w:szCs w:val="20"/>
              </w:rPr>
              <w:t>19,9</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sidRPr="001A6DC5">
              <w:rPr>
                <w:rFonts w:ascii="Arial Narrow" w:hAnsi="Arial Narrow" w:cs="Tahoma"/>
                <w:color w:val="000000"/>
                <w:sz w:val="20"/>
                <w:szCs w:val="20"/>
              </w:rPr>
              <w:t>25</w:t>
            </w:r>
            <w:r>
              <w:rPr>
                <w:rFonts w:ascii="Arial Narrow" w:hAnsi="Arial Narrow" w:cs="Tahoma"/>
                <w:color w:val="000000"/>
                <w:sz w:val="20"/>
                <w:szCs w:val="20"/>
              </w:rPr>
              <w:t> </w:t>
            </w:r>
            <w:r w:rsidRPr="001A6DC5">
              <w:rPr>
                <w:rFonts w:ascii="Arial Narrow" w:hAnsi="Arial Narrow" w:cs="Tahoma"/>
                <w:color w:val="000000"/>
                <w:sz w:val="20"/>
                <w:szCs w:val="20"/>
              </w:rPr>
              <w:t>204</w:t>
            </w:r>
            <w:r w:rsidRPr="00522742">
              <w:rPr>
                <w:rFonts w:ascii="Arial Narrow" w:hAnsi="Arial Narrow" w:cs="Tahoma"/>
                <w:color w:val="000000"/>
                <w:sz w:val="20"/>
                <w:szCs w:val="20"/>
                <w:vertAlign w:val="superscript"/>
              </w:rPr>
              <w:t>2</w:t>
            </w:r>
          </w:p>
        </w:tc>
        <w:tc>
          <w:tcPr>
            <w:tcW w:w="1013" w:type="dxa"/>
            <w:vAlign w:val="center"/>
          </w:tcPr>
          <w:p w:rsidR="00572C79" w:rsidRPr="00C920F7" w:rsidRDefault="00572C79" w:rsidP="00572C79">
            <w:pPr>
              <w:ind w:right="170"/>
              <w:jc w:val="right"/>
              <w:rPr>
                <w:rFonts w:ascii="Arial Narrow" w:hAnsi="Arial Narrow" w:cs="Tahoma"/>
                <w:color w:val="000000"/>
                <w:sz w:val="20"/>
                <w:szCs w:val="20"/>
              </w:rPr>
            </w:pPr>
            <w:r w:rsidRPr="00C73757">
              <w:rPr>
                <w:rFonts w:ascii="Arial Narrow" w:hAnsi="Arial Narrow" w:cs="Tahoma"/>
                <w:color w:val="000000"/>
                <w:sz w:val="20"/>
                <w:szCs w:val="20"/>
              </w:rPr>
              <w:t>5,5</w:t>
            </w:r>
          </w:p>
        </w:tc>
      </w:tr>
      <w:tr w:rsidR="00572C79" w:rsidRPr="00C920F7" w:rsidTr="00572C79">
        <w:trPr>
          <w:trHeight w:hRule="exact" w:val="227"/>
          <w:jc w:val="center"/>
        </w:trPr>
        <w:tc>
          <w:tcPr>
            <w:tcW w:w="921" w:type="dxa"/>
            <w:vAlign w:val="center"/>
          </w:tcPr>
          <w:p w:rsidR="00572C79" w:rsidRPr="00C920F7"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2015</w:t>
            </w:r>
          </w:p>
        </w:tc>
        <w:tc>
          <w:tcPr>
            <w:tcW w:w="1516" w:type="dxa"/>
            <w:vAlign w:val="center"/>
          </w:tcPr>
          <w:p w:rsidR="00572C79" w:rsidRPr="00C920F7" w:rsidRDefault="00572C79" w:rsidP="00572C79">
            <w:pPr>
              <w:ind w:right="227"/>
              <w:jc w:val="right"/>
              <w:rPr>
                <w:rFonts w:ascii="Arial Narrow" w:hAnsi="Arial Narrow" w:cs="Tahoma"/>
                <w:color w:val="000000"/>
                <w:sz w:val="20"/>
                <w:szCs w:val="20"/>
              </w:rPr>
            </w:pPr>
            <w:r>
              <w:rPr>
                <w:rFonts w:ascii="Arial Narrow" w:hAnsi="Arial Narrow" w:cs="Tahoma"/>
                <w:color w:val="000000"/>
                <w:sz w:val="20"/>
                <w:szCs w:val="20"/>
              </w:rPr>
              <w:t>463 552</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Pr>
                <w:rFonts w:ascii="Arial Narrow" w:hAnsi="Arial Narrow" w:cs="Tahoma"/>
                <w:color w:val="000000"/>
                <w:sz w:val="20"/>
                <w:szCs w:val="20"/>
              </w:rPr>
              <w:t>338 577</w:t>
            </w:r>
          </w:p>
        </w:tc>
        <w:tc>
          <w:tcPr>
            <w:tcW w:w="1012" w:type="dxa"/>
            <w:vAlign w:val="center"/>
          </w:tcPr>
          <w:p w:rsidR="00572C79" w:rsidRPr="00C920F7" w:rsidRDefault="00572C79" w:rsidP="00572C79">
            <w:pPr>
              <w:ind w:right="170"/>
              <w:jc w:val="right"/>
              <w:rPr>
                <w:rFonts w:ascii="Arial Narrow" w:hAnsi="Arial Narrow" w:cs="Tahoma"/>
                <w:color w:val="000000"/>
                <w:sz w:val="20"/>
                <w:szCs w:val="20"/>
              </w:rPr>
            </w:pPr>
            <w:r>
              <w:rPr>
                <w:rFonts w:ascii="Arial Narrow" w:hAnsi="Arial Narrow" w:cs="Tahoma"/>
                <w:color w:val="000000"/>
                <w:sz w:val="20"/>
                <w:szCs w:val="20"/>
              </w:rPr>
              <w:t>73,0</w:t>
            </w:r>
          </w:p>
        </w:tc>
        <w:tc>
          <w:tcPr>
            <w:tcW w:w="1011" w:type="dxa"/>
            <w:vAlign w:val="center"/>
          </w:tcPr>
          <w:p w:rsidR="00572C79" w:rsidRPr="00C920F7" w:rsidRDefault="00572C79" w:rsidP="00572C79">
            <w:pPr>
              <w:ind w:right="113"/>
              <w:jc w:val="right"/>
              <w:rPr>
                <w:rFonts w:ascii="Arial Narrow" w:hAnsi="Arial Narrow" w:cs="Tahoma"/>
                <w:color w:val="000000"/>
                <w:sz w:val="20"/>
                <w:szCs w:val="20"/>
              </w:rPr>
            </w:pPr>
            <w:r>
              <w:rPr>
                <w:rFonts w:ascii="Arial Narrow" w:hAnsi="Arial Narrow" w:cs="Tahoma"/>
                <w:color w:val="000000"/>
                <w:sz w:val="20"/>
                <w:szCs w:val="20"/>
              </w:rPr>
              <w:t>104 638</w:t>
            </w:r>
          </w:p>
        </w:tc>
        <w:tc>
          <w:tcPr>
            <w:tcW w:w="1012" w:type="dxa"/>
            <w:vAlign w:val="center"/>
          </w:tcPr>
          <w:p w:rsidR="00572C79" w:rsidRPr="00C920F7" w:rsidRDefault="00572C79" w:rsidP="00572C79">
            <w:pPr>
              <w:ind w:right="170"/>
              <w:jc w:val="right"/>
              <w:rPr>
                <w:rFonts w:ascii="Arial Narrow" w:hAnsi="Arial Narrow" w:cs="Tahoma"/>
                <w:color w:val="000000"/>
                <w:sz w:val="20"/>
                <w:szCs w:val="20"/>
              </w:rPr>
            </w:pPr>
            <w:r>
              <w:rPr>
                <w:rFonts w:ascii="Arial Narrow" w:hAnsi="Arial Narrow" w:cs="Tahoma"/>
                <w:color w:val="000000"/>
                <w:sz w:val="20"/>
                <w:szCs w:val="20"/>
              </w:rPr>
              <w:t>22,6</w:t>
            </w:r>
          </w:p>
        </w:tc>
        <w:tc>
          <w:tcPr>
            <w:tcW w:w="1010" w:type="dxa"/>
            <w:vAlign w:val="center"/>
          </w:tcPr>
          <w:p w:rsidR="00572C79" w:rsidRPr="00C920F7" w:rsidRDefault="00572C79" w:rsidP="00572C79">
            <w:pPr>
              <w:ind w:right="113"/>
              <w:jc w:val="right"/>
              <w:rPr>
                <w:rFonts w:ascii="Arial Narrow" w:hAnsi="Arial Narrow" w:cs="Tahoma"/>
                <w:color w:val="000000"/>
                <w:sz w:val="20"/>
                <w:szCs w:val="20"/>
              </w:rPr>
            </w:pPr>
            <w:r>
              <w:rPr>
                <w:rFonts w:ascii="Arial Narrow" w:hAnsi="Arial Narrow" w:cs="Tahoma"/>
                <w:color w:val="000000"/>
                <w:sz w:val="20"/>
                <w:szCs w:val="20"/>
              </w:rPr>
              <w:t>20 337</w:t>
            </w:r>
          </w:p>
        </w:tc>
        <w:tc>
          <w:tcPr>
            <w:tcW w:w="1013" w:type="dxa"/>
            <w:vAlign w:val="center"/>
          </w:tcPr>
          <w:p w:rsidR="00572C79" w:rsidRPr="00C920F7" w:rsidRDefault="00572C79" w:rsidP="00572C79">
            <w:pPr>
              <w:ind w:right="170"/>
              <w:jc w:val="right"/>
              <w:rPr>
                <w:rFonts w:ascii="Arial Narrow" w:hAnsi="Arial Narrow" w:cs="Tahoma"/>
                <w:color w:val="000000"/>
                <w:sz w:val="20"/>
                <w:szCs w:val="20"/>
              </w:rPr>
            </w:pPr>
            <w:r>
              <w:rPr>
                <w:rFonts w:ascii="Arial Narrow" w:hAnsi="Arial Narrow" w:cs="Tahoma"/>
                <w:color w:val="000000"/>
                <w:sz w:val="20"/>
                <w:szCs w:val="20"/>
              </w:rPr>
              <w:t>4,4</w:t>
            </w:r>
          </w:p>
        </w:tc>
      </w:tr>
      <w:tr w:rsidR="00572C79" w:rsidRPr="00C920F7" w:rsidTr="00572C79">
        <w:trPr>
          <w:trHeight w:hRule="exact" w:val="227"/>
          <w:jc w:val="center"/>
        </w:trPr>
        <w:tc>
          <w:tcPr>
            <w:tcW w:w="921" w:type="dxa"/>
            <w:vAlign w:val="center"/>
          </w:tcPr>
          <w:p w:rsidR="00572C79"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2016</w:t>
            </w:r>
          </w:p>
        </w:tc>
        <w:tc>
          <w:tcPr>
            <w:tcW w:w="1516" w:type="dxa"/>
            <w:vAlign w:val="center"/>
          </w:tcPr>
          <w:p w:rsidR="00572C79" w:rsidRDefault="00572C79" w:rsidP="00572C79">
            <w:pPr>
              <w:ind w:right="227"/>
              <w:jc w:val="right"/>
              <w:rPr>
                <w:rFonts w:ascii="Arial Narrow" w:hAnsi="Arial Narrow" w:cs="Tahoma"/>
                <w:color w:val="000000"/>
                <w:sz w:val="20"/>
                <w:szCs w:val="20"/>
              </w:rPr>
            </w:pPr>
            <w:r>
              <w:rPr>
                <w:rFonts w:ascii="Arial Narrow" w:hAnsi="Arial Narrow" w:cs="Tahoma"/>
                <w:color w:val="000000"/>
                <w:sz w:val="20"/>
                <w:szCs w:val="20"/>
              </w:rPr>
              <w:t>461 748</w:t>
            </w:r>
          </w:p>
        </w:tc>
        <w:tc>
          <w:tcPr>
            <w:tcW w:w="1010" w:type="dxa"/>
            <w:vAlign w:val="center"/>
          </w:tcPr>
          <w:p w:rsidR="00572C79" w:rsidRDefault="00572C79" w:rsidP="00572C79">
            <w:pPr>
              <w:ind w:right="113"/>
              <w:jc w:val="right"/>
              <w:rPr>
                <w:rFonts w:ascii="Arial Narrow" w:hAnsi="Arial Narrow" w:cs="Tahoma"/>
                <w:color w:val="000000"/>
                <w:sz w:val="20"/>
                <w:szCs w:val="20"/>
              </w:rPr>
            </w:pPr>
            <w:r>
              <w:rPr>
                <w:rFonts w:ascii="Arial Narrow" w:hAnsi="Arial Narrow" w:cs="Tahoma"/>
                <w:color w:val="000000"/>
                <w:sz w:val="20"/>
                <w:szCs w:val="20"/>
              </w:rPr>
              <w:t>324 535</w:t>
            </w:r>
          </w:p>
        </w:tc>
        <w:tc>
          <w:tcPr>
            <w:tcW w:w="1012" w:type="dxa"/>
            <w:vAlign w:val="center"/>
          </w:tcPr>
          <w:p w:rsidR="00572C79" w:rsidRDefault="00572C79" w:rsidP="00572C79">
            <w:pPr>
              <w:ind w:right="170"/>
              <w:jc w:val="right"/>
              <w:rPr>
                <w:rFonts w:ascii="Arial Narrow" w:hAnsi="Arial Narrow" w:cs="Tahoma"/>
                <w:color w:val="000000"/>
                <w:sz w:val="20"/>
                <w:szCs w:val="20"/>
              </w:rPr>
            </w:pPr>
            <w:r>
              <w:rPr>
                <w:rFonts w:ascii="Arial Narrow" w:hAnsi="Arial Narrow" w:cs="Tahoma"/>
                <w:color w:val="000000"/>
                <w:sz w:val="20"/>
                <w:szCs w:val="20"/>
              </w:rPr>
              <w:t>70,3</w:t>
            </w:r>
          </w:p>
        </w:tc>
        <w:tc>
          <w:tcPr>
            <w:tcW w:w="1011" w:type="dxa"/>
            <w:vAlign w:val="center"/>
          </w:tcPr>
          <w:p w:rsidR="00572C79" w:rsidRDefault="00572C79" w:rsidP="00572C79">
            <w:pPr>
              <w:ind w:right="113"/>
              <w:jc w:val="right"/>
              <w:rPr>
                <w:rFonts w:ascii="Arial Narrow" w:hAnsi="Arial Narrow" w:cs="Tahoma"/>
                <w:color w:val="000000"/>
                <w:sz w:val="20"/>
                <w:szCs w:val="20"/>
              </w:rPr>
            </w:pPr>
            <w:r>
              <w:rPr>
                <w:rFonts w:ascii="Arial Narrow" w:hAnsi="Arial Narrow" w:cs="Tahoma"/>
                <w:color w:val="000000"/>
                <w:sz w:val="20"/>
                <w:szCs w:val="20"/>
              </w:rPr>
              <w:t>114 353</w:t>
            </w:r>
          </w:p>
        </w:tc>
        <w:tc>
          <w:tcPr>
            <w:tcW w:w="1012" w:type="dxa"/>
            <w:vAlign w:val="center"/>
          </w:tcPr>
          <w:p w:rsidR="00572C79" w:rsidRDefault="00572C79" w:rsidP="00572C79">
            <w:pPr>
              <w:ind w:right="170"/>
              <w:jc w:val="right"/>
              <w:rPr>
                <w:rFonts w:ascii="Arial Narrow" w:hAnsi="Arial Narrow" w:cs="Tahoma"/>
                <w:color w:val="000000"/>
                <w:sz w:val="20"/>
                <w:szCs w:val="20"/>
              </w:rPr>
            </w:pPr>
            <w:r>
              <w:rPr>
                <w:rFonts w:ascii="Arial Narrow" w:hAnsi="Arial Narrow" w:cs="Tahoma"/>
                <w:color w:val="000000"/>
                <w:sz w:val="20"/>
                <w:szCs w:val="20"/>
              </w:rPr>
              <w:t>24,8</w:t>
            </w:r>
          </w:p>
        </w:tc>
        <w:tc>
          <w:tcPr>
            <w:tcW w:w="1010" w:type="dxa"/>
            <w:vAlign w:val="center"/>
          </w:tcPr>
          <w:p w:rsidR="00572C79" w:rsidRDefault="00572C79" w:rsidP="00572C79">
            <w:pPr>
              <w:ind w:right="113"/>
              <w:jc w:val="right"/>
              <w:rPr>
                <w:rFonts w:ascii="Arial Narrow" w:hAnsi="Arial Narrow" w:cs="Tahoma"/>
                <w:color w:val="000000"/>
                <w:sz w:val="20"/>
                <w:szCs w:val="20"/>
              </w:rPr>
            </w:pPr>
            <w:r>
              <w:rPr>
                <w:rFonts w:ascii="Arial Narrow" w:hAnsi="Arial Narrow" w:cs="Tahoma"/>
                <w:color w:val="000000"/>
                <w:sz w:val="20"/>
                <w:szCs w:val="20"/>
              </w:rPr>
              <w:t>22 860</w:t>
            </w:r>
          </w:p>
        </w:tc>
        <w:tc>
          <w:tcPr>
            <w:tcW w:w="1013" w:type="dxa"/>
            <w:vAlign w:val="center"/>
          </w:tcPr>
          <w:p w:rsidR="00572C79" w:rsidRDefault="00572C79" w:rsidP="00572C79">
            <w:pPr>
              <w:ind w:right="170"/>
              <w:jc w:val="right"/>
              <w:rPr>
                <w:rFonts w:ascii="Arial Narrow" w:hAnsi="Arial Narrow" w:cs="Tahoma"/>
                <w:color w:val="000000"/>
                <w:sz w:val="20"/>
                <w:szCs w:val="20"/>
              </w:rPr>
            </w:pPr>
            <w:r>
              <w:rPr>
                <w:rFonts w:ascii="Arial Narrow" w:hAnsi="Arial Narrow" w:cs="Tahoma"/>
                <w:color w:val="000000"/>
                <w:sz w:val="20"/>
                <w:szCs w:val="20"/>
              </w:rPr>
              <w:t>4,4</w:t>
            </w:r>
          </w:p>
        </w:tc>
      </w:tr>
      <w:tr w:rsidR="00F12D86" w:rsidRPr="00C920F7" w:rsidTr="00572C79">
        <w:trPr>
          <w:trHeight w:hRule="exact" w:val="227"/>
          <w:jc w:val="center"/>
        </w:trPr>
        <w:tc>
          <w:tcPr>
            <w:tcW w:w="921" w:type="dxa"/>
            <w:vAlign w:val="center"/>
          </w:tcPr>
          <w:p w:rsidR="00F12D86" w:rsidRDefault="00F12D86" w:rsidP="00572C79">
            <w:pPr>
              <w:jc w:val="center"/>
              <w:rPr>
                <w:rFonts w:ascii="Arial Narrow" w:hAnsi="Arial Narrow" w:cs="Tahoma"/>
                <w:color w:val="000000"/>
                <w:sz w:val="20"/>
                <w:szCs w:val="20"/>
              </w:rPr>
            </w:pPr>
            <w:r>
              <w:rPr>
                <w:rFonts w:ascii="Arial Narrow" w:hAnsi="Arial Narrow" w:cs="Tahoma"/>
                <w:color w:val="000000"/>
                <w:sz w:val="20"/>
                <w:szCs w:val="20"/>
              </w:rPr>
              <w:t>2017</w:t>
            </w:r>
            <w:r w:rsidR="00705231">
              <w:rPr>
                <w:rStyle w:val="FootnoteReference"/>
                <w:rFonts w:ascii="Arial Narrow" w:hAnsi="Arial Narrow" w:cs="Tahoma"/>
                <w:color w:val="000000"/>
                <w:sz w:val="20"/>
                <w:szCs w:val="20"/>
              </w:rPr>
              <w:footnoteReference w:id="4"/>
            </w:r>
          </w:p>
        </w:tc>
        <w:tc>
          <w:tcPr>
            <w:tcW w:w="1516" w:type="dxa"/>
            <w:vAlign w:val="center"/>
          </w:tcPr>
          <w:p w:rsidR="00F12D86" w:rsidRDefault="00F12D86" w:rsidP="00572C79">
            <w:pPr>
              <w:ind w:right="227"/>
              <w:jc w:val="right"/>
              <w:rPr>
                <w:rFonts w:ascii="Arial Narrow" w:hAnsi="Arial Narrow" w:cs="Tahoma"/>
                <w:color w:val="000000"/>
                <w:sz w:val="20"/>
                <w:szCs w:val="20"/>
              </w:rPr>
            </w:pPr>
            <w:r w:rsidRPr="00F12D86">
              <w:rPr>
                <w:rFonts w:ascii="Arial Narrow" w:hAnsi="Arial Narrow" w:cs="Tahoma"/>
                <w:color w:val="000000"/>
                <w:sz w:val="20"/>
                <w:szCs w:val="20"/>
              </w:rPr>
              <w:t>462</w:t>
            </w:r>
            <w:r>
              <w:rPr>
                <w:rFonts w:ascii="Arial Narrow" w:hAnsi="Arial Narrow" w:cs="Tahoma"/>
                <w:color w:val="000000"/>
                <w:sz w:val="20"/>
                <w:szCs w:val="20"/>
              </w:rPr>
              <w:t xml:space="preserve"> </w:t>
            </w:r>
            <w:r w:rsidRPr="00F12D86">
              <w:rPr>
                <w:rFonts w:ascii="Arial Narrow" w:hAnsi="Arial Narrow" w:cs="Tahoma"/>
                <w:color w:val="000000"/>
                <w:sz w:val="20"/>
                <w:szCs w:val="20"/>
              </w:rPr>
              <w:t>565</w:t>
            </w:r>
          </w:p>
        </w:tc>
        <w:tc>
          <w:tcPr>
            <w:tcW w:w="1010" w:type="dxa"/>
            <w:vAlign w:val="center"/>
          </w:tcPr>
          <w:p w:rsidR="00F12D86" w:rsidRDefault="00F12D86" w:rsidP="00572C79">
            <w:pPr>
              <w:ind w:right="113"/>
              <w:jc w:val="right"/>
              <w:rPr>
                <w:rFonts w:ascii="Arial Narrow" w:hAnsi="Arial Narrow" w:cs="Tahoma"/>
                <w:color w:val="000000"/>
                <w:sz w:val="20"/>
                <w:szCs w:val="20"/>
              </w:rPr>
            </w:pPr>
            <w:r w:rsidRPr="00F12D86">
              <w:rPr>
                <w:rFonts w:ascii="Arial Narrow" w:hAnsi="Arial Narrow" w:cs="Tahoma"/>
                <w:color w:val="000000"/>
                <w:sz w:val="20"/>
                <w:szCs w:val="20"/>
              </w:rPr>
              <w:t>221</w:t>
            </w:r>
            <w:r>
              <w:rPr>
                <w:rFonts w:ascii="Arial Narrow" w:hAnsi="Arial Narrow" w:cs="Tahoma"/>
                <w:color w:val="000000"/>
                <w:sz w:val="20"/>
                <w:szCs w:val="20"/>
              </w:rPr>
              <w:t xml:space="preserve"> </w:t>
            </w:r>
            <w:r w:rsidRPr="00F12D86">
              <w:rPr>
                <w:rFonts w:ascii="Arial Narrow" w:hAnsi="Arial Narrow" w:cs="Tahoma"/>
                <w:color w:val="000000"/>
                <w:sz w:val="20"/>
                <w:szCs w:val="20"/>
              </w:rPr>
              <w:t>547</w:t>
            </w:r>
          </w:p>
        </w:tc>
        <w:tc>
          <w:tcPr>
            <w:tcW w:w="1012" w:type="dxa"/>
            <w:vAlign w:val="center"/>
          </w:tcPr>
          <w:p w:rsidR="00F12D86" w:rsidRDefault="00F12D86" w:rsidP="00572C79">
            <w:pPr>
              <w:ind w:right="170"/>
              <w:jc w:val="right"/>
              <w:rPr>
                <w:rFonts w:ascii="Arial Narrow" w:hAnsi="Arial Narrow" w:cs="Tahoma"/>
                <w:color w:val="000000"/>
                <w:sz w:val="20"/>
                <w:szCs w:val="20"/>
              </w:rPr>
            </w:pPr>
            <w:r>
              <w:rPr>
                <w:rFonts w:ascii="Arial Narrow" w:hAnsi="Arial Narrow" w:cs="Tahoma"/>
                <w:color w:val="000000"/>
                <w:sz w:val="20"/>
                <w:szCs w:val="20"/>
              </w:rPr>
              <w:t>47,9</w:t>
            </w:r>
          </w:p>
        </w:tc>
        <w:tc>
          <w:tcPr>
            <w:tcW w:w="1011" w:type="dxa"/>
            <w:vAlign w:val="center"/>
          </w:tcPr>
          <w:p w:rsidR="00F12D86" w:rsidRDefault="00F12D86" w:rsidP="00572C79">
            <w:pPr>
              <w:ind w:right="113"/>
              <w:jc w:val="right"/>
              <w:rPr>
                <w:rFonts w:ascii="Arial Narrow" w:hAnsi="Arial Narrow" w:cs="Tahoma"/>
                <w:color w:val="000000"/>
                <w:sz w:val="20"/>
                <w:szCs w:val="20"/>
              </w:rPr>
            </w:pPr>
            <w:r w:rsidRPr="00F12D86">
              <w:rPr>
                <w:rFonts w:ascii="Arial Narrow" w:hAnsi="Arial Narrow" w:cs="Tahoma"/>
                <w:color w:val="000000"/>
                <w:sz w:val="20"/>
                <w:szCs w:val="20"/>
              </w:rPr>
              <w:t>222</w:t>
            </w:r>
            <w:r>
              <w:rPr>
                <w:rFonts w:ascii="Arial Narrow" w:hAnsi="Arial Narrow" w:cs="Tahoma"/>
                <w:color w:val="000000"/>
                <w:sz w:val="20"/>
                <w:szCs w:val="20"/>
              </w:rPr>
              <w:t xml:space="preserve"> </w:t>
            </w:r>
            <w:r w:rsidRPr="00F12D86">
              <w:rPr>
                <w:rFonts w:ascii="Arial Narrow" w:hAnsi="Arial Narrow" w:cs="Tahoma"/>
                <w:color w:val="000000"/>
                <w:sz w:val="20"/>
                <w:szCs w:val="20"/>
              </w:rPr>
              <w:t>190</w:t>
            </w:r>
          </w:p>
        </w:tc>
        <w:tc>
          <w:tcPr>
            <w:tcW w:w="1012" w:type="dxa"/>
            <w:vAlign w:val="center"/>
          </w:tcPr>
          <w:p w:rsidR="00F12D86" w:rsidRDefault="00F12D86" w:rsidP="00572C79">
            <w:pPr>
              <w:ind w:right="170"/>
              <w:jc w:val="right"/>
              <w:rPr>
                <w:rFonts w:ascii="Arial Narrow" w:hAnsi="Arial Narrow" w:cs="Tahoma"/>
                <w:color w:val="000000"/>
                <w:sz w:val="20"/>
                <w:szCs w:val="20"/>
              </w:rPr>
            </w:pPr>
            <w:r>
              <w:rPr>
                <w:rFonts w:ascii="Arial Narrow" w:hAnsi="Arial Narrow" w:cs="Tahoma"/>
                <w:color w:val="000000"/>
                <w:sz w:val="20"/>
                <w:szCs w:val="20"/>
              </w:rPr>
              <w:t>48,0</w:t>
            </w:r>
          </w:p>
        </w:tc>
        <w:tc>
          <w:tcPr>
            <w:tcW w:w="1010" w:type="dxa"/>
            <w:vAlign w:val="center"/>
          </w:tcPr>
          <w:p w:rsidR="00F12D86" w:rsidRDefault="00F12D86" w:rsidP="00572C79">
            <w:pPr>
              <w:ind w:right="113"/>
              <w:jc w:val="right"/>
              <w:rPr>
                <w:rFonts w:ascii="Arial Narrow" w:hAnsi="Arial Narrow" w:cs="Tahoma"/>
                <w:color w:val="000000"/>
                <w:sz w:val="20"/>
                <w:szCs w:val="20"/>
              </w:rPr>
            </w:pPr>
            <w:r w:rsidRPr="00F12D86">
              <w:rPr>
                <w:rFonts w:ascii="Arial Narrow" w:hAnsi="Arial Narrow" w:cs="Tahoma"/>
                <w:color w:val="000000"/>
                <w:sz w:val="20"/>
                <w:szCs w:val="20"/>
              </w:rPr>
              <w:t>18</w:t>
            </w:r>
            <w:r>
              <w:rPr>
                <w:rFonts w:ascii="Arial Narrow" w:hAnsi="Arial Narrow" w:cs="Tahoma"/>
                <w:color w:val="000000"/>
                <w:sz w:val="20"/>
                <w:szCs w:val="20"/>
              </w:rPr>
              <w:t xml:space="preserve"> </w:t>
            </w:r>
            <w:r w:rsidRPr="00F12D86">
              <w:rPr>
                <w:rFonts w:ascii="Arial Narrow" w:hAnsi="Arial Narrow" w:cs="Tahoma"/>
                <w:color w:val="000000"/>
                <w:sz w:val="20"/>
                <w:szCs w:val="20"/>
              </w:rPr>
              <w:t>828</w:t>
            </w:r>
          </w:p>
        </w:tc>
        <w:tc>
          <w:tcPr>
            <w:tcW w:w="1013" w:type="dxa"/>
            <w:vAlign w:val="center"/>
          </w:tcPr>
          <w:p w:rsidR="00F12D86" w:rsidRDefault="00F12D86" w:rsidP="00572C79">
            <w:pPr>
              <w:ind w:right="170"/>
              <w:jc w:val="right"/>
              <w:rPr>
                <w:rFonts w:ascii="Arial Narrow" w:hAnsi="Arial Narrow" w:cs="Tahoma"/>
                <w:color w:val="000000"/>
                <w:sz w:val="20"/>
                <w:szCs w:val="20"/>
              </w:rPr>
            </w:pPr>
            <w:r>
              <w:rPr>
                <w:rFonts w:ascii="Arial Narrow" w:hAnsi="Arial Narrow" w:cs="Tahoma"/>
                <w:color w:val="000000"/>
                <w:sz w:val="20"/>
                <w:szCs w:val="20"/>
              </w:rPr>
              <w:t>4,1</w:t>
            </w:r>
          </w:p>
        </w:tc>
      </w:tr>
    </w:tbl>
    <w:p w:rsidR="00572C79" w:rsidRPr="00D212E6" w:rsidRDefault="00572C79" w:rsidP="00572C79">
      <w:pPr>
        <w:pStyle w:val="FootnoteText"/>
        <w:rPr>
          <w:rFonts w:ascii="Arial Narrow" w:hAnsi="Arial Narrow"/>
          <w:sz w:val="10"/>
          <w:szCs w:val="10"/>
        </w:rPr>
      </w:pPr>
    </w:p>
    <w:p w:rsidR="00572C79" w:rsidRPr="00980DF4" w:rsidRDefault="00572C79" w:rsidP="00572C79">
      <w:pPr>
        <w:pStyle w:val="FootnoteText"/>
        <w:rPr>
          <w:rFonts w:ascii="Arial Narrow" w:hAnsi="Arial Narrow"/>
          <w:sz w:val="16"/>
          <w:szCs w:val="16"/>
        </w:rPr>
      </w:pPr>
      <w:r w:rsidRPr="00980DF4">
        <w:rPr>
          <w:rFonts w:ascii="Arial Narrow" w:hAnsi="Arial Narrow"/>
          <w:sz w:val="16"/>
          <w:szCs w:val="16"/>
        </w:rPr>
        <w:sym w:font="Wingdings" w:char="F026"/>
      </w:r>
      <w:r w:rsidRPr="00980DF4">
        <w:rPr>
          <w:rFonts w:ascii="Arial Narrow" w:hAnsi="Arial Narrow"/>
          <w:sz w:val="16"/>
          <w:szCs w:val="16"/>
        </w:rPr>
        <w:t xml:space="preserve">  Valsts statistikas pārskats ”Pārskats par neatliekamās medicīniskās palīdzības darbu”</w:t>
      </w:r>
      <w:r>
        <w:rPr>
          <w:rFonts w:ascii="Arial Narrow" w:hAnsi="Arial Narrow"/>
          <w:sz w:val="16"/>
          <w:szCs w:val="16"/>
        </w:rPr>
        <w:t>.</w:t>
      </w:r>
    </w:p>
    <w:p w:rsidR="00572C79" w:rsidRDefault="00572C79" w:rsidP="00572C79">
      <w:pPr>
        <w:rPr>
          <w:rFonts w:ascii="Arial Narrow" w:hAnsi="Arial Narrow"/>
          <w:sz w:val="20"/>
          <w:szCs w:val="20"/>
        </w:rPr>
      </w:pPr>
      <w:r>
        <w:rPr>
          <w:rFonts w:ascii="Arial Narrow" w:hAnsi="Arial Narrow"/>
          <w:sz w:val="16"/>
          <w:szCs w:val="16"/>
        </w:rPr>
        <w:t xml:space="preserve">        </w:t>
      </w:r>
      <w:proofErr w:type="gramStart"/>
      <w:r w:rsidRPr="00980DF4">
        <w:rPr>
          <w:rFonts w:ascii="Arial Narrow" w:hAnsi="Arial Narrow"/>
          <w:sz w:val="16"/>
          <w:szCs w:val="16"/>
          <w:lang w:val="en-GB"/>
        </w:rPr>
        <w:t>Report regarding emergency medical aid - state statistical report</w:t>
      </w:r>
      <w:r>
        <w:rPr>
          <w:rFonts w:ascii="Arial Narrow" w:hAnsi="Arial Narrow"/>
          <w:sz w:val="16"/>
          <w:szCs w:val="16"/>
          <w:lang w:val="en-GB"/>
        </w:rPr>
        <w:t>.</w:t>
      </w:r>
      <w:proofErr w:type="gramEnd"/>
      <w:r>
        <w:rPr>
          <w:rFonts w:ascii="Arial Narrow" w:hAnsi="Arial Narrow"/>
          <w:sz w:val="20"/>
          <w:szCs w:val="20"/>
        </w:rPr>
        <w:br w:type="page"/>
      </w:r>
    </w:p>
    <w:p w:rsidR="00572C79" w:rsidRPr="00FC67A1" w:rsidRDefault="00572C79" w:rsidP="00572C79">
      <w:pPr>
        <w:pStyle w:val="Heading2"/>
      </w:pPr>
      <w:bookmarkStart w:id="6" w:name="_Toc494361014"/>
      <w:r w:rsidRPr="00060946">
        <w:t>6.</w:t>
      </w:r>
      <w:r>
        <w:t>3</w:t>
      </w:r>
      <w:r w:rsidRPr="00FC67A1">
        <w:t>.</w:t>
      </w:r>
      <w:r>
        <w:t xml:space="preserve"> tabula </w:t>
      </w:r>
      <w:r w:rsidRPr="00FC67A1">
        <w:t>NEATLIEKAMĀ MEDICĪNISKĀ PALĪDZĪBA DZĪVĪBAI UN VESELĪBAI KRITISKOS STĀVOKĻOS (PĒC IZSAUKUMA MOTĪVA) SADALĪJUMĀ PĒC IZSAUKUMA VIETAS</w:t>
      </w:r>
      <w:bookmarkEnd w:id="6"/>
    </w:p>
    <w:p w:rsidR="00572C79" w:rsidRPr="00FC67A1" w:rsidRDefault="00572C79" w:rsidP="00572C79">
      <w:pPr>
        <w:pStyle w:val="Heading5"/>
        <w:rPr>
          <w:lang w:val="en-GB"/>
        </w:rPr>
      </w:pPr>
      <w:bookmarkStart w:id="7" w:name="_Toc494361022"/>
      <w:r>
        <w:rPr>
          <w:lang w:val="en-GB"/>
        </w:rPr>
        <w:t>Table 6.3</w:t>
      </w:r>
      <w:r w:rsidRPr="00FC67A1">
        <w:rPr>
          <w:lang w:val="en-GB"/>
        </w:rPr>
        <w:t xml:space="preserve"> EMERGENCY MEDICAL AID IN CRITICAL SITUATIONS BY </w:t>
      </w:r>
      <w:r>
        <w:rPr>
          <w:lang w:val="en-GB"/>
        </w:rPr>
        <w:t>CAUSE AND</w:t>
      </w:r>
      <w:r w:rsidRPr="00FC67A1">
        <w:rPr>
          <w:lang w:val="en-GB"/>
        </w:rPr>
        <w:t xml:space="preserve"> PLACE OF EVENT</w:t>
      </w:r>
      <w:bookmarkEnd w:id="7"/>
    </w:p>
    <w:p w:rsidR="00572C79" w:rsidRPr="00FC67A1" w:rsidRDefault="00572C79" w:rsidP="00572C79">
      <w:pPr>
        <w:ind w:firstLine="180"/>
        <w:jc w:val="center"/>
        <w:rPr>
          <w:rFonts w:ascii="Arial Narrow" w:hAnsi="Arial Narrow"/>
          <w:sz w:val="20"/>
          <w:szCs w:val="20"/>
          <w:lang w:val="en-GB"/>
        </w:rPr>
      </w:pPr>
    </w:p>
    <w:tbl>
      <w:tblPr>
        <w:tblW w:w="85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05"/>
        <w:gridCol w:w="1248"/>
        <w:gridCol w:w="1250"/>
        <w:gridCol w:w="1251"/>
        <w:gridCol w:w="1250"/>
        <w:gridCol w:w="1250"/>
        <w:gridCol w:w="1251"/>
      </w:tblGrid>
      <w:tr w:rsidR="00572C79" w:rsidRPr="00C920F7" w:rsidTr="00572C79">
        <w:trPr>
          <w:trHeight w:hRule="exact" w:val="284"/>
          <w:jc w:val="center"/>
        </w:trPr>
        <w:tc>
          <w:tcPr>
            <w:tcW w:w="1005" w:type="dxa"/>
            <w:vMerge w:val="restart"/>
            <w:tcBorders>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Gads</w:t>
            </w:r>
          </w:p>
        </w:tc>
        <w:tc>
          <w:tcPr>
            <w:tcW w:w="3749" w:type="dxa"/>
            <w:gridSpan w:val="3"/>
            <w:tcBorders>
              <w:left w:val="single" w:sz="2" w:space="0" w:color="FFFFFF" w:themeColor="background1"/>
              <w:bottom w:val="single" w:sz="2" w:space="0" w:color="FFFFFF" w:themeColor="background1"/>
              <w:right w:val="single" w:sz="2" w:space="0" w:color="FFFFFF" w:themeColor="background1"/>
            </w:tcBorders>
            <w:shd w:val="clear" w:color="auto" w:fill="0070C0"/>
          </w:tcPr>
          <w:p w:rsidR="00572C79" w:rsidRPr="00C920F7" w:rsidRDefault="00572C79" w:rsidP="00572C79">
            <w:pPr>
              <w:spacing w:before="60" w:after="60"/>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Pilsētās</w:t>
            </w:r>
          </w:p>
        </w:tc>
        <w:tc>
          <w:tcPr>
            <w:tcW w:w="3751" w:type="dxa"/>
            <w:gridSpan w:val="3"/>
            <w:tcBorders>
              <w:left w:val="single" w:sz="2" w:space="0" w:color="FFFFFF" w:themeColor="background1"/>
              <w:bottom w:val="single" w:sz="2" w:space="0" w:color="FFFFFF" w:themeColor="background1"/>
            </w:tcBorders>
            <w:shd w:val="clear" w:color="auto" w:fill="0070C0"/>
          </w:tcPr>
          <w:p w:rsidR="00572C79" w:rsidRPr="00C920F7" w:rsidRDefault="00572C79" w:rsidP="00572C79">
            <w:pPr>
              <w:spacing w:before="60" w:after="60"/>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Lauku teritorijās</w:t>
            </w:r>
          </w:p>
        </w:tc>
      </w:tr>
      <w:tr w:rsidR="00572C79" w:rsidRPr="00C920F7" w:rsidTr="00572C79">
        <w:trPr>
          <w:jc w:val="center"/>
        </w:trPr>
        <w:tc>
          <w:tcPr>
            <w:tcW w:w="1005"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p>
        </w:tc>
        <w:tc>
          <w:tcPr>
            <w:tcW w:w="12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Kopā</w:t>
            </w:r>
          </w:p>
        </w:tc>
        <w:tc>
          <w:tcPr>
            <w:tcW w:w="12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Tajā skaitā</w:t>
            </w:r>
            <w:r w:rsidRPr="00C920F7">
              <w:rPr>
                <w:rFonts w:ascii="Arial Narrow" w:hAnsi="Arial Narrow" w:cs="Tahoma"/>
                <w:color w:val="FFFFFF" w:themeColor="background1"/>
                <w:sz w:val="20"/>
                <w:szCs w:val="20"/>
              </w:rPr>
              <w:t xml:space="preserve"> ar ierašanās laiku līdz 15 minūtēm</w:t>
            </w:r>
          </w:p>
        </w:tc>
        <w:tc>
          <w:tcPr>
            <w:tcW w:w="12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20F7">
              <w:rPr>
                <w:rFonts w:ascii="Arial Narrow" w:hAnsi="Arial Narrow" w:cs="Tahoma"/>
                <w:color w:val="FFFFFF" w:themeColor="background1"/>
                <w:sz w:val="20"/>
                <w:szCs w:val="20"/>
              </w:rPr>
              <w:t>avlaicīgi izpildīto izsaukumu īpatsvars, %</w:t>
            </w:r>
          </w:p>
        </w:tc>
        <w:tc>
          <w:tcPr>
            <w:tcW w:w="12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Kopā</w:t>
            </w:r>
          </w:p>
        </w:tc>
        <w:tc>
          <w:tcPr>
            <w:tcW w:w="12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Tajā skaitā</w:t>
            </w:r>
            <w:r w:rsidRPr="00C920F7">
              <w:rPr>
                <w:rFonts w:ascii="Arial Narrow" w:hAnsi="Arial Narrow" w:cs="Tahoma"/>
                <w:color w:val="FFFFFF" w:themeColor="background1"/>
                <w:sz w:val="20"/>
                <w:szCs w:val="20"/>
              </w:rPr>
              <w:t xml:space="preserve"> ar ierašanās laiku līdz 25 minūtēm</w:t>
            </w:r>
          </w:p>
        </w:tc>
        <w:tc>
          <w:tcPr>
            <w:tcW w:w="1251" w:type="dxa"/>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Pr>
                <w:rFonts w:ascii="Arial Narrow" w:hAnsi="Arial Narrow" w:cs="Tahoma"/>
                <w:color w:val="FFFFFF" w:themeColor="background1"/>
                <w:sz w:val="20"/>
                <w:szCs w:val="20"/>
              </w:rPr>
              <w:t>S</w:t>
            </w:r>
            <w:r w:rsidRPr="00C920F7">
              <w:rPr>
                <w:rFonts w:ascii="Arial Narrow" w:hAnsi="Arial Narrow" w:cs="Tahoma"/>
                <w:color w:val="FFFFFF" w:themeColor="background1"/>
                <w:sz w:val="20"/>
                <w:szCs w:val="20"/>
              </w:rPr>
              <w:t>avlaicīgi izpildīto izsaukumu īpatsvars, %</w:t>
            </w:r>
          </w:p>
        </w:tc>
      </w:tr>
      <w:tr w:rsidR="00572C79" w:rsidRPr="00C920F7" w:rsidTr="00572C79">
        <w:trPr>
          <w:trHeight w:hRule="exact" w:val="284"/>
          <w:jc w:val="center"/>
        </w:trPr>
        <w:tc>
          <w:tcPr>
            <w:tcW w:w="1005"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Year</w:t>
            </w:r>
          </w:p>
        </w:tc>
        <w:tc>
          <w:tcPr>
            <w:tcW w:w="3749"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Pr>
          <w:p w:rsidR="00572C79" w:rsidRPr="00C920F7" w:rsidRDefault="00572C79" w:rsidP="00572C79">
            <w:pPr>
              <w:spacing w:before="60" w:after="60"/>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Cities</w:t>
            </w:r>
          </w:p>
        </w:tc>
        <w:tc>
          <w:tcPr>
            <w:tcW w:w="3751"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rsidR="00572C79" w:rsidRPr="00C920F7" w:rsidRDefault="00572C79" w:rsidP="00572C79">
            <w:pPr>
              <w:spacing w:before="60" w:after="60"/>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Rural area</w:t>
            </w:r>
          </w:p>
        </w:tc>
      </w:tr>
      <w:tr w:rsidR="00572C79" w:rsidRPr="00C920F7" w:rsidTr="00572C79">
        <w:trPr>
          <w:jc w:val="center"/>
        </w:trPr>
        <w:tc>
          <w:tcPr>
            <w:tcW w:w="1005" w:type="dxa"/>
            <w:vMerge/>
            <w:tcBorders>
              <w:top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p>
        </w:tc>
        <w:tc>
          <w:tcPr>
            <w:tcW w:w="124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Total</w:t>
            </w:r>
          </w:p>
        </w:tc>
        <w:tc>
          <w:tcPr>
            <w:tcW w:w="1250"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O</w:t>
            </w:r>
            <w:r w:rsidRPr="00C920F7">
              <w:rPr>
                <w:rFonts w:ascii="Arial Narrow" w:hAnsi="Arial Narrow" w:cs="Tahoma"/>
                <w:color w:val="FFFFFF" w:themeColor="background1"/>
                <w:sz w:val="20"/>
                <w:szCs w:val="20"/>
                <w:lang w:val="en-GB"/>
              </w:rPr>
              <w:t>f them – place reached in 15 minutes</w:t>
            </w:r>
          </w:p>
        </w:tc>
        <w:tc>
          <w:tcPr>
            <w:tcW w:w="1251"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20F7">
              <w:rPr>
                <w:rFonts w:ascii="Arial Narrow" w:hAnsi="Arial Narrow" w:cs="Tahoma"/>
                <w:color w:val="FFFFFF" w:themeColor="background1"/>
                <w:sz w:val="20"/>
                <w:szCs w:val="20"/>
                <w:lang w:val="en-GB"/>
              </w:rPr>
              <w:t>ercentage of visits performed in time, %</w:t>
            </w:r>
          </w:p>
        </w:tc>
        <w:tc>
          <w:tcPr>
            <w:tcW w:w="1250"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Total</w:t>
            </w:r>
          </w:p>
        </w:tc>
        <w:tc>
          <w:tcPr>
            <w:tcW w:w="1250"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O</w:t>
            </w:r>
            <w:r w:rsidRPr="00C920F7">
              <w:rPr>
                <w:rFonts w:ascii="Arial Narrow" w:hAnsi="Arial Narrow" w:cs="Tahoma"/>
                <w:color w:val="FFFFFF" w:themeColor="background1"/>
                <w:sz w:val="20"/>
                <w:szCs w:val="20"/>
                <w:lang w:val="en-GB"/>
              </w:rPr>
              <w:t>f them – place reached in 25 minutes</w:t>
            </w:r>
          </w:p>
        </w:tc>
        <w:tc>
          <w:tcPr>
            <w:tcW w:w="1251" w:type="dxa"/>
            <w:tcBorders>
              <w:top w:val="single" w:sz="2" w:space="0" w:color="FFFFFF" w:themeColor="background1"/>
              <w:left w:val="single" w:sz="2" w:space="0" w:color="FFFFFF" w:themeColor="background1"/>
            </w:tcBorders>
            <w:shd w:val="clear" w:color="auto" w:fill="0070C0"/>
            <w:vAlign w:val="center"/>
          </w:tcPr>
          <w:p w:rsidR="00572C79" w:rsidRPr="00C920F7" w:rsidRDefault="00572C79" w:rsidP="00572C79">
            <w:pPr>
              <w:ind w:left="-57" w:right="-57"/>
              <w:jc w:val="center"/>
              <w:rPr>
                <w:rFonts w:ascii="Arial Narrow" w:hAnsi="Arial Narrow" w:cs="Tahoma"/>
                <w:color w:val="FFFFFF" w:themeColor="background1"/>
                <w:sz w:val="20"/>
                <w:szCs w:val="20"/>
                <w:lang w:val="en-GB"/>
              </w:rPr>
            </w:pPr>
            <w:r>
              <w:rPr>
                <w:rFonts w:ascii="Arial Narrow" w:hAnsi="Arial Narrow" w:cs="Tahoma"/>
                <w:color w:val="FFFFFF" w:themeColor="background1"/>
                <w:sz w:val="20"/>
                <w:szCs w:val="20"/>
                <w:lang w:val="en-GB"/>
              </w:rPr>
              <w:t>P</w:t>
            </w:r>
            <w:r w:rsidRPr="00C920F7">
              <w:rPr>
                <w:rFonts w:ascii="Arial Narrow" w:hAnsi="Arial Narrow" w:cs="Tahoma"/>
                <w:color w:val="FFFFFF" w:themeColor="background1"/>
                <w:sz w:val="20"/>
                <w:szCs w:val="20"/>
                <w:lang w:val="en-GB"/>
              </w:rPr>
              <w:t>ercentage of visits performed in time, %</w:t>
            </w:r>
          </w:p>
        </w:tc>
      </w:tr>
      <w:tr w:rsidR="00572C79" w:rsidRPr="00C920F7" w:rsidTr="00572C79">
        <w:trPr>
          <w:trHeight w:hRule="exact" w:val="255"/>
          <w:jc w:val="center"/>
        </w:trPr>
        <w:tc>
          <w:tcPr>
            <w:tcW w:w="1005"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2008</w:t>
            </w:r>
          </w:p>
        </w:tc>
        <w:tc>
          <w:tcPr>
            <w:tcW w:w="1248"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298 191</w:t>
            </w:r>
          </w:p>
        </w:tc>
        <w:tc>
          <w:tcPr>
            <w:tcW w:w="1250"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261 602</w:t>
            </w:r>
          </w:p>
        </w:tc>
        <w:tc>
          <w:tcPr>
            <w:tcW w:w="1251" w:type="dxa"/>
            <w:tcMar>
              <w:right w:w="284" w:type="dxa"/>
            </w:tcMar>
            <w:vAlign w:val="center"/>
          </w:tcPr>
          <w:p w:rsidR="00572C79" w:rsidRPr="00C920F7" w:rsidRDefault="00572C79" w:rsidP="00572C79">
            <w:pPr>
              <w:jc w:val="right"/>
              <w:rPr>
                <w:rFonts w:ascii="Arial Narrow" w:hAnsi="Arial Narrow" w:cs="Arial"/>
                <w:color w:val="000000"/>
                <w:sz w:val="20"/>
                <w:szCs w:val="20"/>
              </w:rPr>
            </w:pPr>
            <w:r w:rsidRPr="00C920F7">
              <w:rPr>
                <w:rFonts w:ascii="Arial Narrow" w:hAnsi="Arial Narrow" w:cs="Tahoma"/>
                <w:color w:val="000000"/>
                <w:sz w:val="20"/>
                <w:szCs w:val="20"/>
              </w:rPr>
              <w:t>87,7</w:t>
            </w:r>
          </w:p>
        </w:tc>
        <w:tc>
          <w:tcPr>
            <w:tcW w:w="1250"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85 669</w:t>
            </w:r>
          </w:p>
        </w:tc>
        <w:tc>
          <w:tcPr>
            <w:tcW w:w="1250"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69 004</w:t>
            </w:r>
          </w:p>
        </w:tc>
        <w:tc>
          <w:tcPr>
            <w:tcW w:w="1251" w:type="dxa"/>
            <w:tcMar>
              <w:right w:w="284" w:type="dxa"/>
            </w:tcMar>
            <w:vAlign w:val="center"/>
          </w:tcPr>
          <w:p w:rsidR="00572C79" w:rsidRPr="00C920F7" w:rsidRDefault="00572C79" w:rsidP="00572C79">
            <w:pPr>
              <w:jc w:val="right"/>
              <w:rPr>
                <w:rFonts w:ascii="Arial Narrow" w:hAnsi="Arial Narrow" w:cs="Arial"/>
                <w:color w:val="000000"/>
                <w:sz w:val="20"/>
                <w:szCs w:val="20"/>
              </w:rPr>
            </w:pPr>
            <w:r w:rsidRPr="00C920F7">
              <w:rPr>
                <w:rFonts w:ascii="Arial Narrow" w:hAnsi="Arial Narrow" w:cs="Tahoma"/>
                <w:color w:val="000000"/>
                <w:sz w:val="20"/>
                <w:szCs w:val="20"/>
              </w:rPr>
              <w:t>80,5</w:t>
            </w:r>
          </w:p>
        </w:tc>
      </w:tr>
      <w:tr w:rsidR="00572C79" w:rsidRPr="00C920F7" w:rsidTr="00572C79">
        <w:trPr>
          <w:trHeight w:hRule="exact" w:val="255"/>
          <w:jc w:val="center"/>
        </w:trPr>
        <w:tc>
          <w:tcPr>
            <w:tcW w:w="1005"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2009</w:t>
            </w:r>
          </w:p>
        </w:tc>
        <w:tc>
          <w:tcPr>
            <w:tcW w:w="1248"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255 382</w:t>
            </w:r>
          </w:p>
        </w:tc>
        <w:tc>
          <w:tcPr>
            <w:tcW w:w="1250"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230 513</w:t>
            </w:r>
          </w:p>
        </w:tc>
        <w:tc>
          <w:tcPr>
            <w:tcW w:w="1251" w:type="dxa"/>
            <w:tcMar>
              <w:right w:w="284" w:type="dxa"/>
            </w:tcMar>
            <w:vAlign w:val="center"/>
          </w:tcPr>
          <w:p w:rsidR="00572C79" w:rsidRPr="00C920F7" w:rsidRDefault="00572C79" w:rsidP="00572C79">
            <w:pPr>
              <w:jc w:val="right"/>
              <w:rPr>
                <w:rFonts w:ascii="Arial Narrow" w:hAnsi="Arial Narrow" w:cs="Arial"/>
                <w:color w:val="000000"/>
                <w:sz w:val="20"/>
                <w:szCs w:val="20"/>
              </w:rPr>
            </w:pPr>
            <w:r w:rsidRPr="00C920F7">
              <w:rPr>
                <w:rFonts w:ascii="Arial Narrow" w:hAnsi="Arial Narrow" w:cs="Tahoma"/>
                <w:color w:val="000000"/>
                <w:sz w:val="20"/>
                <w:szCs w:val="20"/>
              </w:rPr>
              <w:t>90,3</w:t>
            </w:r>
          </w:p>
        </w:tc>
        <w:tc>
          <w:tcPr>
            <w:tcW w:w="1250"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79 580</w:t>
            </w:r>
          </w:p>
        </w:tc>
        <w:tc>
          <w:tcPr>
            <w:tcW w:w="1250"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62 974</w:t>
            </w:r>
          </w:p>
        </w:tc>
        <w:tc>
          <w:tcPr>
            <w:tcW w:w="1251" w:type="dxa"/>
            <w:tcMar>
              <w:right w:w="284" w:type="dxa"/>
            </w:tcMar>
            <w:vAlign w:val="center"/>
          </w:tcPr>
          <w:p w:rsidR="00572C79" w:rsidRPr="00C920F7" w:rsidRDefault="00572C79" w:rsidP="00572C79">
            <w:pPr>
              <w:jc w:val="right"/>
              <w:rPr>
                <w:rFonts w:ascii="Arial Narrow" w:hAnsi="Arial Narrow" w:cs="Arial"/>
                <w:color w:val="000000"/>
                <w:sz w:val="20"/>
                <w:szCs w:val="20"/>
              </w:rPr>
            </w:pPr>
            <w:r w:rsidRPr="00C920F7">
              <w:rPr>
                <w:rFonts w:ascii="Arial Narrow" w:hAnsi="Arial Narrow" w:cs="Tahoma"/>
                <w:color w:val="000000"/>
                <w:sz w:val="20"/>
                <w:szCs w:val="20"/>
              </w:rPr>
              <w:t>79,1</w:t>
            </w:r>
          </w:p>
        </w:tc>
      </w:tr>
      <w:tr w:rsidR="00572C79" w:rsidRPr="00C920F7" w:rsidTr="00572C79">
        <w:trPr>
          <w:trHeight w:hRule="exact" w:val="255"/>
          <w:jc w:val="center"/>
        </w:trPr>
        <w:tc>
          <w:tcPr>
            <w:tcW w:w="1005"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2010</w:t>
            </w:r>
          </w:p>
        </w:tc>
        <w:tc>
          <w:tcPr>
            <w:tcW w:w="1248"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281 800</w:t>
            </w:r>
          </w:p>
        </w:tc>
        <w:tc>
          <w:tcPr>
            <w:tcW w:w="1250"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251 234</w:t>
            </w:r>
          </w:p>
        </w:tc>
        <w:tc>
          <w:tcPr>
            <w:tcW w:w="1251"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olor w:val="000000"/>
                <w:sz w:val="20"/>
                <w:szCs w:val="20"/>
              </w:rPr>
              <w:t>89,2</w:t>
            </w:r>
          </w:p>
        </w:tc>
        <w:tc>
          <w:tcPr>
            <w:tcW w:w="1250"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103 481</w:t>
            </w:r>
          </w:p>
        </w:tc>
        <w:tc>
          <w:tcPr>
            <w:tcW w:w="1250"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83 503</w:t>
            </w:r>
          </w:p>
        </w:tc>
        <w:tc>
          <w:tcPr>
            <w:tcW w:w="1251"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80,7</w:t>
            </w:r>
          </w:p>
        </w:tc>
      </w:tr>
      <w:tr w:rsidR="00572C79" w:rsidRPr="00C920F7" w:rsidTr="00572C79">
        <w:trPr>
          <w:trHeight w:hRule="exact" w:val="255"/>
          <w:jc w:val="center"/>
        </w:trPr>
        <w:tc>
          <w:tcPr>
            <w:tcW w:w="1005"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2011</w:t>
            </w:r>
          </w:p>
        </w:tc>
        <w:tc>
          <w:tcPr>
            <w:tcW w:w="1248"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318 812</w:t>
            </w:r>
          </w:p>
        </w:tc>
        <w:tc>
          <w:tcPr>
            <w:tcW w:w="1250"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283 378</w:t>
            </w:r>
          </w:p>
        </w:tc>
        <w:tc>
          <w:tcPr>
            <w:tcW w:w="1251"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88,9</w:t>
            </w:r>
          </w:p>
        </w:tc>
        <w:tc>
          <w:tcPr>
            <w:tcW w:w="1250"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116 333</w:t>
            </w:r>
          </w:p>
        </w:tc>
        <w:tc>
          <w:tcPr>
            <w:tcW w:w="1250"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91 385</w:t>
            </w:r>
          </w:p>
        </w:tc>
        <w:tc>
          <w:tcPr>
            <w:tcW w:w="1251"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78,6</w:t>
            </w:r>
          </w:p>
        </w:tc>
      </w:tr>
      <w:tr w:rsidR="00572C79" w:rsidRPr="00C920F7" w:rsidTr="00572C79">
        <w:trPr>
          <w:trHeight w:hRule="exact" w:val="255"/>
          <w:jc w:val="center"/>
        </w:trPr>
        <w:tc>
          <w:tcPr>
            <w:tcW w:w="1005"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2012</w:t>
            </w:r>
          </w:p>
        </w:tc>
        <w:tc>
          <w:tcPr>
            <w:tcW w:w="1248"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327 601</w:t>
            </w:r>
          </w:p>
        </w:tc>
        <w:tc>
          <w:tcPr>
            <w:tcW w:w="1250"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290 657</w:t>
            </w:r>
          </w:p>
        </w:tc>
        <w:tc>
          <w:tcPr>
            <w:tcW w:w="1251"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88,7</w:t>
            </w:r>
          </w:p>
        </w:tc>
        <w:tc>
          <w:tcPr>
            <w:tcW w:w="1250"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104 446</w:t>
            </w:r>
          </w:p>
        </w:tc>
        <w:tc>
          <w:tcPr>
            <w:tcW w:w="1250"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80 453</w:t>
            </w:r>
          </w:p>
        </w:tc>
        <w:tc>
          <w:tcPr>
            <w:tcW w:w="1251"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77,0</w:t>
            </w:r>
          </w:p>
        </w:tc>
      </w:tr>
      <w:tr w:rsidR="00572C79" w:rsidRPr="00C920F7" w:rsidTr="00572C79">
        <w:trPr>
          <w:trHeight w:hRule="exact" w:val="255"/>
          <w:jc w:val="center"/>
        </w:trPr>
        <w:tc>
          <w:tcPr>
            <w:tcW w:w="1005"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2013</w:t>
            </w:r>
          </w:p>
        </w:tc>
        <w:tc>
          <w:tcPr>
            <w:tcW w:w="1248"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313 114</w:t>
            </w:r>
          </w:p>
        </w:tc>
        <w:tc>
          <w:tcPr>
            <w:tcW w:w="1250"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277 181</w:t>
            </w:r>
          </w:p>
        </w:tc>
        <w:tc>
          <w:tcPr>
            <w:tcW w:w="1251"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88,5</w:t>
            </w:r>
          </w:p>
        </w:tc>
        <w:tc>
          <w:tcPr>
            <w:tcW w:w="1250"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100 778</w:t>
            </w:r>
          </w:p>
        </w:tc>
        <w:tc>
          <w:tcPr>
            <w:tcW w:w="1250" w:type="dxa"/>
            <w:tcMar>
              <w:right w:w="284" w:type="dxa"/>
            </w:tcMar>
            <w:vAlign w:val="center"/>
          </w:tcPr>
          <w:p w:rsidR="00572C79" w:rsidRPr="00C920F7" w:rsidRDefault="00572C79" w:rsidP="00572C79">
            <w:pPr>
              <w:jc w:val="right"/>
              <w:rPr>
                <w:rFonts w:ascii="Arial Narrow" w:hAnsi="Arial Narrow"/>
                <w:color w:val="000000"/>
                <w:sz w:val="20"/>
                <w:szCs w:val="20"/>
              </w:rPr>
            </w:pPr>
            <w:r w:rsidRPr="00C920F7">
              <w:rPr>
                <w:rFonts w:ascii="Arial Narrow" w:hAnsi="Arial Narrow"/>
                <w:color w:val="000000"/>
                <w:sz w:val="20"/>
                <w:szCs w:val="20"/>
              </w:rPr>
              <w:t>78 265</w:t>
            </w:r>
          </w:p>
        </w:tc>
        <w:tc>
          <w:tcPr>
            <w:tcW w:w="1251" w:type="dxa"/>
            <w:tcMar>
              <w:right w:w="28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77,7</w:t>
            </w:r>
          </w:p>
        </w:tc>
      </w:tr>
      <w:tr w:rsidR="00572C79" w:rsidRPr="00C920F7" w:rsidTr="00572C79">
        <w:trPr>
          <w:trHeight w:hRule="exact" w:val="255"/>
          <w:jc w:val="center"/>
        </w:trPr>
        <w:tc>
          <w:tcPr>
            <w:tcW w:w="1005" w:type="dxa"/>
            <w:vAlign w:val="center"/>
          </w:tcPr>
          <w:p w:rsidR="00572C79" w:rsidRPr="00C920F7"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2014</w:t>
            </w:r>
            <w:r>
              <w:rPr>
                <w:rStyle w:val="FootnoteReference"/>
                <w:rFonts w:ascii="Arial Narrow" w:hAnsi="Arial Narrow" w:cs="Tahoma"/>
                <w:color w:val="000000"/>
                <w:sz w:val="20"/>
                <w:szCs w:val="20"/>
              </w:rPr>
              <w:footnoteReference w:id="5"/>
            </w:r>
          </w:p>
        </w:tc>
        <w:tc>
          <w:tcPr>
            <w:tcW w:w="1248" w:type="dxa"/>
            <w:tcMar>
              <w:right w:w="284" w:type="dxa"/>
            </w:tcMar>
            <w:vAlign w:val="center"/>
          </w:tcPr>
          <w:p w:rsidR="00572C79" w:rsidRPr="00C73757" w:rsidRDefault="00572C79" w:rsidP="00572C79">
            <w:pPr>
              <w:jc w:val="right"/>
              <w:rPr>
                <w:rFonts w:ascii="Arial Narrow" w:hAnsi="Arial Narrow"/>
                <w:color w:val="000000"/>
                <w:sz w:val="20"/>
                <w:szCs w:val="20"/>
              </w:rPr>
            </w:pPr>
            <w:r w:rsidRPr="00C73757">
              <w:rPr>
                <w:rFonts w:ascii="Arial Narrow" w:hAnsi="Arial Narrow"/>
                <w:color w:val="000000"/>
                <w:sz w:val="20"/>
                <w:szCs w:val="20"/>
              </w:rPr>
              <w:t>238 227</w:t>
            </w:r>
          </w:p>
        </w:tc>
        <w:tc>
          <w:tcPr>
            <w:tcW w:w="1250" w:type="dxa"/>
            <w:tcMar>
              <w:right w:w="284" w:type="dxa"/>
            </w:tcMar>
            <w:vAlign w:val="center"/>
          </w:tcPr>
          <w:p w:rsidR="00572C79" w:rsidRPr="00C73757" w:rsidRDefault="00572C79" w:rsidP="00572C79">
            <w:pPr>
              <w:jc w:val="right"/>
              <w:rPr>
                <w:rFonts w:ascii="Arial Narrow" w:hAnsi="Arial Narrow"/>
                <w:color w:val="000000"/>
                <w:sz w:val="20"/>
                <w:szCs w:val="20"/>
              </w:rPr>
            </w:pPr>
            <w:r w:rsidRPr="00C73757">
              <w:rPr>
                <w:rFonts w:ascii="Arial Narrow" w:hAnsi="Arial Narrow"/>
                <w:color w:val="000000"/>
                <w:sz w:val="20"/>
                <w:szCs w:val="20"/>
              </w:rPr>
              <w:t>207 323</w:t>
            </w:r>
          </w:p>
        </w:tc>
        <w:tc>
          <w:tcPr>
            <w:tcW w:w="1251" w:type="dxa"/>
            <w:tcMar>
              <w:right w:w="284" w:type="dxa"/>
            </w:tcMar>
            <w:vAlign w:val="center"/>
          </w:tcPr>
          <w:p w:rsidR="00572C79" w:rsidRPr="00C73757" w:rsidRDefault="00572C79" w:rsidP="00572C79">
            <w:pPr>
              <w:jc w:val="right"/>
              <w:rPr>
                <w:rFonts w:ascii="Arial Narrow" w:hAnsi="Arial Narrow"/>
                <w:color w:val="000000"/>
                <w:sz w:val="20"/>
                <w:szCs w:val="20"/>
              </w:rPr>
            </w:pPr>
            <w:r w:rsidRPr="00C73757">
              <w:rPr>
                <w:rFonts w:ascii="Arial Narrow" w:hAnsi="Arial Narrow"/>
                <w:color w:val="000000"/>
                <w:sz w:val="20"/>
                <w:szCs w:val="20"/>
              </w:rPr>
              <w:t>87,0</w:t>
            </w:r>
          </w:p>
        </w:tc>
        <w:tc>
          <w:tcPr>
            <w:tcW w:w="1250" w:type="dxa"/>
            <w:tcMar>
              <w:right w:w="284" w:type="dxa"/>
            </w:tcMar>
            <w:vAlign w:val="center"/>
          </w:tcPr>
          <w:p w:rsidR="00572C79" w:rsidRPr="00C73757" w:rsidRDefault="00572C79" w:rsidP="00572C79">
            <w:pPr>
              <w:jc w:val="right"/>
              <w:rPr>
                <w:rFonts w:ascii="Arial Narrow" w:hAnsi="Arial Narrow"/>
                <w:color w:val="000000"/>
                <w:sz w:val="20"/>
                <w:szCs w:val="20"/>
              </w:rPr>
            </w:pPr>
            <w:r w:rsidRPr="00C73757">
              <w:rPr>
                <w:rFonts w:ascii="Arial Narrow" w:hAnsi="Arial Narrow"/>
                <w:color w:val="000000"/>
                <w:sz w:val="20"/>
                <w:szCs w:val="20"/>
              </w:rPr>
              <w:t>77 915</w:t>
            </w:r>
          </w:p>
        </w:tc>
        <w:tc>
          <w:tcPr>
            <w:tcW w:w="1250" w:type="dxa"/>
            <w:tcMar>
              <w:right w:w="284" w:type="dxa"/>
            </w:tcMar>
            <w:vAlign w:val="center"/>
          </w:tcPr>
          <w:p w:rsidR="00572C79" w:rsidRPr="00C73757" w:rsidRDefault="00572C79" w:rsidP="00572C79">
            <w:pPr>
              <w:jc w:val="right"/>
              <w:rPr>
                <w:rFonts w:ascii="Arial Narrow" w:hAnsi="Arial Narrow"/>
                <w:color w:val="000000"/>
                <w:sz w:val="20"/>
                <w:szCs w:val="20"/>
              </w:rPr>
            </w:pPr>
            <w:r w:rsidRPr="00C73757">
              <w:rPr>
                <w:rFonts w:ascii="Arial Narrow" w:hAnsi="Arial Narrow"/>
                <w:color w:val="000000"/>
                <w:sz w:val="20"/>
                <w:szCs w:val="20"/>
              </w:rPr>
              <w:t>62 606</w:t>
            </w:r>
          </w:p>
        </w:tc>
        <w:tc>
          <w:tcPr>
            <w:tcW w:w="1251" w:type="dxa"/>
            <w:tcMar>
              <w:right w:w="284" w:type="dxa"/>
            </w:tcMar>
            <w:vAlign w:val="center"/>
          </w:tcPr>
          <w:p w:rsidR="00572C79" w:rsidRPr="00C73757" w:rsidRDefault="00572C79" w:rsidP="00572C79">
            <w:pPr>
              <w:jc w:val="right"/>
              <w:rPr>
                <w:rFonts w:ascii="Arial Narrow" w:hAnsi="Arial Narrow"/>
                <w:color w:val="000000"/>
                <w:sz w:val="20"/>
                <w:szCs w:val="20"/>
              </w:rPr>
            </w:pPr>
            <w:r w:rsidRPr="00C73757">
              <w:rPr>
                <w:rFonts w:ascii="Arial Narrow" w:hAnsi="Arial Narrow"/>
                <w:color w:val="000000"/>
                <w:sz w:val="20"/>
                <w:szCs w:val="20"/>
              </w:rPr>
              <w:t>80,4</w:t>
            </w:r>
          </w:p>
        </w:tc>
      </w:tr>
      <w:tr w:rsidR="00572C79" w:rsidRPr="00C920F7" w:rsidTr="00572C79">
        <w:trPr>
          <w:trHeight w:hRule="exact" w:val="255"/>
          <w:jc w:val="center"/>
        </w:trPr>
        <w:tc>
          <w:tcPr>
            <w:tcW w:w="1005" w:type="dxa"/>
            <w:vAlign w:val="center"/>
          </w:tcPr>
          <w:p w:rsidR="00572C79" w:rsidRPr="00C920F7"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2015</w:t>
            </w:r>
            <w:r w:rsidRPr="006B5C59">
              <w:rPr>
                <w:rFonts w:ascii="Arial Narrow" w:hAnsi="Arial Narrow"/>
                <w:sz w:val="20"/>
                <w:szCs w:val="20"/>
                <w:vertAlign w:val="superscript"/>
              </w:rPr>
              <w:t>1</w:t>
            </w:r>
          </w:p>
        </w:tc>
        <w:tc>
          <w:tcPr>
            <w:tcW w:w="1248" w:type="dxa"/>
            <w:tcMar>
              <w:right w:w="284" w:type="dxa"/>
            </w:tcMar>
            <w:vAlign w:val="center"/>
          </w:tcPr>
          <w:p w:rsidR="00572C79" w:rsidRPr="00C73757" w:rsidRDefault="00572C79" w:rsidP="00572C79">
            <w:pPr>
              <w:jc w:val="right"/>
              <w:rPr>
                <w:rFonts w:ascii="Arial Narrow" w:hAnsi="Arial Narrow"/>
                <w:color w:val="000000"/>
                <w:sz w:val="20"/>
                <w:szCs w:val="20"/>
              </w:rPr>
            </w:pPr>
            <w:r>
              <w:rPr>
                <w:rFonts w:ascii="Arial Narrow" w:hAnsi="Arial Narrow"/>
                <w:color w:val="000000"/>
                <w:sz w:val="20"/>
                <w:szCs w:val="20"/>
              </w:rPr>
              <w:t>234 793</w:t>
            </w:r>
          </w:p>
        </w:tc>
        <w:tc>
          <w:tcPr>
            <w:tcW w:w="1250" w:type="dxa"/>
            <w:tcMar>
              <w:right w:w="284" w:type="dxa"/>
            </w:tcMar>
            <w:vAlign w:val="center"/>
          </w:tcPr>
          <w:p w:rsidR="00572C79" w:rsidRPr="00C73757" w:rsidRDefault="00572C79" w:rsidP="00572C79">
            <w:pPr>
              <w:jc w:val="right"/>
              <w:rPr>
                <w:rFonts w:ascii="Arial Narrow" w:hAnsi="Arial Narrow"/>
                <w:color w:val="000000"/>
                <w:sz w:val="20"/>
                <w:szCs w:val="20"/>
              </w:rPr>
            </w:pPr>
            <w:r>
              <w:rPr>
                <w:rFonts w:ascii="Arial Narrow" w:hAnsi="Arial Narrow"/>
                <w:color w:val="000000"/>
                <w:sz w:val="20"/>
                <w:szCs w:val="20"/>
              </w:rPr>
              <w:t>208 668</w:t>
            </w:r>
          </w:p>
        </w:tc>
        <w:tc>
          <w:tcPr>
            <w:tcW w:w="1251" w:type="dxa"/>
            <w:tcMar>
              <w:right w:w="284" w:type="dxa"/>
            </w:tcMar>
            <w:vAlign w:val="center"/>
          </w:tcPr>
          <w:p w:rsidR="00572C79" w:rsidRPr="00C73757" w:rsidRDefault="00572C79" w:rsidP="00572C79">
            <w:pPr>
              <w:jc w:val="right"/>
              <w:rPr>
                <w:rFonts w:ascii="Arial Narrow" w:hAnsi="Arial Narrow"/>
                <w:color w:val="000000"/>
                <w:sz w:val="20"/>
                <w:szCs w:val="20"/>
              </w:rPr>
            </w:pPr>
            <w:r>
              <w:rPr>
                <w:rFonts w:ascii="Arial Narrow" w:hAnsi="Arial Narrow"/>
                <w:color w:val="000000"/>
                <w:sz w:val="20"/>
                <w:szCs w:val="20"/>
              </w:rPr>
              <w:t>88,9</w:t>
            </w:r>
          </w:p>
        </w:tc>
        <w:tc>
          <w:tcPr>
            <w:tcW w:w="1250" w:type="dxa"/>
            <w:tcMar>
              <w:right w:w="284" w:type="dxa"/>
            </w:tcMar>
            <w:vAlign w:val="center"/>
          </w:tcPr>
          <w:p w:rsidR="00572C79" w:rsidRPr="00C73757" w:rsidRDefault="00572C79" w:rsidP="00572C79">
            <w:pPr>
              <w:jc w:val="right"/>
              <w:rPr>
                <w:rFonts w:ascii="Arial Narrow" w:hAnsi="Arial Narrow"/>
                <w:color w:val="000000"/>
                <w:sz w:val="20"/>
                <w:szCs w:val="20"/>
              </w:rPr>
            </w:pPr>
            <w:r>
              <w:rPr>
                <w:rFonts w:ascii="Arial Narrow" w:hAnsi="Arial Narrow"/>
                <w:color w:val="000000"/>
                <w:sz w:val="20"/>
                <w:szCs w:val="20"/>
              </w:rPr>
              <w:t>76 166</w:t>
            </w:r>
          </w:p>
        </w:tc>
        <w:tc>
          <w:tcPr>
            <w:tcW w:w="1250" w:type="dxa"/>
            <w:tcMar>
              <w:right w:w="284" w:type="dxa"/>
            </w:tcMar>
            <w:vAlign w:val="center"/>
          </w:tcPr>
          <w:p w:rsidR="00572C79" w:rsidRPr="00C73757" w:rsidRDefault="00572C79" w:rsidP="00572C79">
            <w:pPr>
              <w:jc w:val="right"/>
              <w:rPr>
                <w:rFonts w:ascii="Arial Narrow" w:hAnsi="Arial Narrow"/>
                <w:color w:val="000000"/>
                <w:sz w:val="20"/>
                <w:szCs w:val="20"/>
              </w:rPr>
            </w:pPr>
            <w:r>
              <w:rPr>
                <w:rFonts w:ascii="Arial Narrow" w:hAnsi="Arial Narrow"/>
                <w:color w:val="000000"/>
                <w:sz w:val="20"/>
                <w:szCs w:val="20"/>
              </w:rPr>
              <w:t>62 859</w:t>
            </w:r>
          </w:p>
        </w:tc>
        <w:tc>
          <w:tcPr>
            <w:tcW w:w="1251" w:type="dxa"/>
            <w:tcMar>
              <w:right w:w="284" w:type="dxa"/>
            </w:tcMar>
            <w:vAlign w:val="center"/>
          </w:tcPr>
          <w:p w:rsidR="00572C79" w:rsidRPr="00C73757" w:rsidRDefault="00572C79" w:rsidP="00572C79">
            <w:pPr>
              <w:jc w:val="right"/>
              <w:rPr>
                <w:rFonts w:ascii="Arial Narrow" w:hAnsi="Arial Narrow"/>
                <w:color w:val="000000"/>
                <w:sz w:val="20"/>
                <w:szCs w:val="20"/>
              </w:rPr>
            </w:pPr>
            <w:r>
              <w:rPr>
                <w:rFonts w:ascii="Arial Narrow" w:hAnsi="Arial Narrow"/>
                <w:color w:val="000000"/>
                <w:sz w:val="20"/>
                <w:szCs w:val="20"/>
              </w:rPr>
              <w:t>82,5</w:t>
            </w:r>
          </w:p>
        </w:tc>
      </w:tr>
      <w:tr w:rsidR="00572C79" w:rsidRPr="00C920F7" w:rsidTr="00572C79">
        <w:trPr>
          <w:trHeight w:hRule="exact" w:val="255"/>
          <w:jc w:val="center"/>
        </w:trPr>
        <w:tc>
          <w:tcPr>
            <w:tcW w:w="1005" w:type="dxa"/>
            <w:vAlign w:val="center"/>
          </w:tcPr>
          <w:p w:rsidR="00572C79"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2016</w:t>
            </w:r>
            <w:r w:rsidRPr="00473527">
              <w:rPr>
                <w:rFonts w:ascii="Arial Narrow" w:hAnsi="Arial Narrow" w:cs="Tahoma"/>
                <w:color w:val="000000"/>
                <w:sz w:val="20"/>
                <w:szCs w:val="20"/>
                <w:vertAlign w:val="superscript"/>
              </w:rPr>
              <w:t>1</w:t>
            </w:r>
          </w:p>
        </w:tc>
        <w:tc>
          <w:tcPr>
            <w:tcW w:w="1248" w:type="dxa"/>
            <w:tcMar>
              <w:right w:w="284" w:type="dxa"/>
            </w:tcMar>
            <w:vAlign w:val="center"/>
          </w:tcPr>
          <w:p w:rsidR="00572C79" w:rsidRDefault="00572C79" w:rsidP="00572C79">
            <w:pPr>
              <w:jc w:val="right"/>
              <w:rPr>
                <w:rFonts w:ascii="Arial Narrow" w:hAnsi="Arial Narrow"/>
                <w:color w:val="000000"/>
                <w:sz w:val="20"/>
                <w:szCs w:val="20"/>
              </w:rPr>
            </w:pPr>
            <w:r>
              <w:rPr>
                <w:rFonts w:ascii="Arial Narrow" w:hAnsi="Arial Narrow"/>
                <w:color w:val="000000"/>
                <w:sz w:val="20"/>
                <w:szCs w:val="20"/>
              </w:rPr>
              <w:t>224 976</w:t>
            </w:r>
          </w:p>
        </w:tc>
        <w:tc>
          <w:tcPr>
            <w:tcW w:w="1250" w:type="dxa"/>
            <w:tcMar>
              <w:right w:w="284" w:type="dxa"/>
            </w:tcMar>
            <w:vAlign w:val="center"/>
          </w:tcPr>
          <w:p w:rsidR="00572C79" w:rsidRDefault="00572C79" w:rsidP="00572C79">
            <w:pPr>
              <w:jc w:val="right"/>
              <w:rPr>
                <w:rFonts w:ascii="Arial Narrow" w:hAnsi="Arial Narrow"/>
                <w:color w:val="000000"/>
                <w:sz w:val="20"/>
                <w:szCs w:val="20"/>
              </w:rPr>
            </w:pPr>
            <w:r>
              <w:rPr>
                <w:rFonts w:ascii="Arial Narrow" w:hAnsi="Arial Narrow"/>
                <w:color w:val="000000"/>
                <w:sz w:val="20"/>
                <w:szCs w:val="20"/>
              </w:rPr>
              <w:t>201 230</w:t>
            </w:r>
          </w:p>
        </w:tc>
        <w:tc>
          <w:tcPr>
            <w:tcW w:w="1251" w:type="dxa"/>
            <w:tcMar>
              <w:right w:w="284" w:type="dxa"/>
            </w:tcMar>
            <w:vAlign w:val="center"/>
          </w:tcPr>
          <w:p w:rsidR="00572C79" w:rsidRDefault="00572C79" w:rsidP="00572C79">
            <w:pPr>
              <w:jc w:val="right"/>
              <w:rPr>
                <w:rFonts w:ascii="Arial Narrow" w:hAnsi="Arial Narrow"/>
                <w:color w:val="000000"/>
                <w:sz w:val="20"/>
                <w:szCs w:val="20"/>
              </w:rPr>
            </w:pPr>
            <w:r>
              <w:rPr>
                <w:rFonts w:ascii="Arial Narrow" w:hAnsi="Arial Narrow"/>
                <w:color w:val="000000"/>
                <w:sz w:val="20"/>
                <w:szCs w:val="20"/>
              </w:rPr>
              <w:t>89,4</w:t>
            </w:r>
          </w:p>
        </w:tc>
        <w:tc>
          <w:tcPr>
            <w:tcW w:w="1250" w:type="dxa"/>
            <w:tcMar>
              <w:right w:w="284" w:type="dxa"/>
            </w:tcMar>
            <w:vAlign w:val="center"/>
          </w:tcPr>
          <w:p w:rsidR="00572C79" w:rsidRDefault="00572C79" w:rsidP="00572C79">
            <w:pPr>
              <w:jc w:val="right"/>
              <w:rPr>
                <w:rFonts w:ascii="Arial Narrow" w:hAnsi="Arial Narrow"/>
                <w:color w:val="000000"/>
                <w:sz w:val="20"/>
                <w:szCs w:val="20"/>
              </w:rPr>
            </w:pPr>
            <w:r>
              <w:rPr>
                <w:rFonts w:ascii="Arial Narrow" w:hAnsi="Arial Narrow"/>
                <w:color w:val="000000"/>
                <w:sz w:val="20"/>
                <w:szCs w:val="20"/>
              </w:rPr>
              <w:t>73 911</w:t>
            </w:r>
          </w:p>
        </w:tc>
        <w:tc>
          <w:tcPr>
            <w:tcW w:w="1250" w:type="dxa"/>
            <w:tcMar>
              <w:right w:w="284" w:type="dxa"/>
            </w:tcMar>
            <w:vAlign w:val="center"/>
          </w:tcPr>
          <w:p w:rsidR="00572C79" w:rsidRDefault="00572C79" w:rsidP="00572C79">
            <w:pPr>
              <w:jc w:val="right"/>
              <w:rPr>
                <w:rFonts w:ascii="Arial Narrow" w:hAnsi="Arial Narrow"/>
                <w:color w:val="000000"/>
                <w:sz w:val="20"/>
                <w:szCs w:val="20"/>
              </w:rPr>
            </w:pPr>
            <w:r>
              <w:rPr>
                <w:rFonts w:ascii="Arial Narrow" w:hAnsi="Arial Narrow"/>
                <w:color w:val="000000"/>
                <w:sz w:val="20"/>
                <w:szCs w:val="20"/>
              </w:rPr>
              <w:t>61 076</w:t>
            </w:r>
          </w:p>
        </w:tc>
        <w:tc>
          <w:tcPr>
            <w:tcW w:w="1251" w:type="dxa"/>
            <w:tcMar>
              <w:right w:w="284" w:type="dxa"/>
            </w:tcMar>
            <w:vAlign w:val="center"/>
          </w:tcPr>
          <w:p w:rsidR="00572C79" w:rsidRDefault="00572C79" w:rsidP="00572C79">
            <w:pPr>
              <w:jc w:val="right"/>
              <w:rPr>
                <w:rFonts w:ascii="Arial Narrow" w:hAnsi="Arial Narrow"/>
                <w:color w:val="000000"/>
                <w:sz w:val="20"/>
                <w:szCs w:val="20"/>
              </w:rPr>
            </w:pPr>
            <w:r>
              <w:rPr>
                <w:rFonts w:ascii="Arial Narrow" w:hAnsi="Arial Narrow"/>
                <w:color w:val="000000"/>
                <w:sz w:val="20"/>
                <w:szCs w:val="20"/>
              </w:rPr>
              <w:t>82,6</w:t>
            </w:r>
          </w:p>
        </w:tc>
      </w:tr>
      <w:tr w:rsidR="00F12D86" w:rsidRPr="00C920F7" w:rsidTr="00572C79">
        <w:trPr>
          <w:trHeight w:hRule="exact" w:val="255"/>
          <w:jc w:val="center"/>
        </w:trPr>
        <w:tc>
          <w:tcPr>
            <w:tcW w:w="1005" w:type="dxa"/>
            <w:vAlign w:val="center"/>
          </w:tcPr>
          <w:p w:rsidR="00F12D86" w:rsidRDefault="00F12D86" w:rsidP="00572C79">
            <w:pPr>
              <w:jc w:val="center"/>
              <w:rPr>
                <w:rFonts w:ascii="Arial Narrow" w:hAnsi="Arial Narrow" w:cs="Tahoma"/>
                <w:color w:val="000000"/>
                <w:sz w:val="20"/>
                <w:szCs w:val="20"/>
              </w:rPr>
            </w:pPr>
            <w:r>
              <w:rPr>
                <w:rFonts w:ascii="Arial Narrow" w:hAnsi="Arial Narrow" w:cs="Tahoma"/>
                <w:color w:val="000000"/>
                <w:sz w:val="20"/>
                <w:szCs w:val="20"/>
              </w:rPr>
              <w:t>2017</w:t>
            </w:r>
            <w:r w:rsidRPr="00F12D86">
              <w:rPr>
                <w:rFonts w:ascii="Arial Narrow" w:hAnsi="Arial Narrow" w:cs="Tahoma"/>
                <w:color w:val="000000"/>
                <w:sz w:val="20"/>
                <w:szCs w:val="20"/>
                <w:vertAlign w:val="superscript"/>
              </w:rPr>
              <w:t>1</w:t>
            </w:r>
          </w:p>
        </w:tc>
        <w:tc>
          <w:tcPr>
            <w:tcW w:w="1248" w:type="dxa"/>
            <w:tcMar>
              <w:right w:w="284" w:type="dxa"/>
            </w:tcMar>
            <w:vAlign w:val="center"/>
          </w:tcPr>
          <w:p w:rsidR="00F12D86" w:rsidRDefault="00685B2D" w:rsidP="00572C79">
            <w:pPr>
              <w:jc w:val="right"/>
              <w:rPr>
                <w:rFonts w:ascii="Arial Narrow" w:hAnsi="Arial Narrow"/>
                <w:color w:val="000000"/>
                <w:sz w:val="20"/>
                <w:szCs w:val="20"/>
              </w:rPr>
            </w:pPr>
            <w:r w:rsidRPr="00685B2D">
              <w:rPr>
                <w:rFonts w:ascii="Arial Narrow" w:hAnsi="Arial Narrow"/>
                <w:color w:val="000000"/>
                <w:sz w:val="20"/>
                <w:szCs w:val="20"/>
              </w:rPr>
              <w:t>145</w:t>
            </w:r>
            <w:r w:rsidR="003D2056">
              <w:rPr>
                <w:rFonts w:ascii="Arial Narrow" w:hAnsi="Arial Narrow"/>
                <w:color w:val="000000"/>
                <w:sz w:val="20"/>
                <w:szCs w:val="20"/>
              </w:rPr>
              <w:t xml:space="preserve"> </w:t>
            </w:r>
            <w:r w:rsidRPr="00685B2D">
              <w:rPr>
                <w:rFonts w:ascii="Arial Narrow" w:hAnsi="Arial Narrow"/>
                <w:color w:val="000000"/>
                <w:sz w:val="20"/>
                <w:szCs w:val="20"/>
              </w:rPr>
              <w:t>112</w:t>
            </w:r>
          </w:p>
        </w:tc>
        <w:tc>
          <w:tcPr>
            <w:tcW w:w="1250" w:type="dxa"/>
            <w:tcMar>
              <w:right w:w="284" w:type="dxa"/>
            </w:tcMar>
            <w:vAlign w:val="center"/>
          </w:tcPr>
          <w:p w:rsidR="00F12D86" w:rsidRDefault="00685B2D" w:rsidP="00572C79">
            <w:pPr>
              <w:jc w:val="right"/>
              <w:rPr>
                <w:rFonts w:ascii="Arial Narrow" w:hAnsi="Arial Narrow"/>
                <w:color w:val="000000"/>
                <w:sz w:val="20"/>
                <w:szCs w:val="20"/>
              </w:rPr>
            </w:pPr>
            <w:r w:rsidRPr="00685B2D">
              <w:rPr>
                <w:rFonts w:ascii="Arial Narrow" w:hAnsi="Arial Narrow"/>
                <w:color w:val="000000"/>
                <w:sz w:val="20"/>
                <w:szCs w:val="20"/>
              </w:rPr>
              <w:t>131</w:t>
            </w:r>
            <w:r w:rsidR="003D2056">
              <w:rPr>
                <w:rFonts w:ascii="Arial Narrow" w:hAnsi="Arial Narrow"/>
                <w:color w:val="000000"/>
                <w:sz w:val="20"/>
                <w:szCs w:val="20"/>
              </w:rPr>
              <w:t xml:space="preserve"> </w:t>
            </w:r>
            <w:r w:rsidRPr="00685B2D">
              <w:rPr>
                <w:rFonts w:ascii="Arial Narrow" w:hAnsi="Arial Narrow"/>
                <w:color w:val="000000"/>
                <w:sz w:val="20"/>
                <w:szCs w:val="20"/>
              </w:rPr>
              <w:t>852</w:t>
            </w:r>
          </w:p>
        </w:tc>
        <w:tc>
          <w:tcPr>
            <w:tcW w:w="1251" w:type="dxa"/>
            <w:tcMar>
              <w:right w:w="284" w:type="dxa"/>
            </w:tcMar>
            <w:vAlign w:val="center"/>
          </w:tcPr>
          <w:p w:rsidR="00F12D86" w:rsidRDefault="003D2056" w:rsidP="00572C79">
            <w:pPr>
              <w:jc w:val="right"/>
              <w:rPr>
                <w:rFonts w:ascii="Arial Narrow" w:hAnsi="Arial Narrow"/>
                <w:color w:val="000000"/>
                <w:sz w:val="20"/>
                <w:szCs w:val="20"/>
              </w:rPr>
            </w:pPr>
            <w:r>
              <w:rPr>
                <w:rFonts w:ascii="Arial Narrow" w:hAnsi="Arial Narrow"/>
                <w:color w:val="000000"/>
                <w:sz w:val="20"/>
                <w:szCs w:val="20"/>
              </w:rPr>
              <w:t>90,9</w:t>
            </w:r>
          </w:p>
        </w:tc>
        <w:tc>
          <w:tcPr>
            <w:tcW w:w="1250" w:type="dxa"/>
            <w:tcMar>
              <w:right w:w="284" w:type="dxa"/>
            </w:tcMar>
            <w:vAlign w:val="center"/>
          </w:tcPr>
          <w:p w:rsidR="00F12D86" w:rsidRDefault="00685B2D" w:rsidP="00572C79">
            <w:pPr>
              <w:jc w:val="right"/>
              <w:rPr>
                <w:rFonts w:ascii="Arial Narrow" w:hAnsi="Arial Narrow"/>
                <w:color w:val="000000"/>
                <w:sz w:val="20"/>
                <w:szCs w:val="20"/>
              </w:rPr>
            </w:pPr>
            <w:r w:rsidRPr="00685B2D">
              <w:rPr>
                <w:rFonts w:ascii="Arial Narrow" w:hAnsi="Arial Narrow"/>
                <w:color w:val="000000"/>
                <w:sz w:val="20"/>
                <w:szCs w:val="20"/>
              </w:rPr>
              <w:t>51</w:t>
            </w:r>
            <w:r w:rsidR="003D2056">
              <w:rPr>
                <w:rFonts w:ascii="Arial Narrow" w:hAnsi="Arial Narrow"/>
                <w:color w:val="000000"/>
                <w:sz w:val="20"/>
                <w:szCs w:val="20"/>
              </w:rPr>
              <w:t xml:space="preserve"> </w:t>
            </w:r>
            <w:r w:rsidRPr="00685B2D">
              <w:rPr>
                <w:rFonts w:ascii="Arial Narrow" w:hAnsi="Arial Narrow"/>
                <w:color w:val="000000"/>
                <w:sz w:val="20"/>
                <w:szCs w:val="20"/>
              </w:rPr>
              <w:t>560</w:t>
            </w:r>
          </w:p>
        </w:tc>
        <w:tc>
          <w:tcPr>
            <w:tcW w:w="1250" w:type="dxa"/>
            <w:tcMar>
              <w:right w:w="284" w:type="dxa"/>
            </w:tcMar>
            <w:vAlign w:val="center"/>
          </w:tcPr>
          <w:p w:rsidR="00F12D86" w:rsidRDefault="00685B2D" w:rsidP="00572C79">
            <w:pPr>
              <w:jc w:val="right"/>
              <w:rPr>
                <w:rFonts w:ascii="Arial Narrow" w:hAnsi="Arial Narrow"/>
                <w:color w:val="000000"/>
                <w:sz w:val="20"/>
                <w:szCs w:val="20"/>
              </w:rPr>
            </w:pPr>
            <w:r w:rsidRPr="00685B2D">
              <w:rPr>
                <w:rFonts w:ascii="Arial Narrow" w:hAnsi="Arial Narrow"/>
                <w:color w:val="000000"/>
                <w:sz w:val="20"/>
                <w:szCs w:val="20"/>
              </w:rPr>
              <w:t>43</w:t>
            </w:r>
            <w:r w:rsidR="003D2056">
              <w:rPr>
                <w:rFonts w:ascii="Arial Narrow" w:hAnsi="Arial Narrow"/>
                <w:color w:val="000000"/>
                <w:sz w:val="20"/>
                <w:szCs w:val="20"/>
              </w:rPr>
              <w:t xml:space="preserve"> </w:t>
            </w:r>
            <w:r w:rsidRPr="00685B2D">
              <w:rPr>
                <w:rFonts w:ascii="Arial Narrow" w:hAnsi="Arial Narrow"/>
                <w:color w:val="000000"/>
                <w:sz w:val="20"/>
                <w:szCs w:val="20"/>
              </w:rPr>
              <w:t>198</w:t>
            </w:r>
          </w:p>
        </w:tc>
        <w:tc>
          <w:tcPr>
            <w:tcW w:w="1251" w:type="dxa"/>
            <w:tcMar>
              <w:right w:w="284" w:type="dxa"/>
            </w:tcMar>
            <w:vAlign w:val="center"/>
          </w:tcPr>
          <w:p w:rsidR="00F12D86" w:rsidRDefault="003D2056" w:rsidP="00572C79">
            <w:pPr>
              <w:jc w:val="right"/>
              <w:rPr>
                <w:rFonts w:ascii="Arial Narrow" w:hAnsi="Arial Narrow"/>
                <w:color w:val="000000"/>
                <w:sz w:val="20"/>
                <w:szCs w:val="20"/>
              </w:rPr>
            </w:pPr>
            <w:r>
              <w:rPr>
                <w:rFonts w:ascii="Arial Narrow" w:hAnsi="Arial Narrow"/>
                <w:color w:val="000000"/>
                <w:sz w:val="20"/>
                <w:szCs w:val="20"/>
              </w:rPr>
              <w:t>83,8</w:t>
            </w:r>
          </w:p>
        </w:tc>
      </w:tr>
    </w:tbl>
    <w:p w:rsidR="00572C79" w:rsidRPr="0013195F" w:rsidRDefault="00572C79" w:rsidP="00572C79">
      <w:pPr>
        <w:pStyle w:val="FootnoteText"/>
        <w:rPr>
          <w:rFonts w:ascii="Arial Narrow" w:hAnsi="Arial Narrow"/>
          <w:sz w:val="16"/>
          <w:szCs w:val="16"/>
        </w:rPr>
      </w:pPr>
    </w:p>
    <w:p w:rsidR="00572C79" w:rsidRPr="000F2D01" w:rsidRDefault="00572C79" w:rsidP="00572C79">
      <w:pPr>
        <w:pStyle w:val="FootnoteText"/>
        <w:rPr>
          <w:rFonts w:ascii="Arial Narrow" w:hAnsi="Arial Narrow"/>
          <w:sz w:val="16"/>
          <w:szCs w:val="16"/>
        </w:rPr>
      </w:pPr>
      <w:r w:rsidRPr="00981690">
        <w:rPr>
          <w:rFonts w:ascii="Arial Narrow" w:hAnsi="Arial Narrow"/>
          <w:sz w:val="16"/>
          <w:szCs w:val="16"/>
        </w:rPr>
        <w:sym w:font="Wingdings" w:char="F026"/>
      </w:r>
      <w:r w:rsidRPr="00981690">
        <w:rPr>
          <w:rFonts w:ascii="Arial Narrow" w:hAnsi="Arial Narrow"/>
          <w:sz w:val="16"/>
          <w:szCs w:val="16"/>
        </w:rPr>
        <w:t xml:space="preserve"> </w:t>
      </w:r>
      <w:r w:rsidRPr="000F2D01">
        <w:rPr>
          <w:rFonts w:ascii="Arial Narrow" w:hAnsi="Arial Narrow"/>
          <w:sz w:val="16"/>
          <w:szCs w:val="16"/>
        </w:rPr>
        <w:t xml:space="preserve"> Valsts statistikas pārskats ”Pārskats par neatliekamās medicīnis</w:t>
      </w:r>
      <w:r>
        <w:rPr>
          <w:rFonts w:ascii="Arial Narrow" w:hAnsi="Arial Narrow"/>
          <w:sz w:val="16"/>
          <w:szCs w:val="16"/>
        </w:rPr>
        <w:t>kās palīdzības darbu”.</w:t>
      </w:r>
    </w:p>
    <w:p w:rsidR="00572C79" w:rsidRDefault="00572C79" w:rsidP="00572C79">
      <w:pPr>
        <w:rPr>
          <w:rFonts w:ascii="Arial Narrow" w:hAnsi="Arial Narrow"/>
          <w:sz w:val="16"/>
          <w:szCs w:val="16"/>
          <w:lang w:val="en-GB"/>
        </w:rPr>
      </w:pPr>
      <w:r>
        <w:rPr>
          <w:rFonts w:ascii="Arial Narrow" w:hAnsi="Arial Narrow"/>
          <w:sz w:val="16"/>
          <w:szCs w:val="16"/>
        </w:rPr>
        <w:t xml:space="preserve">        </w:t>
      </w:r>
      <w:proofErr w:type="gramStart"/>
      <w:r w:rsidRPr="00884678">
        <w:rPr>
          <w:rFonts w:ascii="Arial Narrow" w:hAnsi="Arial Narrow"/>
          <w:sz w:val="16"/>
          <w:szCs w:val="16"/>
          <w:lang w:val="en-GB"/>
        </w:rPr>
        <w:t>Report regarding emergency medical aid</w:t>
      </w:r>
      <w:r>
        <w:rPr>
          <w:rFonts w:ascii="Arial Narrow" w:hAnsi="Arial Narrow"/>
          <w:sz w:val="16"/>
          <w:szCs w:val="16"/>
          <w:lang w:val="en-GB"/>
        </w:rPr>
        <w:t xml:space="preserve"> - s</w:t>
      </w:r>
      <w:r w:rsidRPr="00884678">
        <w:rPr>
          <w:rFonts w:ascii="Arial Narrow" w:hAnsi="Arial Narrow"/>
          <w:sz w:val="16"/>
          <w:szCs w:val="16"/>
          <w:lang w:val="en-GB"/>
        </w:rPr>
        <w:t xml:space="preserve">tate </w:t>
      </w:r>
      <w:r>
        <w:rPr>
          <w:rFonts w:ascii="Arial Narrow" w:hAnsi="Arial Narrow"/>
          <w:sz w:val="16"/>
          <w:szCs w:val="16"/>
          <w:lang w:val="en-GB"/>
        </w:rPr>
        <w:t>s</w:t>
      </w:r>
      <w:r w:rsidRPr="00884678">
        <w:rPr>
          <w:rFonts w:ascii="Arial Narrow" w:hAnsi="Arial Narrow"/>
          <w:sz w:val="16"/>
          <w:szCs w:val="16"/>
          <w:lang w:val="en-GB"/>
        </w:rPr>
        <w:t xml:space="preserve">tatistical </w:t>
      </w:r>
      <w:r>
        <w:rPr>
          <w:rFonts w:ascii="Arial Narrow" w:hAnsi="Arial Narrow"/>
          <w:sz w:val="16"/>
          <w:szCs w:val="16"/>
          <w:lang w:val="en-GB"/>
        </w:rPr>
        <w:t>r</w:t>
      </w:r>
      <w:r w:rsidRPr="00884678">
        <w:rPr>
          <w:rFonts w:ascii="Arial Narrow" w:hAnsi="Arial Narrow"/>
          <w:sz w:val="16"/>
          <w:szCs w:val="16"/>
          <w:lang w:val="en-GB"/>
        </w:rPr>
        <w:t>eport</w:t>
      </w:r>
      <w:r>
        <w:rPr>
          <w:rFonts w:ascii="Arial Narrow" w:hAnsi="Arial Narrow"/>
          <w:sz w:val="16"/>
          <w:szCs w:val="16"/>
          <w:lang w:val="en-GB"/>
        </w:rPr>
        <w:t>.</w:t>
      </w:r>
      <w:proofErr w:type="gramEnd"/>
    </w:p>
    <w:p w:rsidR="00572C79" w:rsidRPr="0013195F" w:rsidRDefault="00572C79" w:rsidP="00572C79">
      <w:pPr>
        <w:pStyle w:val="FootnoteText"/>
        <w:rPr>
          <w:rFonts w:ascii="Arial Narrow" w:hAnsi="Arial Narrow"/>
          <w:lang w:val="en-GB"/>
        </w:rPr>
      </w:pPr>
    </w:p>
    <w:p w:rsidR="00572C79" w:rsidRPr="00980DF4" w:rsidRDefault="00572C79" w:rsidP="00572C79">
      <w:pPr>
        <w:pStyle w:val="FootnoteText"/>
        <w:rPr>
          <w:rFonts w:ascii="Arial Narrow" w:hAnsi="Arial Narrow"/>
        </w:rPr>
      </w:pPr>
    </w:p>
    <w:p w:rsidR="00572C79" w:rsidRPr="00FC67A1" w:rsidRDefault="00572C79" w:rsidP="00572C79">
      <w:pPr>
        <w:pStyle w:val="Heading2"/>
      </w:pPr>
      <w:bookmarkStart w:id="8" w:name="_Toc494361015"/>
      <w:r w:rsidRPr="00FC67A1">
        <w:rPr>
          <w:lang w:val="en-GB"/>
        </w:rPr>
        <w:t>6.</w:t>
      </w:r>
      <w:r>
        <w:rPr>
          <w:lang w:val="en-GB"/>
        </w:rPr>
        <w:t xml:space="preserve">4. tabula </w:t>
      </w:r>
      <w:r w:rsidRPr="00FC67A1">
        <w:t>NEATLIEKAMĀS MEDICĪNISKĀS PALĪDZĪBAS BRIGĀŽU SKAITS UN DARBA APJOMS</w:t>
      </w:r>
      <w:bookmarkEnd w:id="8"/>
    </w:p>
    <w:p w:rsidR="00572C79" w:rsidRPr="00060946" w:rsidRDefault="00572C79" w:rsidP="00572C79">
      <w:pPr>
        <w:pStyle w:val="Heading5"/>
      </w:pPr>
      <w:bookmarkStart w:id="9" w:name="_Toc494361023"/>
      <w:r w:rsidRPr="00AD0647">
        <w:rPr>
          <w:lang w:val="en-GB"/>
        </w:rPr>
        <w:t>Table</w:t>
      </w:r>
      <w:r w:rsidRPr="00060946">
        <w:t xml:space="preserve"> 6.4</w:t>
      </w:r>
      <w:r>
        <w:t xml:space="preserve"> </w:t>
      </w:r>
      <w:r w:rsidRPr="00060946">
        <w:t xml:space="preserve">TEAMS OF EMERGENCY MEDICAL AID AND </w:t>
      </w:r>
      <w:r>
        <w:t>VISITS MADE</w:t>
      </w:r>
      <w:bookmarkEnd w:id="9"/>
    </w:p>
    <w:p w:rsidR="00572C79" w:rsidRPr="003401F7" w:rsidRDefault="00572C79" w:rsidP="00572C79">
      <w:pPr>
        <w:ind w:firstLine="180"/>
        <w:jc w:val="center"/>
        <w:rPr>
          <w:rFonts w:ascii="Arial Narrow" w:hAnsi="Arial Narrow"/>
          <w:sz w:val="20"/>
          <w:szCs w:val="20"/>
        </w:rPr>
      </w:pPr>
    </w:p>
    <w:tbl>
      <w:tblPr>
        <w:tblW w:w="85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233"/>
        <w:gridCol w:w="1820"/>
        <w:gridCol w:w="1725"/>
        <w:gridCol w:w="1792"/>
        <w:gridCol w:w="1935"/>
      </w:tblGrid>
      <w:tr w:rsidR="00572C79" w:rsidRPr="00C920F7" w:rsidTr="00C805AB">
        <w:trPr>
          <w:trHeight w:hRule="exact" w:val="284"/>
          <w:jc w:val="center"/>
        </w:trPr>
        <w:tc>
          <w:tcPr>
            <w:tcW w:w="1233" w:type="dxa"/>
            <w:vMerge w:val="restart"/>
            <w:tcBorders>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Gads</w:t>
            </w:r>
          </w:p>
        </w:tc>
        <w:tc>
          <w:tcPr>
            <w:tcW w:w="3545"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tcPr>
          <w:p w:rsidR="00572C79" w:rsidRPr="00C920F7" w:rsidRDefault="00572C79" w:rsidP="00572C79">
            <w:pPr>
              <w:spacing w:before="60" w:after="60"/>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Ārstu brigādes</w:t>
            </w:r>
          </w:p>
        </w:tc>
        <w:tc>
          <w:tcPr>
            <w:tcW w:w="3727" w:type="dxa"/>
            <w:gridSpan w:val="2"/>
            <w:tcBorders>
              <w:left w:val="single" w:sz="2" w:space="0" w:color="FFFFFF" w:themeColor="background1"/>
              <w:bottom w:val="single" w:sz="2" w:space="0" w:color="FFFFFF" w:themeColor="background1"/>
            </w:tcBorders>
            <w:shd w:val="clear" w:color="auto" w:fill="0070C0"/>
          </w:tcPr>
          <w:p w:rsidR="00572C79" w:rsidRPr="00C920F7" w:rsidRDefault="00572C79" w:rsidP="00572C79">
            <w:pPr>
              <w:spacing w:before="60" w:after="60"/>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Ārsta palīgu brigādes</w:t>
            </w:r>
          </w:p>
        </w:tc>
      </w:tr>
      <w:tr w:rsidR="00572C79" w:rsidRPr="00C920F7" w:rsidTr="00C805AB">
        <w:trPr>
          <w:jc w:val="center"/>
        </w:trPr>
        <w:tc>
          <w:tcPr>
            <w:tcW w:w="1233"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p>
        </w:tc>
        <w:tc>
          <w:tcPr>
            <w:tcW w:w="18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Diennakts brigāžu skaits</w:t>
            </w:r>
          </w:p>
        </w:tc>
        <w:tc>
          <w:tcPr>
            <w:tcW w:w="172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Kopējais izpildīto izsaukumu skaits</w:t>
            </w:r>
            <w:r>
              <w:rPr>
                <w:rStyle w:val="FootnoteReference"/>
                <w:rFonts w:ascii="Arial Narrow" w:hAnsi="Arial Narrow" w:cs="Tahoma"/>
                <w:color w:val="FFFFFF" w:themeColor="background1"/>
                <w:sz w:val="20"/>
                <w:szCs w:val="20"/>
              </w:rPr>
              <w:footnoteReference w:id="6"/>
            </w:r>
          </w:p>
        </w:tc>
        <w:tc>
          <w:tcPr>
            <w:tcW w:w="17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Diennakts brigāžu skaits</w:t>
            </w:r>
          </w:p>
        </w:tc>
        <w:tc>
          <w:tcPr>
            <w:tcW w:w="1935" w:type="dxa"/>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rPr>
            </w:pPr>
            <w:r w:rsidRPr="00C920F7">
              <w:rPr>
                <w:rFonts w:ascii="Arial Narrow" w:hAnsi="Arial Narrow" w:cs="Tahoma"/>
                <w:color w:val="FFFFFF" w:themeColor="background1"/>
                <w:sz w:val="20"/>
                <w:szCs w:val="20"/>
              </w:rPr>
              <w:t>Kopējais izpildīto izsaukumu skaits</w:t>
            </w:r>
            <w:r w:rsidRPr="00183147">
              <w:rPr>
                <w:rFonts w:ascii="Arial Narrow" w:hAnsi="Arial Narrow" w:cs="Tahoma"/>
                <w:color w:val="FFFFFF" w:themeColor="background1"/>
                <w:sz w:val="20"/>
                <w:szCs w:val="20"/>
                <w:vertAlign w:val="superscript"/>
              </w:rPr>
              <w:t>2</w:t>
            </w:r>
          </w:p>
        </w:tc>
      </w:tr>
      <w:tr w:rsidR="00572C79" w:rsidRPr="00C920F7" w:rsidTr="00C805AB">
        <w:trPr>
          <w:trHeight w:hRule="exact" w:val="284"/>
          <w:jc w:val="center"/>
        </w:trPr>
        <w:tc>
          <w:tcPr>
            <w:tcW w:w="1233"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Year</w:t>
            </w:r>
          </w:p>
        </w:tc>
        <w:tc>
          <w:tcPr>
            <w:tcW w:w="354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Pr>
          <w:p w:rsidR="00572C79" w:rsidRPr="00C920F7" w:rsidRDefault="00572C79" w:rsidP="00572C79">
            <w:pPr>
              <w:spacing w:before="60" w:after="60"/>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Doctor’s teams</w:t>
            </w:r>
          </w:p>
        </w:tc>
        <w:tc>
          <w:tcPr>
            <w:tcW w:w="3727" w:type="dxa"/>
            <w:gridSpan w:val="2"/>
            <w:tcBorders>
              <w:top w:val="single" w:sz="2" w:space="0" w:color="FFFFFF" w:themeColor="background1"/>
              <w:left w:val="single" w:sz="2" w:space="0" w:color="FFFFFF" w:themeColor="background1"/>
              <w:bottom w:val="single" w:sz="2" w:space="0" w:color="FFFFFF" w:themeColor="background1"/>
            </w:tcBorders>
            <w:shd w:val="clear" w:color="auto" w:fill="0070C0"/>
          </w:tcPr>
          <w:p w:rsidR="00572C79" w:rsidRPr="00C920F7" w:rsidRDefault="00572C79" w:rsidP="00572C79">
            <w:pPr>
              <w:spacing w:before="60" w:after="60"/>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Doctor’s assistant teams</w:t>
            </w:r>
          </w:p>
        </w:tc>
      </w:tr>
      <w:tr w:rsidR="00572C79" w:rsidRPr="00C920F7" w:rsidTr="00C805AB">
        <w:trPr>
          <w:jc w:val="center"/>
        </w:trPr>
        <w:tc>
          <w:tcPr>
            <w:tcW w:w="1233" w:type="dxa"/>
            <w:vMerge/>
            <w:tcBorders>
              <w:top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p>
        </w:tc>
        <w:tc>
          <w:tcPr>
            <w:tcW w:w="1820"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Emergency teams - average per day</w:t>
            </w:r>
          </w:p>
        </w:tc>
        <w:tc>
          <w:tcPr>
            <w:tcW w:w="172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B088C" w:rsidRDefault="00572C79" w:rsidP="00572C79">
            <w:pPr>
              <w:jc w:val="center"/>
              <w:rPr>
                <w:rFonts w:ascii="Arial Narrow" w:hAnsi="Arial Narrow" w:cs="Tahoma"/>
                <w:color w:val="FFFFFF" w:themeColor="background1"/>
                <w:sz w:val="20"/>
                <w:szCs w:val="20"/>
                <w:vertAlign w:val="superscript"/>
                <w:lang w:val="en-GB"/>
              </w:rPr>
            </w:pPr>
            <w:r w:rsidRPr="00C920F7">
              <w:rPr>
                <w:rFonts w:ascii="Arial Narrow" w:hAnsi="Arial Narrow" w:cs="Tahoma"/>
                <w:color w:val="FFFFFF" w:themeColor="background1"/>
                <w:sz w:val="20"/>
                <w:szCs w:val="20"/>
                <w:lang w:val="en-GB"/>
              </w:rPr>
              <w:t>Total emergency medical aid visits</w:t>
            </w:r>
            <w:r>
              <w:rPr>
                <w:rFonts w:ascii="Arial Narrow" w:hAnsi="Arial Narrow" w:cs="Tahoma"/>
                <w:color w:val="FFFFFF" w:themeColor="background1"/>
                <w:sz w:val="20"/>
                <w:szCs w:val="20"/>
                <w:vertAlign w:val="superscript"/>
                <w:lang w:val="en-GB"/>
              </w:rPr>
              <w:t>2</w:t>
            </w:r>
          </w:p>
        </w:tc>
        <w:tc>
          <w:tcPr>
            <w:tcW w:w="1792"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572C79" w:rsidRPr="00C920F7" w:rsidRDefault="00572C79" w:rsidP="00572C79">
            <w:pPr>
              <w:jc w:val="center"/>
              <w:rPr>
                <w:rFonts w:ascii="Arial Narrow" w:hAnsi="Arial Narrow" w:cs="Tahoma"/>
                <w:color w:val="FFFFFF" w:themeColor="background1"/>
                <w:sz w:val="20"/>
                <w:szCs w:val="20"/>
                <w:lang w:val="en-GB"/>
              </w:rPr>
            </w:pPr>
            <w:r w:rsidRPr="00C920F7">
              <w:rPr>
                <w:rFonts w:ascii="Arial Narrow" w:hAnsi="Arial Narrow" w:cs="Tahoma"/>
                <w:color w:val="FFFFFF" w:themeColor="background1"/>
                <w:sz w:val="20"/>
                <w:szCs w:val="20"/>
                <w:lang w:val="en-GB"/>
              </w:rPr>
              <w:t>Emergency teams - average per day</w:t>
            </w:r>
          </w:p>
        </w:tc>
        <w:tc>
          <w:tcPr>
            <w:tcW w:w="1935" w:type="dxa"/>
            <w:tcBorders>
              <w:top w:val="single" w:sz="2" w:space="0" w:color="FFFFFF" w:themeColor="background1"/>
              <w:left w:val="single" w:sz="2" w:space="0" w:color="FFFFFF" w:themeColor="background1"/>
            </w:tcBorders>
            <w:shd w:val="clear" w:color="auto" w:fill="0070C0"/>
            <w:vAlign w:val="center"/>
          </w:tcPr>
          <w:p w:rsidR="00572C79" w:rsidRPr="00D6324B" w:rsidRDefault="00572C79" w:rsidP="00572C79">
            <w:pPr>
              <w:jc w:val="center"/>
              <w:rPr>
                <w:rFonts w:ascii="Arial Narrow" w:hAnsi="Arial Narrow" w:cs="Tahoma"/>
                <w:color w:val="FFFFFF" w:themeColor="background1"/>
                <w:sz w:val="20"/>
                <w:szCs w:val="20"/>
                <w:vertAlign w:val="superscript"/>
                <w:lang w:val="en-GB"/>
              </w:rPr>
            </w:pPr>
            <w:r w:rsidRPr="00C920F7">
              <w:rPr>
                <w:rFonts w:ascii="Arial Narrow" w:hAnsi="Arial Narrow" w:cs="Tahoma"/>
                <w:color w:val="FFFFFF" w:themeColor="background1"/>
                <w:sz w:val="20"/>
                <w:szCs w:val="20"/>
                <w:lang w:val="en-GB"/>
              </w:rPr>
              <w:t>Total emergency medical aid visits</w:t>
            </w:r>
            <w:r>
              <w:rPr>
                <w:rFonts w:ascii="Arial Narrow" w:hAnsi="Arial Narrow" w:cs="Tahoma"/>
                <w:color w:val="FFFFFF" w:themeColor="background1"/>
                <w:sz w:val="20"/>
                <w:szCs w:val="20"/>
                <w:vertAlign w:val="superscript"/>
                <w:lang w:val="en-GB"/>
              </w:rPr>
              <w:t>2</w:t>
            </w:r>
          </w:p>
        </w:tc>
      </w:tr>
      <w:tr w:rsidR="00572C79" w:rsidRPr="00C920F7" w:rsidTr="00C805AB">
        <w:trPr>
          <w:trHeight w:hRule="exact" w:val="255"/>
          <w:jc w:val="center"/>
        </w:trPr>
        <w:tc>
          <w:tcPr>
            <w:tcW w:w="1233"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2008</w:t>
            </w:r>
          </w:p>
        </w:tc>
        <w:tc>
          <w:tcPr>
            <w:tcW w:w="1820"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42,64</w:t>
            </w:r>
          </w:p>
        </w:tc>
        <w:tc>
          <w:tcPr>
            <w:tcW w:w="1725"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146 241</w:t>
            </w:r>
          </w:p>
        </w:tc>
        <w:tc>
          <w:tcPr>
            <w:tcW w:w="1792"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131,02</w:t>
            </w:r>
          </w:p>
        </w:tc>
        <w:tc>
          <w:tcPr>
            <w:tcW w:w="1935"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281 640</w:t>
            </w:r>
          </w:p>
        </w:tc>
      </w:tr>
      <w:tr w:rsidR="00572C79" w:rsidRPr="00C920F7" w:rsidTr="00C805AB">
        <w:trPr>
          <w:trHeight w:hRule="exact" w:val="255"/>
          <w:jc w:val="center"/>
        </w:trPr>
        <w:tc>
          <w:tcPr>
            <w:tcW w:w="1233"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2009</w:t>
            </w:r>
          </w:p>
        </w:tc>
        <w:tc>
          <w:tcPr>
            <w:tcW w:w="1820"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47,23</w:t>
            </w:r>
          </w:p>
        </w:tc>
        <w:tc>
          <w:tcPr>
            <w:tcW w:w="1725"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138 044</w:t>
            </w:r>
          </w:p>
        </w:tc>
        <w:tc>
          <w:tcPr>
            <w:tcW w:w="1792"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128,09</w:t>
            </w:r>
          </w:p>
        </w:tc>
        <w:tc>
          <w:tcPr>
            <w:tcW w:w="1935"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233 165</w:t>
            </w:r>
          </w:p>
        </w:tc>
      </w:tr>
      <w:tr w:rsidR="00572C79" w:rsidRPr="00C920F7" w:rsidTr="00C805AB">
        <w:trPr>
          <w:trHeight w:hRule="exact" w:val="255"/>
          <w:jc w:val="center"/>
        </w:trPr>
        <w:tc>
          <w:tcPr>
            <w:tcW w:w="1233"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2010</w:t>
            </w:r>
          </w:p>
        </w:tc>
        <w:tc>
          <w:tcPr>
            <w:tcW w:w="1820"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49,24</w:t>
            </w:r>
          </w:p>
        </w:tc>
        <w:tc>
          <w:tcPr>
            <w:tcW w:w="1725"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179 117</w:t>
            </w:r>
          </w:p>
        </w:tc>
        <w:tc>
          <w:tcPr>
            <w:tcW w:w="1792"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110,24</w:t>
            </w:r>
          </w:p>
        </w:tc>
        <w:tc>
          <w:tcPr>
            <w:tcW w:w="1935"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253 243</w:t>
            </w:r>
          </w:p>
        </w:tc>
      </w:tr>
      <w:tr w:rsidR="00572C79" w:rsidRPr="00C920F7" w:rsidTr="00C805AB">
        <w:trPr>
          <w:trHeight w:hRule="exact" w:val="255"/>
          <w:jc w:val="center"/>
        </w:trPr>
        <w:tc>
          <w:tcPr>
            <w:tcW w:w="1233"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2011</w:t>
            </w:r>
          </w:p>
        </w:tc>
        <w:tc>
          <w:tcPr>
            <w:tcW w:w="1820"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53,19</w:t>
            </w:r>
          </w:p>
        </w:tc>
        <w:tc>
          <w:tcPr>
            <w:tcW w:w="1725"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190 153</w:t>
            </w:r>
          </w:p>
        </w:tc>
        <w:tc>
          <w:tcPr>
            <w:tcW w:w="1792"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124,22</w:t>
            </w:r>
          </w:p>
        </w:tc>
        <w:tc>
          <w:tcPr>
            <w:tcW w:w="1935"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271 105</w:t>
            </w:r>
          </w:p>
        </w:tc>
      </w:tr>
      <w:tr w:rsidR="00572C79" w:rsidRPr="00C920F7" w:rsidTr="00C805AB">
        <w:trPr>
          <w:trHeight w:hRule="exact" w:val="255"/>
          <w:jc w:val="center"/>
        </w:trPr>
        <w:tc>
          <w:tcPr>
            <w:tcW w:w="1233"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2012</w:t>
            </w:r>
          </w:p>
        </w:tc>
        <w:tc>
          <w:tcPr>
            <w:tcW w:w="1820"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52,03</w:t>
            </w:r>
          </w:p>
        </w:tc>
        <w:tc>
          <w:tcPr>
            <w:tcW w:w="1725"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184 749</w:t>
            </w:r>
          </w:p>
        </w:tc>
        <w:tc>
          <w:tcPr>
            <w:tcW w:w="1792"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124,52</w:t>
            </w:r>
          </w:p>
        </w:tc>
        <w:tc>
          <w:tcPr>
            <w:tcW w:w="1935"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275 480</w:t>
            </w:r>
          </w:p>
        </w:tc>
      </w:tr>
      <w:tr w:rsidR="00572C79" w:rsidRPr="00C920F7" w:rsidTr="00C805AB">
        <w:trPr>
          <w:trHeight w:hRule="exact" w:val="255"/>
          <w:jc w:val="center"/>
        </w:trPr>
        <w:tc>
          <w:tcPr>
            <w:tcW w:w="1233" w:type="dxa"/>
            <w:vAlign w:val="center"/>
          </w:tcPr>
          <w:p w:rsidR="00572C79" w:rsidRPr="00C920F7" w:rsidRDefault="00572C79" w:rsidP="00572C79">
            <w:pPr>
              <w:jc w:val="center"/>
              <w:rPr>
                <w:rFonts w:ascii="Arial Narrow" w:hAnsi="Arial Narrow" w:cs="Tahoma"/>
                <w:color w:val="000000"/>
                <w:sz w:val="20"/>
                <w:szCs w:val="20"/>
              </w:rPr>
            </w:pPr>
            <w:r w:rsidRPr="00C920F7">
              <w:rPr>
                <w:rFonts w:ascii="Arial Narrow" w:hAnsi="Arial Narrow" w:cs="Tahoma"/>
                <w:color w:val="000000"/>
                <w:sz w:val="20"/>
                <w:szCs w:val="20"/>
              </w:rPr>
              <w:t>2013</w:t>
            </w:r>
          </w:p>
        </w:tc>
        <w:tc>
          <w:tcPr>
            <w:tcW w:w="1820"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52,70</w:t>
            </w:r>
          </w:p>
        </w:tc>
        <w:tc>
          <w:tcPr>
            <w:tcW w:w="1725"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177 275</w:t>
            </w:r>
          </w:p>
        </w:tc>
        <w:tc>
          <w:tcPr>
            <w:tcW w:w="1792"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122,40</w:t>
            </w:r>
          </w:p>
        </w:tc>
        <w:tc>
          <w:tcPr>
            <w:tcW w:w="1935" w:type="dxa"/>
            <w:tcMar>
              <w:right w:w="624" w:type="dxa"/>
            </w:tcMar>
            <w:vAlign w:val="center"/>
          </w:tcPr>
          <w:p w:rsidR="00572C79" w:rsidRPr="00C920F7" w:rsidRDefault="00572C79" w:rsidP="00572C79">
            <w:pPr>
              <w:jc w:val="right"/>
              <w:rPr>
                <w:rFonts w:ascii="Arial Narrow" w:hAnsi="Arial Narrow" w:cs="Tahoma"/>
                <w:color w:val="000000"/>
                <w:sz w:val="20"/>
                <w:szCs w:val="20"/>
              </w:rPr>
            </w:pPr>
            <w:r w:rsidRPr="00C920F7">
              <w:rPr>
                <w:rFonts w:ascii="Arial Narrow" w:hAnsi="Arial Narrow" w:cs="Tahoma"/>
                <w:color w:val="000000"/>
                <w:sz w:val="20"/>
                <w:szCs w:val="20"/>
              </w:rPr>
              <w:t>274 697</w:t>
            </w:r>
          </w:p>
        </w:tc>
      </w:tr>
      <w:tr w:rsidR="00572C79" w:rsidRPr="00C920F7" w:rsidTr="00C805AB">
        <w:trPr>
          <w:trHeight w:hRule="exact" w:val="255"/>
          <w:jc w:val="center"/>
        </w:trPr>
        <w:tc>
          <w:tcPr>
            <w:tcW w:w="1233" w:type="dxa"/>
            <w:vAlign w:val="center"/>
          </w:tcPr>
          <w:p w:rsidR="00572C79" w:rsidRPr="00035A03" w:rsidRDefault="00572C79" w:rsidP="00572C79">
            <w:pPr>
              <w:jc w:val="center"/>
              <w:rPr>
                <w:rFonts w:ascii="Arial Narrow" w:hAnsi="Arial Narrow" w:cs="Tahoma"/>
                <w:color w:val="000000"/>
                <w:sz w:val="20"/>
                <w:szCs w:val="20"/>
              </w:rPr>
            </w:pPr>
            <w:r w:rsidRPr="00035A03">
              <w:rPr>
                <w:rFonts w:ascii="Arial Narrow" w:hAnsi="Arial Narrow" w:cs="Tahoma"/>
                <w:color w:val="000000"/>
                <w:sz w:val="20"/>
                <w:szCs w:val="20"/>
              </w:rPr>
              <w:t>2014</w:t>
            </w:r>
          </w:p>
        </w:tc>
        <w:tc>
          <w:tcPr>
            <w:tcW w:w="1820" w:type="dxa"/>
            <w:tcMar>
              <w:right w:w="624" w:type="dxa"/>
            </w:tcMar>
            <w:vAlign w:val="center"/>
          </w:tcPr>
          <w:p w:rsidR="00572C79" w:rsidRPr="00035A03" w:rsidRDefault="00572C79" w:rsidP="00572C79">
            <w:pPr>
              <w:jc w:val="right"/>
              <w:rPr>
                <w:rFonts w:ascii="Arial Narrow" w:hAnsi="Arial Narrow"/>
                <w:color w:val="000000"/>
                <w:sz w:val="20"/>
                <w:szCs w:val="20"/>
              </w:rPr>
            </w:pPr>
            <w:r w:rsidRPr="00035A03">
              <w:rPr>
                <w:rFonts w:ascii="Arial Narrow" w:hAnsi="Arial Narrow"/>
                <w:color w:val="000000"/>
                <w:sz w:val="20"/>
                <w:szCs w:val="20"/>
              </w:rPr>
              <w:t>22,85</w:t>
            </w:r>
          </w:p>
        </w:tc>
        <w:tc>
          <w:tcPr>
            <w:tcW w:w="1725" w:type="dxa"/>
            <w:tcMar>
              <w:right w:w="624" w:type="dxa"/>
            </w:tcMar>
            <w:vAlign w:val="center"/>
          </w:tcPr>
          <w:p w:rsidR="00572C79" w:rsidRPr="00035A03" w:rsidRDefault="00572C79" w:rsidP="00572C79">
            <w:pPr>
              <w:jc w:val="right"/>
              <w:rPr>
                <w:rFonts w:ascii="Arial Narrow" w:hAnsi="Arial Narrow"/>
                <w:color w:val="000000"/>
                <w:sz w:val="20"/>
                <w:szCs w:val="20"/>
              </w:rPr>
            </w:pPr>
            <w:r w:rsidRPr="00035A03">
              <w:rPr>
                <w:rFonts w:ascii="Arial Narrow" w:hAnsi="Arial Narrow"/>
                <w:color w:val="000000"/>
                <w:sz w:val="20"/>
                <w:szCs w:val="20"/>
              </w:rPr>
              <w:t>67 433</w:t>
            </w:r>
          </w:p>
        </w:tc>
        <w:tc>
          <w:tcPr>
            <w:tcW w:w="1792" w:type="dxa"/>
            <w:tcMar>
              <w:right w:w="624" w:type="dxa"/>
            </w:tcMar>
            <w:vAlign w:val="center"/>
          </w:tcPr>
          <w:p w:rsidR="00572C79" w:rsidRPr="00035A03" w:rsidRDefault="00572C79" w:rsidP="00572C79">
            <w:pPr>
              <w:jc w:val="right"/>
              <w:rPr>
                <w:rFonts w:ascii="Arial Narrow" w:hAnsi="Arial Narrow"/>
                <w:color w:val="000000"/>
                <w:sz w:val="20"/>
                <w:szCs w:val="20"/>
              </w:rPr>
            </w:pPr>
            <w:r w:rsidRPr="00035A03">
              <w:rPr>
                <w:rFonts w:ascii="Arial Narrow" w:hAnsi="Arial Narrow"/>
                <w:color w:val="000000"/>
                <w:sz w:val="20"/>
                <w:szCs w:val="20"/>
              </w:rPr>
              <w:t>152,42</w:t>
            </w:r>
          </w:p>
        </w:tc>
        <w:tc>
          <w:tcPr>
            <w:tcW w:w="1935" w:type="dxa"/>
            <w:tcMar>
              <w:right w:w="624" w:type="dxa"/>
            </w:tcMar>
            <w:vAlign w:val="center"/>
          </w:tcPr>
          <w:p w:rsidR="00572C79" w:rsidRPr="00035A03" w:rsidRDefault="00572C79" w:rsidP="00572C79">
            <w:pPr>
              <w:jc w:val="right"/>
              <w:rPr>
                <w:rFonts w:ascii="Arial Narrow" w:hAnsi="Arial Narrow"/>
                <w:color w:val="000000"/>
                <w:sz w:val="20"/>
                <w:szCs w:val="20"/>
              </w:rPr>
            </w:pPr>
            <w:r w:rsidRPr="00035A03">
              <w:rPr>
                <w:rFonts w:ascii="Arial Narrow" w:hAnsi="Arial Narrow"/>
                <w:color w:val="000000"/>
                <w:sz w:val="20"/>
                <w:szCs w:val="20"/>
              </w:rPr>
              <w:t>368 812</w:t>
            </w:r>
          </w:p>
        </w:tc>
      </w:tr>
      <w:tr w:rsidR="00572C79" w:rsidRPr="00035A03" w:rsidTr="00C805AB">
        <w:trPr>
          <w:trHeight w:hRule="exact" w:val="255"/>
          <w:jc w:val="center"/>
        </w:trPr>
        <w:tc>
          <w:tcPr>
            <w:tcW w:w="1233" w:type="dxa"/>
            <w:vAlign w:val="center"/>
          </w:tcPr>
          <w:p w:rsidR="00572C79" w:rsidRPr="00035A03" w:rsidRDefault="00572C79" w:rsidP="00572C79">
            <w:pPr>
              <w:jc w:val="center"/>
              <w:rPr>
                <w:rFonts w:ascii="Arial Narrow" w:hAnsi="Arial Narrow" w:cs="Tahoma"/>
                <w:color w:val="000000"/>
                <w:sz w:val="20"/>
                <w:szCs w:val="20"/>
              </w:rPr>
            </w:pPr>
            <w:r w:rsidRPr="00035A03">
              <w:rPr>
                <w:rFonts w:ascii="Arial Narrow" w:hAnsi="Arial Narrow" w:cs="Tahoma"/>
                <w:color w:val="000000"/>
                <w:sz w:val="20"/>
                <w:szCs w:val="20"/>
              </w:rPr>
              <w:t>201</w:t>
            </w:r>
            <w:r>
              <w:rPr>
                <w:rFonts w:ascii="Arial Narrow" w:hAnsi="Arial Narrow" w:cs="Tahoma"/>
                <w:color w:val="000000"/>
                <w:sz w:val="20"/>
                <w:szCs w:val="20"/>
              </w:rPr>
              <w:t>5</w:t>
            </w:r>
          </w:p>
        </w:tc>
        <w:tc>
          <w:tcPr>
            <w:tcW w:w="1820" w:type="dxa"/>
            <w:tcMar>
              <w:right w:w="624" w:type="dxa"/>
            </w:tcMar>
            <w:vAlign w:val="center"/>
          </w:tcPr>
          <w:p w:rsidR="00572C79" w:rsidRPr="00035A03" w:rsidRDefault="00572C79" w:rsidP="00572C79">
            <w:pPr>
              <w:jc w:val="right"/>
              <w:rPr>
                <w:rFonts w:ascii="Arial Narrow" w:hAnsi="Arial Narrow"/>
                <w:color w:val="000000"/>
                <w:sz w:val="20"/>
                <w:szCs w:val="20"/>
              </w:rPr>
            </w:pPr>
            <w:r>
              <w:rPr>
                <w:rFonts w:ascii="Arial Narrow" w:hAnsi="Arial Narrow"/>
                <w:color w:val="000000"/>
                <w:sz w:val="20"/>
                <w:szCs w:val="20"/>
              </w:rPr>
              <w:t>20,18</w:t>
            </w:r>
          </w:p>
        </w:tc>
        <w:tc>
          <w:tcPr>
            <w:tcW w:w="1725" w:type="dxa"/>
            <w:tcMar>
              <w:right w:w="624" w:type="dxa"/>
            </w:tcMar>
            <w:vAlign w:val="center"/>
          </w:tcPr>
          <w:p w:rsidR="00572C79" w:rsidRPr="00035A03" w:rsidRDefault="00572C79" w:rsidP="00572C79">
            <w:pPr>
              <w:jc w:val="right"/>
              <w:rPr>
                <w:rFonts w:ascii="Arial Narrow" w:hAnsi="Arial Narrow"/>
                <w:color w:val="000000"/>
                <w:sz w:val="20"/>
                <w:szCs w:val="20"/>
              </w:rPr>
            </w:pPr>
            <w:r>
              <w:rPr>
                <w:rFonts w:ascii="Arial Narrow" w:hAnsi="Arial Narrow"/>
                <w:color w:val="000000"/>
                <w:sz w:val="20"/>
                <w:szCs w:val="20"/>
              </w:rPr>
              <w:t>60 118</w:t>
            </w:r>
          </w:p>
        </w:tc>
        <w:tc>
          <w:tcPr>
            <w:tcW w:w="1792" w:type="dxa"/>
            <w:tcMar>
              <w:right w:w="624" w:type="dxa"/>
            </w:tcMar>
            <w:vAlign w:val="center"/>
          </w:tcPr>
          <w:p w:rsidR="00572C79" w:rsidRPr="00035A03" w:rsidRDefault="00572C79" w:rsidP="00572C79">
            <w:pPr>
              <w:jc w:val="right"/>
              <w:rPr>
                <w:rFonts w:ascii="Arial Narrow" w:hAnsi="Arial Narrow"/>
                <w:color w:val="000000"/>
                <w:sz w:val="20"/>
                <w:szCs w:val="20"/>
              </w:rPr>
            </w:pPr>
            <w:r>
              <w:rPr>
                <w:rFonts w:ascii="Arial Narrow" w:hAnsi="Arial Narrow"/>
                <w:color w:val="000000"/>
                <w:sz w:val="20"/>
                <w:szCs w:val="20"/>
              </w:rPr>
              <w:t>156,74</w:t>
            </w:r>
          </w:p>
        </w:tc>
        <w:tc>
          <w:tcPr>
            <w:tcW w:w="1935" w:type="dxa"/>
            <w:tcMar>
              <w:right w:w="624" w:type="dxa"/>
            </w:tcMar>
            <w:vAlign w:val="center"/>
          </w:tcPr>
          <w:p w:rsidR="00572C79" w:rsidRPr="00035A03" w:rsidRDefault="00572C79" w:rsidP="00572C79">
            <w:pPr>
              <w:jc w:val="right"/>
              <w:rPr>
                <w:rFonts w:ascii="Arial Narrow" w:hAnsi="Arial Narrow"/>
                <w:color w:val="000000"/>
                <w:sz w:val="20"/>
                <w:szCs w:val="20"/>
              </w:rPr>
            </w:pPr>
            <w:r>
              <w:rPr>
                <w:rFonts w:ascii="Arial Narrow" w:hAnsi="Arial Narrow"/>
                <w:color w:val="000000"/>
                <w:sz w:val="20"/>
                <w:szCs w:val="20"/>
              </w:rPr>
              <w:t>383 097</w:t>
            </w:r>
          </w:p>
        </w:tc>
      </w:tr>
      <w:tr w:rsidR="00572C79" w:rsidRPr="00035A03" w:rsidTr="00C805AB">
        <w:trPr>
          <w:trHeight w:hRule="exact" w:val="255"/>
          <w:jc w:val="center"/>
        </w:trPr>
        <w:tc>
          <w:tcPr>
            <w:tcW w:w="1233" w:type="dxa"/>
            <w:vAlign w:val="center"/>
          </w:tcPr>
          <w:p w:rsidR="00572C79" w:rsidRPr="00035A03" w:rsidRDefault="00572C79" w:rsidP="00572C79">
            <w:pPr>
              <w:jc w:val="center"/>
              <w:rPr>
                <w:rFonts w:ascii="Arial Narrow" w:hAnsi="Arial Narrow" w:cs="Tahoma"/>
                <w:color w:val="000000"/>
                <w:sz w:val="20"/>
                <w:szCs w:val="20"/>
              </w:rPr>
            </w:pPr>
            <w:r>
              <w:rPr>
                <w:rFonts w:ascii="Arial Narrow" w:hAnsi="Arial Narrow" w:cs="Tahoma"/>
                <w:color w:val="000000"/>
                <w:sz w:val="20"/>
                <w:szCs w:val="20"/>
              </w:rPr>
              <w:t>2016</w:t>
            </w:r>
          </w:p>
        </w:tc>
        <w:tc>
          <w:tcPr>
            <w:tcW w:w="1820" w:type="dxa"/>
            <w:tcMar>
              <w:right w:w="624" w:type="dxa"/>
            </w:tcMar>
            <w:vAlign w:val="center"/>
          </w:tcPr>
          <w:p w:rsidR="00572C79" w:rsidRDefault="00572C79" w:rsidP="00572C79">
            <w:pPr>
              <w:jc w:val="right"/>
              <w:rPr>
                <w:rFonts w:ascii="Arial Narrow" w:hAnsi="Arial Narrow"/>
                <w:color w:val="000000"/>
                <w:sz w:val="20"/>
                <w:szCs w:val="20"/>
              </w:rPr>
            </w:pPr>
            <w:r>
              <w:rPr>
                <w:rFonts w:ascii="Arial Narrow" w:hAnsi="Arial Narrow"/>
                <w:color w:val="000000"/>
                <w:sz w:val="20"/>
                <w:szCs w:val="20"/>
              </w:rPr>
              <w:t>17,49</w:t>
            </w:r>
          </w:p>
        </w:tc>
        <w:tc>
          <w:tcPr>
            <w:tcW w:w="1725" w:type="dxa"/>
            <w:tcMar>
              <w:right w:w="624" w:type="dxa"/>
            </w:tcMar>
            <w:vAlign w:val="center"/>
          </w:tcPr>
          <w:p w:rsidR="00572C79" w:rsidRDefault="00572C79" w:rsidP="00572C79">
            <w:pPr>
              <w:jc w:val="right"/>
              <w:rPr>
                <w:rFonts w:ascii="Arial Narrow" w:hAnsi="Arial Narrow"/>
                <w:color w:val="000000"/>
                <w:sz w:val="20"/>
                <w:szCs w:val="20"/>
              </w:rPr>
            </w:pPr>
            <w:r>
              <w:rPr>
                <w:rFonts w:ascii="Arial Narrow" w:hAnsi="Arial Narrow"/>
                <w:color w:val="000000"/>
                <w:sz w:val="20"/>
                <w:szCs w:val="20"/>
              </w:rPr>
              <w:t>46 505</w:t>
            </w:r>
          </w:p>
        </w:tc>
        <w:tc>
          <w:tcPr>
            <w:tcW w:w="1792" w:type="dxa"/>
            <w:tcMar>
              <w:right w:w="624" w:type="dxa"/>
            </w:tcMar>
            <w:vAlign w:val="center"/>
          </w:tcPr>
          <w:p w:rsidR="00572C79" w:rsidRDefault="00572C79" w:rsidP="00572C79">
            <w:pPr>
              <w:jc w:val="right"/>
              <w:rPr>
                <w:rFonts w:ascii="Arial Narrow" w:hAnsi="Arial Narrow"/>
                <w:color w:val="000000"/>
                <w:sz w:val="20"/>
                <w:szCs w:val="20"/>
              </w:rPr>
            </w:pPr>
            <w:r>
              <w:rPr>
                <w:rFonts w:ascii="Arial Narrow" w:hAnsi="Arial Narrow"/>
                <w:color w:val="000000"/>
                <w:sz w:val="20"/>
                <w:szCs w:val="20"/>
              </w:rPr>
              <w:t>159,93</w:t>
            </w:r>
          </w:p>
        </w:tc>
        <w:tc>
          <w:tcPr>
            <w:tcW w:w="1935" w:type="dxa"/>
            <w:tcMar>
              <w:right w:w="624" w:type="dxa"/>
            </w:tcMar>
            <w:vAlign w:val="center"/>
          </w:tcPr>
          <w:p w:rsidR="00572C79" w:rsidRDefault="00572C79" w:rsidP="00572C79">
            <w:pPr>
              <w:jc w:val="right"/>
              <w:rPr>
                <w:rFonts w:ascii="Arial Narrow" w:hAnsi="Arial Narrow"/>
                <w:color w:val="000000"/>
                <w:sz w:val="20"/>
                <w:szCs w:val="20"/>
              </w:rPr>
            </w:pPr>
            <w:r>
              <w:rPr>
                <w:rFonts w:ascii="Arial Narrow" w:hAnsi="Arial Narrow"/>
                <w:color w:val="000000"/>
                <w:sz w:val="20"/>
                <w:szCs w:val="20"/>
              </w:rPr>
              <w:t>392 383</w:t>
            </w:r>
          </w:p>
        </w:tc>
      </w:tr>
      <w:tr w:rsidR="00F12D86" w:rsidRPr="00035A03" w:rsidTr="00C805AB">
        <w:trPr>
          <w:trHeight w:hRule="exact" w:val="255"/>
          <w:jc w:val="center"/>
        </w:trPr>
        <w:tc>
          <w:tcPr>
            <w:tcW w:w="1233" w:type="dxa"/>
            <w:vAlign w:val="center"/>
          </w:tcPr>
          <w:p w:rsidR="00F12D86" w:rsidRDefault="00F12D86" w:rsidP="00572C79">
            <w:pPr>
              <w:jc w:val="center"/>
              <w:rPr>
                <w:rFonts w:ascii="Arial Narrow" w:hAnsi="Arial Narrow" w:cs="Tahoma"/>
                <w:color w:val="000000"/>
                <w:sz w:val="20"/>
                <w:szCs w:val="20"/>
              </w:rPr>
            </w:pPr>
            <w:r>
              <w:rPr>
                <w:rFonts w:ascii="Arial Narrow" w:hAnsi="Arial Narrow" w:cs="Tahoma"/>
                <w:color w:val="000000"/>
                <w:sz w:val="20"/>
                <w:szCs w:val="20"/>
              </w:rPr>
              <w:t>2017</w:t>
            </w:r>
          </w:p>
        </w:tc>
        <w:tc>
          <w:tcPr>
            <w:tcW w:w="1820" w:type="dxa"/>
            <w:tcMar>
              <w:right w:w="624" w:type="dxa"/>
            </w:tcMar>
            <w:vAlign w:val="center"/>
          </w:tcPr>
          <w:p w:rsidR="00F12D86" w:rsidRDefault="007D2F20" w:rsidP="00572C79">
            <w:pPr>
              <w:jc w:val="right"/>
              <w:rPr>
                <w:rFonts w:ascii="Arial Narrow" w:hAnsi="Arial Narrow"/>
                <w:color w:val="000000"/>
                <w:sz w:val="20"/>
                <w:szCs w:val="20"/>
              </w:rPr>
            </w:pPr>
            <w:r w:rsidRPr="007D2F20">
              <w:rPr>
                <w:rFonts w:ascii="Arial Narrow" w:hAnsi="Arial Narrow"/>
                <w:color w:val="000000"/>
                <w:sz w:val="20"/>
                <w:szCs w:val="20"/>
              </w:rPr>
              <w:t>15,6</w:t>
            </w:r>
            <w:r>
              <w:rPr>
                <w:rFonts w:ascii="Arial Narrow" w:hAnsi="Arial Narrow"/>
                <w:color w:val="000000"/>
                <w:sz w:val="20"/>
                <w:szCs w:val="20"/>
              </w:rPr>
              <w:t>0</w:t>
            </w:r>
          </w:p>
        </w:tc>
        <w:tc>
          <w:tcPr>
            <w:tcW w:w="1725" w:type="dxa"/>
            <w:tcMar>
              <w:right w:w="624" w:type="dxa"/>
            </w:tcMar>
            <w:vAlign w:val="center"/>
          </w:tcPr>
          <w:p w:rsidR="00F12D86" w:rsidRDefault="007D2F20" w:rsidP="00572C79">
            <w:pPr>
              <w:jc w:val="right"/>
              <w:rPr>
                <w:rFonts w:ascii="Arial Narrow" w:hAnsi="Arial Narrow"/>
                <w:color w:val="000000"/>
                <w:sz w:val="20"/>
                <w:szCs w:val="20"/>
              </w:rPr>
            </w:pPr>
            <w:r w:rsidRPr="007D2F20">
              <w:rPr>
                <w:rFonts w:ascii="Arial Narrow" w:hAnsi="Arial Narrow"/>
                <w:color w:val="000000"/>
                <w:sz w:val="20"/>
                <w:szCs w:val="20"/>
              </w:rPr>
              <w:t>39</w:t>
            </w:r>
            <w:r>
              <w:rPr>
                <w:rFonts w:ascii="Arial Narrow" w:hAnsi="Arial Narrow"/>
                <w:color w:val="000000"/>
                <w:sz w:val="20"/>
                <w:szCs w:val="20"/>
              </w:rPr>
              <w:t xml:space="preserve"> </w:t>
            </w:r>
            <w:r w:rsidRPr="007D2F20">
              <w:rPr>
                <w:rFonts w:ascii="Arial Narrow" w:hAnsi="Arial Narrow"/>
                <w:color w:val="000000"/>
                <w:sz w:val="20"/>
                <w:szCs w:val="20"/>
              </w:rPr>
              <w:t>501</w:t>
            </w:r>
          </w:p>
        </w:tc>
        <w:tc>
          <w:tcPr>
            <w:tcW w:w="1792" w:type="dxa"/>
            <w:tcMar>
              <w:right w:w="624" w:type="dxa"/>
            </w:tcMar>
            <w:vAlign w:val="center"/>
          </w:tcPr>
          <w:p w:rsidR="00F12D86" w:rsidRDefault="007D2F20" w:rsidP="00572C79">
            <w:pPr>
              <w:jc w:val="right"/>
              <w:rPr>
                <w:rFonts w:ascii="Arial Narrow" w:hAnsi="Arial Narrow"/>
                <w:color w:val="000000"/>
                <w:sz w:val="20"/>
                <w:szCs w:val="20"/>
              </w:rPr>
            </w:pPr>
            <w:r w:rsidRPr="007D2F20">
              <w:rPr>
                <w:rFonts w:ascii="Arial Narrow" w:hAnsi="Arial Narrow"/>
                <w:color w:val="000000"/>
                <w:sz w:val="20"/>
                <w:szCs w:val="20"/>
              </w:rPr>
              <w:t>160,54</w:t>
            </w:r>
          </w:p>
        </w:tc>
        <w:tc>
          <w:tcPr>
            <w:tcW w:w="1935" w:type="dxa"/>
            <w:tcMar>
              <w:right w:w="624" w:type="dxa"/>
            </w:tcMar>
            <w:vAlign w:val="center"/>
          </w:tcPr>
          <w:p w:rsidR="00F12D86" w:rsidRDefault="007D2F20" w:rsidP="00572C79">
            <w:pPr>
              <w:jc w:val="right"/>
              <w:rPr>
                <w:rFonts w:ascii="Arial Narrow" w:hAnsi="Arial Narrow"/>
                <w:color w:val="000000"/>
                <w:sz w:val="20"/>
                <w:szCs w:val="20"/>
              </w:rPr>
            </w:pPr>
            <w:r w:rsidRPr="007D2F20">
              <w:rPr>
                <w:rFonts w:ascii="Arial Narrow" w:hAnsi="Arial Narrow"/>
                <w:color w:val="000000"/>
                <w:sz w:val="20"/>
                <w:szCs w:val="20"/>
              </w:rPr>
              <w:t>404</w:t>
            </w:r>
            <w:r>
              <w:rPr>
                <w:rFonts w:ascii="Arial Narrow" w:hAnsi="Arial Narrow"/>
                <w:color w:val="000000"/>
                <w:sz w:val="20"/>
                <w:szCs w:val="20"/>
              </w:rPr>
              <w:t xml:space="preserve"> </w:t>
            </w:r>
            <w:r w:rsidRPr="007D2F20">
              <w:rPr>
                <w:rFonts w:ascii="Arial Narrow" w:hAnsi="Arial Narrow"/>
                <w:color w:val="000000"/>
                <w:sz w:val="20"/>
                <w:szCs w:val="20"/>
              </w:rPr>
              <w:t>236</w:t>
            </w:r>
          </w:p>
        </w:tc>
      </w:tr>
    </w:tbl>
    <w:p w:rsidR="00572C79" w:rsidRPr="000B355F" w:rsidRDefault="00572C79" w:rsidP="00572C79">
      <w:pPr>
        <w:jc w:val="both"/>
        <w:rPr>
          <w:rFonts w:ascii="Arial Narrow" w:hAnsi="Arial Narrow"/>
          <w:sz w:val="16"/>
          <w:szCs w:val="16"/>
          <w:lang w:val="en-GB"/>
        </w:rPr>
      </w:pPr>
    </w:p>
    <w:p w:rsidR="00572C79" w:rsidRPr="000F2D01" w:rsidRDefault="00572C79" w:rsidP="00572C79">
      <w:pPr>
        <w:pStyle w:val="FootnoteText"/>
        <w:rPr>
          <w:rFonts w:ascii="Arial Narrow" w:hAnsi="Arial Narrow"/>
          <w:sz w:val="16"/>
          <w:szCs w:val="16"/>
        </w:rPr>
      </w:pPr>
      <w:r w:rsidRPr="00981690">
        <w:rPr>
          <w:rFonts w:ascii="Arial Narrow" w:hAnsi="Arial Narrow"/>
          <w:sz w:val="16"/>
          <w:szCs w:val="16"/>
        </w:rPr>
        <w:sym w:font="Wingdings" w:char="F026"/>
      </w:r>
      <w:r w:rsidRPr="00981690">
        <w:rPr>
          <w:rFonts w:ascii="Arial Narrow" w:hAnsi="Arial Narrow"/>
          <w:sz w:val="16"/>
          <w:szCs w:val="16"/>
        </w:rPr>
        <w:t xml:space="preserve"> </w:t>
      </w:r>
      <w:r w:rsidRPr="000F2D01">
        <w:rPr>
          <w:rFonts w:ascii="Arial Narrow" w:hAnsi="Arial Narrow"/>
          <w:sz w:val="16"/>
          <w:szCs w:val="16"/>
        </w:rPr>
        <w:t xml:space="preserve"> Valsts statistikas pārskats ”Pārskats par neatliekamās medicīnis</w:t>
      </w:r>
      <w:r>
        <w:rPr>
          <w:rFonts w:ascii="Arial Narrow" w:hAnsi="Arial Narrow"/>
          <w:sz w:val="16"/>
          <w:szCs w:val="16"/>
        </w:rPr>
        <w:t>kās palīdzības darbu”.</w:t>
      </w:r>
    </w:p>
    <w:p w:rsidR="00572C79" w:rsidRDefault="00572C79" w:rsidP="00572C79">
      <w:pPr>
        <w:rPr>
          <w:rFonts w:ascii="Arial Narrow" w:hAnsi="Arial Narrow"/>
          <w:sz w:val="16"/>
          <w:szCs w:val="16"/>
          <w:lang w:val="en-GB"/>
        </w:rPr>
      </w:pPr>
      <w:r>
        <w:rPr>
          <w:rFonts w:ascii="Arial Narrow" w:hAnsi="Arial Narrow"/>
          <w:sz w:val="16"/>
          <w:szCs w:val="16"/>
        </w:rPr>
        <w:t xml:space="preserve">        </w:t>
      </w:r>
      <w:proofErr w:type="gramStart"/>
      <w:r w:rsidRPr="00884678">
        <w:rPr>
          <w:rFonts w:ascii="Arial Narrow" w:hAnsi="Arial Narrow"/>
          <w:sz w:val="16"/>
          <w:szCs w:val="16"/>
          <w:lang w:val="en-GB"/>
        </w:rPr>
        <w:t>Report regarding emergency medical aid</w:t>
      </w:r>
      <w:r>
        <w:rPr>
          <w:rFonts w:ascii="Arial Narrow" w:hAnsi="Arial Narrow"/>
          <w:sz w:val="16"/>
          <w:szCs w:val="16"/>
          <w:lang w:val="en-GB"/>
        </w:rPr>
        <w:t xml:space="preserve"> - s</w:t>
      </w:r>
      <w:r w:rsidRPr="00884678">
        <w:rPr>
          <w:rFonts w:ascii="Arial Narrow" w:hAnsi="Arial Narrow"/>
          <w:sz w:val="16"/>
          <w:szCs w:val="16"/>
          <w:lang w:val="en-GB"/>
        </w:rPr>
        <w:t xml:space="preserve">tate </w:t>
      </w:r>
      <w:r>
        <w:rPr>
          <w:rFonts w:ascii="Arial Narrow" w:hAnsi="Arial Narrow"/>
          <w:sz w:val="16"/>
          <w:szCs w:val="16"/>
          <w:lang w:val="en-GB"/>
        </w:rPr>
        <w:t>s</w:t>
      </w:r>
      <w:r w:rsidRPr="00884678">
        <w:rPr>
          <w:rFonts w:ascii="Arial Narrow" w:hAnsi="Arial Narrow"/>
          <w:sz w:val="16"/>
          <w:szCs w:val="16"/>
          <w:lang w:val="en-GB"/>
        </w:rPr>
        <w:t xml:space="preserve">tatistical </w:t>
      </w:r>
      <w:r>
        <w:rPr>
          <w:rFonts w:ascii="Arial Narrow" w:hAnsi="Arial Narrow"/>
          <w:sz w:val="16"/>
          <w:szCs w:val="16"/>
          <w:lang w:val="en-GB"/>
        </w:rPr>
        <w:t>r</w:t>
      </w:r>
      <w:r w:rsidRPr="00884678">
        <w:rPr>
          <w:rFonts w:ascii="Arial Narrow" w:hAnsi="Arial Narrow"/>
          <w:sz w:val="16"/>
          <w:szCs w:val="16"/>
          <w:lang w:val="en-GB"/>
        </w:rPr>
        <w:t>eport</w:t>
      </w:r>
      <w:r>
        <w:rPr>
          <w:rFonts w:ascii="Arial Narrow" w:hAnsi="Arial Narrow"/>
          <w:sz w:val="16"/>
          <w:szCs w:val="16"/>
          <w:lang w:val="en-GB"/>
        </w:rPr>
        <w:t>.</w:t>
      </w:r>
      <w:proofErr w:type="gramEnd"/>
    </w:p>
    <w:p w:rsidR="00572C79" w:rsidRDefault="00572C79" w:rsidP="00572C79">
      <w:pPr>
        <w:pStyle w:val="Heading2"/>
      </w:pPr>
      <w:bookmarkStart w:id="10" w:name="_Toc494361016"/>
      <w:r>
        <w:t>6.5</w:t>
      </w:r>
      <w:r w:rsidRPr="00BC1035">
        <w:t xml:space="preserve">. </w:t>
      </w:r>
      <w:r>
        <w:t xml:space="preserve">tabula </w:t>
      </w:r>
      <w:r w:rsidRPr="00BC1035">
        <w:t>NEATLIEKAMĀ</w:t>
      </w:r>
      <w:r>
        <w:t>S</w:t>
      </w:r>
      <w:r w:rsidRPr="00BC1035">
        <w:t xml:space="preserve"> MEDICĪNISKĀ</w:t>
      </w:r>
      <w:r>
        <w:t>S</w:t>
      </w:r>
      <w:r w:rsidRPr="00BC1035">
        <w:t xml:space="preserve"> PALĪDZĪBA</w:t>
      </w:r>
      <w:r>
        <w:t xml:space="preserve">S DIENESTA IZPILDĪTO </w:t>
      </w:r>
      <w:r w:rsidRPr="00237515">
        <w:t>NEATLIEKAMĀS MEDICĪNISKĀS PALĪDZĪBAS</w:t>
      </w:r>
      <w:r w:rsidRPr="00BC1035">
        <w:t xml:space="preserve"> IZSAUKUMU </w:t>
      </w:r>
      <w:r w:rsidR="00C805AB">
        <w:t>SKAITS 2015. – 2017</w:t>
      </w:r>
      <w:r>
        <w:t>.</w:t>
      </w:r>
      <w:r w:rsidR="00C805AB">
        <w:t xml:space="preserve"> </w:t>
      </w:r>
      <w:r>
        <w:t>GADĀ</w:t>
      </w:r>
      <w:bookmarkEnd w:id="10"/>
    </w:p>
    <w:p w:rsidR="00572C79" w:rsidRPr="00BC1035" w:rsidRDefault="00572C79" w:rsidP="00572C79">
      <w:pPr>
        <w:pStyle w:val="Heading5"/>
      </w:pPr>
      <w:bookmarkStart w:id="11" w:name="_Toc494361024"/>
      <w:r w:rsidRPr="00AD0647">
        <w:rPr>
          <w:lang w:val="en-GB"/>
        </w:rPr>
        <w:t>Table</w:t>
      </w:r>
      <w:r>
        <w:t xml:space="preserve"> 6.5</w:t>
      </w:r>
      <w:r w:rsidRPr="00BC1035">
        <w:t xml:space="preserve"> EMERGENCY</w:t>
      </w:r>
      <w:r>
        <w:t xml:space="preserve"> MEDICAL AID</w:t>
      </w:r>
      <w:r w:rsidRPr="00BC1035">
        <w:t xml:space="preserve"> </w:t>
      </w:r>
      <w:r>
        <w:t>VISITS BY THE STATE E</w:t>
      </w:r>
      <w:r w:rsidR="00C805AB">
        <w:t>MERGENCY MEDICAL SERVICE IN 2015</w:t>
      </w:r>
      <w:r>
        <w:t xml:space="preserve"> – 201</w:t>
      </w:r>
      <w:bookmarkEnd w:id="11"/>
      <w:r w:rsidR="00C805AB">
        <w:t>7</w:t>
      </w:r>
    </w:p>
    <w:p w:rsidR="00572C79" w:rsidRPr="00CC1B08" w:rsidRDefault="00572C79" w:rsidP="00572C79">
      <w:pPr>
        <w:ind w:firstLine="180"/>
        <w:jc w:val="center"/>
        <w:rPr>
          <w:rFonts w:ascii="Arial Narrow" w:hAnsi="Arial Narrow"/>
          <w:sz w:val="16"/>
          <w:szCs w:val="16"/>
        </w:rPr>
      </w:pPr>
    </w:p>
    <w:tbl>
      <w:tblPr>
        <w:tblW w:w="876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99"/>
        <w:gridCol w:w="988"/>
        <w:gridCol w:w="988"/>
        <w:gridCol w:w="1100"/>
        <w:gridCol w:w="1134"/>
        <w:gridCol w:w="1134"/>
        <w:gridCol w:w="1023"/>
      </w:tblGrid>
      <w:tr w:rsidR="00572C79" w:rsidRPr="001B4C67" w:rsidTr="00352CF5">
        <w:trPr>
          <w:trHeight w:val="519"/>
          <w:jc w:val="center"/>
        </w:trPr>
        <w:tc>
          <w:tcPr>
            <w:tcW w:w="2399" w:type="dxa"/>
            <w:tcBorders>
              <w:bottom w:val="single" w:sz="2" w:space="0" w:color="FFFFFF" w:themeColor="background1"/>
              <w:right w:val="single" w:sz="2" w:space="0" w:color="FFFFFF" w:themeColor="background1"/>
            </w:tcBorders>
            <w:shd w:val="clear" w:color="auto" w:fill="0070C0"/>
            <w:vAlign w:val="center"/>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r w:rsidRPr="001B4C67">
              <w:rPr>
                <w:rStyle w:val="FootnoteReference"/>
                <w:rFonts w:ascii="Arial Narrow" w:hAnsi="Arial Narrow" w:cs="Arial"/>
                <w:color w:val="FFFFFF" w:themeColor="background1"/>
                <w:sz w:val="20"/>
                <w:szCs w:val="20"/>
              </w:rPr>
              <w:footnoteReference w:id="7"/>
            </w:r>
          </w:p>
        </w:tc>
        <w:tc>
          <w:tcPr>
            <w:tcW w:w="3076" w:type="dxa"/>
            <w:gridSpan w:val="3"/>
            <w:tcBorders>
              <w:left w:val="single" w:sz="2" w:space="0" w:color="FFFFFF" w:themeColor="background1"/>
              <w:bottom w:val="single" w:sz="2" w:space="0" w:color="FFFFFF" w:themeColor="background1"/>
              <w:right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Izpildīto NMP izsaukumu skaits - kopā</w:t>
            </w:r>
          </w:p>
        </w:tc>
        <w:tc>
          <w:tcPr>
            <w:tcW w:w="3291" w:type="dxa"/>
            <w:gridSpan w:val="3"/>
            <w:tcBorders>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Izpildīto NMP izsaukumu skaits uz 100 iedzīvotājiem</w:t>
            </w:r>
          </w:p>
        </w:tc>
      </w:tr>
      <w:tr w:rsidR="00572C79" w:rsidRPr="001B4C67" w:rsidTr="00352CF5">
        <w:trPr>
          <w:trHeight w:val="519"/>
          <w:jc w:val="center"/>
        </w:trPr>
        <w:tc>
          <w:tcPr>
            <w:tcW w:w="2399" w:type="dxa"/>
            <w:vMerge w:val="restart"/>
            <w:tcBorders>
              <w:top w:val="single" w:sz="2" w:space="0" w:color="FFFFFF" w:themeColor="background1"/>
              <w:bottom w:val="single" w:sz="2" w:space="0" w:color="auto"/>
              <w:right w:val="single" w:sz="2" w:space="0" w:color="FFFFFF" w:themeColor="background1"/>
            </w:tcBorders>
            <w:shd w:val="clear" w:color="auto" w:fill="0070C0"/>
            <w:vAlign w:val="center"/>
          </w:tcPr>
          <w:p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r>
              <w:rPr>
                <w:rFonts w:ascii="Arial Narrow" w:hAnsi="Arial Narrow" w:cs="Arial"/>
                <w:color w:val="FFFFFF" w:themeColor="background1"/>
                <w:sz w:val="20"/>
                <w:szCs w:val="20"/>
                <w:vertAlign w:val="superscript"/>
                <w:lang w:val="en-GB"/>
              </w:rPr>
              <w:t>1</w:t>
            </w:r>
          </w:p>
        </w:tc>
        <w:tc>
          <w:tcPr>
            <w:tcW w:w="307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Tahoma"/>
                <w:color w:val="FFFFFF" w:themeColor="background1"/>
                <w:sz w:val="20"/>
                <w:szCs w:val="20"/>
                <w:lang w:val="en-GB"/>
              </w:rPr>
              <w:t>Emergency aid visits - total</w:t>
            </w:r>
          </w:p>
        </w:tc>
        <w:tc>
          <w:tcPr>
            <w:tcW w:w="3291"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Tahoma"/>
                <w:color w:val="FFFFFF" w:themeColor="background1"/>
                <w:sz w:val="20"/>
                <w:szCs w:val="20"/>
                <w:lang w:val="en-GB"/>
              </w:rPr>
              <w:t>Emergency aid visits</w:t>
            </w:r>
            <w:r w:rsidRPr="001B4C67">
              <w:rPr>
                <w:rFonts w:ascii="Arial Narrow" w:hAnsi="Arial Narrow" w:cs="Arial"/>
                <w:color w:val="FFFFFF" w:themeColor="background1"/>
                <w:sz w:val="20"/>
                <w:szCs w:val="20"/>
                <w:lang w:val="en-GB"/>
              </w:rPr>
              <w:t xml:space="preserve"> per 100 population</w:t>
            </w:r>
          </w:p>
        </w:tc>
      </w:tr>
      <w:tr w:rsidR="00AC58A8" w:rsidRPr="00A862A7" w:rsidTr="00352CF5">
        <w:trPr>
          <w:trHeight w:val="255"/>
          <w:jc w:val="center"/>
        </w:trPr>
        <w:tc>
          <w:tcPr>
            <w:tcW w:w="2399" w:type="dxa"/>
            <w:vMerge/>
            <w:tcBorders>
              <w:bottom w:val="single" w:sz="2" w:space="0" w:color="auto"/>
              <w:right w:val="single" w:sz="2" w:space="0" w:color="FFFFFF" w:themeColor="background1"/>
            </w:tcBorders>
            <w:shd w:val="clear" w:color="auto" w:fill="auto"/>
            <w:vAlign w:val="center"/>
          </w:tcPr>
          <w:p w:rsidR="00AC58A8" w:rsidRPr="00A862A7" w:rsidRDefault="00AC58A8" w:rsidP="00572C79">
            <w:pPr>
              <w:jc w:val="center"/>
              <w:rPr>
                <w:rFonts w:ascii="Arial Narrow" w:hAnsi="Arial Narrow" w:cs="Arial"/>
                <w:b/>
                <w:color w:val="000000"/>
                <w:sz w:val="20"/>
                <w:szCs w:val="20"/>
              </w:rPr>
            </w:pPr>
          </w:p>
        </w:tc>
        <w:tc>
          <w:tcPr>
            <w:tcW w:w="988"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2015</w:t>
            </w:r>
          </w:p>
        </w:tc>
        <w:tc>
          <w:tcPr>
            <w:tcW w:w="988"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108" w:type="dxa"/>
              <w:right w:w="108" w:type="dxa"/>
            </w:tcMar>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110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108" w:type="dxa"/>
              <w:right w:w="108" w:type="dxa"/>
            </w:tcMar>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113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2015</w:t>
            </w:r>
          </w:p>
        </w:tc>
        <w:tc>
          <w:tcPr>
            <w:tcW w:w="113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108" w:type="dxa"/>
              <w:right w:w="108" w:type="dxa"/>
            </w:tcMar>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1023" w:type="dxa"/>
            <w:tcBorders>
              <w:top w:val="single" w:sz="2" w:space="0" w:color="FFFFFF" w:themeColor="background1"/>
              <w:left w:val="single" w:sz="2" w:space="0" w:color="FFFFFF" w:themeColor="background1"/>
              <w:bottom w:val="single" w:sz="2" w:space="0" w:color="auto"/>
            </w:tcBorders>
            <w:shd w:val="clear" w:color="auto" w:fill="0070C0"/>
            <w:tcMar>
              <w:left w:w="108" w:type="dxa"/>
              <w:right w:w="108" w:type="dxa"/>
            </w:tcMar>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r>
      <w:tr w:rsidR="00720C43" w:rsidRPr="003F5A09" w:rsidTr="00352CF5">
        <w:trPr>
          <w:trHeight w:val="255"/>
          <w:jc w:val="center"/>
        </w:trPr>
        <w:tc>
          <w:tcPr>
            <w:tcW w:w="2399" w:type="dxa"/>
            <w:tcBorders>
              <w:bottom w:val="single" w:sz="2" w:space="0" w:color="auto"/>
            </w:tcBorders>
            <w:shd w:val="clear" w:color="auto" w:fill="auto"/>
            <w:vAlign w:val="center"/>
          </w:tcPr>
          <w:p w:rsidR="00720C43" w:rsidRPr="003F5A09" w:rsidRDefault="00720C43" w:rsidP="00572C79">
            <w:pPr>
              <w:rPr>
                <w:rFonts w:ascii="Arial Narrow" w:hAnsi="Arial Narrow" w:cs="Arial"/>
                <w:b/>
                <w:color w:val="000000"/>
                <w:sz w:val="20"/>
                <w:szCs w:val="20"/>
              </w:rPr>
            </w:pPr>
            <w:r w:rsidRPr="003F5A09">
              <w:rPr>
                <w:rFonts w:ascii="Arial Narrow" w:hAnsi="Arial Narrow" w:cs="Arial"/>
                <w:b/>
                <w:color w:val="000000"/>
                <w:sz w:val="20"/>
                <w:szCs w:val="20"/>
              </w:rPr>
              <w:t>KOPĀ</w:t>
            </w:r>
            <w:r w:rsidRPr="003F5A09">
              <w:rPr>
                <w:rStyle w:val="FootnoteReference"/>
                <w:rFonts w:ascii="Arial Narrow" w:hAnsi="Arial Narrow" w:cs="Arial"/>
                <w:b/>
                <w:color w:val="000000"/>
                <w:sz w:val="20"/>
                <w:szCs w:val="20"/>
              </w:rPr>
              <w:footnoteReference w:id="8"/>
            </w:r>
            <w:r w:rsidRPr="003F5A09">
              <w:rPr>
                <w:rFonts w:ascii="Arial Narrow" w:hAnsi="Arial Narrow" w:cs="Arial"/>
                <w:b/>
                <w:color w:val="000000"/>
                <w:sz w:val="20"/>
                <w:szCs w:val="20"/>
              </w:rPr>
              <w:t xml:space="preserve"> / </w:t>
            </w:r>
            <w:r w:rsidRPr="003F5A09">
              <w:rPr>
                <w:rFonts w:ascii="Arial Narrow" w:hAnsi="Arial Narrow" w:cs="Arial"/>
                <w:b/>
                <w:i/>
                <w:color w:val="000000"/>
                <w:sz w:val="20"/>
                <w:szCs w:val="20"/>
              </w:rPr>
              <w:t>TOTAL</w:t>
            </w:r>
            <w:r w:rsidRPr="003F5A09">
              <w:rPr>
                <w:rFonts w:ascii="Arial Narrow" w:hAnsi="Arial Narrow" w:cs="Arial"/>
                <w:b/>
                <w:color w:val="000000"/>
                <w:sz w:val="20"/>
                <w:szCs w:val="20"/>
                <w:vertAlign w:val="superscript"/>
              </w:rPr>
              <w:t>2</w:t>
            </w:r>
          </w:p>
        </w:tc>
        <w:tc>
          <w:tcPr>
            <w:tcW w:w="988" w:type="dxa"/>
            <w:tcBorders>
              <w:bottom w:val="single" w:sz="2" w:space="0" w:color="auto"/>
            </w:tcBorders>
            <w:tcMar>
              <w:right w:w="198" w:type="dxa"/>
            </w:tcMar>
            <w:vAlign w:val="center"/>
          </w:tcPr>
          <w:p w:rsidR="00720C43" w:rsidRPr="003F5A09" w:rsidRDefault="00720C43" w:rsidP="00352CF5">
            <w:pPr>
              <w:jc w:val="right"/>
              <w:rPr>
                <w:rFonts w:ascii="Arial Narrow" w:hAnsi="Arial Narrow"/>
                <w:b/>
                <w:color w:val="000000"/>
                <w:sz w:val="20"/>
                <w:szCs w:val="20"/>
              </w:rPr>
            </w:pPr>
            <w:r>
              <w:rPr>
                <w:rFonts w:ascii="Arial Narrow" w:hAnsi="Arial Narrow"/>
                <w:b/>
                <w:color w:val="000000"/>
                <w:sz w:val="20"/>
                <w:szCs w:val="20"/>
              </w:rPr>
              <w:t>440 970</w:t>
            </w:r>
          </w:p>
        </w:tc>
        <w:tc>
          <w:tcPr>
            <w:tcW w:w="988" w:type="dxa"/>
            <w:tcBorders>
              <w:bottom w:val="single" w:sz="2" w:space="0" w:color="auto"/>
            </w:tcBorders>
            <w:shd w:val="clear" w:color="auto" w:fill="auto"/>
            <w:tcMar>
              <w:left w:w="108" w:type="dxa"/>
              <w:right w:w="198" w:type="dxa"/>
            </w:tcMar>
            <w:vAlign w:val="center"/>
          </w:tcPr>
          <w:p w:rsidR="00720C43" w:rsidRPr="003F5A09" w:rsidRDefault="00720C43" w:rsidP="00352CF5">
            <w:pPr>
              <w:jc w:val="right"/>
              <w:rPr>
                <w:rFonts w:ascii="Arial Narrow" w:hAnsi="Arial Narrow"/>
                <w:b/>
                <w:color w:val="000000"/>
                <w:sz w:val="20"/>
                <w:szCs w:val="20"/>
              </w:rPr>
            </w:pPr>
            <w:r w:rsidRPr="00136BCE">
              <w:rPr>
                <w:rFonts w:ascii="Arial Narrow" w:hAnsi="Arial Narrow"/>
                <w:b/>
                <w:color w:val="000000"/>
                <w:sz w:val="20"/>
                <w:szCs w:val="20"/>
              </w:rPr>
              <w:t>436 390</w:t>
            </w:r>
          </w:p>
        </w:tc>
        <w:tc>
          <w:tcPr>
            <w:tcW w:w="1100" w:type="dxa"/>
            <w:tcBorders>
              <w:bottom w:val="single" w:sz="2" w:space="0" w:color="auto"/>
            </w:tcBorders>
            <w:shd w:val="clear" w:color="auto" w:fill="auto"/>
            <w:tcMar>
              <w:left w:w="108" w:type="dxa"/>
              <w:right w:w="198" w:type="dxa"/>
            </w:tcMar>
            <w:vAlign w:val="center"/>
          </w:tcPr>
          <w:p w:rsidR="00720C43" w:rsidRPr="003F5A09" w:rsidRDefault="00352CF5" w:rsidP="00572C79">
            <w:pPr>
              <w:jc w:val="right"/>
              <w:rPr>
                <w:rFonts w:ascii="Arial Narrow" w:hAnsi="Arial Narrow"/>
                <w:b/>
                <w:color w:val="000000"/>
                <w:sz w:val="20"/>
                <w:szCs w:val="20"/>
              </w:rPr>
            </w:pPr>
            <w:r w:rsidRPr="00352CF5">
              <w:rPr>
                <w:rFonts w:ascii="Arial Narrow" w:hAnsi="Arial Narrow"/>
                <w:b/>
                <w:color w:val="000000"/>
                <w:sz w:val="20"/>
                <w:szCs w:val="20"/>
              </w:rPr>
              <w:t>44 05 01</w:t>
            </w:r>
          </w:p>
        </w:tc>
        <w:tc>
          <w:tcPr>
            <w:tcW w:w="1134" w:type="dxa"/>
            <w:tcBorders>
              <w:bottom w:val="single" w:sz="2" w:space="0" w:color="auto"/>
            </w:tcBorders>
            <w:tcMar>
              <w:right w:w="255" w:type="dxa"/>
            </w:tcMar>
            <w:vAlign w:val="center"/>
          </w:tcPr>
          <w:p w:rsidR="00720C43" w:rsidRPr="003F5A09" w:rsidRDefault="00720C43" w:rsidP="00352CF5">
            <w:pPr>
              <w:jc w:val="right"/>
              <w:rPr>
                <w:rFonts w:ascii="Arial Narrow" w:hAnsi="Arial Narrow"/>
                <w:b/>
                <w:color w:val="000000"/>
                <w:sz w:val="20"/>
                <w:szCs w:val="20"/>
              </w:rPr>
            </w:pPr>
            <w:r>
              <w:rPr>
                <w:rFonts w:ascii="Arial Narrow" w:hAnsi="Arial Narrow"/>
                <w:b/>
                <w:color w:val="000000"/>
                <w:sz w:val="20"/>
                <w:szCs w:val="20"/>
              </w:rPr>
              <w:t>22,3</w:t>
            </w:r>
          </w:p>
        </w:tc>
        <w:tc>
          <w:tcPr>
            <w:tcW w:w="1134" w:type="dxa"/>
            <w:tcBorders>
              <w:bottom w:val="single" w:sz="2" w:space="0" w:color="auto"/>
            </w:tcBorders>
            <w:shd w:val="clear" w:color="auto" w:fill="auto"/>
            <w:noWrap/>
            <w:tcMar>
              <w:left w:w="108" w:type="dxa"/>
              <w:right w:w="255" w:type="dxa"/>
            </w:tcMar>
            <w:vAlign w:val="center"/>
          </w:tcPr>
          <w:p w:rsidR="00720C43" w:rsidRPr="003F5A09" w:rsidRDefault="00720C43" w:rsidP="00352CF5">
            <w:pPr>
              <w:jc w:val="right"/>
              <w:rPr>
                <w:rFonts w:ascii="Arial Narrow" w:hAnsi="Arial Narrow"/>
                <w:b/>
                <w:color w:val="000000"/>
                <w:sz w:val="20"/>
                <w:szCs w:val="20"/>
              </w:rPr>
            </w:pPr>
            <w:r w:rsidRPr="00DA17D1">
              <w:rPr>
                <w:rFonts w:ascii="Arial Narrow" w:hAnsi="Arial Narrow"/>
                <w:b/>
                <w:color w:val="000000"/>
                <w:sz w:val="20"/>
                <w:szCs w:val="20"/>
              </w:rPr>
              <w:t>22,3</w:t>
            </w:r>
          </w:p>
        </w:tc>
        <w:tc>
          <w:tcPr>
            <w:tcW w:w="1023" w:type="dxa"/>
            <w:tcBorders>
              <w:bottom w:val="single" w:sz="2" w:space="0" w:color="auto"/>
            </w:tcBorders>
            <w:shd w:val="clear" w:color="auto" w:fill="auto"/>
            <w:tcMar>
              <w:left w:w="108" w:type="dxa"/>
              <w:right w:w="255" w:type="dxa"/>
            </w:tcMar>
            <w:vAlign w:val="center"/>
          </w:tcPr>
          <w:p w:rsidR="00720C43" w:rsidRPr="003F5A09" w:rsidRDefault="00352CF5" w:rsidP="00352CF5">
            <w:pPr>
              <w:jc w:val="right"/>
              <w:rPr>
                <w:rFonts w:ascii="Arial Narrow" w:hAnsi="Arial Narrow"/>
                <w:b/>
                <w:color w:val="000000"/>
                <w:sz w:val="20"/>
                <w:szCs w:val="20"/>
              </w:rPr>
            </w:pPr>
            <w:r w:rsidRPr="00352CF5">
              <w:rPr>
                <w:rFonts w:ascii="Arial Narrow" w:hAnsi="Arial Narrow"/>
                <w:b/>
                <w:color w:val="000000"/>
                <w:sz w:val="20"/>
                <w:szCs w:val="20"/>
              </w:rPr>
              <w:t>22,5</w:t>
            </w:r>
          </w:p>
        </w:tc>
      </w:tr>
      <w:tr w:rsidR="00720C43" w:rsidRPr="00A862A7" w:rsidTr="00572C79">
        <w:trPr>
          <w:trHeight w:val="255"/>
          <w:jc w:val="center"/>
        </w:trPr>
        <w:tc>
          <w:tcPr>
            <w:tcW w:w="8766" w:type="dxa"/>
            <w:gridSpan w:val="7"/>
            <w:shd w:val="clear" w:color="auto" w:fill="0070C0"/>
          </w:tcPr>
          <w:p w:rsidR="00720C43" w:rsidRPr="001B4C67" w:rsidRDefault="00720C43" w:rsidP="00572C79">
            <w:pPr>
              <w:rPr>
                <w:rFonts w:ascii="Arial Narrow" w:hAnsi="Arial Narrow" w:cs="Arial"/>
                <w:i/>
                <w:color w:val="FFFFFF" w:themeColor="background1"/>
                <w:sz w:val="20"/>
                <w:szCs w:val="20"/>
              </w:rPr>
            </w:pPr>
            <w:r w:rsidRPr="001B4C67">
              <w:rPr>
                <w:rFonts w:ascii="Arial Narrow" w:hAnsi="Arial Narrow" w:cs="Arial"/>
                <w:i/>
                <w:color w:val="FFFFFF" w:themeColor="background1"/>
                <w:sz w:val="20"/>
                <w:szCs w:val="20"/>
              </w:rPr>
              <w:t xml:space="preserve">Reģions / </w:t>
            </w:r>
            <w:r w:rsidRPr="00D02E34">
              <w:rPr>
                <w:rFonts w:ascii="Arial Narrow" w:hAnsi="Arial Narrow" w:cs="Arial"/>
                <w:i/>
                <w:color w:val="FFFFFF" w:themeColor="background1"/>
                <w:sz w:val="20"/>
                <w:szCs w:val="20"/>
                <w:lang w:val="en-GB"/>
              </w:rPr>
              <w:t>Region</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 xml:space="preserve">Rīgas </w:t>
            </w:r>
          </w:p>
        </w:tc>
        <w:tc>
          <w:tcPr>
            <w:tcW w:w="988" w:type="dxa"/>
            <w:tcMar>
              <w:right w:w="198" w:type="dxa"/>
            </w:tcMar>
            <w:vAlign w:val="center"/>
          </w:tcPr>
          <w:p w:rsidR="00352CF5" w:rsidRPr="00283A3D" w:rsidRDefault="00352CF5" w:rsidP="00352CF5">
            <w:pPr>
              <w:ind w:left="113" w:hanging="255"/>
              <w:jc w:val="right"/>
              <w:rPr>
                <w:rFonts w:ascii="Arial Narrow" w:hAnsi="Arial Narrow"/>
                <w:bCs/>
                <w:color w:val="000000"/>
                <w:sz w:val="20"/>
                <w:szCs w:val="20"/>
              </w:rPr>
            </w:pPr>
            <w:r w:rsidRPr="00283A3D">
              <w:rPr>
                <w:rFonts w:ascii="Arial Narrow" w:hAnsi="Arial Narrow"/>
                <w:bCs/>
                <w:color w:val="000000"/>
                <w:sz w:val="20"/>
                <w:szCs w:val="20"/>
              </w:rPr>
              <w:t>171 737</w:t>
            </w:r>
          </w:p>
        </w:tc>
        <w:tc>
          <w:tcPr>
            <w:tcW w:w="988" w:type="dxa"/>
            <w:shd w:val="clear" w:color="auto" w:fill="auto"/>
            <w:tcMar>
              <w:right w:w="198" w:type="dxa"/>
            </w:tcMar>
            <w:vAlign w:val="center"/>
          </w:tcPr>
          <w:p w:rsidR="00352CF5" w:rsidRDefault="00352CF5" w:rsidP="00352CF5">
            <w:pPr>
              <w:jc w:val="right"/>
              <w:rPr>
                <w:rFonts w:ascii="Arial Narrow" w:hAnsi="Arial Narrow" w:cs="Calibri"/>
                <w:color w:val="000000"/>
                <w:sz w:val="20"/>
                <w:szCs w:val="20"/>
              </w:rPr>
            </w:pPr>
            <w:r>
              <w:rPr>
                <w:rFonts w:ascii="Arial Narrow" w:hAnsi="Arial Narrow" w:cs="Calibri"/>
                <w:color w:val="000000"/>
                <w:sz w:val="20"/>
                <w:szCs w:val="20"/>
              </w:rPr>
              <w:t>167 209</w:t>
            </w:r>
          </w:p>
        </w:tc>
        <w:tc>
          <w:tcPr>
            <w:tcW w:w="1100" w:type="dxa"/>
            <w:shd w:val="clear" w:color="auto" w:fill="auto"/>
            <w:tcMar>
              <w:right w:w="198" w:type="dxa"/>
            </w:tcMar>
            <w:vAlign w:val="bottom"/>
          </w:tcPr>
          <w:p w:rsidR="00352CF5" w:rsidRPr="00352CF5" w:rsidRDefault="007133FF">
            <w:pPr>
              <w:jc w:val="right"/>
              <w:rPr>
                <w:rFonts w:ascii="Arial Narrow" w:hAnsi="Arial Narrow" w:cs="Calibri"/>
                <w:color w:val="000000"/>
                <w:sz w:val="20"/>
                <w:szCs w:val="20"/>
              </w:rPr>
            </w:pPr>
            <w:r>
              <w:rPr>
                <w:rFonts w:ascii="Arial Narrow" w:hAnsi="Arial Narrow" w:cs="Calibri"/>
                <w:color w:val="000000"/>
                <w:sz w:val="20"/>
                <w:szCs w:val="20"/>
              </w:rPr>
              <w:t>170 6</w:t>
            </w:r>
            <w:r w:rsidR="00352CF5" w:rsidRPr="00352CF5">
              <w:rPr>
                <w:rFonts w:ascii="Arial Narrow" w:hAnsi="Arial Narrow" w:cs="Calibri"/>
                <w:color w:val="000000"/>
                <w:sz w:val="20"/>
                <w:szCs w:val="20"/>
              </w:rPr>
              <w:t>20</w:t>
            </w:r>
          </w:p>
        </w:tc>
        <w:tc>
          <w:tcPr>
            <w:tcW w:w="1134"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26,8</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color w:val="000000"/>
                <w:sz w:val="20"/>
                <w:szCs w:val="20"/>
              </w:rPr>
            </w:pPr>
            <w:r>
              <w:rPr>
                <w:rFonts w:ascii="Arial Narrow" w:hAnsi="Arial Narrow" w:cs="Calibri"/>
                <w:color w:val="000000"/>
                <w:sz w:val="20"/>
                <w:szCs w:val="20"/>
              </w:rPr>
              <w:t>26,1</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color w:val="000000"/>
                <w:sz w:val="20"/>
                <w:szCs w:val="20"/>
              </w:rPr>
            </w:pPr>
            <w:r w:rsidRPr="00352CF5">
              <w:rPr>
                <w:rFonts w:ascii="Arial Narrow" w:hAnsi="Arial Narrow" w:cs="Calibri"/>
                <w:color w:val="000000"/>
                <w:sz w:val="20"/>
                <w:szCs w:val="20"/>
              </w:rPr>
              <w:t>26,6</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 xml:space="preserve">Pierīgas </w:t>
            </w:r>
          </w:p>
        </w:tc>
        <w:tc>
          <w:tcPr>
            <w:tcW w:w="988" w:type="dxa"/>
            <w:tcMar>
              <w:right w:w="198" w:type="dxa"/>
            </w:tcMar>
            <w:vAlign w:val="center"/>
          </w:tcPr>
          <w:p w:rsidR="00352CF5" w:rsidRPr="00283A3D" w:rsidRDefault="00352CF5" w:rsidP="00352CF5">
            <w:pPr>
              <w:ind w:left="227" w:hanging="255"/>
              <w:jc w:val="right"/>
              <w:rPr>
                <w:rFonts w:ascii="Arial Narrow" w:hAnsi="Arial Narrow"/>
                <w:bCs/>
                <w:color w:val="000000"/>
                <w:sz w:val="20"/>
                <w:szCs w:val="20"/>
              </w:rPr>
            </w:pPr>
            <w:r w:rsidRPr="00283A3D">
              <w:rPr>
                <w:rFonts w:ascii="Arial Narrow" w:hAnsi="Arial Narrow"/>
                <w:bCs/>
                <w:color w:val="000000"/>
                <w:sz w:val="20"/>
                <w:szCs w:val="20"/>
              </w:rPr>
              <w:t>73 423</w:t>
            </w:r>
          </w:p>
        </w:tc>
        <w:tc>
          <w:tcPr>
            <w:tcW w:w="988" w:type="dxa"/>
            <w:shd w:val="clear" w:color="auto" w:fill="auto"/>
            <w:tcMar>
              <w:right w:w="198" w:type="dxa"/>
            </w:tcMar>
            <w:vAlign w:val="center"/>
          </w:tcPr>
          <w:p w:rsidR="00352CF5" w:rsidRDefault="00352CF5" w:rsidP="00352CF5">
            <w:pPr>
              <w:jc w:val="right"/>
              <w:rPr>
                <w:rFonts w:ascii="Arial Narrow" w:hAnsi="Arial Narrow" w:cs="Calibri"/>
                <w:color w:val="000000"/>
                <w:sz w:val="20"/>
                <w:szCs w:val="20"/>
              </w:rPr>
            </w:pPr>
            <w:r>
              <w:rPr>
                <w:rFonts w:ascii="Arial Narrow" w:hAnsi="Arial Narrow" w:cs="Calibri"/>
                <w:color w:val="000000"/>
                <w:sz w:val="20"/>
                <w:szCs w:val="20"/>
              </w:rPr>
              <w:t>71 691</w:t>
            </w:r>
          </w:p>
        </w:tc>
        <w:tc>
          <w:tcPr>
            <w:tcW w:w="1100" w:type="dxa"/>
            <w:shd w:val="clear" w:color="auto" w:fill="auto"/>
            <w:tcMar>
              <w:right w:w="198" w:type="dxa"/>
            </w:tcMar>
            <w:vAlign w:val="bottom"/>
          </w:tcPr>
          <w:p w:rsidR="00352CF5" w:rsidRPr="00352CF5" w:rsidRDefault="007133FF">
            <w:pPr>
              <w:jc w:val="right"/>
              <w:rPr>
                <w:rFonts w:ascii="Arial Narrow" w:hAnsi="Arial Narrow" w:cs="Calibri"/>
                <w:color w:val="000000"/>
                <w:sz w:val="20"/>
                <w:szCs w:val="20"/>
              </w:rPr>
            </w:pPr>
            <w:r>
              <w:rPr>
                <w:rFonts w:ascii="Arial Narrow" w:hAnsi="Arial Narrow" w:cs="Calibri"/>
                <w:color w:val="000000"/>
                <w:sz w:val="20"/>
                <w:szCs w:val="20"/>
              </w:rPr>
              <w:t>73 5</w:t>
            </w:r>
            <w:r w:rsidR="00352CF5" w:rsidRPr="00352CF5">
              <w:rPr>
                <w:rFonts w:ascii="Arial Narrow" w:hAnsi="Arial Narrow" w:cs="Calibri"/>
                <w:color w:val="000000"/>
                <w:sz w:val="20"/>
                <w:szCs w:val="20"/>
              </w:rPr>
              <w:t>28</w:t>
            </w:r>
          </w:p>
        </w:tc>
        <w:tc>
          <w:tcPr>
            <w:tcW w:w="1134"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20,0</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color w:val="000000"/>
                <w:sz w:val="20"/>
                <w:szCs w:val="20"/>
              </w:rPr>
            </w:pPr>
            <w:r>
              <w:rPr>
                <w:rFonts w:ascii="Arial Narrow" w:hAnsi="Arial Narrow" w:cs="Calibri"/>
                <w:color w:val="000000"/>
                <w:sz w:val="20"/>
                <w:szCs w:val="20"/>
              </w:rPr>
              <w:t>19,6</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color w:val="000000"/>
                <w:sz w:val="20"/>
                <w:szCs w:val="20"/>
              </w:rPr>
            </w:pPr>
            <w:r w:rsidRPr="00352CF5">
              <w:rPr>
                <w:rFonts w:ascii="Arial Narrow" w:hAnsi="Arial Narrow" w:cs="Calibri"/>
                <w:color w:val="000000"/>
                <w:sz w:val="20"/>
                <w:szCs w:val="20"/>
              </w:rPr>
              <w:t>20,1</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 xml:space="preserve">Vidzemes </w:t>
            </w:r>
          </w:p>
        </w:tc>
        <w:tc>
          <w:tcPr>
            <w:tcW w:w="988" w:type="dxa"/>
            <w:tcMar>
              <w:right w:w="198" w:type="dxa"/>
            </w:tcMar>
            <w:vAlign w:val="center"/>
          </w:tcPr>
          <w:p w:rsidR="00352CF5" w:rsidRPr="00283A3D" w:rsidRDefault="00352CF5" w:rsidP="00352CF5">
            <w:pPr>
              <w:ind w:left="227" w:hanging="255"/>
              <w:jc w:val="right"/>
              <w:rPr>
                <w:rFonts w:ascii="Arial Narrow" w:hAnsi="Arial Narrow"/>
                <w:bCs/>
                <w:color w:val="000000"/>
                <w:sz w:val="20"/>
                <w:szCs w:val="20"/>
              </w:rPr>
            </w:pPr>
            <w:r w:rsidRPr="00283A3D">
              <w:rPr>
                <w:rFonts w:ascii="Arial Narrow" w:hAnsi="Arial Narrow"/>
                <w:bCs/>
                <w:color w:val="000000"/>
                <w:sz w:val="20"/>
                <w:szCs w:val="20"/>
              </w:rPr>
              <w:t>37 231</w:t>
            </w:r>
          </w:p>
        </w:tc>
        <w:tc>
          <w:tcPr>
            <w:tcW w:w="988" w:type="dxa"/>
            <w:shd w:val="clear" w:color="auto" w:fill="auto"/>
            <w:tcMar>
              <w:right w:w="198" w:type="dxa"/>
            </w:tcMar>
            <w:vAlign w:val="center"/>
          </w:tcPr>
          <w:p w:rsidR="00352CF5" w:rsidRDefault="00352CF5" w:rsidP="00352CF5">
            <w:pPr>
              <w:jc w:val="right"/>
              <w:rPr>
                <w:rFonts w:ascii="Arial Narrow" w:hAnsi="Arial Narrow" w:cs="Calibri"/>
                <w:color w:val="000000"/>
                <w:sz w:val="20"/>
                <w:szCs w:val="20"/>
              </w:rPr>
            </w:pPr>
            <w:r>
              <w:rPr>
                <w:rFonts w:ascii="Arial Narrow" w:hAnsi="Arial Narrow" w:cs="Calibri"/>
                <w:color w:val="000000"/>
                <w:sz w:val="20"/>
                <w:szCs w:val="20"/>
              </w:rPr>
              <w:t>37 648</w:t>
            </w:r>
          </w:p>
        </w:tc>
        <w:tc>
          <w:tcPr>
            <w:tcW w:w="1100" w:type="dxa"/>
            <w:shd w:val="clear" w:color="auto" w:fill="auto"/>
            <w:tcMar>
              <w:right w:w="198" w:type="dxa"/>
            </w:tcMar>
            <w:vAlign w:val="bottom"/>
          </w:tcPr>
          <w:p w:rsidR="00352CF5" w:rsidRPr="00352CF5" w:rsidRDefault="007133FF">
            <w:pPr>
              <w:jc w:val="right"/>
              <w:rPr>
                <w:rFonts w:ascii="Arial Narrow" w:hAnsi="Arial Narrow" w:cs="Calibri"/>
                <w:color w:val="000000"/>
                <w:sz w:val="20"/>
                <w:szCs w:val="20"/>
              </w:rPr>
            </w:pPr>
            <w:r>
              <w:rPr>
                <w:rFonts w:ascii="Arial Narrow" w:hAnsi="Arial Narrow" w:cs="Calibri"/>
                <w:color w:val="000000"/>
                <w:sz w:val="20"/>
                <w:szCs w:val="20"/>
              </w:rPr>
              <w:t>36 4</w:t>
            </w:r>
            <w:r w:rsidR="00352CF5" w:rsidRPr="00352CF5">
              <w:rPr>
                <w:rFonts w:ascii="Arial Narrow" w:hAnsi="Arial Narrow" w:cs="Calibri"/>
                <w:color w:val="000000"/>
                <w:sz w:val="20"/>
                <w:szCs w:val="20"/>
              </w:rPr>
              <w:t>64</w:t>
            </w:r>
          </w:p>
        </w:tc>
        <w:tc>
          <w:tcPr>
            <w:tcW w:w="1134" w:type="dxa"/>
            <w:tcMar>
              <w:right w:w="255" w:type="dxa"/>
            </w:tcMar>
            <w:vAlign w:val="center"/>
          </w:tcPr>
          <w:p w:rsidR="00352CF5" w:rsidRPr="00637378" w:rsidRDefault="00352CF5" w:rsidP="00352CF5">
            <w:pPr>
              <w:jc w:val="right"/>
              <w:rPr>
                <w:rFonts w:ascii="Arial Narrow" w:hAnsi="Arial Narrow"/>
                <w:sz w:val="20"/>
                <w:szCs w:val="20"/>
              </w:rPr>
            </w:pPr>
            <w:r w:rsidRPr="00637378">
              <w:rPr>
                <w:rFonts w:ascii="Arial Narrow" w:hAnsi="Arial Narrow"/>
                <w:sz w:val="20"/>
                <w:szCs w:val="20"/>
              </w:rPr>
              <w:t>18,8</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sz w:val="20"/>
                <w:szCs w:val="20"/>
              </w:rPr>
            </w:pPr>
            <w:r>
              <w:rPr>
                <w:rFonts w:ascii="Arial Narrow" w:hAnsi="Arial Narrow" w:cs="Calibri"/>
                <w:sz w:val="20"/>
                <w:szCs w:val="20"/>
              </w:rPr>
              <w:t>19,4</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color w:val="000000"/>
                <w:sz w:val="20"/>
                <w:szCs w:val="20"/>
              </w:rPr>
            </w:pPr>
            <w:r w:rsidRPr="00352CF5">
              <w:rPr>
                <w:rFonts w:ascii="Arial Narrow" w:hAnsi="Arial Narrow" w:cs="Calibri"/>
                <w:color w:val="000000"/>
                <w:sz w:val="20"/>
                <w:szCs w:val="20"/>
              </w:rPr>
              <w:t>18,8</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 xml:space="preserve">Kurzemes </w:t>
            </w:r>
          </w:p>
        </w:tc>
        <w:tc>
          <w:tcPr>
            <w:tcW w:w="988" w:type="dxa"/>
            <w:tcMar>
              <w:right w:w="198" w:type="dxa"/>
            </w:tcMar>
            <w:vAlign w:val="center"/>
          </w:tcPr>
          <w:p w:rsidR="00352CF5" w:rsidRPr="00283A3D" w:rsidRDefault="00352CF5" w:rsidP="00352CF5">
            <w:pPr>
              <w:ind w:left="227" w:hanging="255"/>
              <w:jc w:val="right"/>
              <w:rPr>
                <w:rFonts w:ascii="Arial Narrow" w:hAnsi="Arial Narrow"/>
                <w:bCs/>
                <w:color w:val="000000"/>
                <w:sz w:val="20"/>
                <w:szCs w:val="20"/>
              </w:rPr>
            </w:pPr>
            <w:r w:rsidRPr="00283A3D">
              <w:rPr>
                <w:rFonts w:ascii="Arial Narrow" w:hAnsi="Arial Narrow"/>
                <w:bCs/>
                <w:color w:val="000000"/>
                <w:sz w:val="20"/>
                <w:szCs w:val="20"/>
              </w:rPr>
              <w:t>44 994</w:t>
            </w:r>
          </w:p>
        </w:tc>
        <w:tc>
          <w:tcPr>
            <w:tcW w:w="988" w:type="dxa"/>
            <w:shd w:val="clear" w:color="auto" w:fill="auto"/>
            <w:tcMar>
              <w:right w:w="198" w:type="dxa"/>
            </w:tcMar>
            <w:vAlign w:val="center"/>
          </w:tcPr>
          <w:p w:rsidR="00352CF5" w:rsidRDefault="00352CF5" w:rsidP="00352CF5">
            <w:pPr>
              <w:jc w:val="right"/>
              <w:rPr>
                <w:rFonts w:ascii="Arial Narrow" w:hAnsi="Arial Narrow" w:cs="Calibri"/>
                <w:color w:val="000000"/>
                <w:sz w:val="20"/>
                <w:szCs w:val="20"/>
              </w:rPr>
            </w:pPr>
            <w:r>
              <w:rPr>
                <w:rFonts w:ascii="Arial Narrow" w:hAnsi="Arial Narrow" w:cs="Calibri"/>
                <w:color w:val="000000"/>
                <w:sz w:val="20"/>
                <w:szCs w:val="20"/>
              </w:rPr>
              <w:t>45 975</w:t>
            </w:r>
          </w:p>
        </w:tc>
        <w:tc>
          <w:tcPr>
            <w:tcW w:w="1100" w:type="dxa"/>
            <w:shd w:val="clear" w:color="auto" w:fill="auto"/>
            <w:tcMar>
              <w:right w:w="198" w:type="dxa"/>
            </w:tcMar>
            <w:vAlign w:val="bottom"/>
          </w:tcPr>
          <w:p w:rsidR="00352CF5" w:rsidRPr="00352CF5" w:rsidRDefault="007133FF">
            <w:pPr>
              <w:jc w:val="right"/>
              <w:rPr>
                <w:rFonts w:ascii="Arial Narrow" w:hAnsi="Arial Narrow" w:cs="Calibri"/>
                <w:color w:val="000000"/>
                <w:sz w:val="20"/>
                <w:szCs w:val="20"/>
              </w:rPr>
            </w:pPr>
            <w:r>
              <w:rPr>
                <w:rFonts w:ascii="Arial Narrow" w:hAnsi="Arial Narrow" w:cs="Calibri"/>
                <w:color w:val="000000"/>
                <w:sz w:val="20"/>
                <w:szCs w:val="20"/>
              </w:rPr>
              <w:t>45 9</w:t>
            </w:r>
            <w:r w:rsidR="00352CF5" w:rsidRPr="00352CF5">
              <w:rPr>
                <w:rFonts w:ascii="Arial Narrow" w:hAnsi="Arial Narrow" w:cs="Calibri"/>
                <w:color w:val="000000"/>
                <w:sz w:val="20"/>
                <w:szCs w:val="20"/>
              </w:rPr>
              <w:t>38</w:t>
            </w:r>
          </w:p>
        </w:tc>
        <w:tc>
          <w:tcPr>
            <w:tcW w:w="1134"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17,8</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sz w:val="20"/>
                <w:szCs w:val="20"/>
              </w:rPr>
            </w:pPr>
            <w:r>
              <w:rPr>
                <w:rFonts w:ascii="Arial Narrow" w:hAnsi="Arial Narrow" w:cs="Calibri"/>
                <w:sz w:val="20"/>
                <w:szCs w:val="20"/>
              </w:rPr>
              <w:t>18,5</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color w:val="000000"/>
                <w:sz w:val="20"/>
                <w:szCs w:val="20"/>
              </w:rPr>
            </w:pPr>
            <w:r w:rsidRPr="00352CF5">
              <w:rPr>
                <w:rFonts w:ascii="Arial Narrow" w:hAnsi="Arial Narrow" w:cs="Calibri"/>
                <w:color w:val="000000"/>
                <w:sz w:val="20"/>
                <w:szCs w:val="20"/>
              </w:rPr>
              <w:t>18,5</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 xml:space="preserve">Zemgales </w:t>
            </w:r>
          </w:p>
        </w:tc>
        <w:tc>
          <w:tcPr>
            <w:tcW w:w="988" w:type="dxa"/>
            <w:tcMar>
              <w:right w:w="198" w:type="dxa"/>
            </w:tcMar>
            <w:vAlign w:val="center"/>
          </w:tcPr>
          <w:p w:rsidR="00352CF5" w:rsidRPr="00283A3D" w:rsidRDefault="00352CF5" w:rsidP="00352CF5">
            <w:pPr>
              <w:ind w:left="227" w:hanging="255"/>
              <w:jc w:val="right"/>
              <w:rPr>
                <w:rFonts w:ascii="Arial Narrow" w:hAnsi="Arial Narrow"/>
                <w:bCs/>
                <w:color w:val="000000"/>
                <w:sz w:val="20"/>
                <w:szCs w:val="20"/>
              </w:rPr>
            </w:pPr>
            <w:r w:rsidRPr="00283A3D">
              <w:rPr>
                <w:rFonts w:ascii="Arial Narrow" w:hAnsi="Arial Narrow"/>
                <w:bCs/>
                <w:color w:val="000000"/>
                <w:sz w:val="20"/>
                <w:szCs w:val="20"/>
              </w:rPr>
              <w:t>43 004</w:t>
            </w:r>
          </w:p>
        </w:tc>
        <w:tc>
          <w:tcPr>
            <w:tcW w:w="988" w:type="dxa"/>
            <w:shd w:val="clear" w:color="auto" w:fill="auto"/>
            <w:tcMar>
              <w:right w:w="198" w:type="dxa"/>
            </w:tcMar>
            <w:vAlign w:val="center"/>
          </w:tcPr>
          <w:p w:rsidR="00352CF5" w:rsidRDefault="00352CF5" w:rsidP="00352CF5">
            <w:pPr>
              <w:jc w:val="right"/>
              <w:rPr>
                <w:rFonts w:ascii="Arial Narrow" w:hAnsi="Arial Narrow" w:cs="Calibri"/>
                <w:color w:val="000000"/>
                <w:sz w:val="20"/>
                <w:szCs w:val="20"/>
              </w:rPr>
            </w:pPr>
            <w:r>
              <w:rPr>
                <w:rFonts w:ascii="Arial Narrow" w:hAnsi="Arial Narrow" w:cs="Calibri"/>
                <w:color w:val="000000"/>
                <w:sz w:val="20"/>
                <w:szCs w:val="20"/>
              </w:rPr>
              <w:t>42 162</w:t>
            </w:r>
          </w:p>
        </w:tc>
        <w:tc>
          <w:tcPr>
            <w:tcW w:w="1100" w:type="dxa"/>
            <w:shd w:val="clear" w:color="auto" w:fill="auto"/>
            <w:tcMar>
              <w:right w:w="198" w:type="dxa"/>
            </w:tcMar>
            <w:vAlign w:val="bottom"/>
          </w:tcPr>
          <w:p w:rsidR="00352CF5" w:rsidRPr="00352CF5" w:rsidRDefault="007133FF">
            <w:pPr>
              <w:jc w:val="right"/>
              <w:rPr>
                <w:rFonts w:ascii="Arial Narrow" w:hAnsi="Arial Narrow" w:cs="Calibri"/>
                <w:color w:val="000000"/>
                <w:sz w:val="20"/>
                <w:szCs w:val="20"/>
              </w:rPr>
            </w:pPr>
            <w:r>
              <w:rPr>
                <w:rFonts w:ascii="Arial Narrow" w:hAnsi="Arial Narrow" w:cs="Calibri"/>
                <w:color w:val="000000"/>
                <w:sz w:val="20"/>
                <w:szCs w:val="20"/>
              </w:rPr>
              <w:t>41 5</w:t>
            </w:r>
            <w:r w:rsidR="00352CF5" w:rsidRPr="00352CF5">
              <w:rPr>
                <w:rFonts w:ascii="Arial Narrow" w:hAnsi="Arial Narrow" w:cs="Calibri"/>
                <w:color w:val="000000"/>
                <w:sz w:val="20"/>
                <w:szCs w:val="20"/>
              </w:rPr>
              <w:t>81</w:t>
            </w:r>
          </w:p>
        </w:tc>
        <w:tc>
          <w:tcPr>
            <w:tcW w:w="1134"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17,9</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sz w:val="20"/>
                <w:szCs w:val="20"/>
              </w:rPr>
            </w:pPr>
            <w:r>
              <w:rPr>
                <w:rFonts w:ascii="Arial Narrow" w:hAnsi="Arial Narrow" w:cs="Calibri"/>
                <w:sz w:val="20"/>
                <w:szCs w:val="20"/>
              </w:rPr>
              <w:t>17,8</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color w:val="000000"/>
                <w:sz w:val="20"/>
                <w:szCs w:val="20"/>
              </w:rPr>
            </w:pPr>
            <w:r w:rsidRPr="00352CF5">
              <w:rPr>
                <w:rFonts w:ascii="Arial Narrow" w:hAnsi="Arial Narrow" w:cs="Calibri"/>
                <w:color w:val="000000"/>
                <w:sz w:val="20"/>
                <w:szCs w:val="20"/>
              </w:rPr>
              <w:t>17,5</w:t>
            </w:r>
          </w:p>
        </w:tc>
      </w:tr>
      <w:tr w:rsidR="00352CF5" w:rsidRPr="00A862A7" w:rsidTr="00352CF5">
        <w:trPr>
          <w:trHeight w:val="255"/>
          <w:jc w:val="center"/>
        </w:trPr>
        <w:tc>
          <w:tcPr>
            <w:tcW w:w="2399" w:type="dxa"/>
            <w:tcBorders>
              <w:bottom w:val="single" w:sz="2" w:space="0" w:color="auto"/>
            </w:tcBorders>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 xml:space="preserve">Latgales </w:t>
            </w:r>
          </w:p>
        </w:tc>
        <w:tc>
          <w:tcPr>
            <w:tcW w:w="988" w:type="dxa"/>
            <w:tcBorders>
              <w:bottom w:val="single" w:sz="2" w:space="0" w:color="auto"/>
            </w:tcBorders>
            <w:tcMar>
              <w:right w:w="198" w:type="dxa"/>
            </w:tcMar>
            <w:vAlign w:val="center"/>
          </w:tcPr>
          <w:p w:rsidR="00352CF5" w:rsidRPr="00283A3D" w:rsidRDefault="00352CF5" w:rsidP="00352CF5">
            <w:pPr>
              <w:ind w:left="227" w:hanging="255"/>
              <w:jc w:val="right"/>
              <w:rPr>
                <w:rFonts w:ascii="Arial Narrow" w:hAnsi="Arial Narrow"/>
                <w:bCs/>
                <w:color w:val="000000"/>
                <w:sz w:val="20"/>
                <w:szCs w:val="20"/>
              </w:rPr>
            </w:pPr>
            <w:r w:rsidRPr="00283A3D">
              <w:rPr>
                <w:rFonts w:ascii="Arial Narrow" w:hAnsi="Arial Narrow"/>
                <w:bCs/>
                <w:color w:val="000000"/>
                <w:sz w:val="20"/>
                <w:szCs w:val="20"/>
              </w:rPr>
              <w:t>70 556</w:t>
            </w:r>
          </w:p>
        </w:tc>
        <w:tc>
          <w:tcPr>
            <w:tcW w:w="988" w:type="dxa"/>
            <w:tcBorders>
              <w:bottom w:val="single" w:sz="2" w:space="0" w:color="auto"/>
            </w:tcBorders>
            <w:shd w:val="clear" w:color="auto" w:fill="auto"/>
            <w:tcMar>
              <w:right w:w="198" w:type="dxa"/>
            </w:tcMar>
            <w:vAlign w:val="center"/>
          </w:tcPr>
          <w:p w:rsidR="00352CF5" w:rsidRDefault="00352CF5" w:rsidP="00352CF5">
            <w:pPr>
              <w:jc w:val="right"/>
              <w:rPr>
                <w:rFonts w:ascii="Arial Narrow" w:hAnsi="Arial Narrow" w:cs="Calibri"/>
                <w:color w:val="000000"/>
                <w:sz w:val="20"/>
                <w:szCs w:val="20"/>
              </w:rPr>
            </w:pPr>
            <w:r>
              <w:rPr>
                <w:rFonts w:ascii="Arial Narrow" w:hAnsi="Arial Narrow" w:cs="Calibri"/>
                <w:color w:val="000000"/>
                <w:sz w:val="20"/>
                <w:szCs w:val="20"/>
              </w:rPr>
              <w:t>71 690</w:t>
            </w:r>
          </w:p>
        </w:tc>
        <w:tc>
          <w:tcPr>
            <w:tcW w:w="1100" w:type="dxa"/>
            <w:tcBorders>
              <w:bottom w:val="single" w:sz="2" w:space="0" w:color="auto"/>
            </w:tcBorders>
            <w:shd w:val="clear" w:color="auto" w:fill="auto"/>
            <w:tcMar>
              <w:right w:w="198" w:type="dxa"/>
            </w:tcMar>
            <w:vAlign w:val="bottom"/>
          </w:tcPr>
          <w:p w:rsidR="00352CF5" w:rsidRPr="00352CF5" w:rsidRDefault="007133FF">
            <w:pPr>
              <w:jc w:val="right"/>
              <w:rPr>
                <w:rFonts w:ascii="Arial Narrow" w:hAnsi="Arial Narrow" w:cs="Calibri"/>
                <w:color w:val="000000"/>
                <w:sz w:val="20"/>
                <w:szCs w:val="20"/>
              </w:rPr>
            </w:pPr>
            <w:r>
              <w:rPr>
                <w:rFonts w:ascii="Arial Narrow" w:hAnsi="Arial Narrow" w:cs="Calibri"/>
                <w:color w:val="000000"/>
                <w:sz w:val="20"/>
                <w:szCs w:val="20"/>
              </w:rPr>
              <w:t>72 3</w:t>
            </w:r>
            <w:r w:rsidR="00352CF5" w:rsidRPr="00352CF5">
              <w:rPr>
                <w:rFonts w:ascii="Arial Narrow" w:hAnsi="Arial Narrow" w:cs="Calibri"/>
                <w:color w:val="000000"/>
                <w:sz w:val="20"/>
                <w:szCs w:val="20"/>
              </w:rPr>
              <w:t>63</w:t>
            </w:r>
          </w:p>
        </w:tc>
        <w:tc>
          <w:tcPr>
            <w:tcW w:w="1134" w:type="dxa"/>
            <w:tcBorders>
              <w:bottom w:val="single" w:sz="2" w:space="0" w:color="auto"/>
            </w:tcBorders>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25,3</w:t>
            </w:r>
          </w:p>
        </w:tc>
        <w:tc>
          <w:tcPr>
            <w:tcW w:w="1134" w:type="dxa"/>
            <w:tcBorders>
              <w:bottom w:val="single" w:sz="2" w:space="0" w:color="auto"/>
            </w:tcBorders>
            <w:shd w:val="clear" w:color="auto" w:fill="auto"/>
            <w:noWrap/>
            <w:tcMar>
              <w:right w:w="255" w:type="dxa"/>
            </w:tcMar>
            <w:vAlign w:val="center"/>
          </w:tcPr>
          <w:p w:rsidR="00352CF5" w:rsidRDefault="00352CF5" w:rsidP="00352CF5">
            <w:pPr>
              <w:jc w:val="right"/>
              <w:rPr>
                <w:rFonts w:ascii="Arial Narrow" w:hAnsi="Arial Narrow" w:cs="Calibri"/>
                <w:sz w:val="20"/>
                <w:szCs w:val="20"/>
              </w:rPr>
            </w:pPr>
            <w:r>
              <w:rPr>
                <w:rFonts w:ascii="Arial Narrow" w:hAnsi="Arial Narrow" w:cs="Calibri"/>
                <w:sz w:val="20"/>
                <w:szCs w:val="20"/>
              </w:rPr>
              <w:t>26,2</w:t>
            </w:r>
          </w:p>
        </w:tc>
        <w:tc>
          <w:tcPr>
            <w:tcW w:w="1023" w:type="dxa"/>
            <w:tcBorders>
              <w:bottom w:val="single" w:sz="2" w:space="0" w:color="auto"/>
            </w:tcBorders>
            <w:shd w:val="clear" w:color="auto" w:fill="auto"/>
            <w:tcMar>
              <w:right w:w="255" w:type="dxa"/>
            </w:tcMar>
            <w:vAlign w:val="bottom"/>
          </w:tcPr>
          <w:p w:rsidR="00352CF5" w:rsidRPr="00352CF5" w:rsidRDefault="00352CF5">
            <w:pPr>
              <w:jc w:val="right"/>
              <w:rPr>
                <w:rFonts w:ascii="Arial Narrow" w:hAnsi="Arial Narrow" w:cs="Calibri"/>
                <w:color w:val="000000"/>
                <w:sz w:val="20"/>
                <w:szCs w:val="20"/>
              </w:rPr>
            </w:pPr>
            <w:r w:rsidRPr="00352CF5">
              <w:rPr>
                <w:rFonts w:ascii="Arial Narrow" w:hAnsi="Arial Narrow" w:cs="Calibri"/>
                <w:color w:val="000000"/>
                <w:sz w:val="20"/>
                <w:szCs w:val="20"/>
              </w:rPr>
              <w:t>26,5</w:t>
            </w:r>
          </w:p>
        </w:tc>
      </w:tr>
      <w:tr w:rsidR="00352CF5" w:rsidRPr="00A862A7" w:rsidTr="00572C79">
        <w:trPr>
          <w:trHeight w:val="255"/>
          <w:jc w:val="center"/>
        </w:trPr>
        <w:tc>
          <w:tcPr>
            <w:tcW w:w="8766" w:type="dxa"/>
            <w:gridSpan w:val="7"/>
            <w:shd w:val="clear" w:color="auto" w:fill="0070C0"/>
          </w:tcPr>
          <w:p w:rsidR="00352CF5" w:rsidRPr="001B4C67" w:rsidRDefault="00352CF5" w:rsidP="00572C79">
            <w:pPr>
              <w:rPr>
                <w:rFonts w:ascii="Arial Narrow" w:hAnsi="Arial Narrow" w:cs="Arial"/>
                <w:i/>
                <w:color w:val="FFFFFF" w:themeColor="background1"/>
                <w:sz w:val="20"/>
                <w:szCs w:val="20"/>
              </w:rPr>
            </w:pPr>
            <w:r w:rsidRPr="001B4C67">
              <w:rPr>
                <w:rFonts w:ascii="Arial Narrow" w:hAnsi="Arial Narrow" w:cs="Arial"/>
                <w:i/>
                <w:color w:val="FFFFFF" w:themeColor="background1"/>
                <w:sz w:val="20"/>
                <w:szCs w:val="20"/>
              </w:rPr>
              <w:t xml:space="preserve">Pilsēta / </w:t>
            </w:r>
            <w:r w:rsidRPr="00D02E34">
              <w:rPr>
                <w:rFonts w:ascii="Arial Narrow" w:hAnsi="Arial Narrow" w:cs="Arial"/>
                <w:i/>
                <w:color w:val="FFFFFF" w:themeColor="background1"/>
                <w:sz w:val="20"/>
                <w:szCs w:val="20"/>
                <w:lang w:val="en-GB"/>
              </w:rPr>
              <w:t>City</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Rīga</w:t>
            </w:r>
          </w:p>
        </w:tc>
        <w:tc>
          <w:tcPr>
            <w:tcW w:w="988"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171 737</w:t>
            </w:r>
          </w:p>
        </w:tc>
        <w:tc>
          <w:tcPr>
            <w:tcW w:w="988" w:type="dxa"/>
            <w:shd w:val="clear" w:color="auto" w:fill="auto"/>
            <w:tcMar>
              <w:right w:w="255" w:type="dxa"/>
            </w:tcMar>
            <w:vAlign w:val="center"/>
          </w:tcPr>
          <w:p w:rsidR="00352CF5" w:rsidRPr="00136BCE" w:rsidRDefault="00352CF5" w:rsidP="00352CF5">
            <w:pPr>
              <w:jc w:val="right"/>
              <w:rPr>
                <w:rFonts w:ascii="Arial Narrow" w:hAnsi="Arial Narrow"/>
                <w:color w:val="000000"/>
                <w:sz w:val="20"/>
                <w:szCs w:val="20"/>
              </w:rPr>
            </w:pPr>
            <w:r w:rsidRPr="00136BCE">
              <w:rPr>
                <w:rFonts w:ascii="Arial Narrow" w:hAnsi="Arial Narrow"/>
                <w:color w:val="000000"/>
                <w:sz w:val="20"/>
                <w:szCs w:val="20"/>
              </w:rPr>
              <w:t>167 209</w:t>
            </w:r>
          </w:p>
        </w:tc>
        <w:tc>
          <w:tcPr>
            <w:tcW w:w="1100" w:type="dxa"/>
            <w:shd w:val="clear" w:color="auto" w:fill="auto"/>
            <w:tcMar>
              <w:right w:w="255" w:type="dxa"/>
            </w:tcMar>
            <w:vAlign w:val="bottom"/>
          </w:tcPr>
          <w:p w:rsidR="00352CF5" w:rsidRPr="00352CF5" w:rsidRDefault="007133FF">
            <w:pPr>
              <w:jc w:val="right"/>
              <w:rPr>
                <w:rFonts w:ascii="Arial Narrow" w:hAnsi="Arial Narrow"/>
                <w:color w:val="000000"/>
                <w:sz w:val="20"/>
                <w:szCs w:val="20"/>
              </w:rPr>
            </w:pPr>
            <w:r>
              <w:rPr>
                <w:rFonts w:ascii="Arial Narrow" w:hAnsi="Arial Narrow"/>
                <w:color w:val="000000"/>
                <w:sz w:val="20"/>
                <w:szCs w:val="20"/>
              </w:rPr>
              <w:t>17</w:t>
            </w:r>
            <w:r w:rsidR="00352CF5" w:rsidRPr="00352CF5">
              <w:rPr>
                <w:rFonts w:ascii="Arial Narrow" w:hAnsi="Arial Narrow"/>
                <w:color w:val="000000"/>
                <w:sz w:val="20"/>
                <w:szCs w:val="20"/>
              </w:rPr>
              <w:t>0</w:t>
            </w:r>
            <w:r>
              <w:rPr>
                <w:rFonts w:ascii="Arial Narrow" w:hAnsi="Arial Narrow"/>
                <w:color w:val="000000"/>
                <w:sz w:val="20"/>
                <w:szCs w:val="20"/>
              </w:rPr>
              <w:t xml:space="preserve"> 6</w:t>
            </w:r>
            <w:r w:rsidR="00352CF5" w:rsidRPr="00352CF5">
              <w:rPr>
                <w:rFonts w:ascii="Arial Narrow" w:hAnsi="Arial Narrow"/>
                <w:color w:val="000000"/>
                <w:sz w:val="20"/>
                <w:szCs w:val="20"/>
              </w:rPr>
              <w:t>20</w:t>
            </w:r>
          </w:p>
        </w:tc>
        <w:tc>
          <w:tcPr>
            <w:tcW w:w="1134"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26,8</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sz w:val="20"/>
                <w:szCs w:val="20"/>
              </w:rPr>
            </w:pPr>
            <w:r>
              <w:rPr>
                <w:rFonts w:ascii="Arial Narrow" w:hAnsi="Arial Narrow" w:cs="Calibri"/>
                <w:sz w:val="20"/>
                <w:szCs w:val="20"/>
              </w:rPr>
              <w:t>26,1</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sz w:val="20"/>
                <w:szCs w:val="20"/>
              </w:rPr>
            </w:pPr>
            <w:r w:rsidRPr="00352CF5">
              <w:rPr>
                <w:rFonts w:ascii="Arial Narrow" w:hAnsi="Arial Narrow" w:cs="Calibri"/>
                <w:sz w:val="20"/>
                <w:szCs w:val="20"/>
              </w:rPr>
              <w:t>26,6</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Daugavpils</w:t>
            </w:r>
          </w:p>
        </w:tc>
        <w:tc>
          <w:tcPr>
            <w:tcW w:w="988"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24 248</w:t>
            </w:r>
          </w:p>
        </w:tc>
        <w:tc>
          <w:tcPr>
            <w:tcW w:w="988" w:type="dxa"/>
            <w:shd w:val="clear" w:color="auto" w:fill="auto"/>
            <w:tcMar>
              <w:right w:w="255" w:type="dxa"/>
            </w:tcMar>
            <w:vAlign w:val="center"/>
          </w:tcPr>
          <w:p w:rsidR="00352CF5" w:rsidRPr="00136BCE" w:rsidRDefault="00352CF5" w:rsidP="00352CF5">
            <w:pPr>
              <w:jc w:val="right"/>
              <w:rPr>
                <w:rFonts w:ascii="Arial Narrow" w:hAnsi="Arial Narrow" w:cs="Calibri"/>
                <w:bCs/>
                <w:color w:val="000000"/>
                <w:sz w:val="20"/>
                <w:szCs w:val="20"/>
              </w:rPr>
            </w:pPr>
            <w:r w:rsidRPr="00136BCE">
              <w:rPr>
                <w:rFonts w:ascii="Arial Narrow" w:hAnsi="Arial Narrow" w:cs="Calibri"/>
                <w:bCs/>
                <w:color w:val="000000"/>
                <w:sz w:val="20"/>
                <w:szCs w:val="20"/>
              </w:rPr>
              <w:t>24 365</w:t>
            </w:r>
          </w:p>
        </w:tc>
        <w:tc>
          <w:tcPr>
            <w:tcW w:w="1100" w:type="dxa"/>
            <w:shd w:val="clear" w:color="auto" w:fill="auto"/>
            <w:tcMar>
              <w:right w:w="255" w:type="dxa"/>
            </w:tcMar>
            <w:vAlign w:val="bottom"/>
          </w:tcPr>
          <w:p w:rsidR="00352CF5" w:rsidRPr="00352CF5" w:rsidRDefault="007133FF">
            <w:pPr>
              <w:jc w:val="right"/>
              <w:rPr>
                <w:rFonts w:ascii="Arial Narrow" w:hAnsi="Arial Narrow"/>
                <w:color w:val="000000"/>
                <w:sz w:val="20"/>
                <w:szCs w:val="20"/>
              </w:rPr>
            </w:pPr>
            <w:r>
              <w:rPr>
                <w:rFonts w:ascii="Arial Narrow" w:hAnsi="Arial Narrow"/>
                <w:color w:val="000000"/>
                <w:sz w:val="20"/>
                <w:szCs w:val="20"/>
              </w:rPr>
              <w:t>24 5</w:t>
            </w:r>
            <w:r w:rsidR="00352CF5" w:rsidRPr="00352CF5">
              <w:rPr>
                <w:rFonts w:ascii="Arial Narrow" w:hAnsi="Arial Narrow"/>
                <w:color w:val="000000"/>
                <w:sz w:val="20"/>
                <w:szCs w:val="20"/>
              </w:rPr>
              <w:t>06</w:t>
            </w:r>
          </w:p>
        </w:tc>
        <w:tc>
          <w:tcPr>
            <w:tcW w:w="1134" w:type="dxa"/>
            <w:tcMar>
              <w:right w:w="255" w:type="dxa"/>
            </w:tcMar>
            <w:vAlign w:val="center"/>
          </w:tcPr>
          <w:p w:rsidR="00352CF5" w:rsidRPr="00637378" w:rsidRDefault="00352CF5" w:rsidP="00352CF5">
            <w:pPr>
              <w:jc w:val="right"/>
              <w:rPr>
                <w:rFonts w:ascii="Arial Narrow" w:hAnsi="Arial Narrow"/>
                <w:sz w:val="20"/>
                <w:szCs w:val="20"/>
              </w:rPr>
            </w:pPr>
            <w:r w:rsidRPr="00637378">
              <w:rPr>
                <w:rFonts w:ascii="Arial Narrow" w:hAnsi="Arial Narrow"/>
                <w:sz w:val="20"/>
                <w:szCs w:val="20"/>
              </w:rPr>
              <w:t>28,1</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sz w:val="20"/>
                <w:szCs w:val="20"/>
              </w:rPr>
            </w:pPr>
            <w:r>
              <w:rPr>
                <w:rFonts w:ascii="Arial Narrow" w:hAnsi="Arial Narrow" w:cs="Calibri"/>
                <w:sz w:val="20"/>
                <w:szCs w:val="20"/>
              </w:rPr>
              <w:t>28,6</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sz w:val="20"/>
                <w:szCs w:val="20"/>
              </w:rPr>
            </w:pPr>
            <w:r w:rsidRPr="00352CF5">
              <w:rPr>
                <w:rFonts w:ascii="Arial Narrow" w:hAnsi="Arial Narrow" w:cs="Calibri"/>
                <w:sz w:val="20"/>
                <w:szCs w:val="20"/>
              </w:rPr>
              <w:t>28,8</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Jelgava</w:t>
            </w:r>
          </w:p>
        </w:tc>
        <w:tc>
          <w:tcPr>
            <w:tcW w:w="988"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11 513</w:t>
            </w:r>
          </w:p>
        </w:tc>
        <w:tc>
          <w:tcPr>
            <w:tcW w:w="988" w:type="dxa"/>
            <w:shd w:val="clear" w:color="auto" w:fill="auto"/>
            <w:tcMar>
              <w:right w:w="255" w:type="dxa"/>
            </w:tcMar>
            <w:vAlign w:val="center"/>
          </w:tcPr>
          <w:p w:rsidR="00352CF5" w:rsidRPr="00136BCE" w:rsidRDefault="00352CF5" w:rsidP="00352CF5">
            <w:pPr>
              <w:jc w:val="right"/>
              <w:rPr>
                <w:rFonts w:ascii="Arial Narrow" w:hAnsi="Arial Narrow" w:cs="Calibri"/>
                <w:bCs/>
                <w:color w:val="000000"/>
                <w:sz w:val="20"/>
                <w:szCs w:val="20"/>
              </w:rPr>
            </w:pPr>
            <w:r w:rsidRPr="00136BCE">
              <w:rPr>
                <w:rFonts w:ascii="Arial Narrow" w:hAnsi="Arial Narrow" w:cs="Calibri"/>
                <w:bCs/>
                <w:color w:val="000000"/>
                <w:sz w:val="20"/>
                <w:szCs w:val="20"/>
              </w:rPr>
              <w:t>11 076</w:t>
            </w:r>
          </w:p>
        </w:tc>
        <w:tc>
          <w:tcPr>
            <w:tcW w:w="1100" w:type="dxa"/>
            <w:shd w:val="clear" w:color="auto" w:fill="auto"/>
            <w:tcMar>
              <w:right w:w="255" w:type="dxa"/>
            </w:tcMar>
            <w:vAlign w:val="bottom"/>
          </w:tcPr>
          <w:p w:rsidR="00352CF5" w:rsidRPr="00352CF5" w:rsidRDefault="007133FF">
            <w:pPr>
              <w:jc w:val="right"/>
              <w:rPr>
                <w:rFonts w:ascii="Arial Narrow" w:hAnsi="Arial Narrow"/>
                <w:color w:val="000000"/>
                <w:sz w:val="20"/>
                <w:szCs w:val="20"/>
              </w:rPr>
            </w:pPr>
            <w:r>
              <w:rPr>
                <w:rFonts w:ascii="Arial Narrow" w:hAnsi="Arial Narrow"/>
                <w:color w:val="000000"/>
                <w:sz w:val="20"/>
                <w:szCs w:val="20"/>
              </w:rPr>
              <w:t>10 6</w:t>
            </w:r>
            <w:r w:rsidR="00352CF5" w:rsidRPr="00352CF5">
              <w:rPr>
                <w:rFonts w:ascii="Arial Narrow" w:hAnsi="Arial Narrow"/>
                <w:color w:val="000000"/>
                <w:sz w:val="20"/>
                <w:szCs w:val="20"/>
              </w:rPr>
              <w:t>33</w:t>
            </w:r>
          </w:p>
        </w:tc>
        <w:tc>
          <w:tcPr>
            <w:tcW w:w="1134" w:type="dxa"/>
            <w:tcMar>
              <w:right w:w="255" w:type="dxa"/>
            </w:tcMar>
            <w:vAlign w:val="center"/>
          </w:tcPr>
          <w:p w:rsidR="00352CF5" w:rsidRPr="00637378" w:rsidRDefault="00352CF5" w:rsidP="00352CF5">
            <w:pPr>
              <w:jc w:val="right"/>
              <w:rPr>
                <w:rFonts w:ascii="Arial Narrow" w:hAnsi="Arial Narrow"/>
                <w:sz w:val="20"/>
                <w:szCs w:val="20"/>
              </w:rPr>
            </w:pPr>
            <w:r w:rsidRPr="00637378">
              <w:rPr>
                <w:rFonts w:ascii="Arial Narrow" w:hAnsi="Arial Narrow"/>
                <w:sz w:val="20"/>
                <w:szCs w:val="20"/>
              </w:rPr>
              <w:t>20,2</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sz w:val="20"/>
                <w:szCs w:val="20"/>
              </w:rPr>
            </w:pPr>
            <w:r>
              <w:rPr>
                <w:rFonts w:ascii="Arial Narrow" w:hAnsi="Arial Narrow" w:cs="Calibri"/>
                <w:sz w:val="20"/>
                <w:szCs w:val="20"/>
              </w:rPr>
              <w:t>19,5</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sz w:val="20"/>
                <w:szCs w:val="20"/>
              </w:rPr>
            </w:pPr>
            <w:r w:rsidRPr="00352CF5">
              <w:rPr>
                <w:rFonts w:ascii="Arial Narrow" w:hAnsi="Arial Narrow" w:cs="Calibri"/>
                <w:sz w:val="20"/>
                <w:szCs w:val="20"/>
              </w:rPr>
              <w:t>18,7</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Jēkabpils</w:t>
            </w:r>
          </w:p>
        </w:tc>
        <w:tc>
          <w:tcPr>
            <w:tcW w:w="988"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5 012</w:t>
            </w:r>
          </w:p>
        </w:tc>
        <w:tc>
          <w:tcPr>
            <w:tcW w:w="988" w:type="dxa"/>
            <w:shd w:val="clear" w:color="auto" w:fill="auto"/>
            <w:tcMar>
              <w:right w:w="255" w:type="dxa"/>
            </w:tcMar>
            <w:vAlign w:val="center"/>
          </w:tcPr>
          <w:p w:rsidR="00352CF5" w:rsidRPr="00136BCE" w:rsidRDefault="00352CF5" w:rsidP="00352CF5">
            <w:pPr>
              <w:jc w:val="right"/>
              <w:rPr>
                <w:rFonts w:ascii="Arial Narrow" w:hAnsi="Arial Narrow" w:cs="Calibri"/>
                <w:bCs/>
                <w:color w:val="000000"/>
                <w:sz w:val="20"/>
                <w:szCs w:val="20"/>
              </w:rPr>
            </w:pPr>
            <w:r w:rsidRPr="00136BCE">
              <w:rPr>
                <w:rFonts w:ascii="Arial Narrow" w:hAnsi="Arial Narrow" w:cs="Calibri"/>
                <w:bCs/>
                <w:color w:val="000000"/>
                <w:sz w:val="20"/>
                <w:szCs w:val="20"/>
              </w:rPr>
              <w:t>5 000</w:t>
            </w:r>
          </w:p>
        </w:tc>
        <w:tc>
          <w:tcPr>
            <w:tcW w:w="1100" w:type="dxa"/>
            <w:shd w:val="clear" w:color="auto" w:fill="auto"/>
            <w:tcMar>
              <w:right w:w="255" w:type="dxa"/>
            </w:tcMar>
            <w:vAlign w:val="bottom"/>
          </w:tcPr>
          <w:p w:rsidR="00352CF5" w:rsidRPr="00352CF5" w:rsidRDefault="007133FF">
            <w:pPr>
              <w:jc w:val="right"/>
              <w:rPr>
                <w:rFonts w:ascii="Arial Narrow" w:hAnsi="Arial Narrow"/>
                <w:color w:val="000000"/>
                <w:sz w:val="20"/>
                <w:szCs w:val="20"/>
              </w:rPr>
            </w:pPr>
            <w:r>
              <w:rPr>
                <w:rFonts w:ascii="Arial Narrow" w:hAnsi="Arial Narrow"/>
                <w:color w:val="000000"/>
                <w:sz w:val="20"/>
                <w:szCs w:val="20"/>
              </w:rPr>
              <w:t>4 8</w:t>
            </w:r>
            <w:r w:rsidR="00352CF5" w:rsidRPr="00352CF5">
              <w:rPr>
                <w:rFonts w:ascii="Arial Narrow" w:hAnsi="Arial Narrow"/>
                <w:color w:val="000000"/>
                <w:sz w:val="20"/>
                <w:szCs w:val="20"/>
              </w:rPr>
              <w:t>68</w:t>
            </w:r>
          </w:p>
        </w:tc>
        <w:tc>
          <w:tcPr>
            <w:tcW w:w="1134" w:type="dxa"/>
            <w:tcMar>
              <w:right w:w="255" w:type="dxa"/>
            </w:tcMar>
            <w:vAlign w:val="center"/>
          </w:tcPr>
          <w:p w:rsidR="00352CF5" w:rsidRPr="00637378" w:rsidRDefault="00352CF5" w:rsidP="00352CF5">
            <w:pPr>
              <w:jc w:val="right"/>
              <w:rPr>
                <w:rFonts w:ascii="Arial Narrow" w:hAnsi="Arial Narrow"/>
                <w:sz w:val="20"/>
                <w:szCs w:val="20"/>
              </w:rPr>
            </w:pPr>
            <w:r w:rsidRPr="00637378">
              <w:rPr>
                <w:rFonts w:ascii="Arial Narrow" w:hAnsi="Arial Narrow"/>
                <w:sz w:val="20"/>
                <w:szCs w:val="20"/>
              </w:rPr>
              <w:t>21,9</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sz w:val="20"/>
                <w:szCs w:val="20"/>
              </w:rPr>
            </w:pPr>
            <w:r>
              <w:rPr>
                <w:rFonts w:ascii="Arial Narrow" w:hAnsi="Arial Narrow" w:cs="Calibri"/>
                <w:sz w:val="20"/>
                <w:szCs w:val="20"/>
              </w:rPr>
              <w:t>22,1</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sz w:val="20"/>
                <w:szCs w:val="20"/>
              </w:rPr>
            </w:pPr>
            <w:r w:rsidRPr="00352CF5">
              <w:rPr>
                <w:rFonts w:ascii="Arial Narrow" w:hAnsi="Arial Narrow" w:cs="Calibri"/>
                <w:sz w:val="20"/>
                <w:szCs w:val="20"/>
              </w:rPr>
              <w:t>21,6</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Jūrmala</w:t>
            </w:r>
          </w:p>
        </w:tc>
        <w:tc>
          <w:tcPr>
            <w:tcW w:w="988"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12 637</w:t>
            </w:r>
          </w:p>
        </w:tc>
        <w:tc>
          <w:tcPr>
            <w:tcW w:w="988" w:type="dxa"/>
            <w:shd w:val="clear" w:color="auto" w:fill="auto"/>
            <w:tcMar>
              <w:right w:w="255" w:type="dxa"/>
            </w:tcMar>
            <w:vAlign w:val="center"/>
          </w:tcPr>
          <w:p w:rsidR="00352CF5" w:rsidRPr="00136BCE" w:rsidRDefault="00352CF5" w:rsidP="00352CF5">
            <w:pPr>
              <w:jc w:val="right"/>
              <w:rPr>
                <w:rFonts w:ascii="Arial Narrow" w:hAnsi="Arial Narrow" w:cs="Calibri"/>
                <w:bCs/>
                <w:color w:val="000000"/>
                <w:sz w:val="20"/>
                <w:szCs w:val="20"/>
              </w:rPr>
            </w:pPr>
            <w:r w:rsidRPr="00136BCE">
              <w:rPr>
                <w:rFonts w:ascii="Arial Narrow" w:hAnsi="Arial Narrow" w:cs="Calibri"/>
                <w:bCs/>
                <w:color w:val="000000"/>
                <w:sz w:val="20"/>
                <w:szCs w:val="20"/>
              </w:rPr>
              <w:t>12 584</w:t>
            </w:r>
          </w:p>
        </w:tc>
        <w:tc>
          <w:tcPr>
            <w:tcW w:w="1100" w:type="dxa"/>
            <w:shd w:val="clear" w:color="auto" w:fill="auto"/>
            <w:tcMar>
              <w:right w:w="255" w:type="dxa"/>
            </w:tcMar>
            <w:vAlign w:val="bottom"/>
          </w:tcPr>
          <w:p w:rsidR="00352CF5" w:rsidRPr="00352CF5" w:rsidRDefault="007133FF">
            <w:pPr>
              <w:jc w:val="right"/>
              <w:rPr>
                <w:rFonts w:ascii="Arial Narrow" w:hAnsi="Arial Narrow"/>
                <w:color w:val="000000"/>
                <w:sz w:val="20"/>
                <w:szCs w:val="20"/>
              </w:rPr>
            </w:pPr>
            <w:r>
              <w:rPr>
                <w:rFonts w:ascii="Arial Narrow" w:hAnsi="Arial Narrow"/>
                <w:color w:val="000000"/>
                <w:sz w:val="20"/>
                <w:szCs w:val="20"/>
              </w:rPr>
              <w:t>12 0</w:t>
            </w:r>
            <w:r w:rsidR="00352CF5" w:rsidRPr="00352CF5">
              <w:rPr>
                <w:rFonts w:ascii="Arial Narrow" w:hAnsi="Arial Narrow"/>
                <w:color w:val="000000"/>
                <w:sz w:val="20"/>
                <w:szCs w:val="20"/>
              </w:rPr>
              <w:t>35</w:t>
            </w:r>
          </w:p>
        </w:tc>
        <w:tc>
          <w:tcPr>
            <w:tcW w:w="1134" w:type="dxa"/>
            <w:tcMar>
              <w:right w:w="255" w:type="dxa"/>
            </w:tcMar>
            <w:vAlign w:val="center"/>
          </w:tcPr>
          <w:p w:rsidR="00352CF5" w:rsidRPr="00637378" w:rsidRDefault="00352CF5" w:rsidP="00352CF5">
            <w:pPr>
              <w:jc w:val="right"/>
              <w:rPr>
                <w:rFonts w:ascii="Arial Narrow" w:hAnsi="Arial Narrow"/>
                <w:sz w:val="20"/>
                <w:szCs w:val="20"/>
              </w:rPr>
            </w:pPr>
            <w:r w:rsidRPr="00637378">
              <w:rPr>
                <w:rFonts w:ascii="Arial Narrow" w:hAnsi="Arial Narrow"/>
                <w:sz w:val="20"/>
                <w:szCs w:val="20"/>
              </w:rPr>
              <w:t>25,6</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sz w:val="20"/>
                <w:szCs w:val="20"/>
              </w:rPr>
            </w:pPr>
            <w:r>
              <w:rPr>
                <w:rFonts w:ascii="Arial Narrow" w:hAnsi="Arial Narrow" w:cs="Calibri"/>
                <w:sz w:val="20"/>
                <w:szCs w:val="20"/>
              </w:rPr>
              <w:t>25,7</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sz w:val="20"/>
                <w:szCs w:val="20"/>
              </w:rPr>
            </w:pPr>
            <w:r w:rsidRPr="00352CF5">
              <w:rPr>
                <w:rFonts w:ascii="Arial Narrow" w:hAnsi="Arial Narrow" w:cs="Calibri"/>
                <w:sz w:val="20"/>
                <w:szCs w:val="20"/>
              </w:rPr>
              <w:t>24,6</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Liepāja</w:t>
            </w:r>
          </w:p>
        </w:tc>
        <w:tc>
          <w:tcPr>
            <w:tcW w:w="988"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14 393</w:t>
            </w:r>
          </w:p>
        </w:tc>
        <w:tc>
          <w:tcPr>
            <w:tcW w:w="988" w:type="dxa"/>
            <w:shd w:val="clear" w:color="auto" w:fill="auto"/>
            <w:tcMar>
              <w:right w:w="255" w:type="dxa"/>
            </w:tcMar>
            <w:vAlign w:val="center"/>
          </w:tcPr>
          <w:p w:rsidR="00352CF5" w:rsidRPr="00136BCE" w:rsidRDefault="00352CF5" w:rsidP="00352CF5">
            <w:pPr>
              <w:jc w:val="right"/>
              <w:rPr>
                <w:rFonts w:ascii="Arial Narrow" w:hAnsi="Arial Narrow" w:cs="Calibri"/>
                <w:bCs/>
                <w:color w:val="000000"/>
                <w:sz w:val="20"/>
                <w:szCs w:val="20"/>
              </w:rPr>
            </w:pPr>
            <w:r w:rsidRPr="00136BCE">
              <w:rPr>
                <w:rFonts w:ascii="Arial Narrow" w:hAnsi="Arial Narrow" w:cs="Calibri"/>
                <w:bCs/>
                <w:color w:val="000000"/>
                <w:sz w:val="20"/>
                <w:szCs w:val="20"/>
              </w:rPr>
              <w:t>14 916</w:t>
            </w:r>
          </w:p>
        </w:tc>
        <w:tc>
          <w:tcPr>
            <w:tcW w:w="1100" w:type="dxa"/>
            <w:shd w:val="clear" w:color="auto" w:fill="auto"/>
            <w:tcMar>
              <w:right w:w="255" w:type="dxa"/>
            </w:tcMar>
            <w:vAlign w:val="bottom"/>
          </w:tcPr>
          <w:p w:rsidR="00352CF5" w:rsidRPr="00352CF5" w:rsidRDefault="007133FF">
            <w:pPr>
              <w:jc w:val="right"/>
              <w:rPr>
                <w:rFonts w:ascii="Arial Narrow" w:hAnsi="Arial Narrow"/>
                <w:color w:val="000000"/>
                <w:sz w:val="20"/>
                <w:szCs w:val="20"/>
              </w:rPr>
            </w:pPr>
            <w:r>
              <w:rPr>
                <w:rFonts w:ascii="Arial Narrow" w:hAnsi="Arial Narrow"/>
                <w:color w:val="000000"/>
                <w:sz w:val="20"/>
                <w:szCs w:val="20"/>
              </w:rPr>
              <w:t>14 8</w:t>
            </w:r>
            <w:r w:rsidR="00352CF5" w:rsidRPr="00352CF5">
              <w:rPr>
                <w:rFonts w:ascii="Arial Narrow" w:hAnsi="Arial Narrow"/>
                <w:color w:val="000000"/>
                <w:sz w:val="20"/>
                <w:szCs w:val="20"/>
              </w:rPr>
              <w:t>50</w:t>
            </w:r>
          </w:p>
        </w:tc>
        <w:tc>
          <w:tcPr>
            <w:tcW w:w="1134"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20,3</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sz w:val="20"/>
                <w:szCs w:val="20"/>
              </w:rPr>
            </w:pPr>
            <w:r>
              <w:rPr>
                <w:rFonts w:ascii="Arial Narrow" w:hAnsi="Arial Narrow" w:cs="Calibri"/>
                <w:sz w:val="20"/>
                <w:szCs w:val="20"/>
              </w:rPr>
              <w:t>21,3</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sz w:val="20"/>
                <w:szCs w:val="20"/>
              </w:rPr>
            </w:pPr>
            <w:r w:rsidRPr="00352CF5">
              <w:rPr>
                <w:rFonts w:ascii="Arial Narrow" w:hAnsi="Arial Narrow" w:cs="Calibri"/>
                <w:sz w:val="20"/>
                <w:szCs w:val="20"/>
              </w:rPr>
              <w:t>21,2</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Rēzekne</w:t>
            </w:r>
          </w:p>
        </w:tc>
        <w:tc>
          <w:tcPr>
            <w:tcW w:w="988"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8 209</w:t>
            </w:r>
          </w:p>
        </w:tc>
        <w:tc>
          <w:tcPr>
            <w:tcW w:w="988" w:type="dxa"/>
            <w:shd w:val="clear" w:color="auto" w:fill="auto"/>
            <w:tcMar>
              <w:right w:w="255" w:type="dxa"/>
            </w:tcMar>
            <w:vAlign w:val="center"/>
          </w:tcPr>
          <w:p w:rsidR="00352CF5" w:rsidRPr="00136BCE" w:rsidRDefault="00352CF5" w:rsidP="00352CF5">
            <w:pPr>
              <w:jc w:val="right"/>
              <w:rPr>
                <w:rFonts w:ascii="Arial Narrow" w:hAnsi="Arial Narrow" w:cs="Calibri"/>
                <w:bCs/>
                <w:color w:val="000000"/>
                <w:sz w:val="20"/>
                <w:szCs w:val="20"/>
              </w:rPr>
            </w:pPr>
            <w:r w:rsidRPr="00136BCE">
              <w:rPr>
                <w:rFonts w:ascii="Arial Narrow" w:hAnsi="Arial Narrow" w:cs="Calibri"/>
                <w:bCs/>
                <w:color w:val="000000"/>
                <w:sz w:val="20"/>
                <w:szCs w:val="20"/>
              </w:rPr>
              <w:t>8 757</w:t>
            </w:r>
          </w:p>
        </w:tc>
        <w:tc>
          <w:tcPr>
            <w:tcW w:w="1100" w:type="dxa"/>
            <w:shd w:val="clear" w:color="auto" w:fill="auto"/>
            <w:tcMar>
              <w:right w:w="255" w:type="dxa"/>
            </w:tcMar>
            <w:vAlign w:val="bottom"/>
          </w:tcPr>
          <w:p w:rsidR="00352CF5" w:rsidRPr="00352CF5" w:rsidRDefault="007133FF">
            <w:pPr>
              <w:jc w:val="right"/>
              <w:rPr>
                <w:rFonts w:ascii="Arial Narrow" w:hAnsi="Arial Narrow"/>
                <w:color w:val="000000"/>
                <w:sz w:val="20"/>
                <w:szCs w:val="20"/>
              </w:rPr>
            </w:pPr>
            <w:r>
              <w:rPr>
                <w:rFonts w:ascii="Arial Narrow" w:hAnsi="Arial Narrow"/>
                <w:color w:val="000000"/>
                <w:sz w:val="20"/>
                <w:szCs w:val="20"/>
              </w:rPr>
              <w:t>8 7</w:t>
            </w:r>
            <w:r w:rsidR="00352CF5" w:rsidRPr="00352CF5">
              <w:rPr>
                <w:rFonts w:ascii="Arial Narrow" w:hAnsi="Arial Narrow"/>
                <w:color w:val="000000"/>
                <w:sz w:val="20"/>
                <w:szCs w:val="20"/>
              </w:rPr>
              <w:t>01</w:t>
            </w:r>
          </w:p>
        </w:tc>
        <w:tc>
          <w:tcPr>
            <w:tcW w:w="1134"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28,3</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sz w:val="20"/>
                <w:szCs w:val="20"/>
              </w:rPr>
            </w:pPr>
            <w:r>
              <w:rPr>
                <w:rFonts w:ascii="Arial Narrow" w:hAnsi="Arial Narrow" w:cs="Calibri"/>
                <w:sz w:val="20"/>
                <w:szCs w:val="20"/>
              </w:rPr>
              <w:t>30,8</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sz w:val="20"/>
                <w:szCs w:val="20"/>
              </w:rPr>
            </w:pPr>
            <w:r w:rsidRPr="00352CF5">
              <w:rPr>
                <w:rFonts w:ascii="Arial Narrow" w:hAnsi="Arial Narrow" w:cs="Calibri"/>
                <w:sz w:val="20"/>
                <w:szCs w:val="20"/>
              </w:rPr>
              <w:t>30,6</w:t>
            </w:r>
          </w:p>
        </w:tc>
      </w:tr>
      <w:tr w:rsidR="00352CF5" w:rsidRPr="00A862A7" w:rsidTr="00352CF5">
        <w:trPr>
          <w:trHeight w:val="255"/>
          <w:jc w:val="center"/>
        </w:trPr>
        <w:tc>
          <w:tcPr>
            <w:tcW w:w="2399" w:type="dxa"/>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Valmiera</w:t>
            </w:r>
          </w:p>
        </w:tc>
        <w:tc>
          <w:tcPr>
            <w:tcW w:w="988"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4 172</w:t>
            </w:r>
          </w:p>
        </w:tc>
        <w:tc>
          <w:tcPr>
            <w:tcW w:w="988" w:type="dxa"/>
            <w:shd w:val="clear" w:color="auto" w:fill="auto"/>
            <w:tcMar>
              <w:right w:w="255" w:type="dxa"/>
            </w:tcMar>
            <w:vAlign w:val="center"/>
          </w:tcPr>
          <w:p w:rsidR="00352CF5" w:rsidRPr="00136BCE" w:rsidRDefault="00352CF5" w:rsidP="00352CF5">
            <w:pPr>
              <w:jc w:val="right"/>
              <w:rPr>
                <w:rFonts w:ascii="Arial Narrow" w:hAnsi="Arial Narrow" w:cs="Calibri"/>
                <w:bCs/>
                <w:color w:val="000000"/>
                <w:sz w:val="20"/>
                <w:szCs w:val="20"/>
              </w:rPr>
            </w:pPr>
            <w:r w:rsidRPr="00136BCE">
              <w:rPr>
                <w:rFonts w:ascii="Arial Narrow" w:hAnsi="Arial Narrow" w:cs="Calibri"/>
                <w:bCs/>
                <w:color w:val="000000"/>
                <w:sz w:val="20"/>
                <w:szCs w:val="20"/>
              </w:rPr>
              <w:t>4 127</w:t>
            </w:r>
          </w:p>
        </w:tc>
        <w:tc>
          <w:tcPr>
            <w:tcW w:w="1100" w:type="dxa"/>
            <w:shd w:val="clear" w:color="auto" w:fill="auto"/>
            <w:tcMar>
              <w:right w:w="255" w:type="dxa"/>
            </w:tcMar>
            <w:vAlign w:val="bottom"/>
          </w:tcPr>
          <w:p w:rsidR="00352CF5" w:rsidRPr="00352CF5" w:rsidRDefault="007133FF">
            <w:pPr>
              <w:jc w:val="right"/>
              <w:rPr>
                <w:rFonts w:ascii="Arial Narrow" w:hAnsi="Arial Narrow"/>
                <w:color w:val="000000"/>
                <w:sz w:val="20"/>
                <w:szCs w:val="20"/>
              </w:rPr>
            </w:pPr>
            <w:r>
              <w:rPr>
                <w:rFonts w:ascii="Arial Narrow" w:hAnsi="Arial Narrow"/>
                <w:color w:val="000000"/>
                <w:sz w:val="20"/>
                <w:szCs w:val="20"/>
              </w:rPr>
              <w:t>4 1</w:t>
            </w:r>
            <w:r w:rsidR="00352CF5" w:rsidRPr="00352CF5">
              <w:rPr>
                <w:rFonts w:ascii="Arial Narrow" w:hAnsi="Arial Narrow"/>
                <w:color w:val="000000"/>
                <w:sz w:val="20"/>
                <w:szCs w:val="20"/>
              </w:rPr>
              <w:t>81</w:t>
            </w:r>
          </w:p>
        </w:tc>
        <w:tc>
          <w:tcPr>
            <w:tcW w:w="1134" w:type="dxa"/>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17,9</w:t>
            </w:r>
          </w:p>
        </w:tc>
        <w:tc>
          <w:tcPr>
            <w:tcW w:w="1134" w:type="dxa"/>
            <w:shd w:val="clear" w:color="auto" w:fill="auto"/>
            <w:noWrap/>
            <w:tcMar>
              <w:right w:w="255" w:type="dxa"/>
            </w:tcMar>
            <w:vAlign w:val="center"/>
          </w:tcPr>
          <w:p w:rsidR="00352CF5" w:rsidRDefault="00352CF5" w:rsidP="00352CF5">
            <w:pPr>
              <w:jc w:val="right"/>
              <w:rPr>
                <w:rFonts w:ascii="Arial Narrow" w:hAnsi="Arial Narrow" w:cs="Calibri"/>
                <w:sz w:val="20"/>
                <w:szCs w:val="20"/>
              </w:rPr>
            </w:pPr>
            <w:r>
              <w:rPr>
                <w:rFonts w:ascii="Arial Narrow" w:hAnsi="Arial Narrow" w:cs="Calibri"/>
                <w:sz w:val="20"/>
                <w:szCs w:val="20"/>
              </w:rPr>
              <w:t>17,9</w:t>
            </w:r>
          </w:p>
        </w:tc>
        <w:tc>
          <w:tcPr>
            <w:tcW w:w="1023" w:type="dxa"/>
            <w:shd w:val="clear" w:color="auto" w:fill="auto"/>
            <w:tcMar>
              <w:right w:w="255" w:type="dxa"/>
            </w:tcMar>
            <w:vAlign w:val="bottom"/>
          </w:tcPr>
          <w:p w:rsidR="00352CF5" w:rsidRPr="00352CF5" w:rsidRDefault="00352CF5">
            <w:pPr>
              <w:jc w:val="right"/>
              <w:rPr>
                <w:rFonts w:ascii="Arial Narrow" w:hAnsi="Arial Narrow" w:cs="Calibri"/>
                <w:sz w:val="20"/>
                <w:szCs w:val="20"/>
              </w:rPr>
            </w:pPr>
            <w:r w:rsidRPr="00352CF5">
              <w:rPr>
                <w:rFonts w:ascii="Arial Narrow" w:hAnsi="Arial Narrow" w:cs="Calibri"/>
                <w:sz w:val="20"/>
                <w:szCs w:val="20"/>
              </w:rPr>
              <w:t>18,1</w:t>
            </w:r>
          </w:p>
        </w:tc>
      </w:tr>
      <w:tr w:rsidR="00352CF5" w:rsidRPr="00A862A7" w:rsidTr="00352CF5">
        <w:trPr>
          <w:trHeight w:val="255"/>
          <w:jc w:val="center"/>
        </w:trPr>
        <w:tc>
          <w:tcPr>
            <w:tcW w:w="2399" w:type="dxa"/>
            <w:tcBorders>
              <w:bottom w:val="single" w:sz="2" w:space="0" w:color="FFFFFF" w:themeColor="background1"/>
            </w:tcBorders>
            <w:shd w:val="clear" w:color="auto" w:fill="auto"/>
            <w:vAlign w:val="center"/>
          </w:tcPr>
          <w:p w:rsidR="00352CF5" w:rsidRPr="00A862A7" w:rsidRDefault="00352CF5" w:rsidP="00572C79">
            <w:pPr>
              <w:rPr>
                <w:rFonts w:ascii="Arial Narrow" w:hAnsi="Arial Narrow" w:cs="Arial"/>
                <w:color w:val="000000"/>
                <w:sz w:val="20"/>
                <w:szCs w:val="20"/>
              </w:rPr>
            </w:pPr>
            <w:r w:rsidRPr="00A862A7">
              <w:rPr>
                <w:rFonts w:ascii="Arial Narrow" w:hAnsi="Arial Narrow" w:cs="Arial"/>
                <w:color w:val="000000"/>
                <w:sz w:val="20"/>
                <w:szCs w:val="20"/>
              </w:rPr>
              <w:t>Ventspils</w:t>
            </w:r>
          </w:p>
        </w:tc>
        <w:tc>
          <w:tcPr>
            <w:tcW w:w="988" w:type="dxa"/>
            <w:tcBorders>
              <w:bottom w:val="single" w:sz="2" w:space="0" w:color="FFFFFF" w:themeColor="background1"/>
            </w:tcBorders>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7 084</w:t>
            </w:r>
          </w:p>
        </w:tc>
        <w:tc>
          <w:tcPr>
            <w:tcW w:w="988" w:type="dxa"/>
            <w:tcBorders>
              <w:bottom w:val="single" w:sz="2" w:space="0" w:color="FFFFFF" w:themeColor="background1"/>
            </w:tcBorders>
            <w:shd w:val="clear" w:color="auto" w:fill="auto"/>
            <w:tcMar>
              <w:right w:w="255" w:type="dxa"/>
            </w:tcMar>
            <w:vAlign w:val="center"/>
          </w:tcPr>
          <w:p w:rsidR="00352CF5" w:rsidRPr="00136BCE" w:rsidRDefault="00352CF5" w:rsidP="00352CF5">
            <w:pPr>
              <w:jc w:val="right"/>
              <w:rPr>
                <w:rFonts w:ascii="Arial Narrow" w:hAnsi="Arial Narrow" w:cs="Calibri"/>
                <w:bCs/>
                <w:color w:val="000000"/>
                <w:sz w:val="20"/>
                <w:szCs w:val="20"/>
              </w:rPr>
            </w:pPr>
            <w:r w:rsidRPr="00136BCE">
              <w:rPr>
                <w:rFonts w:ascii="Arial Narrow" w:hAnsi="Arial Narrow" w:cs="Calibri"/>
                <w:bCs/>
                <w:color w:val="000000"/>
                <w:sz w:val="20"/>
                <w:szCs w:val="20"/>
              </w:rPr>
              <w:t>7 266</w:t>
            </w:r>
          </w:p>
        </w:tc>
        <w:tc>
          <w:tcPr>
            <w:tcW w:w="1100" w:type="dxa"/>
            <w:tcBorders>
              <w:bottom w:val="single" w:sz="2" w:space="0" w:color="FFFFFF" w:themeColor="background1"/>
            </w:tcBorders>
            <w:shd w:val="clear" w:color="auto" w:fill="auto"/>
            <w:tcMar>
              <w:right w:w="255" w:type="dxa"/>
            </w:tcMar>
            <w:vAlign w:val="bottom"/>
          </w:tcPr>
          <w:p w:rsidR="00352CF5" w:rsidRPr="00352CF5" w:rsidRDefault="007133FF">
            <w:pPr>
              <w:jc w:val="right"/>
              <w:rPr>
                <w:rFonts w:ascii="Arial Narrow" w:hAnsi="Arial Narrow"/>
                <w:color w:val="000000"/>
                <w:sz w:val="20"/>
                <w:szCs w:val="20"/>
              </w:rPr>
            </w:pPr>
            <w:r>
              <w:rPr>
                <w:rFonts w:ascii="Arial Narrow" w:hAnsi="Arial Narrow"/>
                <w:color w:val="000000"/>
                <w:sz w:val="20"/>
                <w:szCs w:val="20"/>
              </w:rPr>
              <w:t>7 5</w:t>
            </w:r>
            <w:r w:rsidR="00352CF5" w:rsidRPr="00352CF5">
              <w:rPr>
                <w:rFonts w:ascii="Arial Narrow" w:hAnsi="Arial Narrow"/>
                <w:color w:val="000000"/>
                <w:sz w:val="20"/>
                <w:szCs w:val="20"/>
              </w:rPr>
              <w:t>22</w:t>
            </w:r>
          </w:p>
        </w:tc>
        <w:tc>
          <w:tcPr>
            <w:tcW w:w="1134" w:type="dxa"/>
            <w:tcBorders>
              <w:bottom w:val="single" w:sz="2" w:space="0" w:color="FFFFFF" w:themeColor="background1"/>
            </w:tcBorders>
            <w:tcMar>
              <w:right w:w="255" w:type="dxa"/>
            </w:tcMar>
            <w:vAlign w:val="center"/>
          </w:tcPr>
          <w:p w:rsidR="00352CF5" w:rsidRDefault="00352CF5" w:rsidP="00352CF5">
            <w:pPr>
              <w:jc w:val="right"/>
              <w:rPr>
                <w:rFonts w:ascii="Arial Narrow" w:hAnsi="Arial Narrow"/>
                <w:color w:val="000000"/>
                <w:sz w:val="20"/>
                <w:szCs w:val="20"/>
              </w:rPr>
            </w:pPr>
            <w:r>
              <w:rPr>
                <w:rFonts w:ascii="Arial Narrow" w:hAnsi="Arial Narrow"/>
                <w:color w:val="000000"/>
                <w:sz w:val="20"/>
                <w:szCs w:val="20"/>
              </w:rPr>
              <w:t>19,6</w:t>
            </w:r>
          </w:p>
        </w:tc>
        <w:tc>
          <w:tcPr>
            <w:tcW w:w="1134" w:type="dxa"/>
            <w:tcBorders>
              <w:bottom w:val="single" w:sz="2" w:space="0" w:color="FFFFFF" w:themeColor="background1"/>
            </w:tcBorders>
            <w:shd w:val="clear" w:color="auto" w:fill="auto"/>
            <w:noWrap/>
            <w:tcMar>
              <w:right w:w="255" w:type="dxa"/>
            </w:tcMar>
            <w:vAlign w:val="center"/>
          </w:tcPr>
          <w:p w:rsidR="00352CF5" w:rsidRDefault="00352CF5" w:rsidP="00352CF5">
            <w:pPr>
              <w:jc w:val="right"/>
              <w:rPr>
                <w:rFonts w:ascii="Arial Narrow" w:hAnsi="Arial Narrow" w:cs="Calibri"/>
                <w:color w:val="000000"/>
                <w:sz w:val="20"/>
                <w:szCs w:val="20"/>
              </w:rPr>
            </w:pPr>
            <w:r>
              <w:rPr>
                <w:rFonts w:ascii="Arial Narrow" w:hAnsi="Arial Narrow" w:cs="Calibri"/>
                <w:color w:val="000000"/>
                <w:sz w:val="20"/>
                <w:szCs w:val="20"/>
              </w:rPr>
              <w:t>20,4</w:t>
            </w:r>
          </w:p>
        </w:tc>
        <w:tc>
          <w:tcPr>
            <w:tcW w:w="1023" w:type="dxa"/>
            <w:tcBorders>
              <w:bottom w:val="single" w:sz="2" w:space="0" w:color="FFFFFF" w:themeColor="background1"/>
            </w:tcBorders>
            <w:shd w:val="clear" w:color="auto" w:fill="auto"/>
            <w:tcMar>
              <w:right w:w="255" w:type="dxa"/>
            </w:tcMar>
            <w:vAlign w:val="bottom"/>
          </w:tcPr>
          <w:p w:rsidR="00352CF5" w:rsidRPr="00352CF5" w:rsidRDefault="00352CF5">
            <w:pPr>
              <w:jc w:val="right"/>
              <w:rPr>
                <w:rFonts w:ascii="Arial Narrow" w:hAnsi="Arial Narrow" w:cs="Calibri"/>
                <w:sz w:val="20"/>
                <w:szCs w:val="20"/>
              </w:rPr>
            </w:pPr>
            <w:r w:rsidRPr="00352CF5">
              <w:rPr>
                <w:rFonts w:ascii="Arial Narrow" w:hAnsi="Arial Narrow" w:cs="Calibri"/>
                <w:sz w:val="20"/>
                <w:szCs w:val="20"/>
              </w:rPr>
              <w:t>21,1</w:t>
            </w:r>
          </w:p>
        </w:tc>
      </w:tr>
      <w:tr w:rsidR="00352CF5" w:rsidRPr="00A862A7" w:rsidTr="00572C79">
        <w:trPr>
          <w:trHeight w:val="255"/>
          <w:jc w:val="center"/>
        </w:trPr>
        <w:tc>
          <w:tcPr>
            <w:tcW w:w="8766" w:type="dxa"/>
            <w:gridSpan w:val="7"/>
            <w:tcBorders>
              <w:top w:val="single" w:sz="2" w:space="0" w:color="FFFFFF" w:themeColor="background1"/>
              <w:left w:val="single" w:sz="4" w:space="0" w:color="auto"/>
              <w:bottom w:val="single" w:sz="2" w:space="0" w:color="FFFFFF" w:themeColor="background1"/>
              <w:right w:val="single" w:sz="2" w:space="0" w:color="FFFFFF" w:themeColor="background1"/>
            </w:tcBorders>
            <w:shd w:val="clear" w:color="auto" w:fill="0070C0"/>
          </w:tcPr>
          <w:p w:rsidR="00352CF5" w:rsidRPr="00352CF5" w:rsidRDefault="007133FF" w:rsidP="00B65253">
            <w:pPr>
              <w:rPr>
                <w:rFonts w:ascii="Arial Narrow" w:hAnsi="Arial Narrow" w:cs="Calibri"/>
                <w:sz w:val="20"/>
                <w:szCs w:val="20"/>
              </w:rPr>
            </w:pPr>
            <w:r>
              <w:rPr>
                <w:rFonts w:ascii="Arial Narrow" w:hAnsi="Arial Narrow" w:cs="Calibri"/>
                <w:sz w:val="20"/>
                <w:szCs w:val="20"/>
              </w:rPr>
              <w:t xml:space="preserve"> </w:t>
            </w:r>
            <w:r w:rsidR="00352CF5" w:rsidRPr="00B65253">
              <w:rPr>
                <w:rFonts w:ascii="Arial Narrow" w:hAnsi="Arial Narrow" w:cs="Calibri"/>
                <w:color w:val="FFFFFF" w:themeColor="background1"/>
                <w:sz w:val="20"/>
                <w:szCs w:val="20"/>
              </w:rPr>
              <w:t xml:space="preserve">Novads / </w:t>
            </w:r>
            <w:proofErr w:type="spellStart"/>
            <w:r w:rsidR="00352CF5" w:rsidRPr="00B65253">
              <w:rPr>
                <w:rFonts w:ascii="Arial Narrow" w:hAnsi="Arial Narrow" w:cs="Calibri"/>
                <w:color w:val="FFFFFF" w:themeColor="background1"/>
                <w:sz w:val="20"/>
                <w:szCs w:val="20"/>
              </w:rPr>
              <w:t>County</w:t>
            </w:r>
            <w:proofErr w:type="spellEnd"/>
          </w:p>
        </w:tc>
      </w:tr>
      <w:tr w:rsidR="007133FF" w:rsidRPr="00A862A7" w:rsidTr="004F552F">
        <w:trPr>
          <w:trHeight w:val="255"/>
          <w:jc w:val="center"/>
        </w:trPr>
        <w:tc>
          <w:tcPr>
            <w:tcW w:w="2399" w:type="dxa"/>
            <w:tcBorders>
              <w:top w:val="single" w:sz="2" w:space="0" w:color="FFFFFF" w:themeColor="background1"/>
            </w:tcBorders>
            <w:shd w:val="clear" w:color="auto" w:fill="auto"/>
            <w:vAlign w:val="center"/>
          </w:tcPr>
          <w:p w:rsidR="007133FF" w:rsidRPr="00A862A7" w:rsidRDefault="007133FF" w:rsidP="00572C79">
            <w:pPr>
              <w:rPr>
                <w:rFonts w:ascii="Arial Narrow" w:hAnsi="Arial Narrow" w:cs="Arial"/>
                <w:color w:val="000000"/>
                <w:sz w:val="20"/>
                <w:szCs w:val="20"/>
              </w:rPr>
            </w:pPr>
            <w:r>
              <w:rPr>
                <w:rFonts w:ascii="Arial Narrow" w:hAnsi="Arial Narrow" w:cs="Arial"/>
                <w:color w:val="000000"/>
                <w:sz w:val="20"/>
                <w:szCs w:val="20"/>
              </w:rPr>
              <w:t>Aglonas</w:t>
            </w:r>
          </w:p>
        </w:tc>
        <w:tc>
          <w:tcPr>
            <w:tcW w:w="988" w:type="dxa"/>
            <w:tcBorders>
              <w:top w:val="single" w:sz="2" w:space="0" w:color="FFFFFF" w:themeColor="background1"/>
            </w:tcBorders>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866</w:t>
            </w:r>
          </w:p>
        </w:tc>
        <w:tc>
          <w:tcPr>
            <w:tcW w:w="988" w:type="dxa"/>
            <w:tcBorders>
              <w:top w:val="single" w:sz="2" w:space="0" w:color="FFFFFF" w:themeColor="background1"/>
            </w:tcBorders>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956</w:t>
            </w:r>
          </w:p>
        </w:tc>
        <w:tc>
          <w:tcPr>
            <w:tcW w:w="1100" w:type="dxa"/>
            <w:tcBorders>
              <w:top w:val="single" w:sz="2" w:space="0" w:color="FFFFFF" w:themeColor="background1"/>
            </w:tcBorders>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1 0</w:t>
            </w:r>
            <w:r w:rsidRPr="007133FF">
              <w:rPr>
                <w:rFonts w:ascii="Arial Narrow" w:hAnsi="Arial Narrow" w:cs="Calibri"/>
                <w:color w:val="000000"/>
                <w:sz w:val="20"/>
                <w:szCs w:val="20"/>
              </w:rPr>
              <w:t>00</w:t>
            </w:r>
          </w:p>
        </w:tc>
        <w:tc>
          <w:tcPr>
            <w:tcW w:w="1134" w:type="dxa"/>
            <w:tcBorders>
              <w:top w:val="single" w:sz="2" w:space="0" w:color="FFFFFF" w:themeColor="background1"/>
            </w:tcBorders>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23,9</w:t>
            </w:r>
          </w:p>
        </w:tc>
        <w:tc>
          <w:tcPr>
            <w:tcW w:w="1134" w:type="dxa"/>
            <w:tcBorders>
              <w:top w:val="single" w:sz="2" w:space="0" w:color="FFFFFF" w:themeColor="background1"/>
            </w:tcBorders>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27,3</w:t>
            </w:r>
          </w:p>
        </w:tc>
        <w:tc>
          <w:tcPr>
            <w:tcW w:w="1023" w:type="dxa"/>
            <w:tcBorders>
              <w:top w:val="single" w:sz="2" w:space="0" w:color="FFFFFF" w:themeColor="background1"/>
            </w:tcBorders>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28,6</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Aizkraukles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1 664</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1 705</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1 7</w:t>
            </w:r>
            <w:r w:rsidRPr="007133FF">
              <w:rPr>
                <w:rFonts w:ascii="Arial Narrow" w:hAnsi="Arial Narrow" w:cs="Calibri"/>
                <w:color w:val="000000"/>
                <w:sz w:val="20"/>
                <w:szCs w:val="20"/>
              </w:rPr>
              <w:t>77</w:t>
            </w:r>
          </w:p>
        </w:tc>
        <w:tc>
          <w:tcPr>
            <w:tcW w:w="1134"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19,7</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20,5</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21,3</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Aizputes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1 361</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1 379</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1 4</w:t>
            </w:r>
            <w:r w:rsidRPr="007133FF">
              <w:rPr>
                <w:rFonts w:ascii="Arial Narrow" w:hAnsi="Arial Narrow" w:cs="Calibri"/>
                <w:color w:val="000000"/>
                <w:sz w:val="20"/>
                <w:szCs w:val="20"/>
              </w:rPr>
              <w:t>60</w:t>
            </w:r>
          </w:p>
        </w:tc>
        <w:tc>
          <w:tcPr>
            <w:tcW w:w="1134"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15,5</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16,0</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17,0</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Aknīstes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567</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566</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43</w:t>
            </w:r>
          </w:p>
        </w:tc>
        <w:tc>
          <w:tcPr>
            <w:tcW w:w="1134"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20,2</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20,3</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19,5</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Alojas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1 054</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1 043</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1 1</w:t>
            </w:r>
            <w:r w:rsidRPr="007133FF">
              <w:rPr>
                <w:rFonts w:ascii="Arial Narrow" w:hAnsi="Arial Narrow" w:cs="Calibri"/>
                <w:color w:val="000000"/>
                <w:sz w:val="20"/>
                <w:szCs w:val="20"/>
              </w:rPr>
              <w:t>14</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21,3</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21,6</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23,0</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Alsungas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236</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226</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2</w:t>
            </w:r>
            <w:r w:rsidRPr="007133FF">
              <w:rPr>
                <w:rFonts w:ascii="Arial Narrow" w:hAnsi="Arial Narrow" w:cs="Calibri"/>
                <w:color w:val="000000"/>
                <w:sz w:val="20"/>
                <w:szCs w:val="20"/>
              </w:rPr>
              <w:t>42</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16,9</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16,6</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17,7</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Alūksnes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2 678</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2 594</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2 5</w:t>
            </w:r>
            <w:r w:rsidRPr="007133FF">
              <w:rPr>
                <w:rFonts w:ascii="Arial Narrow" w:hAnsi="Arial Narrow" w:cs="Calibri"/>
                <w:color w:val="000000"/>
                <w:sz w:val="20"/>
                <w:szCs w:val="20"/>
              </w:rPr>
              <w:t>08</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17,3</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17,1</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16,6</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Amatas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1 025</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930</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94</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19,1</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17,7</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18,9</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Apes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642</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726</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 xml:space="preserve"> 6</w:t>
            </w:r>
            <w:r w:rsidRPr="007133FF">
              <w:rPr>
                <w:rFonts w:ascii="Arial Narrow" w:hAnsi="Arial Narrow" w:cs="Calibri"/>
                <w:color w:val="000000"/>
                <w:sz w:val="20"/>
                <w:szCs w:val="20"/>
              </w:rPr>
              <w:t>66</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18,1</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20,9</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19,2</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Auces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1 178</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1 272</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1 2</w:t>
            </w:r>
            <w:r w:rsidRPr="007133FF">
              <w:rPr>
                <w:rFonts w:ascii="Arial Narrow" w:hAnsi="Arial Narrow" w:cs="Calibri"/>
                <w:color w:val="000000"/>
                <w:sz w:val="20"/>
                <w:szCs w:val="20"/>
              </w:rPr>
              <w:t>94</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17,6</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19,5</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19,9</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Ādažu</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1 677</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1 782</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1 8</w:t>
            </w:r>
            <w:r w:rsidRPr="007133FF">
              <w:rPr>
                <w:rFonts w:ascii="Arial Narrow" w:hAnsi="Arial Narrow" w:cs="Calibri"/>
                <w:color w:val="000000"/>
                <w:sz w:val="20"/>
                <w:szCs w:val="20"/>
              </w:rPr>
              <w:t>95</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16,0</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16,8</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17,8</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Babītes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1 747</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1 790</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1 7</w:t>
            </w:r>
            <w:r w:rsidRPr="007133FF">
              <w:rPr>
                <w:rFonts w:ascii="Arial Narrow" w:hAnsi="Arial Narrow" w:cs="Calibri"/>
                <w:color w:val="000000"/>
                <w:sz w:val="20"/>
                <w:szCs w:val="20"/>
              </w:rPr>
              <w:t>33</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17,8</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18,0</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17,4</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Baldones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1 159</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1 114</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1 0</w:t>
            </w:r>
            <w:r w:rsidRPr="007133FF">
              <w:rPr>
                <w:rFonts w:ascii="Arial Narrow" w:hAnsi="Arial Narrow" w:cs="Calibri"/>
                <w:color w:val="000000"/>
                <w:sz w:val="20"/>
                <w:szCs w:val="20"/>
              </w:rPr>
              <w:t>99</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21,4</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20,6</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20,4</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Baltinavas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127</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137</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w:t>
            </w:r>
            <w:r w:rsidRPr="007133FF">
              <w:rPr>
                <w:rFonts w:ascii="Arial Narrow" w:hAnsi="Arial Narrow" w:cs="Calibri"/>
                <w:color w:val="000000"/>
                <w:sz w:val="20"/>
                <w:szCs w:val="20"/>
              </w:rPr>
              <w:t>41</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11,9</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13,1</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13,5</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Balvu</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2 480</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2 554</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2 6</w:t>
            </w:r>
            <w:r w:rsidRPr="007133FF">
              <w:rPr>
                <w:rFonts w:ascii="Arial Narrow" w:hAnsi="Arial Narrow" w:cs="Calibri"/>
                <w:color w:val="000000"/>
                <w:sz w:val="20"/>
                <w:szCs w:val="20"/>
              </w:rPr>
              <w:t>75</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19,3</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20,4</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21,4</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Bauskas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3 565</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3 657</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3 6</w:t>
            </w:r>
            <w:r w:rsidRPr="007133FF">
              <w:rPr>
                <w:rFonts w:ascii="Arial Narrow" w:hAnsi="Arial Narrow" w:cs="Calibri"/>
                <w:color w:val="000000"/>
                <w:sz w:val="20"/>
                <w:szCs w:val="20"/>
              </w:rPr>
              <w:t>41</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14,8</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15,5</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15,4</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Beverīnas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441</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361</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4</w:t>
            </w:r>
            <w:r w:rsidRPr="007133FF">
              <w:rPr>
                <w:rFonts w:ascii="Arial Narrow" w:hAnsi="Arial Narrow" w:cs="Calibri"/>
                <w:color w:val="000000"/>
                <w:sz w:val="20"/>
                <w:szCs w:val="20"/>
              </w:rPr>
              <w:t>00</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13,9</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11,7</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12,9</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Brocēnu</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835</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918</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8</w:t>
            </w:r>
            <w:r w:rsidRPr="007133FF">
              <w:rPr>
                <w:rFonts w:ascii="Arial Narrow" w:hAnsi="Arial Narrow" w:cs="Calibri"/>
                <w:color w:val="000000"/>
                <w:sz w:val="20"/>
                <w:szCs w:val="20"/>
              </w:rPr>
              <w:t>02</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14,6</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16,3</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14,3</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Burtnieku</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1 085</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978</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1 0</w:t>
            </w:r>
            <w:r w:rsidRPr="007133FF">
              <w:rPr>
                <w:rFonts w:ascii="Arial Narrow" w:hAnsi="Arial Narrow" w:cs="Calibri"/>
                <w:color w:val="000000"/>
                <w:sz w:val="20"/>
                <w:szCs w:val="20"/>
              </w:rPr>
              <w:t>46</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13,3</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12,1</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13,0</w:t>
            </w:r>
          </w:p>
        </w:tc>
      </w:tr>
      <w:tr w:rsidR="007133FF" w:rsidRPr="00A862A7" w:rsidTr="004F552F">
        <w:trPr>
          <w:trHeight w:val="255"/>
          <w:jc w:val="center"/>
        </w:trPr>
        <w:tc>
          <w:tcPr>
            <w:tcW w:w="2399"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Carnikavas</w:t>
            </w:r>
          </w:p>
        </w:tc>
        <w:tc>
          <w:tcPr>
            <w:tcW w:w="988" w:type="dxa"/>
            <w:tcMar>
              <w:right w:w="255" w:type="dxa"/>
            </w:tcMar>
            <w:vAlign w:val="center"/>
          </w:tcPr>
          <w:p w:rsidR="007133FF" w:rsidRDefault="007133FF" w:rsidP="004F552F">
            <w:pPr>
              <w:jc w:val="right"/>
              <w:rPr>
                <w:rFonts w:ascii="Arial Narrow" w:hAnsi="Arial Narrow"/>
                <w:color w:val="000000"/>
                <w:sz w:val="20"/>
                <w:szCs w:val="20"/>
              </w:rPr>
            </w:pPr>
            <w:r>
              <w:rPr>
                <w:rFonts w:ascii="Arial Narrow" w:hAnsi="Arial Narrow"/>
                <w:color w:val="000000"/>
                <w:sz w:val="20"/>
                <w:szCs w:val="20"/>
              </w:rPr>
              <w:t>1 562</w:t>
            </w:r>
          </w:p>
        </w:tc>
        <w:tc>
          <w:tcPr>
            <w:tcW w:w="988" w:type="dxa"/>
            <w:shd w:val="clear" w:color="auto" w:fill="auto"/>
            <w:tcMar>
              <w:right w:w="255" w:type="dxa"/>
            </w:tcMar>
            <w:vAlign w:val="center"/>
          </w:tcPr>
          <w:p w:rsidR="007133FF" w:rsidRDefault="007133FF" w:rsidP="004F552F">
            <w:pPr>
              <w:jc w:val="right"/>
              <w:rPr>
                <w:rFonts w:ascii="Arial Narrow" w:hAnsi="Arial Narrow" w:cs="Calibri"/>
                <w:color w:val="000000"/>
                <w:sz w:val="20"/>
                <w:szCs w:val="20"/>
              </w:rPr>
            </w:pPr>
            <w:r>
              <w:rPr>
                <w:rFonts w:ascii="Arial Narrow" w:hAnsi="Arial Narrow" w:cs="Calibri"/>
                <w:color w:val="000000"/>
                <w:sz w:val="20"/>
                <w:szCs w:val="20"/>
              </w:rPr>
              <w:t>1 617</w:t>
            </w:r>
          </w:p>
        </w:tc>
        <w:tc>
          <w:tcPr>
            <w:tcW w:w="1100"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1 6</w:t>
            </w:r>
            <w:r w:rsidRPr="007133FF">
              <w:rPr>
                <w:rFonts w:ascii="Arial Narrow" w:hAnsi="Arial Narrow" w:cs="Calibri"/>
                <w:color w:val="000000"/>
                <w:sz w:val="20"/>
                <w:szCs w:val="20"/>
              </w:rPr>
              <w:t>58</w:t>
            </w:r>
          </w:p>
        </w:tc>
        <w:tc>
          <w:tcPr>
            <w:tcW w:w="1134" w:type="dxa"/>
            <w:tcMar>
              <w:right w:w="255" w:type="dxa"/>
            </w:tcMar>
            <w:vAlign w:val="center"/>
          </w:tcPr>
          <w:p w:rsidR="007133FF" w:rsidRPr="00637378" w:rsidRDefault="007133FF" w:rsidP="004F552F">
            <w:pPr>
              <w:jc w:val="right"/>
              <w:rPr>
                <w:rFonts w:ascii="Arial Narrow" w:hAnsi="Arial Narrow"/>
                <w:sz w:val="20"/>
                <w:szCs w:val="20"/>
              </w:rPr>
            </w:pPr>
            <w:r w:rsidRPr="00637378">
              <w:rPr>
                <w:rFonts w:ascii="Arial Narrow" w:hAnsi="Arial Narrow"/>
                <w:sz w:val="20"/>
                <w:szCs w:val="20"/>
              </w:rPr>
              <w:t>22,9</w:t>
            </w:r>
          </w:p>
        </w:tc>
        <w:tc>
          <w:tcPr>
            <w:tcW w:w="1134" w:type="dxa"/>
            <w:shd w:val="clear" w:color="auto" w:fill="auto"/>
            <w:noWrap/>
            <w:tcMar>
              <w:right w:w="255" w:type="dxa"/>
            </w:tcMar>
            <w:vAlign w:val="center"/>
          </w:tcPr>
          <w:p w:rsidR="007133FF" w:rsidRDefault="007133FF" w:rsidP="004F552F">
            <w:pPr>
              <w:jc w:val="right"/>
              <w:rPr>
                <w:rFonts w:ascii="Arial Narrow" w:hAnsi="Arial Narrow" w:cs="Calibri"/>
                <w:sz w:val="20"/>
                <w:szCs w:val="20"/>
              </w:rPr>
            </w:pPr>
            <w:r>
              <w:rPr>
                <w:rFonts w:ascii="Arial Narrow" w:hAnsi="Arial Narrow" w:cs="Calibri"/>
                <w:sz w:val="20"/>
                <w:szCs w:val="20"/>
              </w:rPr>
              <w:t>21,3</w:t>
            </w:r>
          </w:p>
        </w:tc>
        <w:tc>
          <w:tcPr>
            <w:tcW w:w="1023"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21,8</w:t>
            </w:r>
          </w:p>
        </w:tc>
      </w:tr>
    </w:tbl>
    <w:p w:rsidR="00572C79" w:rsidRDefault="00572C79" w:rsidP="00572C79">
      <w:pPr>
        <w:rPr>
          <w:rFonts w:ascii="Arial Narrow" w:hAnsi="Arial Narrow"/>
          <w:b/>
          <w:sz w:val="20"/>
          <w:szCs w:val="20"/>
        </w:rPr>
      </w:pPr>
      <w:r>
        <w:rPr>
          <w:rFonts w:ascii="Arial Narrow" w:hAnsi="Arial Narrow"/>
          <w:b/>
          <w:sz w:val="20"/>
          <w:szCs w:val="20"/>
        </w:rPr>
        <w:br w:type="page"/>
      </w:r>
    </w:p>
    <w:p w:rsidR="00572C79" w:rsidRPr="008766C8" w:rsidRDefault="00572C79" w:rsidP="00572C79">
      <w:pPr>
        <w:rPr>
          <w:rFonts w:ascii="Arial Narrow" w:hAnsi="Arial Narrow"/>
          <w:i/>
          <w:sz w:val="18"/>
          <w:szCs w:val="18"/>
        </w:rPr>
      </w:pPr>
      <w:r w:rsidRPr="008766C8">
        <w:rPr>
          <w:rFonts w:ascii="Arial Narrow" w:hAnsi="Arial Narrow"/>
          <w:i/>
          <w:sz w:val="18"/>
          <w:szCs w:val="18"/>
        </w:rPr>
        <w:t xml:space="preserve">turpinājums / </w:t>
      </w:r>
      <w:proofErr w:type="spellStart"/>
      <w:r w:rsidRPr="008766C8">
        <w:rPr>
          <w:rFonts w:ascii="Arial Narrow" w:hAnsi="Arial Narrow"/>
          <w:i/>
          <w:sz w:val="18"/>
          <w:szCs w:val="18"/>
        </w:rPr>
        <w:t>continued</w:t>
      </w:r>
      <w:proofErr w:type="spellEnd"/>
      <w:r w:rsidRPr="008766C8">
        <w:rPr>
          <w:rFonts w:ascii="Arial Narrow" w:hAnsi="Arial Narrow"/>
          <w:i/>
          <w:sz w:val="18"/>
          <w:szCs w:val="18"/>
        </w:rPr>
        <w:t xml:space="preserve"> </w:t>
      </w:r>
    </w:p>
    <w:p w:rsidR="00572C79" w:rsidRPr="00A05654" w:rsidRDefault="00572C79" w:rsidP="00572C79">
      <w:pPr>
        <w:rPr>
          <w:rFonts w:ascii="Arial Narrow" w:hAnsi="Arial Narrow"/>
          <w:sz w:val="16"/>
          <w:szCs w:val="16"/>
        </w:rPr>
      </w:pPr>
    </w:p>
    <w:tbl>
      <w:tblPr>
        <w:tblW w:w="88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35"/>
        <w:gridCol w:w="998"/>
        <w:gridCol w:w="998"/>
        <w:gridCol w:w="998"/>
        <w:gridCol w:w="1146"/>
        <w:gridCol w:w="1146"/>
        <w:gridCol w:w="1147"/>
      </w:tblGrid>
      <w:tr w:rsidR="00572C79" w:rsidRPr="001B4C67" w:rsidTr="00572C79">
        <w:trPr>
          <w:trHeight w:val="519"/>
          <w:jc w:val="center"/>
        </w:trPr>
        <w:tc>
          <w:tcPr>
            <w:tcW w:w="2435" w:type="dxa"/>
            <w:tcBorders>
              <w:bottom w:val="single" w:sz="2" w:space="0" w:color="FFFFFF" w:themeColor="background1"/>
              <w:right w:val="single" w:sz="2" w:space="0" w:color="FFFFFF" w:themeColor="background1"/>
            </w:tcBorders>
            <w:shd w:val="clear" w:color="auto" w:fill="0070C0"/>
            <w:vAlign w:val="center"/>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p>
        </w:tc>
        <w:tc>
          <w:tcPr>
            <w:tcW w:w="2994" w:type="dxa"/>
            <w:gridSpan w:val="3"/>
            <w:tcBorders>
              <w:left w:val="single" w:sz="2" w:space="0" w:color="FFFFFF" w:themeColor="background1"/>
              <w:bottom w:val="single" w:sz="2" w:space="0" w:color="FFFFFF" w:themeColor="background1"/>
              <w:right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Izpildīto NMP izsaukumu skaits - kopā</w:t>
            </w:r>
          </w:p>
        </w:tc>
        <w:tc>
          <w:tcPr>
            <w:tcW w:w="3439" w:type="dxa"/>
            <w:gridSpan w:val="3"/>
            <w:tcBorders>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Izpildīto NMP izsaukumu skaits uz 100 iedzīvotājiem</w:t>
            </w:r>
          </w:p>
        </w:tc>
      </w:tr>
      <w:tr w:rsidR="00572C79" w:rsidRPr="001B4C67" w:rsidTr="00572C79">
        <w:trPr>
          <w:trHeight w:val="519"/>
          <w:jc w:val="center"/>
        </w:trPr>
        <w:tc>
          <w:tcPr>
            <w:tcW w:w="2435" w:type="dxa"/>
            <w:vMerge w:val="restart"/>
            <w:tcBorders>
              <w:top w:val="single" w:sz="2" w:space="0" w:color="FFFFFF" w:themeColor="background1"/>
              <w:bottom w:val="single" w:sz="2" w:space="0" w:color="auto"/>
              <w:right w:val="single" w:sz="2" w:space="0" w:color="FFFFFF" w:themeColor="background1"/>
            </w:tcBorders>
            <w:shd w:val="clear" w:color="auto" w:fill="0070C0"/>
            <w:vAlign w:val="center"/>
          </w:tcPr>
          <w:p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p>
        </w:tc>
        <w:tc>
          <w:tcPr>
            <w:tcW w:w="299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Tahoma"/>
                <w:color w:val="FFFFFF" w:themeColor="background1"/>
                <w:sz w:val="20"/>
                <w:szCs w:val="20"/>
                <w:lang w:val="en-GB"/>
              </w:rPr>
              <w:t>Emergency aid visits - total</w:t>
            </w:r>
          </w:p>
        </w:tc>
        <w:tc>
          <w:tcPr>
            <w:tcW w:w="3439"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Tahoma"/>
                <w:color w:val="FFFFFF" w:themeColor="background1"/>
                <w:sz w:val="20"/>
                <w:szCs w:val="20"/>
                <w:lang w:val="en-GB"/>
              </w:rPr>
              <w:t>Emergency aid visits</w:t>
            </w:r>
            <w:r w:rsidRPr="001B4C67">
              <w:rPr>
                <w:rFonts w:ascii="Arial Narrow" w:hAnsi="Arial Narrow" w:cs="Arial"/>
                <w:color w:val="FFFFFF" w:themeColor="background1"/>
                <w:sz w:val="20"/>
                <w:szCs w:val="20"/>
                <w:lang w:val="en-GB"/>
              </w:rPr>
              <w:t xml:space="preserve"> per 100 population</w:t>
            </w:r>
          </w:p>
        </w:tc>
      </w:tr>
      <w:tr w:rsidR="00AC58A8" w:rsidRPr="001B4C67" w:rsidTr="00572C79">
        <w:trPr>
          <w:trHeight w:val="229"/>
          <w:jc w:val="center"/>
        </w:trPr>
        <w:tc>
          <w:tcPr>
            <w:tcW w:w="2435" w:type="dxa"/>
            <w:vMerge/>
            <w:tcBorders>
              <w:right w:val="single" w:sz="2" w:space="0" w:color="FFFFFF" w:themeColor="background1"/>
            </w:tcBorders>
            <w:shd w:val="clear" w:color="auto" w:fill="0070C0"/>
            <w:vAlign w:val="center"/>
          </w:tcPr>
          <w:p w:rsidR="00AC58A8" w:rsidRPr="001B4C67" w:rsidRDefault="00AC58A8" w:rsidP="00572C79">
            <w:pPr>
              <w:jc w:val="center"/>
              <w:rPr>
                <w:rFonts w:ascii="Arial Narrow" w:hAnsi="Arial Narrow" w:cs="Arial"/>
                <w:color w:val="FFFFFF" w:themeColor="background1"/>
                <w:sz w:val="20"/>
                <w:szCs w:val="20"/>
                <w:lang w:val="en-GB"/>
              </w:rPr>
            </w:pPr>
          </w:p>
        </w:tc>
        <w:tc>
          <w:tcPr>
            <w:tcW w:w="99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2015</w:t>
            </w:r>
          </w:p>
        </w:tc>
        <w:tc>
          <w:tcPr>
            <w:tcW w:w="99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99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1146"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2015</w:t>
            </w:r>
          </w:p>
        </w:tc>
        <w:tc>
          <w:tcPr>
            <w:tcW w:w="1146"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1147" w:type="dxa"/>
            <w:tcBorders>
              <w:top w:val="single" w:sz="2" w:space="0" w:color="FFFFFF" w:themeColor="background1"/>
              <w:lef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Cesvaines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406</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427</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w:t>
            </w:r>
            <w:r w:rsidRPr="007133FF">
              <w:rPr>
                <w:rFonts w:ascii="Arial Narrow" w:hAnsi="Arial Narrow" w:cs="Calibri"/>
                <w:color w:val="000000"/>
                <w:sz w:val="20"/>
                <w:szCs w:val="20"/>
              </w:rPr>
              <w:t>86</w:t>
            </w:r>
          </w:p>
        </w:tc>
        <w:tc>
          <w:tcPr>
            <w:tcW w:w="1146"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15,7</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16,9</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15,3</w:t>
            </w:r>
          </w:p>
        </w:tc>
      </w:tr>
      <w:tr w:rsidR="007133FF" w:rsidRPr="0049379C" w:rsidTr="004F552F">
        <w:trPr>
          <w:trHeight w:val="255"/>
          <w:jc w:val="center"/>
        </w:trPr>
        <w:tc>
          <w:tcPr>
            <w:tcW w:w="2435" w:type="dxa"/>
            <w:shd w:val="clear" w:color="auto" w:fill="auto"/>
            <w:vAlign w:val="center"/>
          </w:tcPr>
          <w:p w:rsidR="007133FF" w:rsidRPr="00A862A7" w:rsidRDefault="007133FF" w:rsidP="00572C79">
            <w:pPr>
              <w:rPr>
                <w:rFonts w:ascii="Arial Narrow" w:hAnsi="Arial Narrow" w:cs="Arial"/>
                <w:color w:val="000000"/>
                <w:sz w:val="20"/>
                <w:szCs w:val="20"/>
              </w:rPr>
            </w:pPr>
            <w:r w:rsidRPr="00A862A7">
              <w:rPr>
                <w:rFonts w:ascii="Arial Narrow" w:hAnsi="Arial Narrow" w:cs="Arial"/>
                <w:color w:val="000000"/>
                <w:sz w:val="20"/>
                <w:szCs w:val="20"/>
              </w:rPr>
              <w:t>Cēsu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3 423</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3 445</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3 4</w:t>
            </w:r>
            <w:r w:rsidRPr="007133FF">
              <w:rPr>
                <w:rFonts w:ascii="Arial Narrow" w:hAnsi="Arial Narrow" w:cs="Calibri"/>
                <w:color w:val="000000"/>
                <w:sz w:val="20"/>
                <w:szCs w:val="20"/>
              </w:rPr>
              <w:t>85</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20,2</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20,6</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20,8</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sidRPr="0049379C">
              <w:rPr>
                <w:rFonts w:ascii="Arial Narrow" w:hAnsi="Arial Narrow" w:cs="Arial"/>
                <w:color w:val="000000"/>
                <w:sz w:val="20"/>
                <w:szCs w:val="20"/>
              </w:rPr>
              <w:t>Ciblas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471</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469</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w:t>
            </w:r>
            <w:r w:rsidRPr="007133FF">
              <w:rPr>
                <w:rFonts w:ascii="Arial Narrow" w:hAnsi="Arial Narrow" w:cs="Calibri"/>
                <w:color w:val="000000"/>
                <w:sz w:val="20"/>
                <w:szCs w:val="20"/>
              </w:rPr>
              <w:t>94</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17,6</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17,9</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15,1</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Dagdas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2 114</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2 022</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1 9</w:t>
            </w:r>
            <w:r w:rsidRPr="007133FF">
              <w:rPr>
                <w:rFonts w:ascii="Arial Narrow" w:hAnsi="Arial Narrow" w:cs="Calibri"/>
                <w:color w:val="000000"/>
                <w:sz w:val="20"/>
                <w:szCs w:val="20"/>
              </w:rPr>
              <w:t>99</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28,0</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27,5</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27,2</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Daugavpils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5 624</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5 485</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5 4</w:t>
            </w:r>
            <w:r w:rsidRPr="007133FF">
              <w:rPr>
                <w:rFonts w:ascii="Arial Narrow" w:hAnsi="Arial Narrow" w:cs="Calibri"/>
                <w:color w:val="000000"/>
                <w:sz w:val="20"/>
                <w:szCs w:val="20"/>
              </w:rPr>
              <w:t>84</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25,0</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25,3</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25,3</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Dobeles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4 091</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3 816</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3 7</w:t>
            </w:r>
            <w:r w:rsidRPr="007133FF">
              <w:rPr>
                <w:rFonts w:ascii="Arial Narrow" w:hAnsi="Arial Narrow" w:cs="Calibri"/>
                <w:color w:val="000000"/>
                <w:sz w:val="20"/>
                <w:szCs w:val="20"/>
              </w:rPr>
              <w:t>68</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19,8</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18,8</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18,6</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Dundagas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682</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698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7</w:t>
            </w:r>
            <w:r w:rsidRPr="007133FF">
              <w:rPr>
                <w:rFonts w:ascii="Arial Narrow" w:hAnsi="Arial Narrow" w:cs="Calibri"/>
                <w:color w:val="000000"/>
                <w:sz w:val="20"/>
                <w:szCs w:val="20"/>
              </w:rPr>
              <w:t>09</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17,0</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17,9</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18,2</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Durbes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363</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370</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4</w:t>
            </w:r>
            <w:r w:rsidRPr="007133FF">
              <w:rPr>
                <w:rFonts w:ascii="Arial Narrow" w:hAnsi="Arial Narrow" w:cs="Calibri"/>
                <w:color w:val="000000"/>
                <w:sz w:val="20"/>
                <w:szCs w:val="20"/>
              </w:rPr>
              <w:t>02</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12,9</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13,4</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14,6</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Engures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1 151</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1 133</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1 2</w:t>
            </w:r>
            <w:r w:rsidRPr="007133FF">
              <w:rPr>
                <w:rFonts w:ascii="Arial Narrow" w:hAnsi="Arial Narrow" w:cs="Calibri"/>
                <w:color w:val="000000"/>
                <w:sz w:val="20"/>
                <w:szCs w:val="20"/>
              </w:rPr>
              <w:t>15</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15,9</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15,6</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16,7</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 xml:space="preserve">Ērgļu </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761</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767</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7</w:t>
            </w:r>
            <w:r w:rsidRPr="007133FF">
              <w:rPr>
                <w:rFonts w:ascii="Arial Narrow" w:hAnsi="Arial Narrow" w:cs="Calibri"/>
                <w:color w:val="000000"/>
                <w:sz w:val="20"/>
                <w:szCs w:val="20"/>
              </w:rPr>
              <w:t>26</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25,9</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26,8</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25,3</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Garkalnes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1 427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1 459</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2 2</w:t>
            </w:r>
            <w:r w:rsidRPr="007133FF">
              <w:rPr>
                <w:rFonts w:ascii="Arial Narrow" w:hAnsi="Arial Narrow" w:cs="Calibri"/>
                <w:color w:val="000000"/>
                <w:sz w:val="20"/>
                <w:szCs w:val="20"/>
              </w:rPr>
              <w:t>73</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18,1</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18,2</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28,3</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Grobiņas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1 186</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1 188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1 3</w:t>
            </w:r>
            <w:r w:rsidRPr="007133FF">
              <w:rPr>
                <w:rFonts w:ascii="Arial Narrow" w:hAnsi="Arial Narrow" w:cs="Calibri"/>
                <w:color w:val="000000"/>
                <w:sz w:val="20"/>
                <w:szCs w:val="20"/>
              </w:rPr>
              <w:t>53</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13,4</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13,7</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15,6</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Gulbenes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3 671</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3 768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3 7</w:t>
            </w:r>
            <w:r w:rsidRPr="007133FF">
              <w:rPr>
                <w:rFonts w:ascii="Arial Narrow" w:hAnsi="Arial Narrow" w:cs="Calibri"/>
                <w:color w:val="000000"/>
                <w:sz w:val="20"/>
                <w:szCs w:val="20"/>
              </w:rPr>
              <w:t>61</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17,1</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17,9</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17,9</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Iecavas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1 242</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1 153</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1 2</w:t>
            </w:r>
            <w:r w:rsidRPr="007133FF">
              <w:rPr>
                <w:rFonts w:ascii="Arial Narrow" w:hAnsi="Arial Narrow" w:cs="Calibri"/>
                <w:color w:val="000000"/>
                <w:sz w:val="20"/>
                <w:szCs w:val="20"/>
              </w:rPr>
              <w:t>45</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14,4</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13,5</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14,6</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Ikšķiles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1 287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1 271</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1 2</w:t>
            </w:r>
            <w:r w:rsidRPr="007133FF">
              <w:rPr>
                <w:rFonts w:ascii="Arial Narrow" w:hAnsi="Arial Narrow" w:cs="Calibri"/>
                <w:color w:val="000000"/>
                <w:sz w:val="20"/>
                <w:szCs w:val="20"/>
              </w:rPr>
              <w:t>43</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13,8</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13,5</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13,2</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Ilūkstes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1 765</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1 788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w:t>
            </w:r>
            <w:r>
              <w:rPr>
                <w:rFonts w:ascii="Arial Narrow" w:hAnsi="Arial Narrow" w:cs="Calibri"/>
                <w:color w:val="000000"/>
                <w:sz w:val="20"/>
                <w:szCs w:val="20"/>
              </w:rPr>
              <w:t xml:space="preserve"> </w:t>
            </w:r>
            <w:r w:rsidRPr="007133FF">
              <w:rPr>
                <w:rFonts w:ascii="Arial Narrow" w:hAnsi="Arial Narrow" w:cs="Calibri"/>
                <w:color w:val="000000"/>
                <w:sz w:val="20"/>
                <w:szCs w:val="20"/>
              </w:rPr>
              <w:t>826</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24,1</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25,1</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25,7</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Inčukalna</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1 812</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1 743</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39</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23,5</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22,8</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12,3</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Jaunjelgavas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891</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838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8</w:t>
            </w:r>
            <w:r w:rsidRPr="007133FF">
              <w:rPr>
                <w:rFonts w:ascii="Arial Narrow" w:hAnsi="Arial Narrow" w:cs="Calibri"/>
                <w:color w:val="000000"/>
                <w:sz w:val="20"/>
                <w:szCs w:val="20"/>
              </w:rPr>
              <w:t>86</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16,1</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15,5</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16,4</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sidRPr="0049379C">
              <w:rPr>
                <w:rFonts w:ascii="Arial Narrow" w:hAnsi="Arial Narrow" w:cs="Arial"/>
                <w:color w:val="000000"/>
                <w:sz w:val="20"/>
                <w:szCs w:val="20"/>
              </w:rPr>
              <w:t>Ja</w:t>
            </w:r>
            <w:r>
              <w:rPr>
                <w:rFonts w:ascii="Arial Narrow" w:hAnsi="Arial Narrow" w:cs="Arial"/>
                <w:color w:val="000000"/>
                <w:sz w:val="20"/>
                <w:szCs w:val="20"/>
              </w:rPr>
              <w:t>unpiebalgas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632</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507</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01</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28,2</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23,4</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23,1</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Jaunpils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268</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256</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2</w:t>
            </w:r>
            <w:r w:rsidRPr="007133FF">
              <w:rPr>
                <w:rFonts w:ascii="Arial Narrow" w:hAnsi="Arial Narrow" w:cs="Calibri"/>
                <w:color w:val="000000"/>
                <w:sz w:val="20"/>
                <w:szCs w:val="20"/>
              </w:rPr>
              <w:t>52</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11,3</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11,1</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10,9</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Jelgavas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3 208</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3 285</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3 2</w:t>
            </w:r>
            <w:r w:rsidRPr="007133FF">
              <w:rPr>
                <w:rFonts w:ascii="Arial Narrow" w:hAnsi="Arial Narrow" w:cs="Calibri"/>
                <w:color w:val="000000"/>
                <w:sz w:val="20"/>
                <w:szCs w:val="20"/>
              </w:rPr>
              <w:t>64</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13,9</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14,5</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14,4</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Jēkabpils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749</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757</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7</w:t>
            </w:r>
            <w:r w:rsidRPr="007133FF">
              <w:rPr>
                <w:rFonts w:ascii="Arial Narrow" w:hAnsi="Arial Narrow" w:cs="Calibri"/>
                <w:color w:val="000000"/>
                <w:sz w:val="20"/>
                <w:szCs w:val="20"/>
              </w:rPr>
              <w:t>39</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15,8</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16,4</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16,0</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Kandavas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1 780</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1 905</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1 7</w:t>
            </w:r>
            <w:r w:rsidRPr="007133FF">
              <w:rPr>
                <w:rFonts w:ascii="Arial Narrow" w:hAnsi="Arial Narrow" w:cs="Calibri"/>
                <w:color w:val="000000"/>
                <w:sz w:val="20"/>
                <w:szCs w:val="20"/>
              </w:rPr>
              <w:t>58</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21,1</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23,2</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21,4</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Kārsavas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1 191</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1 217</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1 1</w:t>
            </w:r>
            <w:r w:rsidRPr="007133FF">
              <w:rPr>
                <w:rFonts w:ascii="Arial Narrow" w:hAnsi="Arial Narrow" w:cs="Calibri"/>
                <w:color w:val="000000"/>
                <w:sz w:val="20"/>
                <w:szCs w:val="20"/>
              </w:rPr>
              <w:t>68</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20,7</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21,7</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20,8</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Kocēnu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949</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914</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1 0</w:t>
            </w:r>
            <w:r w:rsidRPr="007133FF">
              <w:rPr>
                <w:rFonts w:ascii="Arial Narrow" w:hAnsi="Arial Narrow" w:cs="Calibri"/>
                <w:color w:val="000000"/>
                <w:sz w:val="20"/>
                <w:szCs w:val="20"/>
              </w:rPr>
              <w:t>01</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15,5</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15,1</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16,6</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Kokneses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977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811</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09</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18,6</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15,7</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17,6</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Krāslavas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4 398</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4 551</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4 6</w:t>
            </w:r>
            <w:r w:rsidRPr="007133FF">
              <w:rPr>
                <w:rFonts w:ascii="Arial Narrow" w:hAnsi="Arial Narrow" w:cs="Calibri"/>
                <w:color w:val="000000"/>
                <w:sz w:val="20"/>
                <w:szCs w:val="20"/>
              </w:rPr>
              <w:t>04</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28,1</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29,9</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30,3</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Krimuldas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733</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672</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7</w:t>
            </w:r>
            <w:r w:rsidRPr="007133FF">
              <w:rPr>
                <w:rFonts w:ascii="Arial Narrow" w:hAnsi="Arial Narrow" w:cs="Calibri"/>
                <w:color w:val="000000"/>
                <w:sz w:val="20"/>
                <w:szCs w:val="20"/>
              </w:rPr>
              <w:t>03</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14,3</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13,3</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14,0</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Krustpils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888</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857</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8</w:t>
            </w:r>
            <w:r w:rsidRPr="007133FF">
              <w:rPr>
                <w:rFonts w:ascii="Arial Narrow" w:hAnsi="Arial Narrow" w:cs="Calibri"/>
                <w:color w:val="000000"/>
                <w:sz w:val="20"/>
                <w:szCs w:val="20"/>
              </w:rPr>
              <w:t>74</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15,1</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14,8</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15,1</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Kuldīgas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3 559</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3 671</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3 5</w:t>
            </w:r>
            <w:r w:rsidRPr="007133FF">
              <w:rPr>
                <w:rFonts w:ascii="Arial Narrow" w:hAnsi="Arial Narrow" w:cs="Calibri"/>
                <w:color w:val="000000"/>
                <w:sz w:val="20"/>
                <w:szCs w:val="20"/>
              </w:rPr>
              <w:t>54</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15,0</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15,8</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15,3</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Ķeguma</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943</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1 016</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24</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17,2</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18,7</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17,0</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Ķekavas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4 227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4 151</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4 1</w:t>
            </w:r>
            <w:r w:rsidRPr="007133FF">
              <w:rPr>
                <w:rFonts w:ascii="Arial Narrow" w:hAnsi="Arial Narrow" w:cs="Calibri"/>
                <w:color w:val="000000"/>
                <w:sz w:val="20"/>
                <w:szCs w:val="20"/>
              </w:rPr>
              <w:t>42</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18,6</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18,3</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18,3</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Lielvārdes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1 784</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1 736</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1 7</w:t>
            </w:r>
            <w:r w:rsidRPr="007133FF">
              <w:rPr>
                <w:rFonts w:ascii="Arial Narrow" w:hAnsi="Arial Narrow" w:cs="Calibri"/>
                <w:color w:val="000000"/>
                <w:sz w:val="20"/>
                <w:szCs w:val="20"/>
              </w:rPr>
              <w:t>89</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17,8</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17,6</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18,1</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Limbažu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3 567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3 393</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3 2</w:t>
            </w:r>
            <w:r w:rsidRPr="007133FF">
              <w:rPr>
                <w:rFonts w:ascii="Arial Narrow" w:hAnsi="Arial Narrow" w:cs="Calibri"/>
                <w:color w:val="000000"/>
                <w:sz w:val="20"/>
                <w:szCs w:val="20"/>
              </w:rPr>
              <w:t>52</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21,0</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20,3</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19,5</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Līgatnes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849</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861</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8</w:t>
            </w:r>
            <w:r w:rsidRPr="007133FF">
              <w:rPr>
                <w:rFonts w:ascii="Arial Narrow" w:hAnsi="Arial Narrow" w:cs="Calibri"/>
                <w:color w:val="000000"/>
                <w:sz w:val="20"/>
                <w:szCs w:val="20"/>
              </w:rPr>
              <w:t>27</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24,7</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25,6</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24,6</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Līvānu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2 991</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2 943</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3 0</w:t>
            </w:r>
            <w:r w:rsidRPr="007133FF">
              <w:rPr>
                <w:rFonts w:ascii="Arial Narrow" w:hAnsi="Arial Narrow" w:cs="Calibri"/>
                <w:color w:val="000000"/>
                <w:sz w:val="20"/>
                <w:szCs w:val="20"/>
              </w:rPr>
              <w:t>08</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25,9</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26,0</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26,5</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Lubānas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683</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682</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6</w:t>
            </w:r>
            <w:r w:rsidRPr="007133FF">
              <w:rPr>
                <w:rFonts w:ascii="Arial Narrow" w:hAnsi="Arial Narrow" w:cs="Calibri"/>
                <w:color w:val="000000"/>
                <w:sz w:val="20"/>
                <w:szCs w:val="20"/>
              </w:rPr>
              <w:t>04</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28,4</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29,1</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25,8</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Ludzas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3 200</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3 184</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3 3</w:t>
            </w:r>
            <w:r w:rsidRPr="007133FF">
              <w:rPr>
                <w:rFonts w:ascii="Arial Narrow" w:hAnsi="Arial Narrow" w:cs="Calibri"/>
                <w:color w:val="000000"/>
                <w:sz w:val="20"/>
                <w:szCs w:val="20"/>
              </w:rPr>
              <w:t>88</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24,4</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24,8</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26,4</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Madonas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4 251</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4 151</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4 3</w:t>
            </w:r>
            <w:r w:rsidRPr="007133FF">
              <w:rPr>
                <w:rFonts w:ascii="Arial Narrow" w:hAnsi="Arial Narrow" w:cs="Calibri"/>
                <w:color w:val="000000"/>
                <w:sz w:val="20"/>
                <w:szCs w:val="20"/>
              </w:rPr>
              <w:t>51</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18,0</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17,9</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18,8</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Mazsalacas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674</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571</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07</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21,1</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18,5</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16,4</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Mālpils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568</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595</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89</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16,3</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17,3</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17,1</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Mārupes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2 759</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2 684</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2 7</w:t>
            </w:r>
            <w:r w:rsidRPr="007133FF">
              <w:rPr>
                <w:rFonts w:ascii="Arial Narrow" w:hAnsi="Arial Narrow" w:cs="Calibri"/>
                <w:color w:val="000000"/>
                <w:sz w:val="20"/>
                <w:szCs w:val="20"/>
              </w:rPr>
              <w:t>87</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15,2</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14,5</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15,0</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Mērsraga</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282</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205</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2</w:t>
            </w:r>
            <w:r w:rsidRPr="007133FF">
              <w:rPr>
                <w:rFonts w:ascii="Arial Narrow" w:hAnsi="Arial Narrow" w:cs="Calibri"/>
                <w:color w:val="000000"/>
                <w:sz w:val="20"/>
                <w:szCs w:val="20"/>
              </w:rPr>
              <w:t>07</w:t>
            </w:r>
          </w:p>
        </w:tc>
        <w:tc>
          <w:tcPr>
            <w:tcW w:w="1146"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18,0</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13,3</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13,5</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Naukšēnu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327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306</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2</w:t>
            </w:r>
            <w:r w:rsidRPr="007133FF">
              <w:rPr>
                <w:rFonts w:ascii="Arial Narrow" w:hAnsi="Arial Narrow" w:cs="Calibri"/>
                <w:color w:val="000000"/>
                <w:sz w:val="20"/>
                <w:szCs w:val="20"/>
              </w:rPr>
              <w:t>63</w:t>
            </w:r>
          </w:p>
        </w:tc>
        <w:tc>
          <w:tcPr>
            <w:tcW w:w="1146"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17,8</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17,0</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14,6</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Neretas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618</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583</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70</w:t>
            </w:r>
          </w:p>
        </w:tc>
        <w:tc>
          <w:tcPr>
            <w:tcW w:w="1146"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16,8</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16,3</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16,0</w:t>
            </w:r>
          </w:p>
        </w:tc>
      </w:tr>
      <w:tr w:rsidR="007133FF" w:rsidRPr="0049379C" w:rsidTr="004F552F">
        <w:trPr>
          <w:trHeight w:val="255"/>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Nīcas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422</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471</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4</w:t>
            </w:r>
            <w:r w:rsidRPr="007133FF">
              <w:rPr>
                <w:rFonts w:ascii="Arial Narrow" w:hAnsi="Arial Narrow" w:cs="Calibri"/>
                <w:color w:val="000000"/>
                <w:sz w:val="20"/>
                <w:szCs w:val="20"/>
              </w:rPr>
              <w:t>47</w:t>
            </w:r>
          </w:p>
        </w:tc>
        <w:tc>
          <w:tcPr>
            <w:tcW w:w="1146"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12,5</w:t>
            </w:r>
          </w:p>
        </w:tc>
        <w:tc>
          <w:tcPr>
            <w:tcW w:w="1146" w:type="dxa"/>
            <w:shd w:val="clear" w:color="auto" w:fill="auto"/>
            <w:noWrap/>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14,3</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13,6</w:t>
            </w:r>
          </w:p>
        </w:tc>
      </w:tr>
    </w:tbl>
    <w:p w:rsidR="00572C79" w:rsidRDefault="00572C79" w:rsidP="00572C79">
      <w:pPr>
        <w:rPr>
          <w:rFonts w:ascii="Arial Narrow" w:hAnsi="Arial Narrow"/>
          <w:b/>
          <w:sz w:val="20"/>
          <w:szCs w:val="20"/>
        </w:rPr>
      </w:pPr>
      <w:r>
        <w:rPr>
          <w:rFonts w:ascii="Arial Narrow" w:hAnsi="Arial Narrow"/>
          <w:b/>
          <w:sz w:val="20"/>
          <w:szCs w:val="20"/>
        </w:rPr>
        <w:br w:type="page"/>
      </w:r>
    </w:p>
    <w:p w:rsidR="00572C79" w:rsidRPr="008766C8" w:rsidRDefault="00572C79" w:rsidP="00572C79">
      <w:pPr>
        <w:rPr>
          <w:rFonts w:ascii="Arial Narrow" w:hAnsi="Arial Narrow"/>
          <w:i/>
          <w:sz w:val="18"/>
          <w:szCs w:val="18"/>
        </w:rPr>
      </w:pPr>
      <w:r w:rsidRPr="008766C8">
        <w:rPr>
          <w:rFonts w:ascii="Arial Narrow" w:hAnsi="Arial Narrow"/>
          <w:i/>
          <w:sz w:val="18"/>
          <w:szCs w:val="18"/>
        </w:rPr>
        <w:t xml:space="preserve">turpinājums / </w:t>
      </w:r>
      <w:proofErr w:type="spellStart"/>
      <w:r w:rsidRPr="008766C8">
        <w:rPr>
          <w:rFonts w:ascii="Arial Narrow" w:hAnsi="Arial Narrow"/>
          <w:i/>
          <w:sz w:val="18"/>
          <w:szCs w:val="18"/>
        </w:rPr>
        <w:t>continued</w:t>
      </w:r>
      <w:proofErr w:type="spellEnd"/>
      <w:r w:rsidRPr="008766C8">
        <w:rPr>
          <w:rFonts w:ascii="Arial Narrow" w:hAnsi="Arial Narrow"/>
          <w:i/>
          <w:sz w:val="18"/>
          <w:szCs w:val="18"/>
        </w:rPr>
        <w:t xml:space="preserve"> </w:t>
      </w:r>
    </w:p>
    <w:p w:rsidR="00572C79" w:rsidRPr="00A05654" w:rsidRDefault="00572C79" w:rsidP="00572C79">
      <w:pPr>
        <w:rPr>
          <w:rFonts w:ascii="Arial Narrow" w:hAnsi="Arial Narrow"/>
          <w:sz w:val="16"/>
          <w:szCs w:val="16"/>
        </w:rPr>
      </w:pPr>
    </w:p>
    <w:tbl>
      <w:tblPr>
        <w:tblW w:w="88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35"/>
        <w:gridCol w:w="998"/>
        <w:gridCol w:w="998"/>
        <w:gridCol w:w="998"/>
        <w:gridCol w:w="1146"/>
        <w:gridCol w:w="1146"/>
        <w:gridCol w:w="1147"/>
      </w:tblGrid>
      <w:tr w:rsidR="00572C79" w:rsidRPr="001B4C67" w:rsidTr="00572C79">
        <w:trPr>
          <w:trHeight w:val="519"/>
          <w:jc w:val="center"/>
        </w:trPr>
        <w:tc>
          <w:tcPr>
            <w:tcW w:w="2435" w:type="dxa"/>
            <w:tcBorders>
              <w:bottom w:val="single" w:sz="2" w:space="0" w:color="FFFFFF" w:themeColor="background1"/>
              <w:right w:val="single" w:sz="2" w:space="0" w:color="FFFFFF" w:themeColor="background1"/>
            </w:tcBorders>
            <w:shd w:val="clear" w:color="auto" w:fill="0070C0"/>
            <w:vAlign w:val="center"/>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p>
        </w:tc>
        <w:tc>
          <w:tcPr>
            <w:tcW w:w="2994" w:type="dxa"/>
            <w:gridSpan w:val="3"/>
            <w:tcBorders>
              <w:left w:val="single" w:sz="2" w:space="0" w:color="FFFFFF" w:themeColor="background1"/>
              <w:bottom w:val="single" w:sz="2" w:space="0" w:color="FFFFFF" w:themeColor="background1"/>
              <w:right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Izpildīto NMP izsaukumu skaits - kopā</w:t>
            </w:r>
          </w:p>
        </w:tc>
        <w:tc>
          <w:tcPr>
            <w:tcW w:w="3439" w:type="dxa"/>
            <w:gridSpan w:val="3"/>
            <w:tcBorders>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Izpildīto NMP izsaukumu skaits uz 100 iedzīvotājiem</w:t>
            </w:r>
          </w:p>
        </w:tc>
      </w:tr>
      <w:tr w:rsidR="00572C79" w:rsidRPr="001B4C67" w:rsidTr="00572C79">
        <w:trPr>
          <w:trHeight w:val="519"/>
          <w:jc w:val="center"/>
        </w:trPr>
        <w:tc>
          <w:tcPr>
            <w:tcW w:w="2435" w:type="dxa"/>
            <w:vMerge w:val="restart"/>
            <w:tcBorders>
              <w:top w:val="single" w:sz="2" w:space="0" w:color="FFFFFF" w:themeColor="background1"/>
              <w:bottom w:val="single" w:sz="2" w:space="0" w:color="auto"/>
              <w:right w:val="single" w:sz="2" w:space="0" w:color="FFFFFF" w:themeColor="background1"/>
            </w:tcBorders>
            <w:shd w:val="clear" w:color="auto" w:fill="0070C0"/>
            <w:vAlign w:val="center"/>
          </w:tcPr>
          <w:p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p>
        </w:tc>
        <w:tc>
          <w:tcPr>
            <w:tcW w:w="299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Tahoma"/>
                <w:color w:val="FFFFFF" w:themeColor="background1"/>
                <w:sz w:val="20"/>
                <w:szCs w:val="20"/>
                <w:lang w:val="en-GB"/>
              </w:rPr>
              <w:t>Emergency aid visits - total</w:t>
            </w:r>
          </w:p>
        </w:tc>
        <w:tc>
          <w:tcPr>
            <w:tcW w:w="3439"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Tahoma"/>
                <w:color w:val="FFFFFF" w:themeColor="background1"/>
                <w:sz w:val="20"/>
                <w:szCs w:val="20"/>
                <w:lang w:val="en-GB"/>
              </w:rPr>
              <w:t>Emergency aid visits</w:t>
            </w:r>
            <w:r w:rsidRPr="001B4C67">
              <w:rPr>
                <w:rFonts w:ascii="Arial Narrow" w:hAnsi="Arial Narrow" w:cs="Arial"/>
                <w:color w:val="FFFFFF" w:themeColor="background1"/>
                <w:sz w:val="20"/>
                <w:szCs w:val="20"/>
                <w:lang w:val="en-GB"/>
              </w:rPr>
              <w:t xml:space="preserve"> per 100 population</w:t>
            </w:r>
          </w:p>
        </w:tc>
      </w:tr>
      <w:tr w:rsidR="00AC58A8" w:rsidRPr="0049379C" w:rsidTr="00572C79">
        <w:trPr>
          <w:trHeight w:val="229"/>
          <w:jc w:val="center"/>
        </w:trPr>
        <w:tc>
          <w:tcPr>
            <w:tcW w:w="2435" w:type="dxa"/>
            <w:vMerge/>
            <w:tcBorders>
              <w:right w:val="single" w:sz="2" w:space="0" w:color="FFFFFF" w:themeColor="background1"/>
            </w:tcBorders>
            <w:shd w:val="clear" w:color="auto" w:fill="0070C0"/>
            <w:vAlign w:val="center"/>
          </w:tcPr>
          <w:p w:rsidR="00AC58A8" w:rsidRPr="0049379C" w:rsidRDefault="00AC58A8" w:rsidP="00572C79">
            <w:pPr>
              <w:jc w:val="center"/>
              <w:rPr>
                <w:rFonts w:ascii="Arial Narrow" w:hAnsi="Arial Narrow" w:cs="Arial"/>
                <w:color w:val="000000"/>
                <w:sz w:val="20"/>
                <w:szCs w:val="20"/>
                <w:lang w:val="en-GB"/>
              </w:rPr>
            </w:pPr>
          </w:p>
        </w:tc>
        <w:tc>
          <w:tcPr>
            <w:tcW w:w="99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2015</w:t>
            </w:r>
          </w:p>
        </w:tc>
        <w:tc>
          <w:tcPr>
            <w:tcW w:w="99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99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c>
          <w:tcPr>
            <w:tcW w:w="1146"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2015</w:t>
            </w:r>
          </w:p>
        </w:tc>
        <w:tc>
          <w:tcPr>
            <w:tcW w:w="1146"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1147" w:type="dxa"/>
            <w:tcBorders>
              <w:top w:val="single" w:sz="2" w:space="0" w:color="FFFFFF" w:themeColor="background1"/>
              <w:lef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sidRPr="0049379C">
              <w:rPr>
                <w:rFonts w:ascii="Arial Narrow" w:hAnsi="Arial Narrow" w:cs="Arial"/>
                <w:color w:val="000000"/>
                <w:sz w:val="20"/>
                <w:szCs w:val="20"/>
              </w:rPr>
              <w:t>Ogres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7 053</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6 709</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7 1</w:t>
            </w:r>
            <w:r w:rsidRPr="007133FF">
              <w:rPr>
                <w:rFonts w:ascii="Arial Narrow" w:hAnsi="Arial Narrow" w:cs="Calibri"/>
                <w:color w:val="000000"/>
                <w:sz w:val="20"/>
                <w:szCs w:val="20"/>
              </w:rPr>
              <w:t>75</w:t>
            </w:r>
          </w:p>
        </w:tc>
        <w:tc>
          <w:tcPr>
            <w:tcW w:w="1146"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20,6</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19,9</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21,3</w:t>
            </w:r>
          </w:p>
        </w:tc>
      </w:tr>
      <w:tr w:rsidR="007133FF" w:rsidRPr="0049379C" w:rsidTr="004F552F">
        <w:trPr>
          <w:trHeight w:hRule="exact" w:val="244"/>
          <w:jc w:val="center"/>
        </w:trPr>
        <w:tc>
          <w:tcPr>
            <w:tcW w:w="2435" w:type="dxa"/>
            <w:shd w:val="clear" w:color="auto" w:fill="auto"/>
            <w:vAlign w:val="center"/>
          </w:tcPr>
          <w:p w:rsidR="007133FF" w:rsidRDefault="007133FF" w:rsidP="00572C79">
            <w:pPr>
              <w:rPr>
                <w:rFonts w:ascii="Arial Narrow" w:hAnsi="Arial Narrow" w:cs="Arial"/>
                <w:color w:val="000000"/>
                <w:sz w:val="20"/>
                <w:szCs w:val="20"/>
              </w:rPr>
            </w:pPr>
            <w:r>
              <w:rPr>
                <w:rFonts w:ascii="Arial Narrow" w:hAnsi="Arial Narrow" w:cs="Arial"/>
                <w:color w:val="000000"/>
                <w:sz w:val="20"/>
                <w:szCs w:val="20"/>
              </w:rPr>
              <w:t>Olaines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4 680</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4 669</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4 9</w:t>
            </w:r>
            <w:r w:rsidRPr="007133FF">
              <w:rPr>
                <w:rFonts w:ascii="Arial Narrow" w:hAnsi="Arial Narrow" w:cs="Calibri"/>
                <w:color w:val="000000"/>
                <w:sz w:val="20"/>
                <w:szCs w:val="20"/>
              </w:rPr>
              <w:t>33</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23,8</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23,8</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25,2</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Ozolnieku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1 407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1 481</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1 3</w:t>
            </w:r>
            <w:r w:rsidRPr="007133FF">
              <w:rPr>
                <w:rFonts w:ascii="Arial Narrow" w:hAnsi="Arial Narrow" w:cs="Calibri"/>
                <w:color w:val="000000"/>
                <w:sz w:val="20"/>
                <w:szCs w:val="20"/>
              </w:rPr>
              <w:t>92</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14,6</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15,4</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14,4</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proofErr w:type="spellStart"/>
            <w:r>
              <w:rPr>
                <w:rFonts w:ascii="Arial Narrow" w:hAnsi="Arial Narrow" w:cs="Arial"/>
                <w:color w:val="000000"/>
                <w:sz w:val="20"/>
                <w:szCs w:val="20"/>
              </w:rPr>
              <w:t>Pārgaujas</w:t>
            </w:r>
            <w:proofErr w:type="spellEnd"/>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688</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630</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7</w:t>
            </w:r>
            <w:r w:rsidRPr="007133FF">
              <w:rPr>
                <w:rFonts w:ascii="Arial Narrow" w:hAnsi="Arial Narrow" w:cs="Calibri"/>
                <w:color w:val="000000"/>
                <w:sz w:val="20"/>
                <w:szCs w:val="20"/>
              </w:rPr>
              <w:t>29</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17,8</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16,7</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19,3</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Pāvilostas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482</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507</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4</w:t>
            </w:r>
            <w:r w:rsidRPr="007133FF">
              <w:rPr>
                <w:rFonts w:ascii="Arial Narrow" w:hAnsi="Arial Narrow" w:cs="Calibri"/>
                <w:color w:val="000000"/>
                <w:sz w:val="20"/>
                <w:szCs w:val="20"/>
              </w:rPr>
              <w:t>34</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18,0</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19,2</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16,5</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sidRPr="0049379C">
              <w:rPr>
                <w:rFonts w:ascii="Arial Narrow" w:hAnsi="Arial Narrow" w:cs="Arial"/>
                <w:color w:val="000000"/>
                <w:sz w:val="20"/>
                <w:szCs w:val="20"/>
              </w:rPr>
              <w:t>Pļav</w:t>
            </w:r>
            <w:r>
              <w:rPr>
                <w:rFonts w:ascii="Arial Narrow" w:hAnsi="Arial Narrow" w:cs="Arial"/>
                <w:color w:val="000000"/>
                <w:sz w:val="20"/>
                <w:szCs w:val="20"/>
              </w:rPr>
              <w:t>iņu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1 243</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1 258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1 1</w:t>
            </w:r>
            <w:r w:rsidRPr="007133FF">
              <w:rPr>
                <w:rFonts w:ascii="Arial Narrow" w:hAnsi="Arial Narrow" w:cs="Calibri"/>
                <w:color w:val="000000"/>
                <w:sz w:val="20"/>
                <w:szCs w:val="20"/>
              </w:rPr>
              <w:t>50</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23,4</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24,1</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22,0</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Preiļu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2 313</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2 430</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2 5</w:t>
            </w:r>
            <w:r w:rsidRPr="007133FF">
              <w:rPr>
                <w:rFonts w:ascii="Arial Narrow" w:hAnsi="Arial Narrow" w:cs="Calibri"/>
                <w:color w:val="000000"/>
                <w:sz w:val="20"/>
                <w:szCs w:val="20"/>
              </w:rPr>
              <w:t>25</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23,5</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25,1</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26,1</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Priekules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974</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988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1 0</w:t>
            </w:r>
            <w:r w:rsidRPr="007133FF">
              <w:rPr>
                <w:rFonts w:ascii="Arial Narrow" w:hAnsi="Arial Narrow" w:cs="Calibri"/>
                <w:color w:val="000000"/>
                <w:sz w:val="20"/>
                <w:szCs w:val="20"/>
              </w:rPr>
              <w:t>31</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17,8</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18,4</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19,2</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Priekuļu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1 397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1 297</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1 4</w:t>
            </w:r>
            <w:r w:rsidRPr="007133FF">
              <w:rPr>
                <w:rFonts w:ascii="Arial Narrow" w:hAnsi="Arial Narrow" w:cs="Calibri"/>
                <w:color w:val="000000"/>
                <w:sz w:val="20"/>
                <w:szCs w:val="20"/>
              </w:rPr>
              <w:t>18</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17,6</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16,4</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17,9</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Raunas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575</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607</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6</w:t>
            </w:r>
            <w:r w:rsidRPr="007133FF">
              <w:rPr>
                <w:rFonts w:ascii="Arial Narrow" w:hAnsi="Arial Narrow" w:cs="Calibri"/>
                <w:color w:val="000000"/>
                <w:sz w:val="20"/>
                <w:szCs w:val="20"/>
              </w:rPr>
              <w:t>57</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17,5</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19,2</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20,8</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Rēzeknes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5 810</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5 942</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6 0</w:t>
            </w:r>
            <w:r w:rsidRPr="007133FF">
              <w:rPr>
                <w:rFonts w:ascii="Arial Narrow" w:hAnsi="Arial Narrow" w:cs="Calibri"/>
                <w:color w:val="000000"/>
                <w:sz w:val="20"/>
                <w:szCs w:val="20"/>
              </w:rPr>
              <w:t>33</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21,6</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22,6</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22,9</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Riebiņu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950</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1 078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65</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18,5</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21,6</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19,3</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Rojas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669</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659</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6</w:t>
            </w:r>
            <w:r w:rsidRPr="007133FF">
              <w:rPr>
                <w:rFonts w:ascii="Arial Narrow" w:hAnsi="Arial Narrow" w:cs="Calibri"/>
                <w:color w:val="000000"/>
                <w:sz w:val="20"/>
                <w:szCs w:val="20"/>
              </w:rPr>
              <w:t>00</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17,7</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17,8</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16,2</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Ropažu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1 325</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1 476</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1 4</w:t>
            </w:r>
            <w:r w:rsidRPr="007133FF">
              <w:rPr>
                <w:rFonts w:ascii="Arial Narrow" w:hAnsi="Arial Narrow" w:cs="Calibri"/>
                <w:color w:val="000000"/>
                <w:sz w:val="20"/>
                <w:szCs w:val="20"/>
              </w:rPr>
              <w:t>82</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19,9</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22,2</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22,3</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Rucavas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177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192</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w:t>
            </w:r>
            <w:r w:rsidRPr="007133FF">
              <w:rPr>
                <w:rFonts w:ascii="Arial Narrow" w:hAnsi="Arial Narrow" w:cs="Calibri"/>
                <w:color w:val="000000"/>
                <w:sz w:val="20"/>
                <w:szCs w:val="20"/>
              </w:rPr>
              <w:t>91</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10,6</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11,7</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11,7</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Rugāju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340</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335</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w:t>
            </w:r>
            <w:r w:rsidRPr="007133FF">
              <w:rPr>
                <w:rFonts w:ascii="Arial Narrow" w:hAnsi="Arial Narrow" w:cs="Calibri"/>
                <w:color w:val="000000"/>
                <w:sz w:val="20"/>
                <w:szCs w:val="20"/>
              </w:rPr>
              <w:t>49</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14,9</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14,9</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15,5</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Rundāles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457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453</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4</w:t>
            </w:r>
            <w:r w:rsidRPr="007133FF">
              <w:rPr>
                <w:rFonts w:ascii="Arial Narrow" w:hAnsi="Arial Narrow" w:cs="Calibri"/>
                <w:color w:val="000000"/>
                <w:sz w:val="20"/>
                <w:szCs w:val="20"/>
              </w:rPr>
              <w:t>32</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13,0</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13,1</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12,5</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Rūjienas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895</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1 025</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8</w:t>
            </w:r>
            <w:r w:rsidRPr="007133FF">
              <w:rPr>
                <w:rFonts w:ascii="Arial Narrow" w:hAnsi="Arial Narrow" w:cs="Calibri"/>
                <w:color w:val="000000"/>
                <w:sz w:val="20"/>
                <w:szCs w:val="20"/>
              </w:rPr>
              <w:t>70</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17,3</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20,1</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17,0</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Salacgrīvas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1 495</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1 615</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1 4</w:t>
            </w:r>
            <w:r w:rsidRPr="007133FF">
              <w:rPr>
                <w:rFonts w:ascii="Arial Narrow" w:hAnsi="Arial Narrow" w:cs="Calibri"/>
                <w:color w:val="000000"/>
                <w:sz w:val="20"/>
                <w:szCs w:val="20"/>
              </w:rPr>
              <w:t>83</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18,9</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21,0</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19,3</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Salas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502</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498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14</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13,9</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14,0</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14,5</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Salaspils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4 873</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4 802</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5 1</w:t>
            </w:r>
            <w:r w:rsidRPr="007133FF">
              <w:rPr>
                <w:rFonts w:ascii="Arial Narrow" w:hAnsi="Arial Narrow" w:cs="Calibri"/>
                <w:color w:val="000000"/>
                <w:sz w:val="20"/>
                <w:szCs w:val="20"/>
              </w:rPr>
              <w:t>09</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21,9</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21,6</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23,0</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Saldus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3 922</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3 799</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3 7</w:t>
            </w:r>
            <w:r w:rsidRPr="007133FF">
              <w:rPr>
                <w:rFonts w:ascii="Arial Narrow" w:hAnsi="Arial Narrow" w:cs="Calibri"/>
                <w:color w:val="000000"/>
                <w:sz w:val="20"/>
                <w:szCs w:val="20"/>
              </w:rPr>
              <w:t>41</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16,4</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16,3</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16,0</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sidRPr="0049379C">
              <w:rPr>
                <w:rFonts w:ascii="Arial Narrow" w:hAnsi="Arial Narrow" w:cs="Arial"/>
                <w:color w:val="000000"/>
                <w:sz w:val="20"/>
                <w:szCs w:val="20"/>
              </w:rPr>
              <w:t>Sa</w:t>
            </w:r>
            <w:r>
              <w:rPr>
                <w:rFonts w:ascii="Arial Narrow" w:hAnsi="Arial Narrow" w:cs="Arial"/>
                <w:color w:val="000000"/>
                <w:sz w:val="20"/>
                <w:szCs w:val="20"/>
              </w:rPr>
              <w:t>ulkrastu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1 580</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1 549</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1 5</w:t>
            </w:r>
            <w:r w:rsidRPr="007133FF">
              <w:rPr>
                <w:rFonts w:ascii="Arial Narrow" w:hAnsi="Arial Narrow" w:cs="Calibri"/>
                <w:color w:val="000000"/>
                <w:sz w:val="20"/>
                <w:szCs w:val="20"/>
              </w:rPr>
              <w:t>52</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27,6</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27,5</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27,5</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Sējas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367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353</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w:t>
            </w:r>
            <w:r w:rsidRPr="007133FF">
              <w:rPr>
                <w:rFonts w:ascii="Arial Narrow" w:hAnsi="Arial Narrow" w:cs="Calibri"/>
                <w:color w:val="000000"/>
                <w:sz w:val="20"/>
                <w:szCs w:val="20"/>
              </w:rPr>
              <w:t>65</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16,4</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15,9</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16,5</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Siguldas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2 842</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2 922</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3 0</w:t>
            </w:r>
            <w:r w:rsidRPr="007133FF">
              <w:rPr>
                <w:rFonts w:ascii="Arial Narrow" w:hAnsi="Arial Narrow" w:cs="Calibri"/>
                <w:color w:val="000000"/>
                <w:sz w:val="20"/>
                <w:szCs w:val="20"/>
              </w:rPr>
              <w:t>70</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16,4</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16,9</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17,7</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Skrīveru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628</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646</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90</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18,0</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18,8</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17,1</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Skrundas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983</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988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1 0</w:t>
            </w:r>
            <w:r w:rsidRPr="007133FF">
              <w:rPr>
                <w:rFonts w:ascii="Arial Narrow" w:hAnsi="Arial Narrow" w:cs="Calibri"/>
                <w:color w:val="000000"/>
                <w:sz w:val="20"/>
                <w:szCs w:val="20"/>
              </w:rPr>
              <w:t>07</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19,7</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20,3</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20,7</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Smiltenes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2 682</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2 379</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2 3</w:t>
            </w:r>
            <w:r w:rsidRPr="007133FF">
              <w:rPr>
                <w:rFonts w:ascii="Arial Narrow" w:hAnsi="Arial Narrow" w:cs="Calibri"/>
                <w:color w:val="000000"/>
                <w:sz w:val="20"/>
                <w:szCs w:val="20"/>
              </w:rPr>
              <w:t>33</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21,3</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19,2</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18,8</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Stopiņu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2 057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2 133</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2 1</w:t>
            </w:r>
            <w:r w:rsidRPr="007133FF">
              <w:rPr>
                <w:rFonts w:ascii="Arial Narrow" w:hAnsi="Arial Narrow" w:cs="Calibri"/>
                <w:color w:val="000000"/>
                <w:sz w:val="20"/>
                <w:szCs w:val="20"/>
              </w:rPr>
              <w:t>82</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20,1</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20,8</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21,3</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Strenču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946</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943</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33</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28,9</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30,0</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29,7</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Talsu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5 196</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5 309</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5 1</w:t>
            </w:r>
            <w:r w:rsidRPr="007133FF">
              <w:rPr>
                <w:rFonts w:ascii="Arial Narrow" w:hAnsi="Arial Narrow" w:cs="Calibri"/>
                <w:color w:val="000000"/>
                <w:sz w:val="20"/>
                <w:szCs w:val="20"/>
              </w:rPr>
              <w:t>06</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17,8</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18,5</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17,8</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Tērvetes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559</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510</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5</w:t>
            </w:r>
            <w:r w:rsidRPr="007133FF">
              <w:rPr>
                <w:rFonts w:ascii="Arial Narrow" w:hAnsi="Arial Narrow" w:cs="Calibri"/>
                <w:color w:val="000000"/>
                <w:sz w:val="20"/>
                <w:szCs w:val="20"/>
              </w:rPr>
              <w:t>03</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16,1</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14,8</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14,6</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Tukuma</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5 009</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4 848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4 7</w:t>
            </w:r>
            <w:r w:rsidRPr="007133FF">
              <w:rPr>
                <w:rFonts w:ascii="Arial Narrow" w:hAnsi="Arial Narrow" w:cs="Calibri"/>
                <w:color w:val="000000"/>
                <w:sz w:val="20"/>
                <w:szCs w:val="20"/>
              </w:rPr>
              <w:t>77</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17,3</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17,0</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16,8</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Vaiņodes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446</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487</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4</w:t>
            </w:r>
            <w:r w:rsidRPr="007133FF">
              <w:rPr>
                <w:rFonts w:ascii="Arial Narrow" w:hAnsi="Arial Narrow" w:cs="Calibri"/>
                <w:color w:val="000000"/>
                <w:sz w:val="20"/>
                <w:szCs w:val="20"/>
              </w:rPr>
              <w:t>77</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18,2</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20,2</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19,8</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Valkas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1 674</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1 746</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1 7</w:t>
            </w:r>
            <w:r w:rsidRPr="007133FF">
              <w:rPr>
                <w:rFonts w:ascii="Arial Narrow" w:hAnsi="Arial Narrow" w:cs="Calibri"/>
                <w:color w:val="000000"/>
                <w:sz w:val="20"/>
                <w:szCs w:val="20"/>
              </w:rPr>
              <w:t>53</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20,0</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21,4</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21,5</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Varakļānu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936</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899</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9</w:t>
            </w:r>
            <w:r w:rsidRPr="007133FF">
              <w:rPr>
                <w:rFonts w:ascii="Arial Narrow" w:hAnsi="Arial Narrow" w:cs="Calibri"/>
                <w:color w:val="000000"/>
                <w:sz w:val="20"/>
                <w:szCs w:val="20"/>
              </w:rPr>
              <w:t>10</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28,4</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27,7</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28,1</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Vārkavas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328</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332</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3</w:t>
            </w:r>
            <w:r w:rsidRPr="007133FF">
              <w:rPr>
                <w:rFonts w:ascii="Arial Narrow" w:hAnsi="Arial Narrow" w:cs="Calibri"/>
                <w:color w:val="000000"/>
                <w:sz w:val="20"/>
                <w:szCs w:val="20"/>
              </w:rPr>
              <w:t>22</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16,5</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17,1</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16,5</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Vecpiebalgas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769</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678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6</w:t>
            </w:r>
            <w:r w:rsidRPr="007133FF">
              <w:rPr>
                <w:rFonts w:ascii="Arial Narrow" w:hAnsi="Arial Narrow" w:cs="Calibri"/>
                <w:color w:val="000000"/>
                <w:sz w:val="20"/>
                <w:szCs w:val="20"/>
              </w:rPr>
              <w:t>54</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19,7</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18,0</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17,3</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sidRPr="0049379C">
              <w:rPr>
                <w:rFonts w:ascii="Arial Narrow" w:hAnsi="Arial Narrow" w:cs="Arial"/>
                <w:color w:val="000000"/>
                <w:sz w:val="20"/>
                <w:szCs w:val="20"/>
              </w:rPr>
              <w:t>Vecumn</w:t>
            </w:r>
            <w:r>
              <w:rPr>
                <w:rFonts w:ascii="Arial Narrow" w:hAnsi="Arial Narrow" w:cs="Arial"/>
                <w:color w:val="000000"/>
                <w:sz w:val="20"/>
                <w:szCs w:val="20"/>
              </w:rPr>
              <w:t>ieku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1 237</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1 228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1 3</w:t>
            </w:r>
            <w:r w:rsidRPr="007133FF">
              <w:rPr>
                <w:rFonts w:ascii="Arial Narrow" w:hAnsi="Arial Narrow" w:cs="Calibri"/>
                <w:color w:val="000000"/>
                <w:sz w:val="20"/>
                <w:szCs w:val="20"/>
              </w:rPr>
              <w:t>67</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14,9</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15,1</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16,8</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Ventspils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1 742</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1 738</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1 8</w:t>
            </w:r>
            <w:r w:rsidRPr="007133FF">
              <w:rPr>
                <w:rFonts w:ascii="Arial Narrow" w:hAnsi="Arial Narrow" w:cs="Calibri"/>
                <w:color w:val="000000"/>
                <w:sz w:val="20"/>
                <w:szCs w:val="20"/>
              </w:rPr>
              <w:t>03</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15,1</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15,3</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15,9</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Viesītes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808</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712</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6</w:t>
            </w:r>
            <w:r w:rsidRPr="007133FF">
              <w:rPr>
                <w:rFonts w:ascii="Arial Narrow" w:hAnsi="Arial Narrow" w:cs="Calibri"/>
                <w:color w:val="000000"/>
                <w:sz w:val="20"/>
                <w:szCs w:val="20"/>
              </w:rPr>
              <w:t>22</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21,0</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18,9</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16,6</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Viļakas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1 035</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1 037</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sidRPr="007133FF">
              <w:rPr>
                <w:rFonts w:ascii="Arial Narrow" w:hAnsi="Arial Narrow" w:cs="Calibri"/>
                <w:color w:val="000000"/>
                <w:sz w:val="20"/>
                <w:szCs w:val="20"/>
              </w:rPr>
              <w:t>1</w:t>
            </w:r>
            <w:r>
              <w:rPr>
                <w:rFonts w:ascii="Arial Narrow" w:hAnsi="Arial Narrow" w:cs="Calibri"/>
                <w:color w:val="000000"/>
                <w:sz w:val="20"/>
                <w:szCs w:val="20"/>
              </w:rPr>
              <w:t xml:space="preserve"> 0</w:t>
            </w:r>
            <w:r w:rsidRPr="007133FF">
              <w:rPr>
                <w:rFonts w:ascii="Arial Narrow" w:hAnsi="Arial Narrow" w:cs="Calibri"/>
                <w:color w:val="000000"/>
                <w:sz w:val="20"/>
                <w:szCs w:val="20"/>
              </w:rPr>
              <w:t>80</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20,3</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21,0</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21,8</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Viļānu</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1 186</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1 244</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1 4</w:t>
            </w:r>
            <w:r w:rsidRPr="007133FF">
              <w:rPr>
                <w:rFonts w:ascii="Arial Narrow" w:hAnsi="Arial Narrow" w:cs="Calibri"/>
                <w:color w:val="000000"/>
                <w:sz w:val="20"/>
                <w:szCs w:val="20"/>
              </w:rPr>
              <w:t>00</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19,9</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21,3</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24,0</w:t>
            </w:r>
          </w:p>
        </w:tc>
      </w:tr>
      <w:tr w:rsidR="007133FF" w:rsidRPr="0049379C" w:rsidTr="004F552F">
        <w:trPr>
          <w:trHeight w:hRule="exact" w:val="244"/>
          <w:jc w:val="center"/>
        </w:trPr>
        <w:tc>
          <w:tcPr>
            <w:tcW w:w="2435" w:type="dxa"/>
            <w:shd w:val="clear" w:color="auto" w:fill="auto"/>
            <w:vAlign w:val="center"/>
          </w:tcPr>
          <w:p w:rsidR="007133FF" w:rsidRPr="0049379C" w:rsidRDefault="007133FF" w:rsidP="00572C79">
            <w:pPr>
              <w:rPr>
                <w:rFonts w:ascii="Arial Narrow" w:hAnsi="Arial Narrow" w:cs="Arial"/>
                <w:color w:val="000000"/>
                <w:sz w:val="20"/>
                <w:szCs w:val="20"/>
              </w:rPr>
            </w:pPr>
            <w:r>
              <w:rPr>
                <w:rFonts w:ascii="Arial Narrow" w:hAnsi="Arial Narrow" w:cs="Arial"/>
                <w:color w:val="000000"/>
                <w:sz w:val="20"/>
                <w:szCs w:val="20"/>
              </w:rPr>
              <w:t>Zilupes</w:t>
            </w:r>
          </w:p>
        </w:tc>
        <w:tc>
          <w:tcPr>
            <w:tcW w:w="998" w:type="dxa"/>
            <w:tcMar>
              <w:right w:w="255" w:type="dxa"/>
            </w:tcMar>
            <w:vAlign w:val="center"/>
          </w:tcPr>
          <w:p w:rsidR="007133FF" w:rsidRDefault="007133FF" w:rsidP="00352CF5">
            <w:pPr>
              <w:jc w:val="right"/>
              <w:rPr>
                <w:rFonts w:ascii="Arial Narrow" w:hAnsi="Arial Narrow"/>
                <w:color w:val="000000"/>
                <w:sz w:val="20"/>
                <w:szCs w:val="20"/>
              </w:rPr>
            </w:pPr>
            <w:r>
              <w:rPr>
                <w:rFonts w:ascii="Arial Narrow" w:hAnsi="Arial Narrow"/>
                <w:color w:val="000000"/>
                <w:sz w:val="20"/>
                <w:szCs w:val="20"/>
              </w:rPr>
              <w:t>910</w:t>
            </w:r>
          </w:p>
        </w:tc>
        <w:tc>
          <w:tcPr>
            <w:tcW w:w="998" w:type="dxa"/>
            <w:shd w:val="clear" w:color="auto" w:fill="auto"/>
            <w:tcMar>
              <w:right w:w="255" w:type="dxa"/>
            </w:tcMar>
            <w:vAlign w:val="center"/>
          </w:tcPr>
          <w:p w:rsidR="007133FF" w:rsidRDefault="007133FF" w:rsidP="00352CF5">
            <w:pPr>
              <w:jc w:val="right"/>
              <w:rPr>
                <w:rFonts w:ascii="Arial Narrow" w:hAnsi="Arial Narrow" w:cs="Calibri"/>
                <w:color w:val="000000"/>
                <w:sz w:val="20"/>
                <w:szCs w:val="20"/>
              </w:rPr>
            </w:pPr>
            <w:r>
              <w:rPr>
                <w:rFonts w:ascii="Arial Narrow" w:hAnsi="Arial Narrow" w:cs="Calibri"/>
                <w:color w:val="000000"/>
                <w:sz w:val="20"/>
                <w:szCs w:val="20"/>
              </w:rPr>
              <w:t>864</w:t>
            </w:r>
          </w:p>
        </w:tc>
        <w:tc>
          <w:tcPr>
            <w:tcW w:w="998" w:type="dxa"/>
            <w:shd w:val="clear" w:color="auto" w:fill="auto"/>
            <w:tcMar>
              <w:right w:w="255" w:type="dxa"/>
            </w:tcMar>
            <w:vAlign w:val="bottom"/>
          </w:tcPr>
          <w:p w:rsidR="007133FF" w:rsidRPr="007133FF" w:rsidRDefault="007133FF">
            <w:pPr>
              <w:jc w:val="right"/>
              <w:rPr>
                <w:rFonts w:ascii="Arial Narrow" w:hAnsi="Arial Narrow" w:cs="Calibri"/>
                <w:color w:val="000000"/>
                <w:sz w:val="20"/>
                <w:szCs w:val="20"/>
              </w:rPr>
            </w:pPr>
            <w:r>
              <w:rPr>
                <w:rFonts w:ascii="Arial Narrow" w:hAnsi="Arial Narrow" w:cs="Calibri"/>
                <w:color w:val="000000"/>
                <w:sz w:val="20"/>
                <w:szCs w:val="20"/>
              </w:rPr>
              <w:t>7</w:t>
            </w:r>
            <w:r w:rsidRPr="007133FF">
              <w:rPr>
                <w:rFonts w:ascii="Arial Narrow" w:hAnsi="Arial Narrow" w:cs="Calibri"/>
                <w:color w:val="000000"/>
                <w:sz w:val="20"/>
                <w:szCs w:val="20"/>
              </w:rPr>
              <w:t>95</w:t>
            </w:r>
          </w:p>
        </w:tc>
        <w:tc>
          <w:tcPr>
            <w:tcW w:w="1146" w:type="dxa"/>
            <w:tcMar>
              <w:right w:w="255" w:type="dxa"/>
            </w:tcMar>
            <w:vAlign w:val="center"/>
          </w:tcPr>
          <w:p w:rsidR="007133FF" w:rsidRPr="00637378" w:rsidRDefault="007133FF" w:rsidP="00352CF5">
            <w:pPr>
              <w:jc w:val="right"/>
              <w:rPr>
                <w:rFonts w:ascii="Arial Narrow" w:hAnsi="Arial Narrow"/>
                <w:sz w:val="20"/>
                <w:szCs w:val="20"/>
              </w:rPr>
            </w:pPr>
            <w:r w:rsidRPr="00637378">
              <w:rPr>
                <w:rFonts w:ascii="Arial Narrow" w:hAnsi="Arial Narrow"/>
                <w:sz w:val="20"/>
                <w:szCs w:val="20"/>
              </w:rPr>
              <w:t>30,0</w:t>
            </w:r>
          </w:p>
        </w:tc>
        <w:tc>
          <w:tcPr>
            <w:tcW w:w="1146" w:type="dxa"/>
            <w:shd w:val="clear" w:color="auto" w:fill="auto"/>
            <w:tcMar>
              <w:right w:w="255" w:type="dxa"/>
            </w:tcMar>
            <w:vAlign w:val="center"/>
          </w:tcPr>
          <w:p w:rsidR="007133FF" w:rsidRDefault="007133FF" w:rsidP="00352CF5">
            <w:pPr>
              <w:jc w:val="right"/>
              <w:rPr>
                <w:rFonts w:ascii="Arial Narrow" w:hAnsi="Arial Narrow" w:cs="Calibri"/>
                <w:sz w:val="20"/>
                <w:szCs w:val="20"/>
              </w:rPr>
            </w:pPr>
            <w:r>
              <w:rPr>
                <w:rFonts w:ascii="Arial Narrow" w:hAnsi="Arial Narrow" w:cs="Calibri"/>
                <w:sz w:val="20"/>
                <w:szCs w:val="20"/>
              </w:rPr>
              <w:t>29,6</w:t>
            </w:r>
          </w:p>
        </w:tc>
        <w:tc>
          <w:tcPr>
            <w:tcW w:w="1147" w:type="dxa"/>
            <w:shd w:val="clear" w:color="auto" w:fill="auto"/>
            <w:tcMar>
              <w:right w:w="255" w:type="dxa"/>
            </w:tcMar>
            <w:vAlign w:val="bottom"/>
          </w:tcPr>
          <w:p w:rsidR="007133FF" w:rsidRPr="007133FF" w:rsidRDefault="007133FF">
            <w:pPr>
              <w:jc w:val="right"/>
              <w:rPr>
                <w:rFonts w:ascii="Arial Narrow" w:hAnsi="Arial Narrow" w:cs="Calibri"/>
                <w:sz w:val="20"/>
                <w:szCs w:val="20"/>
              </w:rPr>
            </w:pPr>
            <w:r w:rsidRPr="007133FF">
              <w:rPr>
                <w:rFonts w:ascii="Arial Narrow" w:hAnsi="Arial Narrow" w:cs="Calibri"/>
                <w:sz w:val="20"/>
                <w:szCs w:val="20"/>
              </w:rPr>
              <w:t>27,2</w:t>
            </w:r>
          </w:p>
        </w:tc>
      </w:tr>
    </w:tbl>
    <w:p w:rsidR="00572C79" w:rsidRPr="00A05654" w:rsidRDefault="00572C79" w:rsidP="00572C79">
      <w:pPr>
        <w:tabs>
          <w:tab w:val="left" w:pos="7388"/>
        </w:tabs>
        <w:rPr>
          <w:rFonts w:ascii="Arial Narrow" w:hAnsi="Arial Narrow"/>
          <w:b/>
          <w:sz w:val="16"/>
          <w:szCs w:val="16"/>
        </w:rPr>
      </w:pPr>
      <w:r>
        <w:rPr>
          <w:rFonts w:ascii="Arial Narrow" w:hAnsi="Arial Narrow"/>
          <w:b/>
          <w:sz w:val="16"/>
          <w:szCs w:val="16"/>
        </w:rPr>
        <w:tab/>
      </w:r>
    </w:p>
    <w:p w:rsidR="00572C79" w:rsidRPr="000F2D01" w:rsidRDefault="00572C79" w:rsidP="00572C79">
      <w:pPr>
        <w:pStyle w:val="FootnoteText"/>
        <w:tabs>
          <w:tab w:val="left" w:pos="4808"/>
        </w:tabs>
        <w:rPr>
          <w:rFonts w:ascii="Arial Narrow" w:hAnsi="Arial Narrow"/>
          <w:sz w:val="16"/>
          <w:szCs w:val="16"/>
        </w:rPr>
      </w:pPr>
      <w:r w:rsidRPr="00981690">
        <w:rPr>
          <w:rFonts w:ascii="Arial Narrow" w:hAnsi="Arial Narrow"/>
          <w:sz w:val="16"/>
          <w:szCs w:val="16"/>
        </w:rPr>
        <w:sym w:font="Wingdings" w:char="F026"/>
      </w:r>
      <w:r w:rsidRPr="00981690">
        <w:rPr>
          <w:rFonts w:ascii="Arial Narrow" w:hAnsi="Arial Narrow"/>
          <w:sz w:val="16"/>
          <w:szCs w:val="16"/>
        </w:rPr>
        <w:t xml:space="preserve"> </w:t>
      </w:r>
      <w:r w:rsidRPr="000F2D01">
        <w:rPr>
          <w:rFonts w:ascii="Arial Narrow" w:hAnsi="Arial Narrow"/>
          <w:sz w:val="16"/>
          <w:szCs w:val="16"/>
        </w:rPr>
        <w:t xml:space="preserve"> </w:t>
      </w:r>
      <w:r>
        <w:rPr>
          <w:rFonts w:ascii="Arial Narrow" w:hAnsi="Arial Narrow"/>
          <w:sz w:val="16"/>
          <w:szCs w:val="16"/>
        </w:rPr>
        <w:t>Neatliekamās medicīniskās palīdzības dienests.</w:t>
      </w:r>
      <w:r w:rsidRPr="00637378">
        <w:rPr>
          <w:rFonts w:ascii="Arial Narrow" w:hAnsi="Arial Narrow"/>
          <w:sz w:val="16"/>
          <w:szCs w:val="16"/>
        </w:rPr>
        <w:t xml:space="preserve"> </w:t>
      </w:r>
      <w:r>
        <w:rPr>
          <w:rFonts w:ascii="Arial Narrow" w:hAnsi="Arial Narrow"/>
          <w:sz w:val="16"/>
          <w:szCs w:val="16"/>
        </w:rPr>
        <w:t>Precizēti iepriekš publicētie dati par 2015.gadu, atbilstoši CSP veiktajām izmaiņām iedzīvotāju skaitā reģionos.</w:t>
      </w:r>
      <w:r>
        <w:rPr>
          <w:rFonts w:ascii="Arial Narrow" w:hAnsi="Arial Narrow"/>
          <w:sz w:val="16"/>
          <w:szCs w:val="16"/>
        </w:rPr>
        <w:tab/>
      </w:r>
    </w:p>
    <w:p w:rsidR="00572C79" w:rsidRPr="006F05D0" w:rsidRDefault="00572C79" w:rsidP="00572C79">
      <w:pPr>
        <w:rPr>
          <w:rFonts w:ascii="Arial Narrow" w:hAnsi="Arial Narrow"/>
          <w:sz w:val="16"/>
          <w:szCs w:val="16"/>
        </w:rPr>
      </w:pPr>
      <w:r w:rsidRPr="006F05D0">
        <w:rPr>
          <w:rFonts w:ascii="Arial Narrow" w:hAnsi="Arial Narrow"/>
          <w:sz w:val="16"/>
          <w:szCs w:val="16"/>
        </w:rPr>
        <w:t xml:space="preserve">       </w:t>
      </w:r>
      <w:proofErr w:type="spellStart"/>
      <w:r w:rsidRPr="006F05D0">
        <w:rPr>
          <w:rFonts w:ascii="Arial Narrow" w:hAnsi="Arial Narrow"/>
          <w:sz w:val="16"/>
          <w:szCs w:val="16"/>
        </w:rPr>
        <w:t>The</w:t>
      </w:r>
      <w:proofErr w:type="spellEnd"/>
      <w:r w:rsidRPr="006F05D0">
        <w:rPr>
          <w:rFonts w:ascii="Arial Narrow" w:hAnsi="Arial Narrow"/>
          <w:sz w:val="16"/>
          <w:szCs w:val="16"/>
        </w:rPr>
        <w:t xml:space="preserve"> </w:t>
      </w:r>
      <w:proofErr w:type="spellStart"/>
      <w:r w:rsidRPr="006F05D0">
        <w:rPr>
          <w:rFonts w:ascii="Arial Narrow" w:hAnsi="Arial Narrow"/>
          <w:sz w:val="16"/>
          <w:szCs w:val="16"/>
        </w:rPr>
        <w:t>State</w:t>
      </w:r>
      <w:proofErr w:type="spellEnd"/>
      <w:r w:rsidRPr="006F05D0">
        <w:rPr>
          <w:rFonts w:ascii="Arial Narrow" w:hAnsi="Arial Narrow"/>
          <w:sz w:val="16"/>
          <w:szCs w:val="16"/>
        </w:rPr>
        <w:t xml:space="preserve"> </w:t>
      </w:r>
      <w:proofErr w:type="spellStart"/>
      <w:r w:rsidRPr="006F05D0">
        <w:rPr>
          <w:rFonts w:ascii="Arial Narrow" w:hAnsi="Arial Narrow"/>
          <w:sz w:val="16"/>
          <w:szCs w:val="16"/>
        </w:rPr>
        <w:t>Emergency</w:t>
      </w:r>
      <w:proofErr w:type="spellEnd"/>
      <w:r w:rsidRPr="006F05D0">
        <w:rPr>
          <w:rFonts w:ascii="Arial Narrow" w:hAnsi="Arial Narrow"/>
          <w:sz w:val="16"/>
          <w:szCs w:val="16"/>
        </w:rPr>
        <w:t xml:space="preserve"> </w:t>
      </w:r>
      <w:proofErr w:type="spellStart"/>
      <w:r w:rsidRPr="006F05D0">
        <w:rPr>
          <w:rFonts w:ascii="Arial Narrow" w:hAnsi="Arial Narrow"/>
          <w:sz w:val="16"/>
          <w:szCs w:val="16"/>
        </w:rPr>
        <w:t>Medical</w:t>
      </w:r>
      <w:proofErr w:type="spellEnd"/>
      <w:r w:rsidRPr="006F05D0">
        <w:rPr>
          <w:rFonts w:ascii="Arial Narrow" w:hAnsi="Arial Narrow"/>
          <w:sz w:val="16"/>
          <w:szCs w:val="16"/>
        </w:rPr>
        <w:t xml:space="preserve"> </w:t>
      </w:r>
      <w:proofErr w:type="spellStart"/>
      <w:r w:rsidRPr="006F05D0">
        <w:rPr>
          <w:rFonts w:ascii="Arial Narrow" w:hAnsi="Arial Narrow"/>
          <w:sz w:val="16"/>
          <w:szCs w:val="16"/>
        </w:rPr>
        <w:t>Service</w:t>
      </w:r>
      <w:proofErr w:type="spellEnd"/>
      <w:r>
        <w:rPr>
          <w:rFonts w:ascii="Arial Narrow" w:hAnsi="Arial Narrow"/>
          <w:sz w:val="16"/>
          <w:szCs w:val="16"/>
        </w:rPr>
        <w:t xml:space="preserve">. </w:t>
      </w:r>
      <w:r>
        <w:rPr>
          <w:rFonts w:ascii="Arial Narrow" w:hAnsi="Arial Narrow"/>
          <w:sz w:val="16"/>
          <w:szCs w:val="16"/>
          <w:lang w:val="en-GB"/>
        </w:rPr>
        <w:t>Previously published data of year 2015 in regions has actualized according to CSB population data actualization.</w:t>
      </w:r>
    </w:p>
    <w:p w:rsidR="00572C79" w:rsidRPr="006F05D0" w:rsidRDefault="00572C79" w:rsidP="00572C79">
      <w:pPr>
        <w:rPr>
          <w:rFonts w:ascii="Arial Narrow" w:hAnsi="Arial Narrow"/>
          <w:sz w:val="20"/>
          <w:szCs w:val="20"/>
        </w:rPr>
      </w:pPr>
      <w:r w:rsidRPr="006F05D0">
        <w:rPr>
          <w:rFonts w:ascii="Arial Narrow" w:hAnsi="Arial Narrow"/>
          <w:sz w:val="20"/>
          <w:szCs w:val="20"/>
        </w:rPr>
        <w:br w:type="page"/>
      </w:r>
    </w:p>
    <w:p w:rsidR="00572C79" w:rsidRDefault="00572C79" w:rsidP="00572C79">
      <w:pPr>
        <w:pStyle w:val="Heading2"/>
      </w:pPr>
      <w:bookmarkStart w:id="12" w:name="_Toc494361017"/>
      <w:r>
        <w:t>6.6</w:t>
      </w:r>
      <w:r w:rsidRPr="00BC1035">
        <w:t xml:space="preserve">. </w:t>
      </w:r>
      <w:r>
        <w:t xml:space="preserve">tabula </w:t>
      </w:r>
      <w:r w:rsidRPr="00BC1035">
        <w:t>NEATLIEKAMĀ</w:t>
      </w:r>
      <w:r>
        <w:t>S</w:t>
      </w:r>
      <w:r w:rsidRPr="00BC1035">
        <w:t xml:space="preserve"> MEDICĪNISKĀ</w:t>
      </w:r>
      <w:r>
        <w:t>S</w:t>
      </w:r>
      <w:r w:rsidRPr="00BC1035">
        <w:t xml:space="preserve"> PALĪDZĪBA</w:t>
      </w:r>
      <w:r>
        <w:t xml:space="preserve">S DIENESTA SAVLAICĪGI IZPILDĪTO REZULTATĪVO </w:t>
      </w:r>
      <w:r w:rsidRPr="00BC1035">
        <w:t>IZSAUKUMU</w:t>
      </w:r>
      <w:r>
        <w:t xml:space="preserve"> ĪPATSVARS NO VISIEM </w:t>
      </w:r>
      <w:r w:rsidRPr="00237515">
        <w:t>NEATLIEKAMĀS MEDICĪNISKĀS PALĪDZĪBAS</w:t>
      </w:r>
      <w:r w:rsidRPr="00BC1035">
        <w:t xml:space="preserve"> </w:t>
      </w:r>
      <w:r>
        <w:t xml:space="preserve">IZSAUKUMIEM DZĪVĪBAI UN VESELĪBAI </w:t>
      </w:r>
      <w:r w:rsidR="00547AE5">
        <w:t>KRITISKOS STĀVOKĻOS 2015</w:t>
      </w:r>
      <w:r w:rsidR="00A65D13">
        <w:t>. – 2017</w:t>
      </w:r>
      <w:r>
        <w:t>.GADĀ</w:t>
      </w:r>
      <w:bookmarkEnd w:id="12"/>
    </w:p>
    <w:p w:rsidR="00572C79" w:rsidRPr="00BC1035" w:rsidRDefault="00572C79" w:rsidP="00572C79">
      <w:pPr>
        <w:pStyle w:val="Heading5"/>
      </w:pPr>
      <w:bookmarkStart w:id="13" w:name="_Toc494361025"/>
      <w:r w:rsidRPr="00AD0647">
        <w:rPr>
          <w:lang w:val="en-GB"/>
        </w:rPr>
        <w:t>Table</w:t>
      </w:r>
      <w:r>
        <w:t xml:space="preserve"> 6.6</w:t>
      </w:r>
      <w:r w:rsidRPr="00BC1035">
        <w:t xml:space="preserve"> </w:t>
      </w:r>
      <w:r>
        <w:t xml:space="preserve">ACCOMPLISHED </w:t>
      </w:r>
      <w:r w:rsidRPr="00BC1035">
        <w:t>EMERGENCY</w:t>
      </w:r>
      <w:r>
        <w:t xml:space="preserve"> MEDICAL AID</w:t>
      </w:r>
      <w:r w:rsidRPr="00BC1035">
        <w:t xml:space="preserve"> </w:t>
      </w:r>
      <w:r>
        <w:t xml:space="preserve">VISITS PERFORMED IN TIME AS PERCENTAGE FROM THE TOTAL </w:t>
      </w:r>
      <w:r w:rsidRPr="00BC1035">
        <w:t>EMERGENCY</w:t>
      </w:r>
      <w:r>
        <w:t xml:space="preserve"> MEDICAL AID</w:t>
      </w:r>
      <w:r w:rsidRPr="00BC1035">
        <w:t xml:space="preserve"> </w:t>
      </w:r>
      <w:r>
        <w:t>VISITS IN CRITICAL SITUATIONS, BY THE STATE E</w:t>
      </w:r>
      <w:r w:rsidR="00547AE5">
        <w:t>MERGENCY MEDICAL SERVICE IN 2015</w:t>
      </w:r>
      <w:bookmarkStart w:id="14" w:name="_GoBack"/>
      <w:bookmarkEnd w:id="14"/>
      <w:r>
        <w:t xml:space="preserve"> – 201</w:t>
      </w:r>
      <w:bookmarkEnd w:id="13"/>
      <w:r w:rsidR="00A65D13">
        <w:t>7</w:t>
      </w:r>
    </w:p>
    <w:p w:rsidR="00572C79" w:rsidRPr="00093004" w:rsidRDefault="00572C79" w:rsidP="00572C79">
      <w:pPr>
        <w:ind w:firstLine="180"/>
        <w:jc w:val="center"/>
        <w:rPr>
          <w:rFonts w:ascii="Arial Narrow" w:hAnsi="Arial Narrow"/>
          <w:sz w:val="20"/>
          <w:szCs w:val="20"/>
        </w:rPr>
      </w:pPr>
    </w:p>
    <w:tbl>
      <w:tblPr>
        <w:tblW w:w="83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71"/>
        <w:gridCol w:w="2182"/>
        <w:gridCol w:w="1984"/>
        <w:gridCol w:w="2076"/>
      </w:tblGrid>
      <w:tr w:rsidR="00572C79" w:rsidRPr="001B4C67" w:rsidTr="00572C79">
        <w:trPr>
          <w:trHeight w:val="519"/>
          <w:jc w:val="center"/>
        </w:trPr>
        <w:tc>
          <w:tcPr>
            <w:tcW w:w="2071" w:type="dxa"/>
            <w:tcBorders>
              <w:bottom w:val="single" w:sz="2" w:space="0" w:color="FFFFFF" w:themeColor="background1"/>
              <w:right w:val="single" w:sz="2" w:space="0" w:color="FFFFFF" w:themeColor="background1"/>
            </w:tcBorders>
            <w:shd w:val="clear" w:color="auto" w:fill="0070C0"/>
            <w:vAlign w:val="center"/>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r w:rsidRPr="001B4C67">
              <w:rPr>
                <w:rStyle w:val="FootnoteReference"/>
                <w:rFonts w:ascii="Arial Narrow" w:hAnsi="Arial Narrow" w:cs="Arial"/>
                <w:color w:val="FFFFFF" w:themeColor="background1"/>
                <w:sz w:val="20"/>
                <w:szCs w:val="20"/>
              </w:rPr>
              <w:footnoteReference w:id="9"/>
            </w:r>
          </w:p>
        </w:tc>
        <w:tc>
          <w:tcPr>
            <w:tcW w:w="6242" w:type="dxa"/>
            <w:gridSpan w:val="3"/>
            <w:tcBorders>
              <w:left w:val="single" w:sz="2" w:space="0" w:color="FFFFFF" w:themeColor="background1"/>
              <w:bottom w:val="single" w:sz="2" w:space="0" w:color="FFFFFF" w:themeColor="background1"/>
            </w:tcBorders>
            <w:shd w:val="clear" w:color="auto" w:fill="0070C0"/>
          </w:tcPr>
          <w:p w:rsidR="00572C79" w:rsidRPr="00AB1A91" w:rsidRDefault="00572C79" w:rsidP="00572C79">
            <w:pPr>
              <w:jc w:val="center"/>
              <w:rPr>
                <w:rFonts w:ascii="Arial Narrow" w:hAnsi="Arial Narrow" w:cs="Arial"/>
                <w:color w:val="FFFFFF" w:themeColor="background1"/>
                <w:sz w:val="20"/>
                <w:szCs w:val="20"/>
              </w:rPr>
            </w:pPr>
            <w:r w:rsidRPr="00AB1A91">
              <w:rPr>
                <w:rFonts w:ascii="Arial Narrow" w:hAnsi="Arial Narrow" w:cs="Arial"/>
                <w:color w:val="FFFFFF" w:themeColor="background1"/>
                <w:sz w:val="20"/>
                <w:szCs w:val="20"/>
              </w:rPr>
              <w:t>Savlaicīgi izpildīto rezultatīvo NMP izsaukumu</w:t>
            </w:r>
            <w:r w:rsidRPr="00AB1A91">
              <w:rPr>
                <w:rStyle w:val="FootnoteReference"/>
                <w:color w:val="FFFFFF" w:themeColor="background1"/>
                <w:sz w:val="20"/>
                <w:szCs w:val="20"/>
              </w:rPr>
              <w:footnoteReference w:id="10"/>
            </w:r>
            <w:r w:rsidRPr="00AB1A91">
              <w:rPr>
                <w:rFonts w:ascii="Arial Narrow" w:hAnsi="Arial Narrow" w:cs="Arial"/>
                <w:color w:val="FFFFFF" w:themeColor="background1"/>
                <w:sz w:val="20"/>
                <w:szCs w:val="20"/>
              </w:rPr>
              <w:t xml:space="preserve"> īpatsvars no visiem NMP izsaukumiem dzīvībai un veselībai kritiskos stāvokļos, %</w:t>
            </w:r>
            <w:r w:rsidRPr="00AB1A91">
              <w:rPr>
                <w:rStyle w:val="FootnoteReference"/>
                <w:rFonts w:ascii="Arial Narrow" w:hAnsi="Arial Narrow" w:cs="Arial"/>
                <w:color w:val="FFFFFF" w:themeColor="background1"/>
                <w:sz w:val="20"/>
                <w:szCs w:val="20"/>
              </w:rPr>
              <w:footnoteReference w:id="11"/>
            </w:r>
          </w:p>
        </w:tc>
      </w:tr>
      <w:tr w:rsidR="00572C79" w:rsidRPr="001B4C67" w:rsidTr="00572C79">
        <w:trPr>
          <w:trHeight w:val="519"/>
          <w:jc w:val="center"/>
        </w:trPr>
        <w:tc>
          <w:tcPr>
            <w:tcW w:w="2071"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1B4C67"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r>
              <w:rPr>
                <w:rFonts w:ascii="Arial Narrow" w:hAnsi="Arial Narrow" w:cs="Arial"/>
                <w:color w:val="FFFFFF" w:themeColor="background1"/>
                <w:sz w:val="20"/>
                <w:szCs w:val="20"/>
                <w:vertAlign w:val="superscript"/>
                <w:lang w:val="en-GB"/>
              </w:rPr>
              <w:t>1</w:t>
            </w:r>
          </w:p>
        </w:tc>
        <w:tc>
          <w:tcPr>
            <w:tcW w:w="6242"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lang w:val="en-GB"/>
              </w:rPr>
            </w:pPr>
            <w:r>
              <w:rPr>
                <w:rFonts w:ascii="Arial Narrow" w:hAnsi="Arial Narrow" w:cs="Tahoma"/>
                <w:color w:val="FFFFFF" w:themeColor="background1"/>
                <w:sz w:val="20"/>
                <w:szCs w:val="20"/>
                <w:lang w:val="en-GB"/>
              </w:rPr>
              <w:t>Accomplished e</w:t>
            </w:r>
            <w:r w:rsidRPr="001B4C67">
              <w:rPr>
                <w:rFonts w:ascii="Arial Narrow" w:hAnsi="Arial Narrow" w:cs="Tahoma"/>
                <w:color w:val="FFFFFF" w:themeColor="background1"/>
                <w:sz w:val="20"/>
                <w:szCs w:val="20"/>
                <w:lang w:val="en-GB"/>
              </w:rPr>
              <w:t xml:space="preserve">mergency </w:t>
            </w:r>
            <w:r>
              <w:rPr>
                <w:rFonts w:ascii="Arial Narrow" w:hAnsi="Arial Narrow" w:cs="Tahoma"/>
                <w:color w:val="FFFFFF" w:themeColor="background1"/>
                <w:sz w:val="20"/>
                <w:szCs w:val="20"/>
                <w:lang w:val="en-GB"/>
              </w:rPr>
              <w:t xml:space="preserve">medical </w:t>
            </w:r>
            <w:r w:rsidRPr="001B4C67">
              <w:rPr>
                <w:rFonts w:ascii="Arial Narrow" w:hAnsi="Arial Narrow" w:cs="Tahoma"/>
                <w:color w:val="FFFFFF" w:themeColor="background1"/>
                <w:sz w:val="20"/>
                <w:szCs w:val="20"/>
                <w:lang w:val="en-GB"/>
              </w:rPr>
              <w:t>aid visits</w:t>
            </w:r>
            <w:r w:rsidRPr="00AB1A91">
              <w:rPr>
                <w:rFonts w:ascii="Arial Narrow" w:hAnsi="Arial Narrow" w:cs="Tahoma"/>
                <w:color w:val="FFFFFF" w:themeColor="background1"/>
                <w:sz w:val="20"/>
                <w:szCs w:val="20"/>
                <w:vertAlign w:val="superscript"/>
                <w:lang w:val="en-GB"/>
              </w:rPr>
              <w:t>2</w:t>
            </w:r>
            <w:r w:rsidRPr="001B4C67">
              <w:rPr>
                <w:rFonts w:ascii="Arial Narrow" w:hAnsi="Arial Narrow" w:cs="Tahoma"/>
                <w:color w:val="FFFFFF" w:themeColor="background1"/>
                <w:sz w:val="20"/>
                <w:szCs w:val="20"/>
                <w:lang w:val="en-GB"/>
              </w:rPr>
              <w:t xml:space="preserve"> </w:t>
            </w:r>
            <w:r>
              <w:rPr>
                <w:rFonts w:ascii="Arial Narrow" w:hAnsi="Arial Narrow" w:cs="Tahoma"/>
                <w:color w:val="FFFFFF" w:themeColor="background1"/>
                <w:sz w:val="20"/>
                <w:szCs w:val="20"/>
                <w:lang w:val="en-GB"/>
              </w:rPr>
              <w:t>performed in time as percentage from the total emergency medical aid visits in critical situations, %</w:t>
            </w:r>
            <w:r>
              <w:rPr>
                <w:rFonts w:ascii="Arial Narrow" w:hAnsi="Arial Narrow" w:cs="Tahoma"/>
                <w:color w:val="FFFFFF" w:themeColor="background1"/>
                <w:sz w:val="20"/>
                <w:szCs w:val="20"/>
                <w:vertAlign w:val="superscript"/>
                <w:lang w:val="en-GB"/>
              </w:rPr>
              <w:t>3</w:t>
            </w:r>
          </w:p>
        </w:tc>
      </w:tr>
      <w:tr w:rsidR="00AC58A8" w:rsidRPr="00A862A7" w:rsidTr="00572C79">
        <w:trPr>
          <w:trHeight w:val="229"/>
          <w:jc w:val="center"/>
        </w:trPr>
        <w:tc>
          <w:tcPr>
            <w:tcW w:w="2071" w:type="dxa"/>
            <w:vMerge/>
            <w:tcBorders>
              <w:top w:val="single" w:sz="2" w:space="0" w:color="FFFFFF" w:themeColor="background1"/>
              <w:bottom w:val="double" w:sz="4" w:space="0" w:color="auto"/>
              <w:right w:val="single" w:sz="2" w:space="0" w:color="FFFFFF" w:themeColor="background1"/>
            </w:tcBorders>
            <w:shd w:val="clear" w:color="auto" w:fill="0070C0"/>
            <w:vAlign w:val="center"/>
          </w:tcPr>
          <w:p w:rsidR="00AC58A8" w:rsidRPr="00A862A7" w:rsidRDefault="00AC58A8" w:rsidP="00572C79">
            <w:pPr>
              <w:jc w:val="center"/>
              <w:rPr>
                <w:rFonts w:ascii="Arial Narrow" w:hAnsi="Arial Narrow" w:cs="Arial"/>
                <w:color w:val="000000"/>
                <w:sz w:val="20"/>
                <w:szCs w:val="20"/>
                <w:lang w:val="en-GB"/>
              </w:rPr>
            </w:pPr>
          </w:p>
        </w:tc>
        <w:tc>
          <w:tcPr>
            <w:tcW w:w="2182" w:type="dxa"/>
            <w:tcBorders>
              <w:top w:val="single" w:sz="2" w:space="0" w:color="FFFFFF" w:themeColor="background1"/>
              <w:left w:val="single" w:sz="2" w:space="0" w:color="FFFFFF" w:themeColor="background1"/>
              <w:bottom w:val="double" w:sz="4" w:space="0" w:color="auto"/>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2015</w:t>
            </w:r>
          </w:p>
        </w:tc>
        <w:tc>
          <w:tcPr>
            <w:tcW w:w="1984" w:type="dxa"/>
            <w:tcBorders>
              <w:top w:val="single" w:sz="2" w:space="0" w:color="FFFFFF" w:themeColor="background1"/>
              <w:left w:val="single" w:sz="2" w:space="0" w:color="FFFFFF" w:themeColor="background1"/>
              <w:bottom w:val="double" w:sz="4" w:space="0" w:color="auto"/>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2076" w:type="dxa"/>
            <w:tcBorders>
              <w:top w:val="single" w:sz="2" w:space="0" w:color="FFFFFF" w:themeColor="background1"/>
              <w:left w:val="single" w:sz="2" w:space="0" w:color="FFFFFF" w:themeColor="background1"/>
              <w:bottom w:val="double" w:sz="4" w:space="0" w:color="auto"/>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r>
      <w:tr w:rsidR="00AC58A8" w:rsidRPr="00A862A7" w:rsidTr="00572C79">
        <w:trPr>
          <w:trHeight w:val="255"/>
          <w:jc w:val="center"/>
        </w:trPr>
        <w:tc>
          <w:tcPr>
            <w:tcW w:w="8313" w:type="dxa"/>
            <w:gridSpan w:val="4"/>
            <w:tcBorders>
              <w:top w:val="double" w:sz="4" w:space="0" w:color="auto"/>
            </w:tcBorders>
            <w:shd w:val="clear" w:color="auto" w:fill="0070C0"/>
          </w:tcPr>
          <w:p w:rsidR="00AC58A8" w:rsidRPr="001B4C67" w:rsidRDefault="00AC58A8" w:rsidP="00572C79">
            <w:pPr>
              <w:rPr>
                <w:rFonts w:ascii="Arial Narrow" w:hAnsi="Arial Narrow" w:cs="Arial"/>
                <w:i/>
                <w:color w:val="FFFFFF" w:themeColor="background1"/>
                <w:sz w:val="20"/>
                <w:szCs w:val="20"/>
              </w:rPr>
            </w:pPr>
            <w:r>
              <w:rPr>
                <w:rFonts w:ascii="Arial Narrow" w:hAnsi="Arial Narrow" w:cs="Arial"/>
                <w:i/>
                <w:color w:val="FFFFFF" w:themeColor="background1"/>
                <w:sz w:val="20"/>
                <w:szCs w:val="20"/>
              </w:rPr>
              <w:t>Republikas p</w:t>
            </w:r>
            <w:r w:rsidRPr="001B4C67">
              <w:rPr>
                <w:rFonts w:ascii="Arial Narrow" w:hAnsi="Arial Narrow" w:cs="Arial"/>
                <w:i/>
                <w:color w:val="FFFFFF" w:themeColor="background1"/>
                <w:sz w:val="20"/>
                <w:szCs w:val="20"/>
              </w:rPr>
              <w:t xml:space="preserve">ilsēta / </w:t>
            </w:r>
            <w:r w:rsidRPr="0058326A">
              <w:rPr>
                <w:rFonts w:ascii="Arial Narrow" w:hAnsi="Arial Narrow" w:cs="Arial"/>
                <w:i/>
                <w:color w:val="FFFFFF" w:themeColor="background1"/>
                <w:sz w:val="20"/>
                <w:szCs w:val="20"/>
                <w:lang w:val="en-GB"/>
              </w:rPr>
              <w:t>City</w:t>
            </w:r>
          </w:p>
        </w:tc>
      </w:tr>
      <w:tr w:rsidR="00CD3E07" w:rsidRPr="00A862A7" w:rsidTr="00572C79">
        <w:trPr>
          <w:trHeight w:val="255"/>
          <w:jc w:val="center"/>
        </w:trPr>
        <w:tc>
          <w:tcPr>
            <w:tcW w:w="2071" w:type="dxa"/>
            <w:shd w:val="clear" w:color="auto" w:fill="auto"/>
            <w:vAlign w:val="center"/>
          </w:tcPr>
          <w:p w:rsidR="00CD3E07" w:rsidRPr="00A862A7" w:rsidRDefault="00CD3E07" w:rsidP="00572C79">
            <w:pPr>
              <w:rPr>
                <w:rFonts w:ascii="Arial Narrow" w:hAnsi="Arial Narrow" w:cs="Arial"/>
                <w:color w:val="000000"/>
                <w:sz w:val="20"/>
                <w:szCs w:val="20"/>
              </w:rPr>
            </w:pPr>
            <w:r w:rsidRPr="00A862A7">
              <w:rPr>
                <w:rFonts w:ascii="Arial Narrow" w:hAnsi="Arial Narrow" w:cs="Arial"/>
                <w:color w:val="000000"/>
                <w:sz w:val="20"/>
                <w:szCs w:val="20"/>
              </w:rPr>
              <w:t>Rīga</w:t>
            </w:r>
          </w:p>
        </w:tc>
        <w:tc>
          <w:tcPr>
            <w:tcW w:w="2182" w:type="dxa"/>
            <w:vAlign w:val="center"/>
          </w:tcPr>
          <w:p w:rsidR="00CD3E07" w:rsidRPr="00104FA0" w:rsidRDefault="00CD3E07" w:rsidP="00720C43">
            <w:pPr>
              <w:jc w:val="center"/>
              <w:rPr>
                <w:rFonts w:ascii="Arial Narrow" w:hAnsi="Arial Narrow"/>
                <w:color w:val="000000"/>
                <w:sz w:val="20"/>
                <w:szCs w:val="20"/>
              </w:rPr>
            </w:pPr>
            <w:r w:rsidRPr="00B76BD2">
              <w:rPr>
                <w:rFonts w:ascii="Arial Narrow" w:hAnsi="Arial Narrow"/>
                <w:color w:val="000000"/>
                <w:sz w:val="20"/>
                <w:szCs w:val="20"/>
              </w:rPr>
              <w:t>88,37</w:t>
            </w:r>
          </w:p>
        </w:tc>
        <w:tc>
          <w:tcPr>
            <w:tcW w:w="1984" w:type="dxa"/>
            <w:shd w:val="clear" w:color="auto" w:fill="auto"/>
            <w:tcMar>
              <w:right w:w="851" w:type="dxa"/>
            </w:tcMar>
            <w:vAlign w:val="center"/>
          </w:tcPr>
          <w:p w:rsidR="00CD3E07" w:rsidRPr="00104FA0" w:rsidRDefault="00CD3E07" w:rsidP="00352CF5">
            <w:pPr>
              <w:jc w:val="right"/>
              <w:rPr>
                <w:rFonts w:ascii="Arial Narrow" w:hAnsi="Arial Narrow"/>
                <w:color w:val="000000"/>
                <w:sz w:val="20"/>
                <w:szCs w:val="20"/>
              </w:rPr>
            </w:pPr>
            <w:r w:rsidRPr="00A61569">
              <w:rPr>
                <w:rFonts w:ascii="Arial Narrow" w:hAnsi="Arial Narrow"/>
                <w:color w:val="000000"/>
                <w:sz w:val="20"/>
                <w:szCs w:val="20"/>
              </w:rPr>
              <w:t>89,43</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olor w:val="000000"/>
                <w:sz w:val="20"/>
                <w:szCs w:val="20"/>
              </w:rPr>
            </w:pPr>
            <w:r w:rsidRPr="00CD3E07">
              <w:rPr>
                <w:rFonts w:ascii="Arial Narrow" w:hAnsi="Arial Narrow"/>
                <w:color w:val="000000"/>
                <w:sz w:val="20"/>
                <w:szCs w:val="20"/>
              </w:rPr>
              <w:t>91,24</w:t>
            </w:r>
          </w:p>
        </w:tc>
      </w:tr>
      <w:tr w:rsidR="00CD3E07" w:rsidRPr="00A862A7" w:rsidTr="00572C79">
        <w:trPr>
          <w:trHeight w:val="255"/>
          <w:jc w:val="center"/>
        </w:trPr>
        <w:tc>
          <w:tcPr>
            <w:tcW w:w="2071" w:type="dxa"/>
            <w:shd w:val="clear" w:color="auto" w:fill="auto"/>
            <w:vAlign w:val="center"/>
          </w:tcPr>
          <w:p w:rsidR="00CD3E07" w:rsidRPr="00A862A7" w:rsidRDefault="00CD3E07" w:rsidP="00572C79">
            <w:pPr>
              <w:rPr>
                <w:rFonts w:ascii="Arial Narrow" w:hAnsi="Arial Narrow" w:cs="Arial"/>
                <w:color w:val="000000"/>
                <w:sz w:val="20"/>
                <w:szCs w:val="20"/>
              </w:rPr>
            </w:pPr>
            <w:r w:rsidRPr="00A862A7">
              <w:rPr>
                <w:rFonts w:ascii="Arial Narrow" w:hAnsi="Arial Narrow" w:cs="Arial"/>
                <w:color w:val="000000"/>
                <w:sz w:val="20"/>
                <w:szCs w:val="20"/>
              </w:rPr>
              <w:t>Daugavpils</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95,69</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87,68</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olor w:val="000000"/>
                <w:sz w:val="20"/>
                <w:szCs w:val="20"/>
              </w:rPr>
            </w:pPr>
            <w:r w:rsidRPr="00CD3E07">
              <w:rPr>
                <w:rFonts w:ascii="Arial Narrow" w:hAnsi="Arial Narrow"/>
                <w:color w:val="000000"/>
                <w:sz w:val="20"/>
                <w:szCs w:val="20"/>
              </w:rPr>
              <w:t>96,49</w:t>
            </w:r>
          </w:p>
        </w:tc>
      </w:tr>
      <w:tr w:rsidR="00CD3E07" w:rsidRPr="00A862A7" w:rsidTr="00572C79">
        <w:trPr>
          <w:trHeight w:val="255"/>
          <w:jc w:val="center"/>
        </w:trPr>
        <w:tc>
          <w:tcPr>
            <w:tcW w:w="2071" w:type="dxa"/>
            <w:shd w:val="clear" w:color="auto" w:fill="auto"/>
            <w:vAlign w:val="center"/>
          </w:tcPr>
          <w:p w:rsidR="00CD3E07" w:rsidRPr="00A862A7" w:rsidRDefault="00CD3E07" w:rsidP="00572C79">
            <w:pPr>
              <w:rPr>
                <w:rFonts w:ascii="Arial Narrow" w:hAnsi="Arial Narrow" w:cs="Arial"/>
                <w:color w:val="000000"/>
                <w:sz w:val="20"/>
                <w:szCs w:val="20"/>
              </w:rPr>
            </w:pPr>
            <w:r w:rsidRPr="00A862A7">
              <w:rPr>
                <w:rFonts w:ascii="Arial Narrow" w:hAnsi="Arial Narrow" w:cs="Arial"/>
                <w:color w:val="000000"/>
                <w:sz w:val="20"/>
                <w:szCs w:val="20"/>
              </w:rPr>
              <w:t>Jelgava</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97,02</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96,15</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olor w:val="000000"/>
                <w:sz w:val="20"/>
                <w:szCs w:val="20"/>
              </w:rPr>
            </w:pPr>
            <w:r w:rsidRPr="00CD3E07">
              <w:rPr>
                <w:rFonts w:ascii="Arial Narrow" w:hAnsi="Arial Narrow"/>
                <w:color w:val="000000"/>
                <w:sz w:val="20"/>
                <w:szCs w:val="20"/>
              </w:rPr>
              <w:t>97,87</w:t>
            </w:r>
          </w:p>
        </w:tc>
      </w:tr>
      <w:tr w:rsidR="00CD3E07" w:rsidRPr="00A862A7" w:rsidTr="00572C79">
        <w:trPr>
          <w:trHeight w:val="255"/>
          <w:jc w:val="center"/>
        </w:trPr>
        <w:tc>
          <w:tcPr>
            <w:tcW w:w="2071" w:type="dxa"/>
            <w:shd w:val="clear" w:color="auto" w:fill="auto"/>
            <w:vAlign w:val="center"/>
          </w:tcPr>
          <w:p w:rsidR="00CD3E07" w:rsidRPr="00A862A7" w:rsidRDefault="00CD3E07" w:rsidP="00572C79">
            <w:pPr>
              <w:rPr>
                <w:rFonts w:ascii="Arial Narrow" w:hAnsi="Arial Narrow" w:cs="Arial"/>
                <w:color w:val="000000"/>
                <w:sz w:val="20"/>
                <w:szCs w:val="20"/>
              </w:rPr>
            </w:pPr>
            <w:r w:rsidRPr="00A862A7">
              <w:rPr>
                <w:rFonts w:ascii="Arial Narrow" w:hAnsi="Arial Narrow" w:cs="Arial"/>
                <w:color w:val="000000"/>
                <w:sz w:val="20"/>
                <w:szCs w:val="20"/>
              </w:rPr>
              <w:t>Jēkabpils</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97,06</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97,78</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olor w:val="000000"/>
                <w:sz w:val="20"/>
                <w:szCs w:val="20"/>
              </w:rPr>
            </w:pPr>
            <w:r w:rsidRPr="00CD3E07">
              <w:rPr>
                <w:rFonts w:ascii="Arial Narrow" w:hAnsi="Arial Narrow"/>
                <w:color w:val="000000"/>
                <w:sz w:val="20"/>
                <w:szCs w:val="20"/>
              </w:rPr>
              <w:t>96,97</w:t>
            </w:r>
          </w:p>
        </w:tc>
      </w:tr>
      <w:tr w:rsidR="00CD3E07" w:rsidRPr="00A862A7" w:rsidTr="00572C79">
        <w:trPr>
          <w:trHeight w:val="255"/>
          <w:jc w:val="center"/>
        </w:trPr>
        <w:tc>
          <w:tcPr>
            <w:tcW w:w="2071" w:type="dxa"/>
            <w:shd w:val="clear" w:color="auto" w:fill="auto"/>
            <w:vAlign w:val="center"/>
          </w:tcPr>
          <w:p w:rsidR="00CD3E07" w:rsidRPr="00A862A7" w:rsidRDefault="00CD3E07" w:rsidP="00572C79">
            <w:pPr>
              <w:rPr>
                <w:rFonts w:ascii="Arial Narrow" w:hAnsi="Arial Narrow" w:cs="Arial"/>
                <w:color w:val="000000"/>
                <w:sz w:val="20"/>
                <w:szCs w:val="20"/>
              </w:rPr>
            </w:pPr>
            <w:r w:rsidRPr="00A862A7">
              <w:rPr>
                <w:rFonts w:ascii="Arial Narrow" w:hAnsi="Arial Narrow" w:cs="Arial"/>
                <w:color w:val="000000"/>
                <w:sz w:val="20"/>
                <w:szCs w:val="20"/>
              </w:rPr>
              <w:t>Jūrmala</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86,35</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97,32</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olor w:val="000000"/>
                <w:sz w:val="20"/>
                <w:szCs w:val="20"/>
              </w:rPr>
            </w:pPr>
            <w:r w:rsidRPr="00CD3E07">
              <w:rPr>
                <w:rFonts w:ascii="Arial Narrow" w:hAnsi="Arial Narrow"/>
                <w:color w:val="000000"/>
                <w:sz w:val="20"/>
                <w:szCs w:val="20"/>
              </w:rPr>
              <w:t>87,69</w:t>
            </w:r>
          </w:p>
        </w:tc>
      </w:tr>
      <w:tr w:rsidR="00CD3E07" w:rsidRPr="00A862A7" w:rsidTr="00572C79">
        <w:trPr>
          <w:trHeight w:val="255"/>
          <w:jc w:val="center"/>
        </w:trPr>
        <w:tc>
          <w:tcPr>
            <w:tcW w:w="2071" w:type="dxa"/>
            <w:shd w:val="clear" w:color="auto" w:fill="auto"/>
            <w:vAlign w:val="center"/>
          </w:tcPr>
          <w:p w:rsidR="00CD3E07" w:rsidRPr="00A862A7" w:rsidRDefault="00CD3E07" w:rsidP="00572C79">
            <w:pPr>
              <w:rPr>
                <w:rFonts w:ascii="Arial Narrow" w:hAnsi="Arial Narrow" w:cs="Arial"/>
                <w:color w:val="000000"/>
                <w:sz w:val="20"/>
                <w:szCs w:val="20"/>
              </w:rPr>
            </w:pPr>
            <w:r w:rsidRPr="00A862A7">
              <w:rPr>
                <w:rFonts w:ascii="Arial Narrow" w:hAnsi="Arial Narrow" w:cs="Arial"/>
                <w:color w:val="000000"/>
                <w:sz w:val="20"/>
                <w:szCs w:val="20"/>
              </w:rPr>
              <w:t>Liepāja</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95,47</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87,08</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olor w:val="000000"/>
                <w:sz w:val="20"/>
                <w:szCs w:val="20"/>
              </w:rPr>
            </w:pPr>
            <w:r w:rsidRPr="00CD3E07">
              <w:rPr>
                <w:rFonts w:ascii="Arial Narrow" w:hAnsi="Arial Narrow"/>
                <w:color w:val="000000"/>
                <w:sz w:val="20"/>
                <w:szCs w:val="20"/>
              </w:rPr>
              <w:t>96,27</w:t>
            </w:r>
          </w:p>
        </w:tc>
      </w:tr>
      <w:tr w:rsidR="00CD3E07" w:rsidRPr="00A862A7" w:rsidTr="00572C79">
        <w:trPr>
          <w:trHeight w:val="255"/>
          <w:jc w:val="center"/>
        </w:trPr>
        <w:tc>
          <w:tcPr>
            <w:tcW w:w="2071" w:type="dxa"/>
            <w:shd w:val="clear" w:color="auto" w:fill="auto"/>
            <w:vAlign w:val="center"/>
          </w:tcPr>
          <w:p w:rsidR="00CD3E07" w:rsidRPr="00A862A7" w:rsidRDefault="00CD3E07" w:rsidP="00572C79">
            <w:pPr>
              <w:rPr>
                <w:rFonts w:ascii="Arial Narrow" w:hAnsi="Arial Narrow" w:cs="Arial"/>
                <w:color w:val="000000"/>
                <w:sz w:val="20"/>
                <w:szCs w:val="20"/>
              </w:rPr>
            </w:pPr>
            <w:r w:rsidRPr="00A862A7">
              <w:rPr>
                <w:rFonts w:ascii="Arial Narrow" w:hAnsi="Arial Narrow" w:cs="Arial"/>
                <w:color w:val="000000"/>
                <w:sz w:val="20"/>
                <w:szCs w:val="20"/>
              </w:rPr>
              <w:t>Rēzekne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96,87</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95,22</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olor w:val="000000"/>
                <w:sz w:val="20"/>
                <w:szCs w:val="20"/>
              </w:rPr>
            </w:pPr>
            <w:r w:rsidRPr="00CD3E07">
              <w:rPr>
                <w:rFonts w:ascii="Arial Narrow" w:hAnsi="Arial Narrow"/>
                <w:color w:val="000000"/>
                <w:sz w:val="20"/>
                <w:szCs w:val="20"/>
              </w:rPr>
              <w:t>97,84</w:t>
            </w:r>
          </w:p>
        </w:tc>
      </w:tr>
      <w:tr w:rsidR="00CD3E07" w:rsidRPr="00A862A7" w:rsidTr="00572C79">
        <w:trPr>
          <w:trHeight w:val="255"/>
          <w:jc w:val="center"/>
        </w:trPr>
        <w:tc>
          <w:tcPr>
            <w:tcW w:w="2071" w:type="dxa"/>
            <w:shd w:val="clear" w:color="auto" w:fill="auto"/>
            <w:vAlign w:val="center"/>
          </w:tcPr>
          <w:p w:rsidR="00CD3E07" w:rsidRPr="00A862A7" w:rsidRDefault="00CD3E07" w:rsidP="00572C79">
            <w:pPr>
              <w:rPr>
                <w:rFonts w:ascii="Arial Narrow" w:hAnsi="Arial Narrow" w:cs="Arial"/>
                <w:color w:val="000000"/>
                <w:sz w:val="20"/>
                <w:szCs w:val="20"/>
              </w:rPr>
            </w:pPr>
            <w:r w:rsidRPr="00A862A7">
              <w:rPr>
                <w:rFonts w:ascii="Arial Narrow" w:hAnsi="Arial Narrow" w:cs="Arial"/>
                <w:color w:val="000000"/>
                <w:sz w:val="20"/>
                <w:szCs w:val="20"/>
              </w:rPr>
              <w:t>Valmiera</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95,29</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94,91</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olor w:val="000000"/>
                <w:sz w:val="20"/>
                <w:szCs w:val="20"/>
              </w:rPr>
            </w:pPr>
            <w:r w:rsidRPr="00CD3E07">
              <w:rPr>
                <w:rFonts w:ascii="Arial Narrow" w:hAnsi="Arial Narrow"/>
                <w:color w:val="000000"/>
                <w:sz w:val="20"/>
                <w:szCs w:val="20"/>
              </w:rPr>
              <w:t>98,81</w:t>
            </w:r>
          </w:p>
        </w:tc>
      </w:tr>
      <w:tr w:rsidR="00CD3E07" w:rsidRPr="00A862A7" w:rsidTr="00572C79">
        <w:trPr>
          <w:trHeight w:val="255"/>
          <w:jc w:val="center"/>
        </w:trPr>
        <w:tc>
          <w:tcPr>
            <w:tcW w:w="2071" w:type="dxa"/>
            <w:tcBorders>
              <w:bottom w:val="single" w:sz="2" w:space="0" w:color="auto"/>
            </w:tcBorders>
            <w:shd w:val="clear" w:color="auto" w:fill="auto"/>
            <w:vAlign w:val="center"/>
          </w:tcPr>
          <w:p w:rsidR="00CD3E07" w:rsidRPr="00A862A7" w:rsidRDefault="00CD3E07" w:rsidP="00572C79">
            <w:pPr>
              <w:rPr>
                <w:rFonts w:ascii="Arial Narrow" w:hAnsi="Arial Narrow" w:cs="Arial"/>
                <w:color w:val="000000"/>
                <w:sz w:val="20"/>
                <w:szCs w:val="20"/>
              </w:rPr>
            </w:pPr>
            <w:r w:rsidRPr="00A862A7">
              <w:rPr>
                <w:rFonts w:ascii="Arial Narrow" w:hAnsi="Arial Narrow" w:cs="Arial"/>
                <w:color w:val="000000"/>
                <w:sz w:val="20"/>
                <w:szCs w:val="20"/>
              </w:rPr>
              <w:t>Ventspils</w:t>
            </w:r>
          </w:p>
        </w:tc>
        <w:tc>
          <w:tcPr>
            <w:tcW w:w="2182" w:type="dxa"/>
            <w:tcBorders>
              <w:bottom w:val="single" w:sz="2" w:space="0" w:color="auto"/>
            </w:tcBorders>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96,59</w:t>
            </w:r>
          </w:p>
        </w:tc>
        <w:tc>
          <w:tcPr>
            <w:tcW w:w="1984" w:type="dxa"/>
            <w:tcBorders>
              <w:bottom w:val="single" w:sz="2" w:space="0" w:color="auto"/>
            </w:tcBorders>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96,18</w:t>
            </w:r>
          </w:p>
        </w:tc>
        <w:tc>
          <w:tcPr>
            <w:tcW w:w="2076" w:type="dxa"/>
            <w:tcBorders>
              <w:bottom w:val="single" w:sz="2" w:space="0" w:color="auto"/>
            </w:tcBorders>
            <w:shd w:val="clear" w:color="auto" w:fill="auto"/>
            <w:noWrap/>
            <w:tcMar>
              <w:right w:w="851" w:type="dxa"/>
            </w:tcMar>
            <w:vAlign w:val="center"/>
          </w:tcPr>
          <w:p w:rsidR="00CD3E07" w:rsidRPr="00CD3E07" w:rsidRDefault="00CD3E07" w:rsidP="00CD3E07">
            <w:pPr>
              <w:jc w:val="right"/>
              <w:rPr>
                <w:rFonts w:ascii="Arial Narrow" w:hAnsi="Arial Narrow"/>
                <w:color w:val="000000"/>
                <w:sz w:val="20"/>
                <w:szCs w:val="20"/>
              </w:rPr>
            </w:pPr>
            <w:r w:rsidRPr="00CD3E07">
              <w:rPr>
                <w:rFonts w:ascii="Arial Narrow" w:hAnsi="Arial Narrow"/>
                <w:color w:val="000000"/>
                <w:sz w:val="20"/>
                <w:szCs w:val="20"/>
              </w:rPr>
              <w:t>97,12</w:t>
            </w:r>
          </w:p>
        </w:tc>
      </w:tr>
      <w:tr w:rsidR="00CD3E07" w:rsidRPr="00A862A7" w:rsidTr="00572C79">
        <w:trPr>
          <w:trHeight w:val="255"/>
          <w:jc w:val="center"/>
        </w:trPr>
        <w:tc>
          <w:tcPr>
            <w:tcW w:w="8313" w:type="dxa"/>
            <w:gridSpan w:val="4"/>
            <w:shd w:val="clear" w:color="auto" w:fill="0070C0"/>
          </w:tcPr>
          <w:p w:rsidR="00CD3E07" w:rsidRPr="001B4C67" w:rsidRDefault="00CD3E07" w:rsidP="00572C79">
            <w:pPr>
              <w:rPr>
                <w:rFonts w:ascii="Arial Narrow" w:hAnsi="Arial Narrow" w:cs="Arial"/>
                <w:i/>
                <w:color w:val="FFFFFF" w:themeColor="background1"/>
                <w:sz w:val="20"/>
                <w:szCs w:val="20"/>
              </w:rPr>
            </w:pPr>
            <w:r>
              <w:rPr>
                <w:rFonts w:ascii="Arial Narrow" w:hAnsi="Arial Narrow" w:cs="Arial"/>
                <w:i/>
                <w:color w:val="FFFFFF" w:themeColor="background1"/>
                <w:sz w:val="20"/>
                <w:szCs w:val="20"/>
              </w:rPr>
              <w:t>Novada pilsēta</w:t>
            </w:r>
            <w:r w:rsidRPr="001B4C67">
              <w:rPr>
                <w:rFonts w:ascii="Arial Narrow" w:hAnsi="Arial Narrow" w:cs="Arial"/>
                <w:i/>
                <w:color w:val="FFFFFF" w:themeColor="background1"/>
                <w:sz w:val="20"/>
                <w:szCs w:val="20"/>
              </w:rPr>
              <w:t xml:space="preserve"> / </w:t>
            </w:r>
            <w:r w:rsidRPr="004F5E71">
              <w:rPr>
                <w:rFonts w:ascii="Arial Narrow" w:hAnsi="Arial Narrow" w:cs="Arial"/>
                <w:i/>
                <w:color w:val="FFFFFF" w:themeColor="background1"/>
                <w:sz w:val="20"/>
                <w:szCs w:val="20"/>
                <w:lang w:val="en-GB"/>
              </w:rPr>
              <w:t>Town of a county</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Ainaži</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22,50</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37,14</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36,07</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Aizkraukle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87,22</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89,48</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85,89</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Aizpute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82,46</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84,01</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82,88</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Aknīste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74,71</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68,97</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82,47</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Aloja</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83,05</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87,97</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78,51</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Alūksne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96,35</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94,84</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96,28</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Ape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84,38</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89,52</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86,44</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Auce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71,76</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81,16</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70,21</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Baldone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53,63</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52,64</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60,35</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Baloži</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43,86</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53,16</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65,51</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Balvi</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97,32</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95,44</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96,39</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Bauska</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84,58</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82,63</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82,99</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Brocēni</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88,42</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87,43</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89,06</w:t>
            </w:r>
          </w:p>
        </w:tc>
      </w:tr>
      <w:tr w:rsidR="00CD3E07" w:rsidRPr="00A862A7" w:rsidTr="004F552F">
        <w:trPr>
          <w:trHeight w:val="255"/>
          <w:jc w:val="center"/>
        </w:trPr>
        <w:tc>
          <w:tcPr>
            <w:tcW w:w="2071" w:type="dxa"/>
            <w:shd w:val="clear" w:color="auto" w:fill="auto"/>
            <w:vAlign w:val="center"/>
          </w:tcPr>
          <w:p w:rsidR="00CD3E07" w:rsidRPr="00EF3DD3" w:rsidRDefault="00CD3E07" w:rsidP="00572C79">
            <w:pPr>
              <w:rPr>
                <w:rFonts w:ascii="Arial Narrow" w:hAnsi="Arial Narrow"/>
                <w:sz w:val="20"/>
                <w:szCs w:val="20"/>
              </w:rPr>
            </w:pPr>
            <w:r w:rsidRPr="00EF3DD3">
              <w:rPr>
                <w:rFonts w:ascii="Arial Narrow" w:hAnsi="Arial Narrow"/>
                <w:sz w:val="20"/>
                <w:szCs w:val="20"/>
              </w:rPr>
              <w:t>Cesvaine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24,82</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345BA3">
              <w:rPr>
                <w:rFonts w:ascii="Arial Narrow" w:hAnsi="Arial Narrow" w:cs="Calibri"/>
                <w:color w:val="000000"/>
                <w:sz w:val="20"/>
                <w:szCs w:val="20"/>
              </w:rPr>
              <w:t>16,07</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24,71</w:t>
            </w:r>
          </w:p>
        </w:tc>
      </w:tr>
      <w:tr w:rsidR="00CD3E07" w:rsidRPr="00A862A7" w:rsidTr="004F552F">
        <w:trPr>
          <w:trHeight w:val="255"/>
          <w:jc w:val="center"/>
        </w:trPr>
        <w:tc>
          <w:tcPr>
            <w:tcW w:w="2071" w:type="dxa"/>
            <w:tcBorders>
              <w:top w:val="single" w:sz="2" w:space="0" w:color="auto"/>
              <w:left w:val="single" w:sz="2" w:space="0" w:color="auto"/>
              <w:bottom w:val="single" w:sz="2" w:space="0" w:color="auto"/>
              <w:right w:val="single" w:sz="2" w:space="0" w:color="auto"/>
            </w:tcBorders>
            <w:shd w:val="clear" w:color="auto" w:fill="auto"/>
            <w:vAlign w:val="center"/>
          </w:tcPr>
          <w:p w:rsidR="00CD3E07" w:rsidRPr="00EF3DD3" w:rsidRDefault="00CD3E07" w:rsidP="00572C79">
            <w:pPr>
              <w:rPr>
                <w:rFonts w:ascii="Arial Narrow" w:hAnsi="Arial Narrow"/>
                <w:sz w:val="20"/>
                <w:szCs w:val="20"/>
              </w:rPr>
            </w:pPr>
            <w:r w:rsidRPr="00EF3DD3">
              <w:rPr>
                <w:rFonts w:ascii="Arial Narrow" w:hAnsi="Arial Narrow"/>
                <w:sz w:val="20"/>
                <w:szCs w:val="20"/>
              </w:rPr>
              <w:t>Cēsis</w:t>
            </w:r>
          </w:p>
        </w:tc>
        <w:tc>
          <w:tcPr>
            <w:tcW w:w="2182" w:type="dxa"/>
            <w:tcBorders>
              <w:top w:val="single" w:sz="2" w:space="0" w:color="auto"/>
              <w:left w:val="single" w:sz="2" w:space="0" w:color="auto"/>
              <w:bottom w:val="single" w:sz="2" w:space="0" w:color="auto"/>
              <w:right w:val="single" w:sz="2" w:space="0" w:color="auto"/>
            </w:tcBorders>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91,92</w:t>
            </w:r>
          </w:p>
        </w:tc>
        <w:tc>
          <w:tcPr>
            <w:tcW w:w="1984" w:type="dxa"/>
            <w:tcBorders>
              <w:top w:val="single" w:sz="2" w:space="0" w:color="auto"/>
              <w:left w:val="single" w:sz="2" w:space="0" w:color="auto"/>
              <w:bottom w:val="single" w:sz="2" w:space="0" w:color="auto"/>
              <w:right w:val="single" w:sz="2" w:space="0" w:color="auto"/>
            </w:tcBorders>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Pr>
                <w:rFonts w:ascii="Arial Narrow" w:hAnsi="Arial Narrow" w:cs="Calibri"/>
                <w:color w:val="000000"/>
                <w:sz w:val="20"/>
                <w:szCs w:val="20"/>
              </w:rPr>
              <w:t>91,05</w:t>
            </w:r>
          </w:p>
        </w:tc>
        <w:tc>
          <w:tcPr>
            <w:tcW w:w="2076" w:type="dxa"/>
            <w:tcBorders>
              <w:top w:val="single" w:sz="2" w:space="0" w:color="auto"/>
              <w:left w:val="single" w:sz="2" w:space="0" w:color="auto"/>
              <w:bottom w:val="single" w:sz="2" w:space="0" w:color="auto"/>
              <w:right w:val="single" w:sz="2" w:space="0" w:color="auto"/>
            </w:tcBorders>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92,07</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Dagda</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92,89</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91,41</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92,20</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Dobele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91,69</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92,78</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93,58</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Durbe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14,75</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22,41</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35,19</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Grobiņa</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84,20</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90,44</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94,83</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Gulbene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92,57</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90,98</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92,58</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Ikšķile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68,51</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66,61</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76,18</w:t>
            </w:r>
          </w:p>
        </w:tc>
      </w:tr>
      <w:tr w:rsidR="00CD3E07" w:rsidRPr="00A862A7" w:rsidTr="004F552F">
        <w:trPr>
          <w:trHeight w:val="255"/>
          <w:jc w:val="center"/>
        </w:trPr>
        <w:tc>
          <w:tcPr>
            <w:tcW w:w="2071"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Ilūkste</w:t>
            </w:r>
          </w:p>
        </w:tc>
        <w:tc>
          <w:tcPr>
            <w:tcW w:w="218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80,50</w:t>
            </w:r>
          </w:p>
        </w:tc>
        <w:tc>
          <w:tcPr>
            <w:tcW w:w="1984" w:type="dxa"/>
            <w:shd w:val="clear" w:color="auto" w:fill="auto"/>
            <w:tcMar>
              <w:right w:w="851" w:type="dxa"/>
            </w:tcMar>
            <w:vAlign w:val="center"/>
          </w:tcPr>
          <w:p w:rsidR="00CD3E07" w:rsidRPr="00A61569" w:rsidRDefault="00CD3E07" w:rsidP="00352CF5">
            <w:pPr>
              <w:jc w:val="right"/>
              <w:rPr>
                <w:rFonts w:ascii="Arial Narrow" w:hAnsi="Arial Narrow" w:cs="Calibri"/>
                <w:color w:val="000000"/>
                <w:sz w:val="20"/>
                <w:szCs w:val="20"/>
              </w:rPr>
            </w:pPr>
            <w:r w:rsidRPr="00A61569">
              <w:rPr>
                <w:rFonts w:ascii="Arial Narrow" w:hAnsi="Arial Narrow" w:cs="Calibri"/>
                <w:color w:val="000000"/>
                <w:sz w:val="20"/>
                <w:szCs w:val="20"/>
              </w:rPr>
              <w:t>74,73</w:t>
            </w:r>
          </w:p>
        </w:tc>
        <w:tc>
          <w:tcPr>
            <w:tcW w:w="207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79,17</w:t>
            </w:r>
          </w:p>
        </w:tc>
      </w:tr>
    </w:tbl>
    <w:p w:rsidR="00572C79" w:rsidRDefault="00572C79" w:rsidP="00572C79">
      <w:pPr>
        <w:rPr>
          <w:rFonts w:ascii="Arial Narrow" w:hAnsi="Arial Narrow"/>
          <w:i/>
          <w:sz w:val="18"/>
          <w:szCs w:val="18"/>
        </w:rPr>
      </w:pPr>
    </w:p>
    <w:p w:rsidR="00572C79" w:rsidRPr="008766C8" w:rsidRDefault="00572C79" w:rsidP="00572C79">
      <w:pPr>
        <w:rPr>
          <w:rFonts w:ascii="Arial Narrow" w:hAnsi="Arial Narrow"/>
          <w:i/>
          <w:sz w:val="18"/>
          <w:szCs w:val="18"/>
        </w:rPr>
      </w:pPr>
      <w:r w:rsidRPr="008766C8">
        <w:rPr>
          <w:rFonts w:ascii="Arial Narrow" w:hAnsi="Arial Narrow"/>
          <w:i/>
          <w:sz w:val="18"/>
          <w:szCs w:val="18"/>
        </w:rPr>
        <w:t xml:space="preserve">turpinājums / </w:t>
      </w:r>
      <w:proofErr w:type="spellStart"/>
      <w:r w:rsidRPr="008766C8">
        <w:rPr>
          <w:rFonts w:ascii="Arial Narrow" w:hAnsi="Arial Narrow"/>
          <w:i/>
          <w:sz w:val="18"/>
          <w:szCs w:val="18"/>
        </w:rPr>
        <w:t>continued</w:t>
      </w:r>
      <w:proofErr w:type="spellEnd"/>
      <w:r w:rsidRPr="008766C8">
        <w:rPr>
          <w:rFonts w:ascii="Arial Narrow" w:hAnsi="Arial Narrow"/>
          <w:i/>
          <w:sz w:val="18"/>
          <w:szCs w:val="18"/>
        </w:rPr>
        <w:t xml:space="preserve"> </w:t>
      </w:r>
    </w:p>
    <w:p w:rsidR="00572C79" w:rsidRPr="00A05654" w:rsidRDefault="00572C79" w:rsidP="00572C79">
      <w:pPr>
        <w:rPr>
          <w:rFonts w:ascii="Arial Narrow" w:hAnsi="Arial Narrow"/>
          <w:sz w:val="16"/>
          <w:szCs w:val="16"/>
        </w:rPr>
      </w:pPr>
    </w:p>
    <w:tbl>
      <w:tblPr>
        <w:tblW w:w="83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44"/>
        <w:gridCol w:w="2052"/>
        <w:gridCol w:w="2052"/>
        <w:gridCol w:w="1985"/>
      </w:tblGrid>
      <w:tr w:rsidR="00572C79" w:rsidRPr="001B4C67" w:rsidTr="00572C79">
        <w:trPr>
          <w:trHeight w:val="519"/>
          <w:jc w:val="center"/>
        </w:trPr>
        <w:tc>
          <w:tcPr>
            <w:tcW w:w="2244" w:type="dxa"/>
            <w:tcBorders>
              <w:bottom w:val="single" w:sz="2" w:space="0" w:color="FFFFFF" w:themeColor="background1"/>
              <w:right w:val="single" w:sz="2" w:space="0" w:color="FFFFFF" w:themeColor="background1"/>
            </w:tcBorders>
            <w:shd w:val="clear" w:color="auto" w:fill="0070C0"/>
            <w:vAlign w:val="center"/>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p>
        </w:tc>
        <w:tc>
          <w:tcPr>
            <w:tcW w:w="6089" w:type="dxa"/>
            <w:gridSpan w:val="3"/>
            <w:tcBorders>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rPr>
            </w:pPr>
            <w:r>
              <w:rPr>
                <w:rFonts w:ascii="Arial Narrow" w:hAnsi="Arial Narrow" w:cs="Arial"/>
                <w:color w:val="FFFFFF" w:themeColor="background1"/>
                <w:sz w:val="20"/>
                <w:szCs w:val="20"/>
              </w:rPr>
              <w:t>Savlaicīgi i</w:t>
            </w:r>
            <w:r w:rsidRPr="001B4C67">
              <w:rPr>
                <w:rFonts w:ascii="Arial Narrow" w:hAnsi="Arial Narrow" w:cs="Arial"/>
                <w:color w:val="FFFFFF" w:themeColor="background1"/>
                <w:sz w:val="20"/>
                <w:szCs w:val="20"/>
              </w:rPr>
              <w:t xml:space="preserve">zpildīto </w:t>
            </w:r>
            <w:r>
              <w:rPr>
                <w:rFonts w:ascii="Arial Narrow" w:hAnsi="Arial Narrow" w:cs="Arial"/>
                <w:color w:val="FFFFFF" w:themeColor="background1"/>
                <w:sz w:val="20"/>
                <w:szCs w:val="20"/>
              </w:rPr>
              <w:t xml:space="preserve">rezultatīvo </w:t>
            </w:r>
            <w:r w:rsidRPr="001B4C67">
              <w:rPr>
                <w:rFonts w:ascii="Arial Narrow" w:hAnsi="Arial Narrow" w:cs="Arial"/>
                <w:color w:val="FFFFFF" w:themeColor="background1"/>
                <w:sz w:val="20"/>
                <w:szCs w:val="20"/>
              </w:rPr>
              <w:t>NMP izsaukumu</w:t>
            </w:r>
            <w:r>
              <w:rPr>
                <w:rFonts w:ascii="Arial Narrow" w:hAnsi="Arial Narrow" w:cs="Arial"/>
                <w:color w:val="FFFFFF" w:themeColor="background1"/>
                <w:sz w:val="20"/>
                <w:szCs w:val="20"/>
              </w:rPr>
              <w:t xml:space="preserve"> īpatsvars no visiem NMP izsaukumiem dzīvībai un veselībai kritiskos stāvokļos, %</w:t>
            </w:r>
          </w:p>
        </w:tc>
      </w:tr>
      <w:tr w:rsidR="00572C79" w:rsidRPr="001B4C67" w:rsidTr="00572C79">
        <w:trPr>
          <w:trHeight w:val="519"/>
          <w:jc w:val="center"/>
        </w:trPr>
        <w:tc>
          <w:tcPr>
            <w:tcW w:w="2244"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2A2E5A"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p>
        </w:tc>
        <w:tc>
          <w:tcPr>
            <w:tcW w:w="6089"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lang w:val="en-GB"/>
              </w:rPr>
            </w:pPr>
            <w:r>
              <w:rPr>
                <w:rFonts w:ascii="Arial Narrow" w:hAnsi="Arial Narrow" w:cs="Tahoma"/>
                <w:color w:val="FFFFFF" w:themeColor="background1"/>
                <w:sz w:val="20"/>
                <w:szCs w:val="20"/>
                <w:lang w:val="en-GB"/>
              </w:rPr>
              <w:t>Accomplished e</w:t>
            </w:r>
            <w:r w:rsidRPr="001B4C67">
              <w:rPr>
                <w:rFonts w:ascii="Arial Narrow" w:hAnsi="Arial Narrow" w:cs="Tahoma"/>
                <w:color w:val="FFFFFF" w:themeColor="background1"/>
                <w:sz w:val="20"/>
                <w:szCs w:val="20"/>
                <w:lang w:val="en-GB"/>
              </w:rPr>
              <w:t xml:space="preserve">mergency </w:t>
            </w:r>
            <w:r>
              <w:rPr>
                <w:rFonts w:ascii="Arial Narrow" w:hAnsi="Arial Narrow" w:cs="Tahoma"/>
                <w:color w:val="FFFFFF" w:themeColor="background1"/>
                <w:sz w:val="20"/>
                <w:szCs w:val="20"/>
                <w:lang w:val="en-GB"/>
              </w:rPr>
              <w:t xml:space="preserve">medical </w:t>
            </w:r>
            <w:r w:rsidRPr="001B4C67">
              <w:rPr>
                <w:rFonts w:ascii="Arial Narrow" w:hAnsi="Arial Narrow" w:cs="Tahoma"/>
                <w:color w:val="FFFFFF" w:themeColor="background1"/>
                <w:sz w:val="20"/>
                <w:szCs w:val="20"/>
                <w:lang w:val="en-GB"/>
              </w:rPr>
              <w:t xml:space="preserve">aid visits </w:t>
            </w:r>
            <w:r>
              <w:rPr>
                <w:rFonts w:ascii="Arial Narrow" w:hAnsi="Arial Narrow" w:cs="Tahoma"/>
                <w:color w:val="FFFFFF" w:themeColor="background1"/>
                <w:sz w:val="20"/>
                <w:szCs w:val="20"/>
                <w:lang w:val="en-GB"/>
              </w:rPr>
              <w:t>performed in time as percentage from the total emergency medical aid visits in critical situations, %</w:t>
            </w:r>
          </w:p>
        </w:tc>
      </w:tr>
      <w:tr w:rsidR="00AC58A8" w:rsidRPr="00A862A7" w:rsidTr="00572C79">
        <w:trPr>
          <w:trHeight w:val="229"/>
          <w:jc w:val="center"/>
        </w:trPr>
        <w:tc>
          <w:tcPr>
            <w:tcW w:w="2244" w:type="dxa"/>
            <w:vMerge/>
            <w:tcBorders>
              <w:top w:val="single" w:sz="2" w:space="0" w:color="FFFFFF" w:themeColor="background1"/>
              <w:bottom w:val="single" w:sz="2" w:space="0" w:color="auto"/>
              <w:right w:val="single" w:sz="2" w:space="0" w:color="FFFFFF" w:themeColor="background1"/>
            </w:tcBorders>
            <w:shd w:val="clear" w:color="auto" w:fill="0070C0"/>
            <w:vAlign w:val="center"/>
          </w:tcPr>
          <w:p w:rsidR="00AC58A8" w:rsidRPr="00A862A7" w:rsidRDefault="00AC58A8" w:rsidP="00572C79">
            <w:pPr>
              <w:jc w:val="center"/>
              <w:rPr>
                <w:rFonts w:ascii="Arial Narrow" w:hAnsi="Arial Narrow" w:cs="Arial"/>
                <w:color w:val="000000"/>
                <w:sz w:val="20"/>
                <w:szCs w:val="20"/>
                <w:lang w:val="en-GB"/>
              </w:rPr>
            </w:pPr>
          </w:p>
        </w:tc>
        <w:tc>
          <w:tcPr>
            <w:tcW w:w="205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2015</w:t>
            </w:r>
          </w:p>
        </w:tc>
        <w:tc>
          <w:tcPr>
            <w:tcW w:w="205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1985" w:type="dxa"/>
            <w:tcBorders>
              <w:top w:val="single" w:sz="2" w:space="0" w:color="FFFFFF" w:themeColor="background1"/>
              <w:left w:val="single" w:sz="2" w:space="0" w:color="FFFFFF" w:themeColor="background1"/>
              <w:bottom w:val="single" w:sz="2" w:space="0" w:color="auto"/>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Jaunjelgava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10,94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17,97</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19,15</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Kandava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76,79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73,32</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75,07</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Kārsava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82,16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84,32</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79,80</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Krāslava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95,54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95,10</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96,16</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Kuldīga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95,02</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94,20</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97,25</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Ķegum</w:t>
            </w:r>
            <w:r>
              <w:rPr>
                <w:rFonts w:ascii="Arial Narrow" w:hAnsi="Arial Narrow"/>
                <w:sz w:val="20"/>
                <w:szCs w:val="20"/>
              </w:rPr>
              <w:t>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78,72</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75,71</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77,70</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Lielvārde</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69,20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68,95</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73,14</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Līgatne</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65,33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86,90</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88,33</w:t>
            </w:r>
          </w:p>
        </w:tc>
      </w:tr>
      <w:tr w:rsidR="00CD3E07" w:rsidRPr="00A862A7" w:rsidTr="004F552F">
        <w:trPr>
          <w:trHeight w:val="255"/>
          <w:jc w:val="center"/>
        </w:trPr>
        <w:tc>
          <w:tcPr>
            <w:tcW w:w="2244" w:type="dxa"/>
            <w:shd w:val="clear" w:color="auto" w:fill="auto"/>
            <w:vAlign w:val="center"/>
          </w:tcPr>
          <w:p w:rsidR="00CD3E07" w:rsidRPr="00EF3DD3" w:rsidRDefault="00CD3E07" w:rsidP="00572C79">
            <w:pPr>
              <w:rPr>
                <w:rFonts w:ascii="Arial Narrow" w:hAnsi="Arial Narrow"/>
                <w:sz w:val="20"/>
                <w:szCs w:val="20"/>
              </w:rPr>
            </w:pPr>
            <w:r w:rsidRPr="00EF3DD3">
              <w:rPr>
                <w:rFonts w:ascii="Arial Narrow" w:hAnsi="Arial Narrow"/>
                <w:sz w:val="20"/>
                <w:szCs w:val="20"/>
              </w:rPr>
              <w:t>Limbaži</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86,68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51,91</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55,95</w:t>
            </w:r>
          </w:p>
        </w:tc>
      </w:tr>
      <w:tr w:rsidR="00CD3E07" w:rsidRPr="00A862A7" w:rsidTr="004F552F">
        <w:trPr>
          <w:trHeight w:val="255"/>
          <w:jc w:val="center"/>
        </w:trPr>
        <w:tc>
          <w:tcPr>
            <w:tcW w:w="2244" w:type="dxa"/>
            <w:shd w:val="clear" w:color="auto" w:fill="auto"/>
            <w:vAlign w:val="center"/>
          </w:tcPr>
          <w:p w:rsidR="00CD3E07" w:rsidRPr="00EF3DD3" w:rsidRDefault="00CD3E07" w:rsidP="00572C79">
            <w:pPr>
              <w:rPr>
                <w:rFonts w:ascii="Arial Narrow" w:hAnsi="Arial Narrow"/>
                <w:sz w:val="20"/>
                <w:szCs w:val="20"/>
              </w:rPr>
            </w:pPr>
            <w:r w:rsidRPr="00EF3DD3">
              <w:rPr>
                <w:rFonts w:ascii="Arial Narrow" w:hAnsi="Arial Narrow"/>
                <w:sz w:val="20"/>
                <w:szCs w:val="20"/>
              </w:rPr>
              <w:t>Līvāni</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95,40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94,22</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94,74</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Lubāna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88,97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88,61</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88,97</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Ludza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95,51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94,44</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95,25</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Madona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94,01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92,98</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94,46</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Mazsalaca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81,39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82,88</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91,43</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Ogre</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87,95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89,34</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90,53</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Olaine</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75,53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78,39</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80,64</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Pāvilosta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53,33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45,38</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28,99</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Piltene</w:t>
            </w:r>
          </w:p>
        </w:tc>
        <w:tc>
          <w:tcPr>
            <w:tcW w:w="2052" w:type="dxa"/>
            <w:vAlign w:val="center"/>
          </w:tcPr>
          <w:p w:rsidR="009276AA" w:rsidRDefault="009276AA" w:rsidP="009276AA">
            <w:pPr>
              <w:jc w:val="center"/>
              <w:rPr>
                <w:rFonts w:ascii="Arial Narrow" w:hAnsi="Arial Narrow"/>
                <w:color w:val="000000"/>
                <w:sz w:val="20"/>
                <w:szCs w:val="20"/>
              </w:rPr>
            </w:pPr>
            <w:r>
              <w:rPr>
                <w:rFonts w:ascii="Arial Narrow" w:hAnsi="Arial Narrow"/>
                <w:color w:val="000000"/>
                <w:sz w:val="20"/>
                <w:szCs w:val="20"/>
              </w:rPr>
              <w:t xml:space="preserve">       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1,59</w:t>
            </w:r>
          </w:p>
        </w:tc>
        <w:tc>
          <w:tcPr>
            <w:tcW w:w="1985" w:type="dxa"/>
            <w:shd w:val="clear" w:color="auto" w:fill="auto"/>
            <w:noWrap/>
            <w:tcMar>
              <w:right w:w="851" w:type="dxa"/>
            </w:tcMar>
            <w:vAlign w:val="center"/>
          </w:tcPr>
          <w:p w:rsidR="00CD3E07" w:rsidRPr="00CD3E07" w:rsidRDefault="00BB2B11" w:rsidP="00CD3E07">
            <w:pPr>
              <w:jc w:val="right"/>
              <w:rPr>
                <w:rFonts w:ascii="Arial Narrow" w:hAnsi="Arial Narrow" w:cs="Calibri"/>
                <w:color w:val="000000"/>
                <w:sz w:val="20"/>
                <w:szCs w:val="20"/>
              </w:rPr>
            </w:pPr>
            <w:r>
              <w:rPr>
                <w:rFonts w:ascii="Arial Narrow" w:hAnsi="Arial Narrow" w:cs="Calibri"/>
                <w:color w:val="000000"/>
                <w:sz w:val="20"/>
                <w:szCs w:val="20"/>
              </w:rPr>
              <w:t>0</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Pļaviņas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83,17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82,36</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81,42</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Preiļi</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88,39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88,38</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88,80</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Priekule</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95,33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88,86</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81,63</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Rūjiena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81,88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77,92</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80,61</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Sabile</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6,64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7,84</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9,74</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Salacgrīva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75,40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77,40</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79,22</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Salaspils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60,85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58,43</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59,62</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Saldus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89,42</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88,57</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88,22</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Saulkrasti</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68,54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68,07</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70,28</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Seda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76,49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75,21</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83,09</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Sigulda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83,07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80,38</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89,20</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Skrunda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80,35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80,07</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79,49</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Smiltene</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94,89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93,27</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92,87</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Staicele</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54,81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41,67</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72,37</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Stende</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41,05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34,30</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40,87</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Strenči</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73,05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75,42</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71,83</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Subate</w:t>
            </w:r>
          </w:p>
        </w:tc>
        <w:tc>
          <w:tcPr>
            <w:tcW w:w="2052" w:type="dxa"/>
            <w:vAlign w:val="center"/>
          </w:tcPr>
          <w:p w:rsidR="00CD3E07" w:rsidRDefault="00BB2B11" w:rsidP="00720C43">
            <w:pPr>
              <w:jc w:val="center"/>
              <w:rPr>
                <w:rFonts w:ascii="Arial Narrow" w:hAnsi="Arial Narrow"/>
                <w:color w:val="000000"/>
                <w:sz w:val="20"/>
                <w:szCs w:val="20"/>
              </w:rPr>
            </w:pPr>
            <w:r>
              <w:rPr>
                <w:rFonts w:ascii="Arial Narrow" w:hAnsi="Arial Narrow"/>
                <w:color w:val="000000"/>
                <w:sz w:val="20"/>
                <w:szCs w:val="20"/>
              </w:rPr>
              <w:t xml:space="preserve">  </w:t>
            </w:r>
            <w:r w:rsidR="00CD3E07">
              <w:rPr>
                <w:rFonts w:ascii="Arial Narrow" w:hAnsi="Arial Narrow"/>
                <w:color w:val="000000"/>
                <w:sz w:val="20"/>
                <w:szCs w:val="20"/>
              </w:rPr>
              <w:t>4,39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1,19</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3,57</w:t>
            </w:r>
          </w:p>
        </w:tc>
      </w:tr>
      <w:tr w:rsidR="00CD3E07" w:rsidRPr="00A862A7" w:rsidTr="004F552F">
        <w:trPr>
          <w:trHeight w:val="255"/>
          <w:jc w:val="center"/>
        </w:trPr>
        <w:tc>
          <w:tcPr>
            <w:tcW w:w="2244" w:type="dxa"/>
            <w:shd w:val="clear" w:color="auto" w:fill="auto"/>
            <w:vAlign w:val="center"/>
          </w:tcPr>
          <w:p w:rsidR="00CD3E07" w:rsidRPr="00A0078B" w:rsidRDefault="00CD3E07" w:rsidP="00572C79">
            <w:pPr>
              <w:rPr>
                <w:rFonts w:ascii="Arial Narrow" w:hAnsi="Arial Narrow"/>
                <w:sz w:val="20"/>
                <w:szCs w:val="20"/>
              </w:rPr>
            </w:pPr>
            <w:r w:rsidRPr="00A0078B">
              <w:rPr>
                <w:rFonts w:ascii="Arial Narrow" w:hAnsi="Arial Narrow"/>
                <w:sz w:val="20"/>
                <w:szCs w:val="20"/>
              </w:rPr>
              <w:t>Talsi</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87,57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86,67</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86,77</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Tukum</w:t>
            </w:r>
            <w:r>
              <w:rPr>
                <w:rFonts w:ascii="Arial Narrow" w:hAnsi="Arial Narrow"/>
                <w:sz w:val="20"/>
                <w:szCs w:val="20"/>
              </w:rPr>
              <w:t>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92,55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91,62</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89,77</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Valdemārpils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60,66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63,08</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58,17</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Valka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83,16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81,52</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77,56</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Pr>
                <w:rFonts w:ascii="Arial Narrow" w:hAnsi="Arial Narrow"/>
                <w:sz w:val="20"/>
                <w:szCs w:val="20"/>
              </w:rPr>
              <w:t>Vangaži</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57,26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67,48</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65,63</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Varakļān</w:t>
            </w:r>
            <w:r>
              <w:rPr>
                <w:rFonts w:ascii="Arial Narrow" w:hAnsi="Arial Narrow"/>
                <w:sz w:val="20"/>
                <w:szCs w:val="20"/>
              </w:rPr>
              <w:t>i</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79,01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74,55</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65,08</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Viesīte</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87,79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77,93</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82,54</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Viļaka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86,61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82,96</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84,71</w:t>
            </w:r>
          </w:p>
        </w:tc>
      </w:tr>
      <w:tr w:rsidR="00CD3E07" w:rsidRPr="00A862A7"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Viļān</w:t>
            </w:r>
            <w:r>
              <w:rPr>
                <w:rFonts w:ascii="Arial Narrow" w:hAnsi="Arial Narrow"/>
                <w:sz w:val="20"/>
                <w:szCs w:val="20"/>
              </w:rPr>
              <w:t>i</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82,99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85,49</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83,38</w:t>
            </w:r>
          </w:p>
        </w:tc>
      </w:tr>
      <w:tr w:rsidR="00CD3E07" w:rsidRPr="002A3CBA" w:rsidTr="004F552F">
        <w:trPr>
          <w:trHeight w:val="255"/>
          <w:jc w:val="center"/>
        </w:trPr>
        <w:tc>
          <w:tcPr>
            <w:tcW w:w="2244" w:type="dxa"/>
            <w:shd w:val="clear" w:color="auto" w:fill="auto"/>
            <w:vAlign w:val="center"/>
          </w:tcPr>
          <w:p w:rsidR="00CD3E07" w:rsidRPr="002A3CBA" w:rsidRDefault="00CD3E07" w:rsidP="00572C79">
            <w:pPr>
              <w:rPr>
                <w:rFonts w:ascii="Arial Narrow" w:hAnsi="Arial Narrow"/>
                <w:sz w:val="20"/>
                <w:szCs w:val="20"/>
              </w:rPr>
            </w:pPr>
            <w:r w:rsidRPr="002A3CBA">
              <w:rPr>
                <w:rFonts w:ascii="Arial Narrow" w:hAnsi="Arial Narrow"/>
                <w:sz w:val="20"/>
                <w:szCs w:val="20"/>
              </w:rPr>
              <w:t>Zilupe</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86,80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88,52</w:t>
            </w:r>
          </w:p>
        </w:tc>
        <w:tc>
          <w:tcPr>
            <w:tcW w:w="1985"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85,50</w:t>
            </w:r>
          </w:p>
        </w:tc>
      </w:tr>
    </w:tbl>
    <w:p w:rsidR="00572C79" w:rsidRPr="008766C8" w:rsidRDefault="00572C79" w:rsidP="00572C79">
      <w:pPr>
        <w:rPr>
          <w:rFonts w:ascii="Arial Narrow" w:hAnsi="Arial Narrow"/>
          <w:i/>
          <w:sz w:val="4"/>
          <w:szCs w:val="4"/>
        </w:rPr>
      </w:pPr>
    </w:p>
    <w:p w:rsidR="00572C79" w:rsidRDefault="00572C79" w:rsidP="00572C79">
      <w:pPr>
        <w:rPr>
          <w:rFonts w:ascii="Arial Narrow" w:hAnsi="Arial Narrow"/>
          <w:i/>
          <w:sz w:val="18"/>
          <w:szCs w:val="18"/>
        </w:rPr>
      </w:pPr>
    </w:p>
    <w:p w:rsidR="00572C79" w:rsidRDefault="00572C79" w:rsidP="00572C79">
      <w:pPr>
        <w:rPr>
          <w:rFonts w:ascii="Arial Narrow" w:hAnsi="Arial Narrow"/>
          <w:i/>
          <w:sz w:val="18"/>
          <w:szCs w:val="18"/>
        </w:rPr>
      </w:pPr>
    </w:p>
    <w:p w:rsidR="00572C79" w:rsidRPr="008766C8" w:rsidRDefault="00572C79" w:rsidP="00572C79">
      <w:pPr>
        <w:rPr>
          <w:rFonts w:ascii="Arial Narrow" w:hAnsi="Arial Narrow"/>
          <w:i/>
          <w:sz w:val="18"/>
          <w:szCs w:val="18"/>
        </w:rPr>
      </w:pPr>
      <w:r w:rsidRPr="008766C8">
        <w:rPr>
          <w:rFonts w:ascii="Arial Narrow" w:hAnsi="Arial Narrow"/>
          <w:i/>
          <w:sz w:val="18"/>
          <w:szCs w:val="18"/>
        </w:rPr>
        <w:t xml:space="preserve">turpinājums / </w:t>
      </w:r>
      <w:proofErr w:type="spellStart"/>
      <w:r w:rsidRPr="008766C8">
        <w:rPr>
          <w:rFonts w:ascii="Arial Narrow" w:hAnsi="Arial Narrow"/>
          <w:i/>
          <w:sz w:val="18"/>
          <w:szCs w:val="18"/>
        </w:rPr>
        <w:t>continued</w:t>
      </w:r>
      <w:proofErr w:type="spellEnd"/>
      <w:r w:rsidRPr="008766C8">
        <w:rPr>
          <w:rFonts w:ascii="Arial Narrow" w:hAnsi="Arial Narrow"/>
          <w:i/>
          <w:sz w:val="18"/>
          <w:szCs w:val="18"/>
        </w:rPr>
        <w:t xml:space="preserve"> </w:t>
      </w:r>
    </w:p>
    <w:p w:rsidR="00572C79" w:rsidRPr="00A05654" w:rsidRDefault="00572C79" w:rsidP="00572C79">
      <w:pPr>
        <w:rPr>
          <w:rFonts w:ascii="Arial Narrow" w:hAnsi="Arial Narrow"/>
          <w:sz w:val="16"/>
          <w:szCs w:val="16"/>
        </w:rPr>
      </w:pPr>
    </w:p>
    <w:tbl>
      <w:tblPr>
        <w:tblW w:w="84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25"/>
        <w:gridCol w:w="2052"/>
        <w:gridCol w:w="2052"/>
        <w:gridCol w:w="2086"/>
      </w:tblGrid>
      <w:tr w:rsidR="00572C79" w:rsidRPr="001B4C67" w:rsidTr="00572C79">
        <w:trPr>
          <w:trHeight w:val="519"/>
          <w:jc w:val="center"/>
        </w:trPr>
        <w:tc>
          <w:tcPr>
            <w:tcW w:w="2225" w:type="dxa"/>
            <w:tcBorders>
              <w:bottom w:val="single" w:sz="2" w:space="0" w:color="FFFFFF" w:themeColor="background1"/>
              <w:right w:val="single" w:sz="2" w:space="0" w:color="FFFFFF" w:themeColor="background1"/>
            </w:tcBorders>
            <w:shd w:val="clear" w:color="auto" w:fill="0070C0"/>
            <w:vAlign w:val="center"/>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p>
        </w:tc>
        <w:tc>
          <w:tcPr>
            <w:tcW w:w="6190" w:type="dxa"/>
            <w:gridSpan w:val="3"/>
            <w:tcBorders>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rPr>
            </w:pPr>
            <w:r>
              <w:rPr>
                <w:rFonts w:ascii="Arial Narrow" w:hAnsi="Arial Narrow" w:cs="Arial"/>
                <w:color w:val="FFFFFF" w:themeColor="background1"/>
                <w:sz w:val="20"/>
                <w:szCs w:val="20"/>
              </w:rPr>
              <w:t>Savlaicīgi i</w:t>
            </w:r>
            <w:r w:rsidRPr="001B4C67">
              <w:rPr>
                <w:rFonts w:ascii="Arial Narrow" w:hAnsi="Arial Narrow" w:cs="Arial"/>
                <w:color w:val="FFFFFF" w:themeColor="background1"/>
                <w:sz w:val="20"/>
                <w:szCs w:val="20"/>
              </w:rPr>
              <w:t xml:space="preserve">zpildīto </w:t>
            </w:r>
            <w:r>
              <w:rPr>
                <w:rFonts w:ascii="Arial Narrow" w:hAnsi="Arial Narrow" w:cs="Arial"/>
                <w:color w:val="FFFFFF" w:themeColor="background1"/>
                <w:sz w:val="20"/>
                <w:szCs w:val="20"/>
              </w:rPr>
              <w:t xml:space="preserve">rezultatīvo </w:t>
            </w:r>
            <w:r w:rsidRPr="001B4C67">
              <w:rPr>
                <w:rFonts w:ascii="Arial Narrow" w:hAnsi="Arial Narrow" w:cs="Arial"/>
                <w:color w:val="FFFFFF" w:themeColor="background1"/>
                <w:sz w:val="20"/>
                <w:szCs w:val="20"/>
              </w:rPr>
              <w:t>NMP izsaukumu</w:t>
            </w:r>
            <w:r>
              <w:rPr>
                <w:rFonts w:ascii="Arial Narrow" w:hAnsi="Arial Narrow" w:cs="Arial"/>
                <w:color w:val="FFFFFF" w:themeColor="background1"/>
                <w:sz w:val="20"/>
                <w:szCs w:val="20"/>
              </w:rPr>
              <w:t xml:space="preserve"> īpatsvars no visiem NMP izsaukumiem dzīvībai un veselībai kritiskos stāvokļos, %</w:t>
            </w:r>
          </w:p>
        </w:tc>
      </w:tr>
      <w:tr w:rsidR="00572C79" w:rsidRPr="001B4C67" w:rsidTr="00572C79">
        <w:trPr>
          <w:trHeight w:val="519"/>
          <w:jc w:val="center"/>
        </w:trPr>
        <w:tc>
          <w:tcPr>
            <w:tcW w:w="2225"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2A2E5A"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p>
        </w:tc>
        <w:tc>
          <w:tcPr>
            <w:tcW w:w="6190"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lang w:val="en-GB"/>
              </w:rPr>
            </w:pPr>
            <w:r>
              <w:rPr>
                <w:rFonts w:ascii="Arial Narrow" w:hAnsi="Arial Narrow" w:cs="Tahoma"/>
                <w:color w:val="FFFFFF" w:themeColor="background1"/>
                <w:sz w:val="20"/>
                <w:szCs w:val="20"/>
                <w:lang w:val="en-GB"/>
              </w:rPr>
              <w:t>Accomplished e</w:t>
            </w:r>
            <w:r w:rsidRPr="001B4C67">
              <w:rPr>
                <w:rFonts w:ascii="Arial Narrow" w:hAnsi="Arial Narrow" w:cs="Tahoma"/>
                <w:color w:val="FFFFFF" w:themeColor="background1"/>
                <w:sz w:val="20"/>
                <w:szCs w:val="20"/>
                <w:lang w:val="en-GB"/>
              </w:rPr>
              <w:t xml:space="preserve">mergency </w:t>
            </w:r>
            <w:r>
              <w:rPr>
                <w:rFonts w:ascii="Arial Narrow" w:hAnsi="Arial Narrow" w:cs="Tahoma"/>
                <w:color w:val="FFFFFF" w:themeColor="background1"/>
                <w:sz w:val="20"/>
                <w:szCs w:val="20"/>
                <w:lang w:val="en-GB"/>
              </w:rPr>
              <w:t xml:space="preserve">medical </w:t>
            </w:r>
            <w:r w:rsidRPr="001B4C67">
              <w:rPr>
                <w:rFonts w:ascii="Arial Narrow" w:hAnsi="Arial Narrow" w:cs="Tahoma"/>
                <w:color w:val="FFFFFF" w:themeColor="background1"/>
                <w:sz w:val="20"/>
                <w:szCs w:val="20"/>
                <w:lang w:val="en-GB"/>
              </w:rPr>
              <w:t xml:space="preserve">aid visits </w:t>
            </w:r>
            <w:r>
              <w:rPr>
                <w:rFonts w:ascii="Arial Narrow" w:hAnsi="Arial Narrow" w:cs="Tahoma"/>
                <w:color w:val="FFFFFF" w:themeColor="background1"/>
                <w:sz w:val="20"/>
                <w:szCs w:val="20"/>
                <w:lang w:val="en-GB"/>
              </w:rPr>
              <w:t>performed in time as percentage from the total emergency medical aid visits in critical situations, %</w:t>
            </w:r>
          </w:p>
        </w:tc>
      </w:tr>
      <w:tr w:rsidR="00AC58A8" w:rsidRPr="00A862A7" w:rsidTr="00572C79">
        <w:trPr>
          <w:trHeight w:val="229"/>
          <w:jc w:val="center"/>
        </w:trPr>
        <w:tc>
          <w:tcPr>
            <w:tcW w:w="2225" w:type="dxa"/>
            <w:vMerge/>
            <w:tcBorders>
              <w:top w:val="single" w:sz="2" w:space="0" w:color="FFFFFF" w:themeColor="background1"/>
              <w:bottom w:val="double" w:sz="4" w:space="0" w:color="auto"/>
              <w:right w:val="single" w:sz="2" w:space="0" w:color="FFFFFF" w:themeColor="background1"/>
            </w:tcBorders>
            <w:shd w:val="clear" w:color="auto" w:fill="0070C0"/>
            <w:vAlign w:val="center"/>
          </w:tcPr>
          <w:p w:rsidR="00AC58A8" w:rsidRPr="00A862A7" w:rsidRDefault="00AC58A8" w:rsidP="00572C79">
            <w:pPr>
              <w:jc w:val="center"/>
              <w:rPr>
                <w:rFonts w:ascii="Arial Narrow" w:hAnsi="Arial Narrow" w:cs="Arial"/>
                <w:color w:val="000000"/>
                <w:sz w:val="20"/>
                <w:szCs w:val="20"/>
                <w:lang w:val="en-GB"/>
              </w:rPr>
            </w:pPr>
          </w:p>
        </w:tc>
        <w:tc>
          <w:tcPr>
            <w:tcW w:w="2052" w:type="dxa"/>
            <w:tcBorders>
              <w:top w:val="single" w:sz="2" w:space="0" w:color="FFFFFF" w:themeColor="background1"/>
              <w:left w:val="single" w:sz="2" w:space="0" w:color="FFFFFF" w:themeColor="background1"/>
              <w:bottom w:val="double" w:sz="4" w:space="0" w:color="auto"/>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2015</w:t>
            </w:r>
          </w:p>
        </w:tc>
        <w:tc>
          <w:tcPr>
            <w:tcW w:w="2052" w:type="dxa"/>
            <w:tcBorders>
              <w:top w:val="single" w:sz="2" w:space="0" w:color="FFFFFF" w:themeColor="background1"/>
              <w:left w:val="single" w:sz="2" w:space="0" w:color="FFFFFF" w:themeColor="background1"/>
              <w:bottom w:val="double" w:sz="4" w:space="0" w:color="auto"/>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2086" w:type="dxa"/>
            <w:tcBorders>
              <w:top w:val="single" w:sz="2" w:space="0" w:color="FFFFFF" w:themeColor="background1"/>
              <w:left w:val="single" w:sz="2" w:space="0" w:color="FFFFFF" w:themeColor="background1"/>
              <w:bottom w:val="double" w:sz="4" w:space="0" w:color="auto"/>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r>
      <w:tr w:rsidR="00AC58A8" w:rsidRPr="00A862A7" w:rsidTr="00572C79">
        <w:trPr>
          <w:trHeight w:val="255"/>
          <w:jc w:val="center"/>
        </w:trPr>
        <w:tc>
          <w:tcPr>
            <w:tcW w:w="8415" w:type="dxa"/>
            <w:gridSpan w:val="4"/>
            <w:tcBorders>
              <w:top w:val="double" w:sz="4" w:space="0" w:color="auto"/>
            </w:tcBorders>
            <w:shd w:val="clear" w:color="auto" w:fill="0070C0"/>
          </w:tcPr>
          <w:p w:rsidR="00AC58A8" w:rsidRPr="001B4C67" w:rsidRDefault="00AC58A8" w:rsidP="00572C79">
            <w:pPr>
              <w:rPr>
                <w:rFonts w:ascii="Arial Narrow" w:hAnsi="Arial Narrow" w:cs="Arial"/>
                <w:i/>
                <w:color w:val="FFFFFF" w:themeColor="background1"/>
                <w:sz w:val="20"/>
                <w:szCs w:val="20"/>
              </w:rPr>
            </w:pPr>
            <w:r>
              <w:rPr>
                <w:rFonts w:ascii="Arial Narrow" w:hAnsi="Arial Narrow" w:cs="Arial"/>
                <w:i/>
                <w:color w:val="FFFFFF" w:themeColor="background1"/>
                <w:sz w:val="20"/>
                <w:szCs w:val="20"/>
              </w:rPr>
              <w:t>Novada lauku teritorija</w:t>
            </w:r>
            <w:r w:rsidRPr="001B4C67">
              <w:rPr>
                <w:rFonts w:ascii="Arial Narrow" w:hAnsi="Arial Narrow" w:cs="Arial"/>
                <w:i/>
                <w:color w:val="FFFFFF" w:themeColor="background1"/>
                <w:sz w:val="20"/>
                <w:szCs w:val="20"/>
              </w:rPr>
              <w:t xml:space="preserve"> / </w:t>
            </w:r>
            <w:r w:rsidRPr="009647BA">
              <w:rPr>
                <w:rFonts w:ascii="Arial Narrow" w:hAnsi="Arial Narrow" w:cs="Arial"/>
                <w:i/>
                <w:color w:val="FFFFFF" w:themeColor="background1"/>
                <w:sz w:val="20"/>
                <w:szCs w:val="20"/>
                <w:lang w:val="en-GB"/>
              </w:rPr>
              <w:t xml:space="preserve">Rural territory of </w:t>
            </w:r>
            <w:r>
              <w:rPr>
                <w:rFonts w:ascii="Arial Narrow" w:hAnsi="Arial Narrow" w:cs="Arial"/>
                <w:i/>
                <w:color w:val="FFFFFF" w:themeColor="background1"/>
                <w:sz w:val="20"/>
                <w:szCs w:val="20"/>
                <w:lang w:val="en-GB"/>
              </w:rPr>
              <w:t>a</w:t>
            </w:r>
            <w:r w:rsidRPr="009647BA">
              <w:rPr>
                <w:rFonts w:ascii="Arial Narrow" w:hAnsi="Arial Narrow" w:cs="Arial"/>
                <w:i/>
                <w:color w:val="FFFFFF" w:themeColor="background1"/>
                <w:sz w:val="20"/>
                <w:szCs w:val="20"/>
                <w:lang w:val="en-GB"/>
              </w:rPr>
              <w:t xml:space="preserve"> </w:t>
            </w:r>
            <w:r>
              <w:rPr>
                <w:rFonts w:ascii="Arial Narrow" w:hAnsi="Arial Narrow" w:cs="Arial"/>
                <w:i/>
                <w:color w:val="FFFFFF" w:themeColor="background1"/>
                <w:sz w:val="20"/>
                <w:szCs w:val="20"/>
                <w:lang w:val="en-GB"/>
              </w:rPr>
              <w:t>c</w:t>
            </w:r>
            <w:r w:rsidRPr="009647BA">
              <w:rPr>
                <w:rFonts w:ascii="Arial Narrow" w:hAnsi="Arial Narrow" w:cs="Arial"/>
                <w:i/>
                <w:color w:val="FFFFFF" w:themeColor="background1"/>
                <w:sz w:val="20"/>
                <w:szCs w:val="20"/>
                <w:lang w:val="en-GB"/>
              </w:rPr>
              <w:t>ounty</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sidRPr="00A862A7">
              <w:rPr>
                <w:rFonts w:ascii="Arial Narrow" w:hAnsi="Arial Narrow" w:cs="Arial"/>
                <w:color w:val="000000"/>
                <w:sz w:val="20"/>
                <w:szCs w:val="20"/>
              </w:rPr>
              <w:t xml:space="preserve">Aglonas </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88,18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87,01</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82,83</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Aizkraukles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93,28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88,89</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91,43</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Aizputes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88,16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89,98</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87,11</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Aknīstes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76,96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78,82</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80,56</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Alojas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85,10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85,42</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88,93</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Alsungas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91,91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91,04</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92,86</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Alūksnes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73,08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70,09</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68,88</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Amatas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71,00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68,61</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73,23</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Apes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83,01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70,62</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75,60</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Auces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77,73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83,12</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80,90</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Ādažu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94,11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94,54</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94,39</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Babītes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95,76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96,13</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97,07</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Baldones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76,98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84,80</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90,08</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Baltinavas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76,67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80,25</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69,35</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 xml:space="preserve">Balvu </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90,97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89,36</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88,34</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 xml:space="preserve">Bauskas </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83,64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83,02</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82,85</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Beverīnas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89,63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91,80</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90,36</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Brocēnu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87,86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87,04</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80,00</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Burtnieku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91,27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90,92</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92,13</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Carnikavas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86,84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88,76</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91,89</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 xml:space="preserve">Cesvaines </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70,75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62,12</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63,64</w:t>
            </w:r>
          </w:p>
        </w:tc>
      </w:tr>
      <w:tr w:rsidR="00CD3E07" w:rsidRPr="00A862A7" w:rsidTr="00572C79">
        <w:trPr>
          <w:trHeight w:val="255"/>
          <w:jc w:val="center"/>
        </w:trPr>
        <w:tc>
          <w:tcPr>
            <w:tcW w:w="2225" w:type="dxa"/>
            <w:shd w:val="clear" w:color="auto" w:fill="auto"/>
            <w:vAlign w:val="center"/>
          </w:tcPr>
          <w:p w:rsidR="00CD3E07" w:rsidRPr="00A862A7" w:rsidRDefault="00CD3E07" w:rsidP="00572C79">
            <w:pPr>
              <w:rPr>
                <w:rFonts w:ascii="Arial Narrow" w:hAnsi="Arial Narrow" w:cs="Arial"/>
                <w:color w:val="000000"/>
                <w:sz w:val="20"/>
                <w:szCs w:val="20"/>
              </w:rPr>
            </w:pPr>
            <w:r>
              <w:rPr>
                <w:rFonts w:ascii="Arial Narrow" w:hAnsi="Arial Narrow" w:cs="Arial"/>
                <w:color w:val="000000"/>
                <w:sz w:val="20"/>
                <w:szCs w:val="20"/>
              </w:rPr>
              <w:t>Cēsu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90,56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80,12</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80,87</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sidRPr="0049379C">
              <w:rPr>
                <w:rFonts w:ascii="Arial Narrow" w:hAnsi="Arial Narrow" w:cs="Arial"/>
                <w:color w:val="000000"/>
                <w:sz w:val="20"/>
                <w:szCs w:val="20"/>
              </w:rPr>
              <w:t>Ciblas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89,84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87,94</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86,36</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Dagdas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86,28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82,83</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83,57</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Daugavpils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81,04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79,61</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78,01</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Dobeles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89,61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90,27</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89,42</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Dundagas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79,15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76,38</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77,78</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Durbes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76,50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88,60</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89,39</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Engures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88,35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88,76</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90,89</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 xml:space="preserve">Ērgļu </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81,84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82,35</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85,99</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Garkalnes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95,15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95,56</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97,10</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Grobiņas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92,00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95,85</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96,53</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Gulbenes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73,39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70,88</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73,47</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Iecavas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90,44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89,67</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89,76</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Ikšķiles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86,20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84,05</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91,72</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Ilūkstes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72,18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68,99</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71,60</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Inčukalna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88,05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90,95</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90,28</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Jaunjelgavas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80,23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78,31</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79,13</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sidRPr="0049379C">
              <w:rPr>
                <w:rFonts w:ascii="Arial Narrow" w:hAnsi="Arial Narrow" w:cs="Arial"/>
                <w:color w:val="000000"/>
                <w:sz w:val="20"/>
                <w:szCs w:val="20"/>
              </w:rPr>
              <w:t>Ja</w:t>
            </w:r>
            <w:r>
              <w:rPr>
                <w:rFonts w:ascii="Arial Narrow" w:hAnsi="Arial Narrow" w:cs="Arial"/>
                <w:color w:val="000000"/>
                <w:sz w:val="20"/>
                <w:szCs w:val="20"/>
              </w:rPr>
              <w:t>unpiebalgas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80,83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81,63</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79,00</w:t>
            </w:r>
          </w:p>
        </w:tc>
      </w:tr>
      <w:tr w:rsidR="00CD3E07" w:rsidRPr="00A862A7" w:rsidTr="00572C79">
        <w:trPr>
          <w:trHeight w:val="255"/>
          <w:jc w:val="center"/>
        </w:trPr>
        <w:tc>
          <w:tcPr>
            <w:tcW w:w="2225" w:type="dxa"/>
            <w:shd w:val="clear" w:color="auto" w:fill="auto"/>
            <w:vAlign w:val="center"/>
          </w:tcPr>
          <w:p w:rsidR="00CD3E07" w:rsidRPr="00A0078B" w:rsidRDefault="00CD3E07" w:rsidP="00572C79">
            <w:pPr>
              <w:rPr>
                <w:rFonts w:ascii="Arial Narrow" w:hAnsi="Arial Narrow" w:cs="Arial"/>
                <w:color w:val="000000"/>
                <w:sz w:val="20"/>
                <w:szCs w:val="20"/>
              </w:rPr>
            </w:pPr>
            <w:r w:rsidRPr="00A0078B">
              <w:rPr>
                <w:rFonts w:ascii="Arial Narrow" w:hAnsi="Arial Narrow" w:cs="Arial"/>
                <w:color w:val="000000"/>
                <w:sz w:val="20"/>
                <w:szCs w:val="20"/>
              </w:rPr>
              <w:t>Jaunpils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37,70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31,67</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33,87</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Jelgavas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69,12</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70,33</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73,38</w:t>
            </w:r>
          </w:p>
        </w:tc>
      </w:tr>
      <w:tr w:rsidR="00CD3E07" w:rsidRPr="00A862A7" w:rsidTr="00572C79">
        <w:trPr>
          <w:trHeight w:val="255"/>
          <w:jc w:val="center"/>
        </w:trPr>
        <w:tc>
          <w:tcPr>
            <w:tcW w:w="222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Jēkabpils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66,73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66,31</w:t>
            </w:r>
          </w:p>
        </w:tc>
        <w:tc>
          <w:tcPr>
            <w:tcW w:w="208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68,87</w:t>
            </w:r>
          </w:p>
        </w:tc>
      </w:tr>
    </w:tbl>
    <w:p w:rsidR="00572C79" w:rsidRDefault="00572C79" w:rsidP="00572C79">
      <w:pPr>
        <w:rPr>
          <w:rFonts w:ascii="Arial Narrow" w:hAnsi="Arial Narrow"/>
          <w:sz w:val="20"/>
          <w:szCs w:val="20"/>
        </w:rPr>
      </w:pPr>
    </w:p>
    <w:p w:rsidR="00572C79" w:rsidRDefault="00572C79" w:rsidP="00572C79">
      <w:pPr>
        <w:rPr>
          <w:rFonts w:ascii="Arial Narrow" w:hAnsi="Arial Narrow"/>
          <w:sz w:val="20"/>
          <w:szCs w:val="20"/>
        </w:rPr>
      </w:pPr>
      <w:r>
        <w:rPr>
          <w:rFonts w:ascii="Arial Narrow" w:hAnsi="Arial Narrow"/>
          <w:sz w:val="20"/>
          <w:szCs w:val="20"/>
        </w:rPr>
        <w:br w:type="page"/>
      </w:r>
    </w:p>
    <w:p w:rsidR="00572C79" w:rsidRPr="008766C8" w:rsidRDefault="00572C79" w:rsidP="00572C79">
      <w:pPr>
        <w:rPr>
          <w:rFonts w:ascii="Arial Narrow" w:hAnsi="Arial Narrow"/>
          <w:i/>
          <w:sz w:val="18"/>
          <w:szCs w:val="18"/>
        </w:rPr>
      </w:pPr>
      <w:r w:rsidRPr="008766C8">
        <w:rPr>
          <w:rFonts w:ascii="Arial Narrow" w:hAnsi="Arial Narrow"/>
          <w:i/>
          <w:sz w:val="18"/>
          <w:szCs w:val="18"/>
        </w:rPr>
        <w:t xml:space="preserve">turpinājums / </w:t>
      </w:r>
      <w:proofErr w:type="spellStart"/>
      <w:r w:rsidRPr="008766C8">
        <w:rPr>
          <w:rFonts w:ascii="Arial Narrow" w:hAnsi="Arial Narrow"/>
          <w:i/>
          <w:sz w:val="18"/>
          <w:szCs w:val="18"/>
        </w:rPr>
        <w:t>continued</w:t>
      </w:r>
      <w:proofErr w:type="spellEnd"/>
      <w:r w:rsidRPr="008766C8">
        <w:rPr>
          <w:rFonts w:ascii="Arial Narrow" w:hAnsi="Arial Narrow"/>
          <w:i/>
          <w:sz w:val="18"/>
          <w:szCs w:val="18"/>
        </w:rPr>
        <w:t xml:space="preserve"> </w:t>
      </w:r>
    </w:p>
    <w:p w:rsidR="00572C79" w:rsidRPr="00A05654" w:rsidRDefault="00572C79" w:rsidP="00572C79">
      <w:pPr>
        <w:rPr>
          <w:rFonts w:ascii="Arial Narrow" w:hAnsi="Arial Narrow"/>
          <w:sz w:val="16"/>
          <w:szCs w:val="16"/>
        </w:rPr>
      </w:pPr>
    </w:p>
    <w:tbl>
      <w:tblPr>
        <w:tblW w:w="85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15"/>
        <w:gridCol w:w="2052"/>
        <w:gridCol w:w="2052"/>
        <w:gridCol w:w="2126"/>
      </w:tblGrid>
      <w:tr w:rsidR="00572C79" w:rsidRPr="001B4C67" w:rsidTr="00572C79">
        <w:trPr>
          <w:trHeight w:val="519"/>
          <w:jc w:val="center"/>
        </w:trPr>
        <w:tc>
          <w:tcPr>
            <w:tcW w:w="2315" w:type="dxa"/>
            <w:tcBorders>
              <w:bottom w:val="single" w:sz="2" w:space="0" w:color="FFFFFF" w:themeColor="background1"/>
              <w:right w:val="single" w:sz="2" w:space="0" w:color="FFFFFF" w:themeColor="background1"/>
            </w:tcBorders>
            <w:shd w:val="clear" w:color="auto" w:fill="0070C0"/>
            <w:vAlign w:val="center"/>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p>
        </w:tc>
        <w:tc>
          <w:tcPr>
            <w:tcW w:w="6230" w:type="dxa"/>
            <w:gridSpan w:val="3"/>
            <w:tcBorders>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rPr>
            </w:pPr>
            <w:r>
              <w:rPr>
                <w:rFonts w:ascii="Arial Narrow" w:hAnsi="Arial Narrow" w:cs="Arial"/>
                <w:color w:val="FFFFFF" w:themeColor="background1"/>
                <w:sz w:val="20"/>
                <w:szCs w:val="20"/>
              </w:rPr>
              <w:t>Savlaicīgi i</w:t>
            </w:r>
            <w:r w:rsidRPr="001B4C67">
              <w:rPr>
                <w:rFonts w:ascii="Arial Narrow" w:hAnsi="Arial Narrow" w:cs="Arial"/>
                <w:color w:val="FFFFFF" w:themeColor="background1"/>
                <w:sz w:val="20"/>
                <w:szCs w:val="20"/>
              </w:rPr>
              <w:t xml:space="preserve">zpildīto </w:t>
            </w:r>
            <w:r>
              <w:rPr>
                <w:rFonts w:ascii="Arial Narrow" w:hAnsi="Arial Narrow" w:cs="Arial"/>
                <w:color w:val="FFFFFF" w:themeColor="background1"/>
                <w:sz w:val="20"/>
                <w:szCs w:val="20"/>
              </w:rPr>
              <w:t xml:space="preserve">rezultatīvo </w:t>
            </w:r>
            <w:r w:rsidRPr="001B4C67">
              <w:rPr>
                <w:rFonts w:ascii="Arial Narrow" w:hAnsi="Arial Narrow" w:cs="Arial"/>
                <w:color w:val="FFFFFF" w:themeColor="background1"/>
                <w:sz w:val="20"/>
                <w:szCs w:val="20"/>
              </w:rPr>
              <w:t>NMP izsaukumu</w:t>
            </w:r>
            <w:r>
              <w:rPr>
                <w:rFonts w:ascii="Arial Narrow" w:hAnsi="Arial Narrow" w:cs="Arial"/>
                <w:color w:val="FFFFFF" w:themeColor="background1"/>
                <w:sz w:val="20"/>
                <w:szCs w:val="20"/>
              </w:rPr>
              <w:t xml:space="preserve"> īpatsvars no visiem NMP izsaukumiem dzīvībai un veselībai kritiskos stāvokļos, %</w:t>
            </w:r>
          </w:p>
        </w:tc>
      </w:tr>
      <w:tr w:rsidR="00572C79" w:rsidRPr="001B4C67" w:rsidTr="00572C79">
        <w:trPr>
          <w:trHeight w:val="519"/>
          <w:jc w:val="center"/>
        </w:trPr>
        <w:tc>
          <w:tcPr>
            <w:tcW w:w="2315"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2A2E5A"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p>
        </w:tc>
        <w:tc>
          <w:tcPr>
            <w:tcW w:w="6230"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lang w:val="en-GB"/>
              </w:rPr>
            </w:pPr>
            <w:r>
              <w:rPr>
                <w:rFonts w:ascii="Arial Narrow" w:hAnsi="Arial Narrow" w:cs="Tahoma"/>
                <w:color w:val="FFFFFF" w:themeColor="background1"/>
                <w:sz w:val="20"/>
                <w:szCs w:val="20"/>
                <w:lang w:val="en-GB"/>
              </w:rPr>
              <w:t>Accomplished e</w:t>
            </w:r>
            <w:r w:rsidRPr="001B4C67">
              <w:rPr>
                <w:rFonts w:ascii="Arial Narrow" w:hAnsi="Arial Narrow" w:cs="Tahoma"/>
                <w:color w:val="FFFFFF" w:themeColor="background1"/>
                <w:sz w:val="20"/>
                <w:szCs w:val="20"/>
                <w:lang w:val="en-GB"/>
              </w:rPr>
              <w:t xml:space="preserve">mergency </w:t>
            </w:r>
            <w:r>
              <w:rPr>
                <w:rFonts w:ascii="Arial Narrow" w:hAnsi="Arial Narrow" w:cs="Tahoma"/>
                <w:color w:val="FFFFFF" w:themeColor="background1"/>
                <w:sz w:val="20"/>
                <w:szCs w:val="20"/>
                <w:lang w:val="en-GB"/>
              </w:rPr>
              <w:t xml:space="preserve">medical </w:t>
            </w:r>
            <w:r w:rsidRPr="001B4C67">
              <w:rPr>
                <w:rFonts w:ascii="Arial Narrow" w:hAnsi="Arial Narrow" w:cs="Tahoma"/>
                <w:color w:val="FFFFFF" w:themeColor="background1"/>
                <w:sz w:val="20"/>
                <w:szCs w:val="20"/>
                <w:lang w:val="en-GB"/>
              </w:rPr>
              <w:t xml:space="preserve">aid visits </w:t>
            </w:r>
            <w:r>
              <w:rPr>
                <w:rFonts w:ascii="Arial Narrow" w:hAnsi="Arial Narrow" w:cs="Tahoma"/>
                <w:color w:val="FFFFFF" w:themeColor="background1"/>
                <w:sz w:val="20"/>
                <w:szCs w:val="20"/>
                <w:lang w:val="en-GB"/>
              </w:rPr>
              <w:t>performed in time as percentage from the total emergency medical aid visits in critical situations, %</w:t>
            </w:r>
          </w:p>
        </w:tc>
      </w:tr>
      <w:tr w:rsidR="00AC58A8" w:rsidRPr="00A862A7" w:rsidTr="00572C79">
        <w:trPr>
          <w:trHeight w:val="229"/>
          <w:jc w:val="center"/>
        </w:trPr>
        <w:tc>
          <w:tcPr>
            <w:tcW w:w="2315" w:type="dxa"/>
            <w:vMerge/>
            <w:tcBorders>
              <w:top w:val="single" w:sz="2" w:space="0" w:color="FFFFFF" w:themeColor="background1"/>
              <w:bottom w:val="single" w:sz="2" w:space="0" w:color="auto"/>
              <w:right w:val="single" w:sz="2" w:space="0" w:color="FFFFFF" w:themeColor="background1"/>
            </w:tcBorders>
            <w:shd w:val="clear" w:color="auto" w:fill="0070C0"/>
            <w:vAlign w:val="center"/>
          </w:tcPr>
          <w:p w:rsidR="00AC58A8" w:rsidRPr="00A862A7" w:rsidRDefault="00AC58A8" w:rsidP="00572C79">
            <w:pPr>
              <w:jc w:val="center"/>
              <w:rPr>
                <w:rFonts w:ascii="Arial Narrow" w:hAnsi="Arial Narrow" w:cs="Arial"/>
                <w:color w:val="000000"/>
                <w:sz w:val="20"/>
                <w:szCs w:val="20"/>
                <w:lang w:val="en-GB"/>
              </w:rPr>
            </w:pPr>
          </w:p>
        </w:tc>
        <w:tc>
          <w:tcPr>
            <w:tcW w:w="205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2015</w:t>
            </w:r>
          </w:p>
        </w:tc>
        <w:tc>
          <w:tcPr>
            <w:tcW w:w="205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2126" w:type="dxa"/>
            <w:tcBorders>
              <w:top w:val="single" w:sz="2" w:space="0" w:color="FFFFFF" w:themeColor="background1"/>
              <w:left w:val="single" w:sz="2" w:space="0" w:color="FFFFFF" w:themeColor="background1"/>
              <w:bottom w:val="single" w:sz="2" w:space="0" w:color="auto"/>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Kandavas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75,84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73,38</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75,62</w:t>
            </w:r>
          </w:p>
        </w:tc>
      </w:tr>
      <w:tr w:rsidR="00CD3E07" w:rsidRPr="00A862A7" w:rsidTr="00572C79">
        <w:trPr>
          <w:trHeight w:val="255"/>
          <w:jc w:val="center"/>
        </w:trPr>
        <w:tc>
          <w:tcPr>
            <w:tcW w:w="2315" w:type="dxa"/>
            <w:shd w:val="clear" w:color="auto" w:fill="auto"/>
            <w:vAlign w:val="center"/>
          </w:tcPr>
          <w:p w:rsidR="00CD3E07" w:rsidRDefault="00CD3E07" w:rsidP="00572C79">
            <w:pPr>
              <w:rPr>
                <w:rFonts w:ascii="Arial Narrow" w:hAnsi="Arial Narrow" w:cs="Arial"/>
                <w:color w:val="000000"/>
                <w:sz w:val="20"/>
                <w:szCs w:val="20"/>
              </w:rPr>
            </w:pPr>
            <w:r>
              <w:rPr>
                <w:rFonts w:ascii="Arial Narrow" w:hAnsi="Arial Narrow" w:cs="Arial"/>
                <w:color w:val="000000"/>
                <w:sz w:val="20"/>
                <w:szCs w:val="20"/>
              </w:rPr>
              <w:t>Kārsavas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91,28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88,80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86,12</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Kocēnu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95,26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95,30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97,03</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Kokneses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86,72</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87,04</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87,73</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Krāslavas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75,86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71,20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74,80</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Krimuldas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76,18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81,50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82,22</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Krustpils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73,81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73,94</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71,82</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Kuldīgas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86,89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89,02</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89,84</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Ķeguma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64,83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62,22</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73,29</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Ķekavas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88,59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91,50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94,54</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Lielvārdes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71,39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77,87</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79,64</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Limbažu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72,04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73,40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77,53</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Līgatnes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88,14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84,32</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85,45</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Līvānu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87,48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83,20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85,99</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Lubānas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91,06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90,65</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90,11</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Ludzas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91,87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88,70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88,06</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Madonas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74,92</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75,28</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79,03</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Mazsalacas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88,63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88,15</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87,39</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Mālpils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53,38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54,16</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58,63</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Mārupes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95,96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97,35</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98,46</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Mērsraga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75,34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68,71</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63,74</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Naukšēnu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82,85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78,67</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83,48</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Neretas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73,71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76,52</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73,55</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Nīcas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84,42</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87,21</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85,95</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sidRPr="0049379C">
              <w:rPr>
                <w:rFonts w:ascii="Arial Narrow" w:hAnsi="Arial Narrow" w:cs="Arial"/>
                <w:color w:val="000000"/>
                <w:sz w:val="20"/>
                <w:szCs w:val="20"/>
              </w:rPr>
              <w:t>Ogres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72,34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76,52</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80,90</w:t>
            </w:r>
          </w:p>
        </w:tc>
      </w:tr>
      <w:tr w:rsidR="00CD3E07" w:rsidRPr="00A862A7" w:rsidTr="00572C79">
        <w:trPr>
          <w:trHeight w:val="255"/>
          <w:jc w:val="center"/>
        </w:trPr>
        <w:tc>
          <w:tcPr>
            <w:tcW w:w="2315" w:type="dxa"/>
            <w:shd w:val="clear" w:color="auto" w:fill="auto"/>
            <w:vAlign w:val="center"/>
          </w:tcPr>
          <w:p w:rsidR="00CD3E07" w:rsidRDefault="00CD3E07" w:rsidP="00572C79">
            <w:pPr>
              <w:rPr>
                <w:rFonts w:ascii="Arial Narrow" w:hAnsi="Arial Narrow" w:cs="Arial"/>
                <w:color w:val="000000"/>
                <w:sz w:val="20"/>
                <w:szCs w:val="20"/>
              </w:rPr>
            </w:pPr>
            <w:r>
              <w:rPr>
                <w:rFonts w:ascii="Arial Narrow" w:hAnsi="Arial Narrow" w:cs="Arial"/>
                <w:color w:val="000000"/>
                <w:sz w:val="20"/>
                <w:szCs w:val="20"/>
              </w:rPr>
              <w:t>Olaines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74,71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83,15</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86,91</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Ozolnieku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92,44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92,00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92,73</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proofErr w:type="spellStart"/>
            <w:r>
              <w:rPr>
                <w:rFonts w:ascii="Arial Narrow" w:hAnsi="Arial Narrow" w:cs="Arial"/>
                <w:color w:val="000000"/>
                <w:sz w:val="20"/>
                <w:szCs w:val="20"/>
              </w:rPr>
              <w:t>Pārgaujas</w:t>
            </w:r>
            <w:proofErr w:type="spellEnd"/>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80,83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88,25</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91,77</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Pāvilostas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67,23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77,93</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78,79</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sidRPr="0049379C">
              <w:rPr>
                <w:rFonts w:ascii="Arial Narrow" w:hAnsi="Arial Narrow" w:cs="Arial"/>
                <w:color w:val="000000"/>
                <w:sz w:val="20"/>
                <w:szCs w:val="20"/>
              </w:rPr>
              <w:t>Pļav</w:t>
            </w:r>
            <w:r>
              <w:rPr>
                <w:rFonts w:ascii="Arial Narrow" w:hAnsi="Arial Narrow" w:cs="Arial"/>
                <w:color w:val="000000"/>
                <w:sz w:val="20"/>
                <w:szCs w:val="20"/>
              </w:rPr>
              <w:t>iņu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84,23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82,82</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87,11</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Preiļu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88,20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87,94</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89,17</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Priekules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93,92</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86,98</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82,49</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Priekuļu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91,09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90,93</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90,82</w:t>
            </w:r>
          </w:p>
        </w:tc>
      </w:tr>
      <w:tr w:rsidR="00CD3E07" w:rsidRPr="00A862A7" w:rsidTr="00572C79">
        <w:trPr>
          <w:trHeight w:val="255"/>
          <w:jc w:val="center"/>
        </w:trPr>
        <w:tc>
          <w:tcPr>
            <w:tcW w:w="2315" w:type="dxa"/>
            <w:shd w:val="clear" w:color="auto" w:fill="auto"/>
            <w:vAlign w:val="center"/>
          </w:tcPr>
          <w:p w:rsidR="00CD3E07" w:rsidRPr="00A0078B" w:rsidRDefault="00CD3E07" w:rsidP="00572C79">
            <w:pPr>
              <w:rPr>
                <w:rFonts w:ascii="Arial Narrow" w:hAnsi="Arial Narrow" w:cs="Arial"/>
                <w:color w:val="000000"/>
                <w:sz w:val="20"/>
                <w:szCs w:val="20"/>
              </w:rPr>
            </w:pPr>
            <w:r w:rsidRPr="00A0078B">
              <w:rPr>
                <w:rFonts w:ascii="Arial Narrow" w:hAnsi="Arial Narrow" w:cs="Arial"/>
                <w:color w:val="000000"/>
                <w:sz w:val="20"/>
                <w:szCs w:val="20"/>
              </w:rPr>
              <w:t>Raunas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56,25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49,54</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53,14</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Rēzeknes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86,96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86,77</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85,46</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Riebiņu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87,27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86,55</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84,13</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Rojas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85,66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84,65</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83,03</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Ropažu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65,52</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73,07</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78,00</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Rucavas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38,35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39,85</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47,19</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Rugāju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81,25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80,45</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77,55</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Rundāles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80,13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71,75</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77,08</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Rūjienas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80,74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80,30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85,80</w:t>
            </w:r>
          </w:p>
        </w:tc>
      </w:tr>
      <w:tr w:rsidR="00CD3E07" w:rsidRPr="00A862A7" w:rsidTr="00572C79">
        <w:trPr>
          <w:trHeight w:val="255"/>
          <w:jc w:val="center"/>
        </w:trPr>
        <w:tc>
          <w:tcPr>
            <w:tcW w:w="2315"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Salacgrīvas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76,42</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76,19</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77,44</w:t>
            </w:r>
          </w:p>
        </w:tc>
      </w:tr>
    </w:tbl>
    <w:p w:rsidR="00572C79" w:rsidRDefault="00572C79" w:rsidP="00572C79">
      <w:pPr>
        <w:rPr>
          <w:rFonts w:ascii="Arial Narrow" w:hAnsi="Arial Narrow"/>
          <w:sz w:val="20"/>
          <w:szCs w:val="20"/>
        </w:rPr>
      </w:pPr>
    </w:p>
    <w:p w:rsidR="00572C79" w:rsidRDefault="00572C79" w:rsidP="00572C79">
      <w:pPr>
        <w:rPr>
          <w:rFonts w:ascii="Arial Narrow" w:hAnsi="Arial Narrow"/>
          <w:sz w:val="20"/>
          <w:szCs w:val="20"/>
        </w:rPr>
      </w:pPr>
      <w:r>
        <w:rPr>
          <w:rFonts w:ascii="Arial Narrow" w:hAnsi="Arial Narrow"/>
          <w:sz w:val="20"/>
          <w:szCs w:val="20"/>
        </w:rPr>
        <w:br w:type="page"/>
      </w:r>
    </w:p>
    <w:p w:rsidR="00572C79" w:rsidRPr="008766C8" w:rsidRDefault="00572C79" w:rsidP="00572C79">
      <w:pPr>
        <w:rPr>
          <w:rFonts w:ascii="Arial Narrow" w:hAnsi="Arial Narrow"/>
          <w:i/>
          <w:sz w:val="18"/>
          <w:szCs w:val="18"/>
        </w:rPr>
      </w:pPr>
      <w:r w:rsidRPr="008766C8">
        <w:rPr>
          <w:rFonts w:ascii="Arial Narrow" w:hAnsi="Arial Narrow"/>
          <w:i/>
          <w:sz w:val="18"/>
          <w:szCs w:val="18"/>
        </w:rPr>
        <w:t xml:space="preserve">turpinājums / </w:t>
      </w:r>
      <w:proofErr w:type="spellStart"/>
      <w:r w:rsidRPr="008766C8">
        <w:rPr>
          <w:rFonts w:ascii="Arial Narrow" w:hAnsi="Arial Narrow"/>
          <w:i/>
          <w:sz w:val="18"/>
          <w:szCs w:val="18"/>
        </w:rPr>
        <w:t>continued</w:t>
      </w:r>
      <w:proofErr w:type="spellEnd"/>
      <w:r w:rsidRPr="008766C8">
        <w:rPr>
          <w:rFonts w:ascii="Arial Narrow" w:hAnsi="Arial Narrow"/>
          <w:i/>
          <w:sz w:val="18"/>
          <w:szCs w:val="18"/>
        </w:rPr>
        <w:t xml:space="preserve"> </w:t>
      </w:r>
    </w:p>
    <w:p w:rsidR="00572C79" w:rsidRPr="00A05654" w:rsidRDefault="00572C79" w:rsidP="00572C79">
      <w:pPr>
        <w:rPr>
          <w:rFonts w:ascii="Arial Narrow" w:hAnsi="Arial Narrow"/>
          <w:sz w:val="16"/>
          <w:szCs w:val="16"/>
        </w:rPr>
      </w:pPr>
    </w:p>
    <w:tbl>
      <w:tblPr>
        <w:tblW w:w="86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08"/>
        <w:gridCol w:w="2052"/>
        <w:gridCol w:w="2052"/>
        <w:gridCol w:w="2126"/>
      </w:tblGrid>
      <w:tr w:rsidR="00572C79" w:rsidRPr="001B4C67" w:rsidTr="00572C79">
        <w:trPr>
          <w:trHeight w:val="519"/>
          <w:jc w:val="center"/>
        </w:trPr>
        <w:tc>
          <w:tcPr>
            <w:tcW w:w="2408" w:type="dxa"/>
            <w:tcBorders>
              <w:bottom w:val="single" w:sz="2" w:space="0" w:color="FFFFFF" w:themeColor="background1"/>
              <w:right w:val="single" w:sz="2" w:space="0" w:color="FFFFFF" w:themeColor="background1"/>
            </w:tcBorders>
            <w:shd w:val="clear" w:color="auto" w:fill="0070C0"/>
            <w:vAlign w:val="center"/>
          </w:tcPr>
          <w:p w:rsidR="00572C79" w:rsidRPr="001B4C67" w:rsidRDefault="00572C79" w:rsidP="00572C79">
            <w:pPr>
              <w:jc w:val="center"/>
              <w:rPr>
                <w:rFonts w:ascii="Arial Narrow" w:hAnsi="Arial Narrow" w:cs="Arial"/>
                <w:color w:val="FFFFFF" w:themeColor="background1"/>
                <w:sz w:val="20"/>
                <w:szCs w:val="20"/>
              </w:rPr>
            </w:pPr>
            <w:r w:rsidRPr="001B4C67">
              <w:rPr>
                <w:rFonts w:ascii="Arial Narrow" w:hAnsi="Arial Narrow" w:cs="Arial"/>
                <w:color w:val="FFFFFF" w:themeColor="background1"/>
                <w:sz w:val="20"/>
                <w:szCs w:val="20"/>
              </w:rPr>
              <w:t>Administratīvā teritorija</w:t>
            </w:r>
          </w:p>
        </w:tc>
        <w:tc>
          <w:tcPr>
            <w:tcW w:w="6230" w:type="dxa"/>
            <w:gridSpan w:val="3"/>
            <w:tcBorders>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rPr>
            </w:pPr>
            <w:r>
              <w:rPr>
                <w:rFonts w:ascii="Arial Narrow" w:hAnsi="Arial Narrow" w:cs="Arial"/>
                <w:color w:val="FFFFFF" w:themeColor="background1"/>
                <w:sz w:val="20"/>
                <w:szCs w:val="20"/>
              </w:rPr>
              <w:t>Savlaicīgi i</w:t>
            </w:r>
            <w:r w:rsidRPr="001B4C67">
              <w:rPr>
                <w:rFonts w:ascii="Arial Narrow" w:hAnsi="Arial Narrow" w:cs="Arial"/>
                <w:color w:val="FFFFFF" w:themeColor="background1"/>
                <w:sz w:val="20"/>
                <w:szCs w:val="20"/>
              </w:rPr>
              <w:t xml:space="preserve">zpildīto </w:t>
            </w:r>
            <w:r>
              <w:rPr>
                <w:rFonts w:ascii="Arial Narrow" w:hAnsi="Arial Narrow" w:cs="Arial"/>
                <w:color w:val="FFFFFF" w:themeColor="background1"/>
                <w:sz w:val="20"/>
                <w:szCs w:val="20"/>
              </w:rPr>
              <w:t xml:space="preserve">rezultatīvo </w:t>
            </w:r>
            <w:r w:rsidRPr="001B4C67">
              <w:rPr>
                <w:rFonts w:ascii="Arial Narrow" w:hAnsi="Arial Narrow" w:cs="Arial"/>
                <w:color w:val="FFFFFF" w:themeColor="background1"/>
                <w:sz w:val="20"/>
                <w:szCs w:val="20"/>
              </w:rPr>
              <w:t>NMP izsaukumu</w:t>
            </w:r>
            <w:r>
              <w:rPr>
                <w:rFonts w:ascii="Arial Narrow" w:hAnsi="Arial Narrow" w:cs="Arial"/>
                <w:color w:val="FFFFFF" w:themeColor="background1"/>
                <w:sz w:val="20"/>
                <w:szCs w:val="20"/>
              </w:rPr>
              <w:t xml:space="preserve"> īpatsvars no visiem NMP izsaukumiem dzīvībai un veselībai kritiskos stāvokļos, %</w:t>
            </w:r>
          </w:p>
        </w:tc>
      </w:tr>
      <w:tr w:rsidR="00572C79" w:rsidRPr="001B4C67" w:rsidTr="00572C79">
        <w:trPr>
          <w:trHeight w:val="519"/>
          <w:jc w:val="center"/>
        </w:trPr>
        <w:tc>
          <w:tcPr>
            <w:tcW w:w="2408"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72C79" w:rsidRPr="002A2E5A" w:rsidRDefault="00572C79" w:rsidP="00572C79">
            <w:pPr>
              <w:jc w:val="center"/>
              <w:rPr>
                <w:rFonts w:ascii="Arial Narrow" w:hAnsi="Arial Narrow" w:cs="Arial"/>
                <w:color w:val="FFFFFF" w:themeColor="background1"/>
                <w:sz w:val="20"/>
                <w:szCs w:val="20"/>
                <w:lang w:val="en-GB"/>
              </w:rPr>
            </w:pPr>
            <w:r w:rsidRPr="001B4C67">
              <w:rPr>
                <w:rFonts w:ascii="Arial Narrow" w:hAnsi="Arial Narrow" w:cs="Arial"/>
                <w:color w:val="FFFFFF" w:themeColor="background1"/>
                <w:sz w:val="20"/>
                <w:szCs w:val="20"/>
                <w:lang w:val="en-GB"/>
              </w:rPr>
              <w:t>Administrative territory</w:t>
            </w:r>
          </w:p>
        </w:tc>
        <w:tc>
          <w:tcPr>
            <w:tcW w:w="6230" w:type="dxa"/>
            <w:gridSpan w:val="3"/>
            <w:tcBorders>
              <w:top w:val="single" w:sz="2" w:space="0" w:color="FFFFFF" w:themeColor="background1"/>
              <w:left w:val="single" w:sz="2" w:space="0" w:color="FFFFFF" w:themeColor="background1"/>
              <w:bottom w:val="single" w:sz="2" w:space="0" w:color="FFFFFF" w:themeColor="background1"/>
            </w:tcBorders>
            <w:shd w:val="clear" w:color="auto" w:fill="0070C0"/>
          </w:tcPr>
          <w:p w:rsidR="00572C79" w:rsidRPr="001B4C67" w:rsidRDefault="00572C79" w:rsidP="00572C79">
            <w:pPr>
              <w:jc w:val="center"/>
              <w:rPr>
                <w:rFonts w:ascii="Arial Narrow" w:hAnsi="Arial Narrow" w:cs="Arial"/>
                <w:color w:val="FFFFFF" w:themeColor="background1"/>
                <w:sz w:val="20"/>
                <w:szCs w:val="20"/>
                <w:lang w:val="en-GB"/>
              </w:rPr>
            </w:pPr>
            <w:r>
              <w:rPr>
                <w:rFonts w:ascii="Arial Narrow" w:hAnsi="Arial Narrow" w:cs="Tahoma"/>
                <w:color w:val="FFFFFF" w:themeColor="background1"/>
                <w:sz w:val="20"/>
                <w:szCs w:val="20"/>
                <w:lang w:val="en-GB"/>
              </w:rPr>
              <w:t>Accomplished e</w:t>
            </w:r>
            <w:r w:rsidRPr="001B4C67">
              <w:rPr>
                <w:rFonts w:ascii="Arial Narrow" w:hAnsi="Arial Narrow" w:cs="Tahoma"/>
                <w:color w:val="FFFFFF" w:themeColor="background1"/>
                <w:sz w:val="20"/>
                <w:szCs w:val="20"/>
                <w:lang w:val="en-GB"/>
              </w:rPr>
              <w:t xml:space="preserve">mergency </w:t>
            </w:r>
            <w:r>
              <w:rPr>
                <w:rFonts w:ascii="Arial Narrow" w:hAnsi="Arial Narrow" w:cs="Tahoma"/>
                <w:color w:val="FFFFFF" w:themeColor="background1"/>
                <w:sz w:val="20"/>
                <w:szCs w:val="20"/>
                <w:lang w:val="en-GB"/>
              </w:rPr>
              <w:t xml:space="preserve">medical </w:t>
            </w:r>
            <w:r w:rsidRPr="001B4C67">
              <w:rPr>
                <w:rFonts w:ascii="Arial Narrow" w:hAnsi="Arial Narrow" w:cs="Tahoma"/>
                <w:color w:val="FFFFFF" w:themeColor="background1"/>
                <w:sz w:val="20"/>
                <w:szCs w:val="20"/>
                <w:lang w:val="en-GB"/>
              </w:rPr>
              <w:t xml:space="preserve">aid visits </w:t>
            </w:r>
            <w:r>
              <w:rPr>
                <w:rFonts w:ascii="Arial Narrow" w:hAnsi="Arial Narrow" w:cs="Tahoma"/>
                <w:color w:val="FFFFFF" w:themeColor="background1"/>
                <w:sz w:val="20"/>
                <w:szCs w:val="20"/>
                <w:lang w:val="en-GB"/>
              </w:rPr>
              <w:t>performed in time as percentage from the total emergency medical aid visits in critical situations, %</w:t>
            </w:r>
          </w:p>
        </w:tc>
      </w:tr>
      <w:tr w:rsidR="00AC58A8" w:rsidRPr="00A862A7" w:rsidTr="00572C79">
        <w:trPr>
          <w:trHeight w:val="229"/>
          <w:jc w:val="center"/>
        </w:trPr>
        <w:tc>
          <w:tcPr>
            <w:tcW w:w="2408" w:type="dxa"/>
            <w:vMerge/>
            <w:tcBorders>
              <w:top w:val="single" w:sz="2" w:space="0" w:color="FFFFFF" w:themeColor="background1"/>
              <w:bottom w:val="single" w:sz="2" w:space="0" w:color="auto"/>
              <w:right w:val="single" w:sz="2" w:space="0" w:color="FFFFFF" w:themeColor="background1"/>
            </w:tcBorders>
            <w:shd w:val="clear" w:color="auto" w:fill="0070C0"/>
            <w:vAlign w:val="center"/>
          </w:tcPr>
          <w:p w:rsidR="00AC58A8" w:rsidRPr="00A862A7" w:rsidRDefault="00AC58A8" w:rsidP="00572C79">
            <w:pPr>
              <w:jc w:val="center"/>
              <w:rPr>
                <w:rFonts w:ascii="Arial Narrow" w:hAnsi="Arial Narrow" w:cs="Arial"/>
                <w:color w:val="000000"/>
                <w:sz w:val="20"/>
                <w:szCs w:val="20"/>
                <w:lang w:val="en-GB"/>
              </w:rPr>
            </w:pPr>
          </w:p>
        </w:tc>
        <w:tc>
          <w:tcPr>
            <w:tcW w:w="205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2015</w:t>
            </w:r>
          </w:p>
        </w:tc>
        <w:tc>
          <w:tcPr>
            <w:tcW w:w="205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2016</w:t>
            </w:r>
          </w:p>
        </w:tc>
        <w:tc>
          <w:tcPr>
            <w:tcW w:w="2126" w:type="dxa"/>
            <w:tcBorders>
              <w:top w:val="single" w:sz="2" w:space="0" w:color="FFFFFF" w:themeColor="background1"/>
              <w:left w:val="single" w:sz="2" w:space="0" w:color="FFFFFF" w:themeColor="background1"/>
              <w:bottom w:val="single" w:sz="2" w:space="0" w:color="auto"/>
            </w:tcBorders>
            <w:shd w:val="clear" w:color="auto" w:fill="0070C0"/>
            <w:vAlign w:val="center"/>
          </w:tcPr>
          <w:p w:rsidR="00AC58A8" w:rsidRPr="00E34A61" w:rsidRDefault="00AC58A8" w:rsidP="00352CF5">
            <w:pPr>
              <w:jc w:val="center"/>
              <w:rPr>
                <w:rFonts w:ascii="Arial Narrow" w:hAnsi="Arial Narrow"/>
                <w:color w:val="FFFFFF" w:themeColor="background1"/>
                <w:sz w:val="20"/>
                <w:szCs w:val="20"/>
              </w:rPr>
            </w:pPr>
            <w:r>
              <w:rPr>
                <w:rFonts w:ascii="Arial Narrow" w:hAnsi="Arial Narrow"/>
                <w:color w:val="FFFFFF" w:themeColor="background1"/>
                <w:sz w:val="20"/>
                <w:szCs w:val="20"/>
              </w:rPr>
              <w:t>2017</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Salas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98,07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94,10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92,98</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Salaspils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83,70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85,37</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88,26</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Saldus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85,75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84,71</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84,28</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sidRPr="0049379C">
              <w:rPr>
                <w:rFonts w:ascii="Arial Narrow" w:hAnsi="Arial Narrow" w:cs="Arial"/>
                <w:color w:val="000000"/>
                <w:sz w:val="20"/>
                <w:szCs w:val="20"/>
              </w:rPr>
              <w:t>Sa</w:t>
            </w:r>
            <w:r>
              <w:rPr>
                <w:rFonts w:ascii="Arial Narrow" w:hAnsi="Arial Narrow" w:cs="Arial"/>
                <w:color w:val="000000"/>
                <w:sz w:val="20"/>
                <w:szCs w:val="20"/>
              </w:rPr>
              <w:t>ulkrastu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83,08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80,96</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84,93</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Sējas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73,54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80,08</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81,91</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Siguldas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82,19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84,10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91,24</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Skrīveru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88,76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91,81</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91,70</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Skrundas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85,97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85,85</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86,96</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Smiltenes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82,06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82,81</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83,56</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Stopiņu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94,41</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95,25</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96,08</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Strenču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84,62</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83,50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84,93</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Talsu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85,64</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84,19</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82,38</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Tērvetes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69,89</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70,09</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67,70</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Tukuma</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77,17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76,57</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80,05</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Vaiņodes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82,17</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77,78</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74,88</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Valkas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75,96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69,23</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75,92</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Varakļānu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75,00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72,37</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72,11</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Vārkavas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72,50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53,93</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70,16</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Vecpiebalgas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78,63</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74,48</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80,00</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sidRPr="0049379C">
              <w:rPr>
                <w:rFonts w:ascii="Arial Narrow" w:hAnsi="Arial Narrow" w:cs="Arial"/>
                <w:color w:val="000000"/>
                <w:sz w:val="20"/>
                <w:szCs w:val="20"/>
              </w:rPr>
              <w:t>Vecumn</w:t>
            </w:r>
            <w:r>
              <w:rPr>
                <w:rFonts w:ascii="Arial Narrow" w:hAnsi="Arial Narrow" w:cs="Arial"/>
                <w:color w:val="000000"/>
                <w:sz w:val="20"/>
                <w:szCs w:val="20"/>
              </w:rPr>
              <w:t>ieku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70,46</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69,54</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72,05</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Ventspils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82,48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80,50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80,56</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Viesītes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90,15</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89,60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90,91</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Viļakas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84,92</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85,00</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86,93</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Viļānu</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87,58</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91,21</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85,29</w:t>
            </w:r>
          </w:p>
        </w:tc>
      </w:tr>
      <w:tr w:rsidR="00CD3E07" w:rsidRPr="00A862A7" w:rsidTr="00572C79">
        <w:trPr>
          <w:trHeight w:val="255"/>
          <w:jc w:val="center"/>
        </w:trPr>
        <w:tc>
          <w:tcPr>
            <w:tcW w:w="2408" w:type="dxa"/>
            <w:shd w:val="clear" w:color="auto" w:fill="auto"/>
            <w:vAlign w:val="center"/>
          </w:tcPr>
          <w:p w:rsidR="00CD3E07" w:rsidRPr="0049379C" w:rsidRDefault="00CD3E07" w:rsidP="00572C79">
            <w:pPr>
              <w:rPr>
                <w:rFonts w:ascii="Arial Narrow" w:hAnsi="Arial Narrow" w:cs="Arial"/>
                <w:color w:val="000000"/>
                <w:sz w:val="20"/>
                <w:szCs w:val="20"/>
              </w:rPr>
            </w:pPr>
            <w:r>
              <w:rPr>
                <w:rFonts w:ascii="Arial Narrow" w:hAnsi="Arial Narrow" w:cs="Arial"/>
                <w:color w:val="000000"/>
                <w:sz w:val="20"/>
                <w:szCs w:val="20"/>
              </w:rPr>
              <w:t>Zilupes</w:t>
            </w:r>
          </w:p>
        </w:tc>
        <w:tc>
          <w:tcPr>
            <w:tcW w:w="2052" w:type="dxa"/>
            <w:vAlign w:val="center"/>
          </w:tcPr>
          <w:p w:rsidR="00CD3E07" w:rsidRDefault="00CD3E07" w:rsidP="00720C43">
            <w:pPr>
              <w:jc w:val="center"/>
              <w:rPr>
                <w:rFonts w:ascii="Arial Narrow" w:hAnsi="Arial Narrow"/>
                <w:color w:val="000000"/>
                <w:sz w:val="20"/>
                <w:szCs w:val="20"/>
              </w:rPr>
            </w:pPr>
            <w:r>
              <w:rPr>
                <w:rFonts w:ascii="Arial Narrow" w:hAnsi="Arial Narrow"/>
                <w:color w:val="000000"/>
                <w:sz w:val="20"/>
                <w:szCs w:val="20"/>
              </w:rPr>
              <w:t>80,80</w:t>
            </w:r>
          </w:p>
        </w:tc>
        <w:tc>
          <w:tcPr>
            <w:tcW w:w="2052" w:type="dxa"/>
            <w:shd w:val="clear" w:color="auto" w:fill="auto"/>
            <w:tcMar>
              <w:right w:w="851" w:type="dxa"/>
            </w:tcMar>
            <w:vAlign w:val="center"/>
          </w:tcPr>
          <w:p w:rsidR="00CD3E07" w:rsidRPr="003120AE" w:rsidRDefault="00CD3E07" w:rsidP="00352CF5">
            <w:pPr>
              <w:jc w:val="right"/>
              <w:rPr>
                <w:rFonts w:ascii="Arial Narrow" w:hAnsi="Arial Narrow" w:cs="Calibri"/>
                <w:color w:val="000000"/>
                <w:sz w:val="20"/>
                <w:szCs w:val="20"/>
              </w:rPr>
            </w:pPr>
            <w:r w:rsidRPr="003120AE">
              <w:rPr>
                <w:rFonts w:ascii="Arial Narrow" w:hAnsi="Arial Narrow" w:cs="Calibri"/>
                <w:color w:val="000000"/>
                <w:sz w:val="20"/>
                <w:szCs w:val="20"/>
              </w:rPr>
              <w:t>86,81</w:t>
            </w:r>
          </w:p>
        </w:tc>
        <w:tc>
          <w:tcPr>
            <w:tcW w:w="2126" w:type="dxa"/>
            <w:shd w:val="clear" w:color="auto" w:fill="auto"/>
            <w:noWrap/>
            <w:tcMar>
              <w:right w:w="851" w:type="dxa"/>
            </w:tcMar>
            <w:vAlign w:val="center"/>
          </w:tcPr>
          <w:p w:rsidR="00CD3E07" w:rsidRPr="00CD3E07" w:rsidRDefault="00CD3E07" w:rsidP="00CD3E07">
            <w:pPr>
              <w:jc w:val="right"/>
              <w:rPr>
                <w:rFonts w:ascii="Arial Narrow" w:hAnsi="Arial Narrow" w:cs="Calibri"/>
                <w:color w:val="000000"/>
                <w:sz w:val="20"/>
                <w:szCs w:val="20"/>
              </w:rPr>
            </w:pPr>
            <w:r w:rsidRPr="00CD3E07">
              <w:rPr>
                <w:rFonts w:ascii="Arial Narrow" w:hAnsi="Arial Narrow" w:cs="Calibri"/>
                <w:color w:val="000000"/>
                <w:sz w:val="20"/>
                <w:szCs w:val="20"/>
              </w:rPr>
              <w:t>73,37</w:t>
            </w:r>
          </w:p>
        </w:tc>
      </w:tr>
    </w:tbl>
    <w:p w:rsidR="00572C79" w:rsidRPr="00A05654" w:rsidRDefault="00572C79" w:rsidP="00572C79">
      <w:pPr>
        <w:rPr>
          <w:rFonts w:ascii="Arial Narrow" w:hAnsi="Arial Narrow"/>
          <w:b/>
          <w:sz w:val="16"/>
          <w:szCs w:val="16"/>
        </w:rPr>
      </w:pPr>
    </w:p>
    <w:p w:rsidR="00572C79" w:rsidRPr="000F2D01" w:rsidRDefault="00572C79" w:rsidP="00572C79">
      <w:pPr>
        <w:pStyle w:val="FootnoteText"/>
        <w:rPr>
          <w:rFonts w:ascii="Arial Narrow" w:hAnsi="Arial Narrow"/>
          <w:sz w:val="16"/>
          <w:szCs w:val="16"/>
        </w:rPr>
      </w:pPr>
      <w:r w:rsidRPr="00981690">
        <w:rPr>
          <w:rFonts w:ascii="Arial Narrow" w:hAnsi="Arial Narrow"/>
          <w:sz w:val="16"/>
          <w:szCs w:val="16"/>
        </w:rPr>
        <w:sym w:font="Wingdings" w:char="F026"/>
      </w:r>
      <w:r w:rsidRPr="00981690">
        <w:rPr>
          <w:rFonts w:ascii="Arial Narrow" w:hAnsi="Arial Narrow"/>
          <w:sz w:val="16"/>
          <w:szCs w:val="16"/>
        </w:rPr>
        <w:t xml:space="preserve"> </w:t>
      </w:r>
      <w:r w:rsidRPr="000F2D01">
        <w:rPr>
          <w:rFonts w:ascii="Arial Narrow" w:hAnsi="Arial Narrow"/>
          <w:sz w:val="16"/>
          <w:szCs w:val="16"/>
        </w:rPr>
        <w:t xml:space="preserve"> </w:t>
      </w:r>
      <w:r>
        <w:rPr>
          <w:rFonts w:ascii="Arial Narrow" w:hAnsi="Arial Narrow"/>
          <w:sz w:val="16"/>
          <w:szCs w:val="16"/>
        </w:rPr>
        <w:t>Neatliekamās medicīniskās palīdzības dienests.</w:t>
      </w:r>
    </w:p>
    <w:p w:rsidR="00572C79" w:rsidRDefault="00572C79" w:rsidP="00572C79">
      <w:pPr>
        <w:rPr>
          <w:rFonts w:ascii="Arial Narrow" w:hAnsi="Arial Narrow"/>
          <w:sz w:val="16"/>
          <w:szCs w:val="16"/>
          <w:lang w:val="en-GB"/>
        </w:rPr>
      </w:pPr>
      <w:r w:rsidRPr="00053732">
        <w:rPr>
          <w:rFonts w:ascii="Arial Narrow" w:hAnsi="Arial Narrow"/>
          <w:sz w:val="16"/>
          <w:szCs w:val="16"/>
          <w:lang w:val="en-GB"/>
        </w:rPr>
        <w:t xml:space="preserve">       </w:t>
      </w:r>
      <w:proofErr w:type="gramStart"/>
      <w:r w:rsidRPr="00053732">
        <w:rPr>
          <w:rFonts w:ascii="Arial Narrow" w:hAnsi="Arial Narrow"/>
          <w:sz w:val="16"/>
          <w:szCs w:val="16"/>
          <w:lang w:val="en-GB"/>
        </w:rPr>
        <w:t xml:space="preserve">The State </w:t>
      </w:r>
      <w:r>
        <w:rPr>
          <w:rFonts w:ascii="Arial Narrow" w:hAnsi="Arial Narrow"/>
          <w:sz w:val="16"/>
          <w:szCs w:val="16"/>
          <w:lang w:val="en-GB"/>
        </w:rPr>
        <w:t>Emergency Medical Service.</w:t>
      </w:r>
      <w:proofErr w:type="gramEnd"/>
    </w:p>
    <w:p w:rsidR="00572C79" w:rsidRPr="00ED47F9" w:rsidRDefault="00572C79" w:rsidP="00572C79">
      <w:pPr>
        <w:rPr>
          <w:rFonts w:ascii="Arial Narrow" w:hAnsi="Arial Narrow"/>
          <w:sz w:val="20"/>
          <w:szCs w:val="20"/>
          <w:lang w:val="en-GB"/>
        </w:rPr>
      </w:pPr>
    </w:p>
    <w:p w:rsidR="007F3EAC" w:rsidRDefault="007F3EAC"/>
    <w:sectPr w:rsidR="007F3EAC" w:rsidSect="00EA55C9">
      <w:headerReference w:type="even" r:id="rId9"/>
      <w:headerReference w:type="default" r:id="rId10"/>
      <w:footerReference w:type="even" r:id="rId11"/>
      <w:footerReference w:type="default" r:id="rId12"/>
      <w:footnotePr>
        <w:numRestart w:val="eachPage"/>
      </w:footnotePr>
      <w:pgSz w:w="11906" w:h="16838"/>
      <w:pgMar w:top="1440" w:right="1800" w:bottom="1440" w:left="1800" w:header="708" w:footer="708" w:gutter="0"/>
      <w:pgNumType w:start="1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52F" w:rsidRDefault="004F552F" w:rsidP="00572C79">
      <w:r>
        <w:separator/>
      </w:r>
    </w:p>
  </w:endnote>
  <w:endnote w:type="continuationSeparator" w:id="0">
    <w:p w:rsidR="004F552F" w:rsidRDefault="004F552F" w:rsidP="0057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52F" w:rsidRDefault="00547AE5">
    <w:pPr>
      <w:pStyle w:val="Footer"/>
    </w:pPr>
    <w:sdt>
      <w:sdtPr>
        <w:rPr>
          <w:rFonts w:ascii="Arial Narrow" w:hAnsi="Arial Narrow"/>
          <w:sz w:val="20"/>
          <w:szCs w:val="20"/>
        </w:rPr>
        <w:id w:val="10212157"/>
        <w:docPartObj>
          <w:docPartGallery w:val="Page Numbers (Bottom of Page)"/>
          <w:docPartUnique/>
        </w:docPartObj>
      </w:sdtPr>
      <w:sdtEndPr>
        <w:rPr>
          <w:rFonts w:ascii="Times New Roman" w:hAnsi="Times New Roman"/>
          <w:color w:val="00377A"/>
          <w:sz w:val="24"/>
          <w:szCs w:val="24"/>
        </w:rPr>
      </w:sdtEndPr>
      <w:sdtContent>
        <w:r w:rsidR="004F552F" w:rsidRPr="00EE7DB7">
          <w:rPr>
            <w:rFonts w:ascii="Arial Narrow" w:hAnsi="Arial Narrow"/>
            <w:color w:val="00377A"/>
            <w:sz w:val="20"/>
            <w:szCs w:val="20"/>
          </w:rPr>
          <w:fldChar w:fldCharType="begin"/>
        </w:r>
        <w:r w:rsidR="004F552F" w:rsidRPr="00EE7DB7">
          <w:rPr>
            <w:rFonts w:ascii="Arial Narrow" w:hAnsi="Arial Narrow"/>
            <w:color w:val="00377A"/>
            <w:sz w:val="20"/>
            <w:szCs w:val="20"/>
          </w:rPr>
          <w:instrText xml:space="preserve"> PAGE   \* MERGEFORMAT </w:instrText>
        </w:r>
        <w:r w:rsidR="004F552F" w:rsidRPr="00EE7DB7">
          <w:rPr>
            <w:rFonts w:ascii="Arial Narrow" w:hAnsi="Arial Narrow"/>
            <w:color w:val="00377A"/>
            <w:sz w:val="20"/>
            <w:szCs w:val="20"/>
          </w:rPr>
          <w:fldChar w:fldCharType="separate"/>
        </w:r>
        <w:r w:rsidR="004F552F">
          <w:rPr>
            <w:rFonts w:ascii="Arial Narrow" w:hAnsi="Arial Narrow"/>
            <w:noProof/>
            <w:color w:val="00377A"/>
            <w:sz w:val="20"/>
            <w:szCs w:val="20"/>
          </w:rPr>
          <w:t>200</w:t>
        </w:r>
        <w:r w:rsidR="004F552F" w:rsidRPr="00EE7DB7">
          <w:rPr>
            <w:rFonts w:ascii="Arial Narrow" w:hAnsi="Arial Narrow"/>
            <w:color w:val="00377A"/>
            <w:sz w:val="20"/>
            <w:szCs w:val="20"/>
          </w:rPr>
          <w:fldChar w:fldCharType="end"/>
        </w:r>
        <w:r w:rsidR="004F552F" w:rsidRPr="00EE7DB7">
          <w:rPr>
            <w:color w:val="00377A"/>
          </w:rPr>
          <w:t xml:space="preserve"> </w:t>
        </w:r>
      </w:sdtContent>
    </w:sdt>
    <w:r w:rsidR="004F552F" w:rsidRPr="00EE7DB7">
      <w:rPr>
        <w:color w:val="00377A"/>
      </w:rPr>
      <w:tab/>
    </w:r>
    <w:proofErr w:type="gramStart"/>
    <w:r w:rsidR="004F552F" w:rsidRPr="00EE7DB7">
      <w:rPr>
        <w:rFonts w:ascii="Arial Narrow" w:hAnsi="Arial Narrow"/>
        <w:color w:val="00377A"/>
        <w:lang w:val="de-DE"/>
      </w:rPr>
      <w:t xml:space="preserve">                                                                  </w:t>
    </w:r>
    <w:proofErr w:type="gramEnd"/>
    <w:r w:rsidR="004F552F" w:rsidRPr="00EE7DB7">
      <w:rPr>
        <w:rFonts w:ascii="Arial Narrow" w:hAnsi="Arial Narrow"/>
        <w:color w:val="00377A"/>
        <w:sz w:val="16"/>
        <w:szCs w:val="16"/>
        <w:lang w:val="de-DE"/>
      </w:rPr>
      <w:t xml:space="preserve">LATVIJAS VESELĪBAS APRŪPES STATISTIKAS GADAGRĀMATA </w:t>
    </w:r>
    <w:r w:rsidR="004F552F" w:rsidRPr="00EE7DB7">
      <w:rPr>
        <w:rFonts w:ascii="Arial Narrow" w:hAnsi="Arial Narrow"/>
        <w:color w:val="00377A"/>
        <w:sz w:val="16"/>
        <w:szCs w:val="16"/>
      </w:rPr>
      <w:t xml:space="preserve"> 201</w:t>
    </w:r>
    <w:r w:rsidR="004F552F">
      <w:rPr>
        <w:rFonts w:ascii="Arial Narrow" w:hAnsi="Arial Narrow"/>
        <w:color w:val="00377A"/>
        <w:sz w:val="16"/>
        <w:szCs w:val="16"/>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52F" w:rsidRPr="00EE7DB7" w:rsidRDefault="004F552F" w:rsidP="00572C79">
    <w:pPr>
      <w:pStyle w:val="Footer"/>
      <w:jc w:val="right"/>
      <w:rPr>
        <w:color w:val="00377A"/>
      </w:rPr>
    </w:pPr>
    <w:r w:rsidRPr="00EE7DB7">
      <w:rPr>
        <w:rFonts w:ascii="Arial Narrow" w:hAnsi="Arial Narrow"/>
        <w:color w:val="00377A"/>
        <w:sz w:val="16"/>
        <w:szCs w:val="16"/>
      </w:rPr>
      <w:t>STATISTICAL YEARBOOK OF HEALTH CARE IN LATVIA 201</w:t>
    </w:r>
    <w:r>
      <w:rPr>
        <w:rFonts w:ascii="Arial Narrow" w:hAnsi="Arial Narrow"/>
        <w:color w:val="00377A"/>
        <w:sz w:val="16"/>
        <w:szCs w:val="16"/>
      </w:rPr>
      <w:t>7</w:t>
    </w:r>
    <w:sdt>
      <w:sdtPr>
        <w:rPr>
          <w:color w:val="00377A"/>
        </w:rPr>
        <w:id w:val="10212158"/>
        <w:docPartObj>
          <w:docPartGallery w:val="Page Numbers (Bottom of Page)"/>
          <w:docPartUnique/>
        </w:docPartObj>
      </w:sdtPr>
      <w:sdtEndPr>
        <w:rPr>
          <w:rFonts w:ascii="Arial Narrow" w:hAnsi="Arial Narrow"/>
          <w:sz w:val="20"/>
          <w:szCs w:val="20"/>
        </w:rPr>
      </w:sdtEndPr>
      <w:sdtContent>
        <w:r w:rsidRPr="00EE7DB7">
          <w:rPr>
            <w:color w:val="00377A"/>
          </w:rPr>
          <w:tab/>
        </w:r>
        <w:r w:rsidRPr="00EE7DB7">
          <w:rPr>
            <w:color w:val="00377A"/>
          </w:rPr>
          <w:tab/>
        </w:r>
        <w:r w:rsidRPr="00EE7DB7">
          <w:rPr>
            <w:rFonts w:ascii="Arial Narrow" w:hAnsi="Arial Narrow"/>
            <w:color w:val="00377A"/>
            <w:sz w:val="20"/>
            <w:szCs w:val="20"/>
          </w:rPr>
          <w:fldChar w:fldCharType="begin"/>
        </w:r>
        <w:r w:rsidRPr="00EE7DB7">
          <w:rPr>
            <w:rFonts w:ascii="Arial Narrow" w:hAnsi="Arial Narrow"/>
            <w:color w:val="00377A"/>
            <w:sz w:val="20"/>
            <w:szCs w:val="20"/>
          </w:rPr>
          <w:instrText xml:space="preserve"> PAGE   \* MERGEFORMAT </w:instrText>
        </w:r>
        <w:r w:rsidRPr="00EE7DB7">
          <w:rPr>
            <w:rFonts w:ascii="Arial Narrow" w:hAnsi="Arial Narrow"/>
            <w:color w:val="00377A"/>
            <w:sz w:val="20"/>
            <w:szCs w:val="20"/>
          </w:rPr>
          <w:fldChar w:fldCharType="separate"/>
        </w:r>
        <w:r w:rsidR="00547AE5">
          <w:rPr>
            <w:rFonts w:ascii="Arial Narrow" w:hAnsi="Arial Narrow"/>
            <w:noProof/>
            <w:color w:val="00377A"/>
            <w:sz w:val="20"/>
            <w:szCs w:val="20"/>
          </w:rPr>
          <w:t>194</w:t>
        </w:r>
        <w:r w:rsidRPr="00EE7DB7">
          <w:rPr>
            <w:rFonts w:ascii="Arial Narrow" w:hAnsi="Arial Narrow"/>
            <w:color w:val="00377A"/>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52F" w:rsidRDefault="004F552F" w:rsidP="00572C79">
      <w:r>
        <w:separator/>
      </w:r>
    </w:p>
  </w:footnote>
  <w:footnote w:type="continuationSeparator" w:id="0">
    <w:p w:rsidR="004F552F" w:rsidRDefault="004F552F" w:rsidP="00572C79">
      <w:r>
        <w:continuationSeparator/>
      </w:r>
    </w:p>
  </w:footnote>
  <w:footnote w:id="1">
    <w:p w:rsidR="004F552F" w:rsidRDefault="004F552F" w:rsidP="00572C79">
      <w:pPr>
        <w:pStyle w:val="FootnoteText"/>
        <w:rPr>
          <w:rFonts w:ascii="Arial Narrow" w:hAnsi="Arial Narrow"/>
          <w:sz w:val="16"/>
          <w:szCs w:val="16"/>
        </w:rPr>
      </w:pPr>
      <w:r w:rsidRPr="00D856A9">
        <w:rPr>
          <w:rStyle w:val="FootnoteReference"/>
          <w:rFonts w:ascii="Arial Narrow" w:hAnsi="Arial Narrow"/>
          <w:sz w:val="16"/>
          <w:szCs w:val="16"/>
        </w:rPr>
        <w:footnoteRef/>
      </w:r>
      <w:r w:rsidRPr="00D856A9">
        <w:rPr>
          <w:rFonts w:ascii="Arial Narrow" w:hAnsi="Arial Narrow"/>
          <w:sz w:val="16"/>
          <w:szCs w:val="16"/>
        </w:rPr>
        <w:t xml:space="preserve"> NMP dienesta datos iekļauta arī ambulatorā palīdzība</w:t>
      </w:r>
      <w:r>
        <w:rPr>
          <w:rFonts w:ascii="Arial Narrow" w:hAnsi="Arial Narrow"/>
          <w:sz w:val="16"/>
          <w:szCs w:val="16"/>
        </w:rPr>
        <w:t>.</w:t>
      </w:r>
    </w:p>
    <w:p w:rsidR="004F552F" w:rsidRPr="008766C8" w:rsidRDefault="004F552F" w:rsidP="00572C79">
      <w:pPr>
        <w:pStyle w:val="FootnoteText"/>
        <w:rPr>
          <w:rFonts w:ascii="Arial Narrow" w:hAnsi="Arial Narrow"/>
          <w:sz w:val="16"/>
          <w:szCs w:val="16"/>
        </w:rPr>
      </w:pPr>
      <w:r w:rsidRPr="008766C8">
        <w:rPr>
          <w:rFonts w:ascii="Arial Narrow" w:hAnsi="Arial Narrow"/>
          <w:sz w:val="16"/>
          <w:szCs w:val="16"/>
        </w:rPr>
        <w:t xml:space="preserve">  </w:t>
      </w:r>
      <w:proofErr w:type="spellStart"/>
      <w:r w:rsidRPr="00634DEC">
        <w:rPr>
          <w:rFonts w:ascii="Arial Narrow" w:hAnsi="Arial Narrow"/>
          <w:sz w:val="16"/>
          <w:szCs w:val="16"/>
        </w:rPr>
        <w:t>Data</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Emergency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Medical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Service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contain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information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about</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medical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aid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for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outpatients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too</w:t>
      </w:r>
      <w:proofErr w:type="spellEnd"/>
      <w:r>
        <w:rPr>
          <w:rFonts w:ascii="Arial Narrow" w:hAnsi="Arial Narrow"/>
          <w:sz w:val="16"/>
          <w:szCs w:val="16"/>
        </w:rPr>
        <w:t>.</w:t>
      </w:r>
    </w:p>
  </w:footnote>
  <w:footnote w:id="2">
    <w:p w:rsidR="004F552F" w:rsidRDefault="004F552F" w:rsidP="00572C79">
      <w:pPr>
        <w:pStyle w:val="FootnoteText"/>
        <w:jc w:val="both"/>
        <w:rPr>
          <w:rFonts w:ascii="Arial Narrow" w:hAnsi="Arial Narrow"/>
          <w:sz w:val="16"/>
          <w:szCs w:val="16"/>
        </w:rPr>
      </w:pPr>
      <w:r w:rsidRPr="00522742">
        <w:rPr>
          <w:rStyle w:val="FootnoteReference"/>
          <w:rFonts w:ascii="Arial Narrow" w:hAnsi="Arial Narrow"/>
          <w:sz w:val="16"/>
          <w:szCs w:val="16"/>
        </w:rPr>
        <w:footnoteRef/>
      </w:r>
      <w:r w:rsidRPr="00522742">
        <w:rPr>
          <w:rFonts w:ascii="Arial Narrow" w:hAnsi="Arial Narrow"/>
          <w:sz w:val="16"/>
          <w:szCs w:val="16"/>
        </w:rPr>
        <w:t xml:space="preserve"> NMP dienesta datos iekļauta arī ambulatorā palīdzība</w:t>
      </w:r>
      <w:r>
        <w:rPr>
          <w:rFonts w:ascii="Arial Narrow" w:hAnsi="Arial Narrow"/>
          <w:sz w:val="16"/>
          <w:szCs w:val="16"/>
        </w:rPr>
        <w:t>.</w:t>
      </w:r>
    </w:p>
    <w:p w:rsidR="004F552F" w:rsidRPr="008766C8" w:rsidRDefault="004F552F" w:rsidP="00572C79">
      <w:pPr>
        <w:pStyle w:val="FootnoteText"/>
        <w:jc w:val="both"/>
        <w:rPr>
          <w:rFonts w:ascii="Arial Narrow" w:hAnsi="Arial Narrow"/>
          <w:sz w:val="16"/>
          <w:szCs w:val="16"/>
        </w:rPr>
      </w:pPr>
      <w:r w:rsidRPr="008766C8">
        <w:rPr>
          <w:rFonts w:ascii="Arial Narrow" w:hAnsi="Arial Narrow"/>
          <w:sz w:val="16"/>
          <w:szCs w:val="16"/>
        </w:rPr>
        <w:t xml:space="preserve">  </w:t>
      </w:r>
      <w:proofErr w:type="spellStart"/>
      <w:r w:rsidRPr="00634DEC">
        <w:rPr>
          <w:rFonts w:ascii="Arial Narrow" w:hAnsi="Arial Narrow"/>
          <w:sz w:val="16"/>
          <w:szCs w:val="16"/>
        </w:rPr>
        <w:t>Data</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Emergency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Medical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Service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contain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information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about</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medical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aid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for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outpatients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too</w:t>
      </w:r>
      <w:proofErr w:type="spellEnd"/>
      <w:r>
        <w:rPr>
          <w:rFonts w:ascii="Arial Narrow" w:hAnsi="Arial Narrow"/>
          <w:sz w:val="16"/>
          <w:szCs w:val="16"/>
        </w:rPr>
        <w:t>.</w:t>
      </w:r>
    </w:p>
  </w:footnote>
  <w:footnote w:id="3">
    <w:p w:rsidR="004F552F" w:rsidRDefault="004F552F" w:rsidP="00572C79">
      <w:pPr>
        <w:pStyle w:val="FootnoteText"/>
        <w:jc w:val="both"/>
        <w:rPr>
          <w:rFonts w:ascii="Arial Narrow" w:hAnsi="Arial Narrow"/>
          <w:sz w:val="16"/>
          <w:szCs w:val="16"/>
        </w:rPr>
      </w:pPr>
      <w:r w:rsidRPr="00522742">
        <w:rPr>
          <w:rStyle w:val="FootnoteReference"/>
          <w:rFonts w:ascii="Arial Narrow" w:hAnsi="Arial Narrow"/>
          <w:sz w:val="16"/>
          <w:szCs w:val="16"/>
        </w:rPr>
        <w:footnoteRef/>
      </w:r>
      <w:r w:rsidRPr="00522742">
        <w:rPr>
          <w:rFonts w:ascii="Arial Narrow" w:hAnsi="Arial Narrow"/>
          <w:sz w:val="16"/>
          <w:szCs w:val="16"/>
        </w:rPr>
        <w:t xml:space="preserve"> No 2013.gada</w:t>
      </w:r>
      <w:r>
        <w:rPr>
          <w:rFonts w:ascii="Arial Narrow" w:hAnsi="Arial Narrow"/>
          <w:sz w:val="16"/>
          <w:szCs w:val="16"/>
        </w:rPr>
        <w:t xml:space="preserve"> </w:t>
      </w:r>
      <w:r w:rsidRPr="00522742">
        <w:rPr>
          <w:rFonts w:ascii="Arial Narrow" w:hAnsi="Arial Narrow"/>
          <w:sz w:val="16"/>
          <w:szCs w:val="16"/>
        </w:rPr>
        <w:t>8.maija NMP dienestā uzsākta pakāpeniska pāreja uz jaunu informācijas sistēmu operatīvās darbības nodrošināšanai, t.sk. ienākošo zvanu un NMP izsaukumu informācijas ievadei, apstrādei un uzglabāšanai, kā arī NMP izsaukumu apkalpošanas operatīvajai vadībai. Ir izstrādāts jauns klasifikators NMP izsaukumu kartes aizpildīšanai, kurā ir precizēti un pilnveidoti dažu pozīciju atlases nosacījumi, t.sk. pozīcijai atteikumi izsaukumu nepamatotības vai citu iemeslu dēļ. Tajā tika iekļauti tikai izsaucēja medicīniska rakstura konsultācijas gadījumos, kad NMP nav nepieciešama, kā arī gadījumi, kad izsaucējs tiek savienots ar Ģimenes ārsta konsultatīvo telefonu, līdz ar to mainās Pieteikto izsaukumu skaita atlases kritēriji. 2013. gadā NMP dienesta reģionālie centri pakāpeniski sāka lietot jauno klasifikatoru. Rīgas reģionālais centrs, kas ikdienā izpilda aptuveni ½ no visā valstī izpildītajiem NMP izsaukumiem, tikai 2013. gada decembrī pievienojās jaunajai sistēmai. 2014. gadā viss NMP dienests strādā, ievērojot jauno klasifikatoru. Tas izskaidro datu dinamiku 2013. un 2014. gadā.</w:t>
      </w:r>
    </w:p>
    <w:p w:rsidR="004F552F" w:rsidRPr="00D74C65" w:rsidRDefault="004F552F" w:rsidP="00572C79">
      <w:pPr>
        <w:pStyle w:val="FootnoteText"/>
        <w:jc w:val="both"/>
        <w:rPr>
          <w:rFonts w:ascii="Arial Narrow" w:hAnsi="Arial Narrow"/>
          <w:sz w:val="16"/>
          <w:szCs w:val="16"/>
        </w:rPr>
      </w:pPr>
      <w:proofErr w:type="spellStart"/>
      <w:r w:rsidRPr="00634DEC">
        <w:rPr>
          <w:rFonts w:ascii="Arial Narrow" w:hAnsi="Arial Narrow"/>
          <w:sz w:val="16"/>
          <w:szCs w:val="16"/>
        </w:rPr>
        <w:t>On</w:t>
      </w:r>
      <w:proofErr w:type="spellEnd"/>
      <w:r w:rsidRPr="00634DEC">
        <w:rPr>
          <w:rFonts w:ascii="Arial Narrow" w:hAnsi="Arial Narrow"/>
          <w:sz w:val="16"/>
          <w:szCs w:val="16"/>
        </w:rPr>
        <w:t xml:space="preserve"> 8 </w:t>
      </w:r>
      <w:proofErr w:type="spellStart"/>
      <w:r w:rsidRPr="00634DEC">
        <w:rPr>
          <w:rFonts w:ascii="Arial Narrow" w:hAnsi="Arial Narrow"/>
          <w:sz w:val="16"/>
          <w:szCs w:val="16"/>
        </w:rPr>
        <w:t>May</w:t>
      </w:r>
      <w:proofErr w:type="spellEnd"/>
      <w:r w:rsidRPr="00634DEC">
        <w:rPr>
          <w:rFonts w:ascii="Arial Narrow" w:hAnsi="Arial Narrow"/>
          <w:sz w:val="16"/>
          <w:szCs w:val="16"/>
        </w:rPr>
        <w:t xml:space="preserve"> 2013, </w:t>
      </w:r>
      <w:proofErr w:type="spellStart"/>
      <w:r w:rsidRPr="00634DEC">
        <w:rPr>
          <w:rFonts w:ascii="Arial Narrow" w:hAnsi="Arial Narrow"/>
          <w:sz w:val="16"/>
          <w:szCs w:val="16"/>
        </w:rPr>
        <w:t>Emergency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Medical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Service</w:t>
      </w:r>
      <w:proofErr w:type="spellEnd"/>
      <w:r w:rsidRPr="00634DEC">
        <w:rPr>
          <w:rFonts w:ascii="Arial Narrow" w:hAnsi="Arial Narrow"/>
          <w:sz w:val="16"/>
          <w:szCs w:val="16"/>
        </w:rPr>
        <w:t xml:space="preserve"> (EMS) </w:t>
      </w:r>
      <w:proofErr w:type="spellStart"/>
      <w:r w:rsidRPr="00634DEC">
        <w:rPr>
          <w:rFonts w:ascii="Arial Narrow" w:hAnsi="Arial Narrow"/>
          <w:sz w:val="16"/>
          <w:szCs w:val="16"/>
        </w:rPr>
        <w:t>initiated</w:t>
      </w:r>
      <w:proofErr w:type="spellEnd"/>
      <w:r w:rsidRPr="00634DEC">
        <w:rPr>
          <w:rFonts w:ascii="Arial Narrow" w:hAnsi="Arial Narrow"/>
          <w:sz w:val="16"/>
          <w:szCs w:val="16"/>
        </w:rPr>
        <w:t xml:space="preserve"> a </w:t>
      </w:r>
      <w:proofErr w:type="spellStart"/>
      <w:r w:rsidRPr="00634DEC">
        <w:rPr>
          <w:rFonts w:ascii="Arial Narrow" w:hAnsi="Arial Narrow"/>
          <w:sz w:val="16"/>
          <w:szCs w:val="16"/>
        </w:rPr>
        <w:t>gradual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transition</w:t>
      </w:r>
      <w:proofErr w:type="spellEnd"/>
      <w:r w:rsidRPr="00634DEC">
        <w:rPr>
          <w:rFonts w:ascii="Arial Narrow" w:hAnsi="Arial Narrow"/>
          <w:sz w:val="16"/>
          <w:szCs w:val="16"/>
        </w:rPr>
        <w:t xml:space="preserve"> to a </w:t>
      </w:r>
      <w:proofErr w:type="spellStart"/>
      <w:r w:rsidRPr="00634DEC">
        <w:rPr>
          <w:rFonts w:ascii="Arial Narrow" w:hAnsi="Arial Narrow"/>
          <w:sz w:val="16"/>
          <w:szCs w:val="16"/>
        </w:rPr>
        <w:t>new</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information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system</w:t>
      </w:r>
      <w:proofErr w:type="spellEnd"/>
      <w:r w:rsidRPr="00634DEC">
        <w:rPr>
          <w:rFonts w:ascii="Arial Narrow" w:hAnsi="Arial Narrow"/>
          <w:sz w:val="16"/>
          <w:szCs w:val="16"/>
        </w:rPr>
        <w:t xml:space="preserve"> to </w:t>
      </w:r>
      <w:proofErr w:type="spellStart"/>
      <w:r w:rsidRPr="00634DEC">
        <w:rPr>
          <w:rFonts w:ascii="Arial Narrow" w:hAnsi="Arial Narrow"/>
          <w:sz w:val="16"/>
          <w:szCs w:val="16"/>
        </w:rPr>
        <w:t>ensure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its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operative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activities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including</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incoming</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calls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and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input</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processing</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and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storage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information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EMS </w:t>
      </w:r>
      <w:proofErr w:type="spellStart"/>
      <w:r w:rsidRPr="00634DEC">
        <w:rPr>
          <w:rFonts w:ascii="Arial Narrow" w:hAnsi="Arial Narrow"/>
          <w:sz w:val="16"/>
          <w:szCs w:val="16"/>
        </w:rPr>
        <w:t>calls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well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for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operative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management</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EMS </w:t>
      </w:r>
      <w:proofErr w:type="spellStart"/>
      <w:r w:rsidRPr="00634DEC">
        <w:rPr>
          <w:rFonts w:ascii="Arial Narrow" w:hAnsi="Arial Narrow"/>
          <w:sz w:val="16"/>
          <w:szCs w:val="16"/>
        </w:rPr>
        <w:t>services</w:t>
      </w:r>
      <w:proofErr w:type="spellEnd"/>
      <w:r w:rsidRPr="00634DEC">
        <w:rPr>
          <w:rFonts w:ascii="Arial Narrow" w:hAnsi="Arial Narrow"/>
          <w:sz w:val="16"/>
          <w:szCs w:val="16"/>
        </w:rPr>
        <w:t xml:space="preserve">. A </w:t>
      </w:r>
      <w:proofErr w:type="spellStart"/>
      <w:r w:rsidRPr="00634DEC">
        <w:rPr>
          <w:rFonts w:ascii="Arial Narrow" w:hAnsi="Arial Narrow"/>
          <w:sz w:val="16"/>
          <w:szCs w:val="16"/>
        </w:rPr>
        <w:t>new</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classifier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developed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which</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necessary</w:t>
      </w:r>
      <w:proofErr w:type="spellEnd"/>
      <w:r w:rsidRPr="00634DEC">
        <w:rPr>
          <w:rFonts w:ascii="Arial Narrow" w:hAnsi="Arial Narrow"/>
          <w:sz w:val="16"/>
          <w:szCs w:val="16"/>
        </w:rPr>
        <w:t xml:space="preserve"> to </w:t>
      </w:r>
      <w:proofErr w:type="spellStart"/>
      <w:r w:rsidRPr="00634DEC">
        <w:rPr>
          <w:rFonts w:ascii="Arial Narrow" w:hAnsi="Arial Narrow"/>
          <w:sz w:val="16"/>
          <w:szCs w:val="16"/>
        </w:rPr>
        <w:t>complete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card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EMS </w:t>
      </w:r>
      <w:proofErr w:type="spellStart"/>
      <w:r w:rsidRPr="00634DEC">
        <w:rPr>
          <w:rFonts w:ascii="Arial Narrow" w:hAnsi="Arial Narrow"/>
          <w:sz w:val="16"/>
          <w:szCs w:val="16"/>
        </w:rPr>
        <w:t>calls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Several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positions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selection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conditions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are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specified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and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improved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including</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position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for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refused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calls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due</w:t>
      </w:r>
      <w:proofErr w:type="spellEnd"/>
      <w:r w:rsidRPr="00634DEC">
        <w:rPr>
          <w:rFonts w:ascii="Arial Narrow" w:hAnsi="Arial Narrow"/>
          <w:sz w:val="16"/>
          <w:szCs w:val="16"/>
        </w:rPr>
        <w:t xml:space="preserve"> to </w:t>
      </w:r>
      <w:proofErr w:type="spellStart"/>
      <w:r w:rsidRPr="00634DEC">
        <w:rPr>
          <w:rFonts w:ascii="Arial Narrow" w:hAnsi="Arial Narrow"/>
          <w:sz w:val="16"/>
          <w:szCs w:val="16"/>
        </w:rPr>
        <w:t>their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unreasonableness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other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reasons</w:t>
      </w:r>
      <w:proofErr w:type="spellEnd"/>
      <w:r w:rsidRPr="00634DEC">
        <w:rPr>
          <w:rFonts w:ascii="Arial Narrow" w:hAnsi="Arial Narrow"/>
          <w:sz w:val="16"/>
          <w:szCs w:val="16"/>
        </w:rPr>
        <w:t xml:space="preserve">. It </w:t>
      </w:r>
      <w:proofErr w:type="spellStart"/>
      <w:r w:rsidRPr="00634DEC">
        <w:rPr>
          <w:rFonts w:ascii="Arial Narrow" w:hAnsi="Arial Narrow"/>
          <w:sz w:val="16"/>
          <w:szCs w:val="16"/>
        </w:rPr>
        <w:t>includes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only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cases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when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caller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gets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medical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consultation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and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EMS </w:t>
      </w:r>
      <w:proofErr w:type="spellStart"/>
      <w:r w:rsidRPr="00634DEC">
        <w:rPr>
          <w:rFonts w:ascii="Arial Narrow" w:hAnsi="Arial Narrow"/>
          <w:sz w:val="16"/>
          <w:szCs w:val="16"/>
        </w:rPr>
        <w:t>is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not</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required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well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cases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when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caller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connected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up</w:t>
      </w:r>
      <w:proofErr w:type="spellEnd"/>
      <w:r w:rsidRPr="00634DEC">
        <w:rPr>
          <w:rFonts w:ascii="Arial Narrow" w:hAnsi="Arial Narrow"/>
          <w:sz w:val="16"/>
          <w:szCs w:val="16"/>
        </w:rPr>
        <w:t xml:space="preserve"> to a </w:t>
      </w:r>
      <w:proofErr w:type="spellStart"/>
      <w:r w:rsidRPr="00634DEC">
        <w:rPr>
          <w:rFonts w:ascii="Arial Narrow" w:hAnsi="Arial Narrow"/>
          <w:sz w:val="16"/>
          <w:szCs w:val="16"/>
        </w:rPr>
        <w:t>consultative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phone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family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doctor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Due</w:t>
      </w:r>
      <w:proofErr w:type="spellEnd"/>
      <w:r w:rsidRPr="00634DEC">
        <w:rPr>
          <w:rFonts w:ascii="Arial Narrow" w:hAnsi="Arial Narrow"/>
          <w:sz w:val="16"/>
          <w:szCs w:val="16"/>
        </w:rPr>
        <w:t xml:space="preserve"> to </w:t>
      </w:r>
      <w:proofErr w:type="spellStart"/>
      <w:r w:rsidRPr="00634DEC">
        <w:rPr>
          <w:rFonts w:ascii="Arial Narrow" w:hAnsi="Arial Narrow"/>
          <w:sz w:val="16"/>
          <w:szCs w:val="16"/>
        </w:rPr>
        <w:t>this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criteria</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selection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made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calls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changed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new</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classifier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started</w:t>
      </w:r>
      <w:proofErr w:type="spellEnd"/>
      <w:r w:rsidRPr="00634DEC">
        <w:rPr>
          <w:rFonts w:ascii="Arial Narrow" w:hAnsi="Arial Narrow"/>
          <w:sz w:val="16"/>
          <w:szCs w:val="16"/>
        </w:rPr>
        <w:t xml:space="preserve"> to </w:t>
      </w:r>
      <w:proofErr w:type="spellStart"/>
      <w:r w:rsidRPr="00634DEC">
        <w:rPr>
          <w:rFonts w:ascii="Arial Narrow" w:hAnsi="Arial Narrow"/>
          <w:sz w:val="16"/>
          <w:szCs w:val="16"/>
        </w:rPr>
        <w:t>use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gradually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by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regional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centers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EMS </w:t>
      </w:r>
      <w:proofErr w:type="spellStart"/>
      <w:r w:rsidRPr="00634DEC">
        <w:rPr>
          <w:rFonts w:ascii="Arial Narrow" w:hAnsi="Arial Narrow"/>
          <w:sz w:val="16"/>
          <w:szCs w:val="16"/>
        </w:rPr>
        <w:t>in</w:t>
      </w:r>
      <w:proofErr w:type="spellEnd"/>
      <w:r w:rsidRPr="00634DEC">
        <w:rPr>
          <w:rFonts w:ascii="Arial Narrow" w:hAnsi="Arial Narrow"/>
          <w:sz w:val="16"/>
          <w:szCs w:val="16"/>
        </w:rPr>
        <w:t xml:space="preserve"> 2013.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Riga</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regional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center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which</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realize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about</w:t>
      </w:r>
      <w:proofErr w:type="spellEnd"/>
      <w:r w:rsidRPr="00634DEC">
        <w:rPr>
          <w:rFonts w:ascii="Arial Narrow" w:hAnsi="Arial Narrow"/>
          <w:sz w:val="16"/>
          <w:szCs w:val="16"/>
        </w:rPr>
        <w:t xml:space="preserve"> ½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all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country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executed</w:t>
      </w:r>
      <w:proofErr w:type="spellEnd"/>
      <w:r w:rsidRPr="00634DEC">
        <w:rPr>
          <w:rFonts w:ascii="Arial Narrow" w:hAnsi="Arial Narrow"/>
          <w:sz w:val="16"/>
          <w:szCs w:val="16"/>
        </w:rPr>
        <w:t xml:space="preserve"> EMS </w:t>
      </w:r>
      <w:proofErr w:type="spellStart"/>
      <w:r w:rsidRPr="00634DEC">
        <w:rPr>
          <w:rFonts w:ascii="Arial Narrow" w:hAnsi="Arial Narrow"/>
          <w:sz w:val="16"/>
          <w:szCs w:val="16"/>
        </w:rPr>
        <w:t>calls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joined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new</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system</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only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December</w:t>
      </w:r>
      <w:proofErr w:type="spellEnd"/>
      <w:r w:rsidRPr="00634DEC">
        <w:rPr>
          <w:rFonts w:ascii="Arial Narrow" w:hAnsi="Arial Narrow"/>
          <w:sz w:val="16"/>
          <w:szCs w:val="16"/>
        </w:rPr>
        <w:t xml:space="preserve"> 2013. </w:t>
      </w:r>
      <w:proofErr w:type="spellStart"/>
      <w:r w:rsidRPr="00634DEC">
        <w:rPr>
          <w:rFonts w:ascii="Arial Narrow" w:hAnsi="Arial Narrow"/>
          <w:sz w:val="16"/>
          <w:szCs w:val="16"/>
        </w:rPr>
        <w:t>Starting</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from</w:t>
      </w:r>
      <w:proofErr w:type="spellEnd"/>
      <w:r w:rsidRPr="00634DEC">
        <w:rPr>
          <w:rFonts w:ascii="Arial Narrow" w:hAnsi="Arial Narrow"/>
          <w:sz w:val="16"/>
          <w:szCs w:val="16"/>
        </w:rPr>
        <w:t xml:space="preserve"> 2014 </w:t>
      </w:r>
      <w:proofErr w:type="spellStart"/>
      <w:r w:rsidRPr="00634DEC">
        <w:rPr>
          <w:rFonts w:ascii="Arial Narrow" w:hAnsi="Arial Narrow"/>
          <w:sz w:val="16"/>
          <w:szCs w:val="16"/>
        </w:rPr>
        <w:t>all</w:t>
      </w:r>
      <w:proofErr w:type="spellEnd"/>
      <w:r w:rsidRPr="00634DEC">
        <w:rPr>
          <w:rFonts w:ascii="Arial Narrow" w:hAnsi="Arial Narrow"/>
          <w:sz w:val="16"/>
          <w:szCs w:val="16"/>
        </w:rPr>
        <w:t xml:space="preserve"> EMS </w:t>
      </w:r>
      <w:proofErr w:type="spellStart"/>
      <w:r w:rsidRPr="00634DEC">
        <w:rPr>
          <w:rFonts w:ascii="Arial Narrow" w:hAnsi="Arial Narrow"/>
          <w:sz w:val="16"/>
          <w:szCs w:val="16"/>
        </w:rPr>
        <w:t>works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taking</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into</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account</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new</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classifier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This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explains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dynamics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data</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for</w:t>
      </w:r>
      <w:proofErr w:type="spellEnd"/>
      <w:r w:rsidRPr="00634DEC">
        <w:rPr>
          <w:rFonts w:ascii="Arial Narrow" w:hAnsi="Arial Narrow"/>
          <w:sz w:val="16"/>
          <w:szCs w:val="16"/>
        </w:rPr>
        <w:t xml:space="preserve"> 2013 </w:t>
      </w:r>
      <w:proofErr w:type="spellStart"/>
      <w:r w:rsidRPr="00634DEC">
        <w:rPr>
          <w:rFonts w:ascii="Arial Narrow" w:hAnsi="Arial Narrow"/>
          <w:sz w:val="16"/>
          <w:szCs w:val="16"/>
        </w:rPr>
        <w:t>and</w:t>
      </w:r>
      <w:proofErr w:type="spellEnd"/>
      <w:r w:rsidRPr="00634DEC">
        <w:rPr>
          <w:rFonts w:ascii="Arial Narrow" w:hAnsi="Arial Narrow"/>
          <w:sz w:val="16"/>
          <w:szCs w:val="16"/>
        </w:rPr>
        <w:t xml:space="preserve"> 2014.</w:t>
      </w:r>
    </w:p>
  </w:footnote>
  <w:footnote w:id="4">
    <w:p w:rsidR="004F552F" w:rsidRDefault="004F552F">
      <w:pPr>
        <w:pStyle w:val="FootnoteText"/>
        <w:rPr>
          <w:rFonts w:ascii="Arial Narrow" w:hAnsi="Arial Narrow"/>
          <w:sz w:val="16"/>
        </w:rPr>
      </w:pPr>
      <w:r w:rsidRPr="008218C0">
        <w:rPr>
          <w:rStyle w:val="FootnoteReference"/>
          <w:rFonts w:ascii="Arial Narrow" w:hAnsi="Arial Narrow"/>
          <w:sz w:val="16"/>
          <w:szCs w:val="16"/>
        </w:rPr>
        <w:footnoteRef/>
      </w:r>
      <w:r w:rsidRPr="008218C0">
        <w:rPr>
          <w:rFonts w:ascii="Arial Narrow" w:hAnsi="Arial Narrow"/>
          <w:sz w:val="16"/>
          <w:szCs w:val="16"/>
        </w:rPr>
        <w:t xml:space="preserve"> </w:t>
      </w:r>
      <w:r>
        <w:rPr>
          <w:rFonts w:ascii="Arial Narrow" w:hAnsi="Arial Narrow"/>
          <w:sz w:val="16"/>
          <w:szCs w:val="16"/>
        </w:rPr>
        <w:t xml:space="preserve">2017.gadā </w:t>
      </w:r>
      <w:r w:rsidRPr="008218C0">
        <w:rPr>
          <w:rFonts w:ascii="Arial Narrow" w:hAnsi="Arial Narrow"/>
          <w:sz w:val="16"/>
          <w:szCs w:val="16"/>
        </w:rPr>
        <w:t>N</w:t>
      </w:r>
      <w:r w:rsidRPr="008218C0">
        <w:rPr>
          <w:rFonts w:ascii="Arial Narrow" w:hAnsi="Arial Narrow"/>
          <w:sz w:val="16"/>
        </w:rPr>
        <w:t xml:space="preserve">eatliekamās </w:t>
      </w:r>
      <w:r>
        <w:rPr>
          <w:rFonts w:ascii="Arial Narrow" w:hAnsi="Arial Narrow"/>
          <w:sz w:val="16"/>
        </w:rPr>
        <w:t xml:space="preserve">medicīniskās palīdzības dienestā mainīts izsaukuma pieņemšanas algoritms, kas attiecīgi ietekmē </w:t>
      </w:r>
      <w:r>
        <w:rPr>
          <w:rFonts w:ascii="Arial Narrow" w:hAnsi="Arial Narrow"/>
          <w:sz w:val="16"/>
          <w:szCs w:val="16"/>
        </w:rPr>
        <w:t>izmaiņas sadalījumā pēc motīva</w:t>
      </w:r>
      <w:r>
        <w:rPr>
          <w:rFonts w:ascii="Arial Narrow" w:hAnsi="Arial Narrow"/>
          <w:sz w:val="16"/>
        </w:rPr>
        <w:t>.</w:t>
      </w:r>
    </w:p>
    <w:p w:rsidR="004F552F" w:rsidRPr="00705231" w:rsidRDefault="004F552F">
      <w:pPr>
        <w:pStyle w:val="FootnoteText"/>
        <w:rPr>
          <w:rFonts w:ascii="Arial Narrow" w:hAnsi="Arial Narrow"/>
        </w:rPr>
      </w:pPr>
      <w:r>
        <w:rPr>
          <w:rFonts w:ascii="Arial Narrow" w:hAnsi="Arial Narrow"/>
          <w:sz w:val="16"/>
        </w:rPr>
        <w:t xml:space="preserve">  </w:t>
      </w:r>
      <w:r w:rsidRPr="004F552F">
        <w:rPr>
          <w:rFonts w:ascii="Arial Narrow" w:hAnsi="Arial Narrow"/>
          <w:sz w:val="16"/>
        </w:rPr>
        <w:t xml:space="preserve">EMS </w:t>
      </w:r>
      <w:proofErr w:type="spellStart"/>
      <w:r w:rsidRPr="004F552F">
        <w:rPr>
          <w:rFonts w:ascii="Arial Narrow" w:hAnsi="Arial Narrow"/>
          <w:sz w:val="16"/>
        </w:rPr>
        <w:t>has</w:t>
      </w:r>
      <w:proofErr w:type="spellEnd"/>
      <w:r w:rsidRPr="004F552F">
        <w:rPr>
          <w:rFonts w:ascii="Arial Narrow" w:hAnsi="Arial Narrow"/>
          <w:sz w:val="16"/>
        </w:rPr>
        <w:t xml:space="preserve"> </w:t>
      </w:r>
      <w:proofErr w:type="spellStart"/>
      <w:r w:rsidRPr="004F552F">
        <w:rPr>
          <w:rFonts w:ascii="Arial Narrow" w:hAnsi="Arial Narrow"/>
          <w:sz w:val="16"/>
        </w:rPr>
        <w:t>changed</w:t>
      </w:r>
      <w:proofErr w:type="spellEnd"/>
      <w:r w:rsidRPr="004F552F">
        <w:rPr>
          <w:rFonts w:ascii="Arial Narrow" w:hAnsi="Arial Narrow"/>
          <w:sz w:val="16"/>
        </w:rPr>
        <w:t xml:space="preserve"> </w:t>
      </w:r>
      <w:proofErr w:type="spellStart"/>
      <w:r w:rsidRPr="004F552F">
        <w:rPr>
          <w:rFonts w:ascii="Arial Narrow" w:hAnsi="Arial Narrow"/>
          <w:sz w:val="16"/>
        </w:rPr>
        <w:t>call</w:t>
      </w:r>
      <w:proofErr w:type="spellEnd"/>
      <w:r w:rsidRPr="004F552F">
        <w:rPr>
          <w:rFonts w:ascii="Arial Narrow" w:hAnsi="Arial Narrow"/>
          <w:sz w:val="16"/>
        </w:rPr>
        <w:t xml:space="preserve"> </w:t>
      </w:r>
      <w:proofErr w:type="spellStart"/>
      <w:r w:rsidRPr="004F552F">
        <w:rPr>
          <w:rFonts w:ascii="Arial Narrow" w:hAnsi="Arial Narrow"/>
          <w:sz w:val="16"/>
        </w:rPr>
        <w:t>receiving</w:t>
      </w:r>
      <w:proofErr w:type="spellEnd"/>
      <w:r w:rsidRPr="004F552F">
        <w:rPr>
          <w:rFonts w:ascii="Arial Narrow" w:hAnsi="Arial Narrow"/>
          <w:sz w:val="16"/>
        </w:rPr>
        <w:t xml:space="preserve"> </w:t>
      </w:r>
      <w:proofErr w:type="spellStart"/>
      <w:r w:rsidRPr="004F552F">
        <w:rPr>
          <w:rFonts w:ascii="Arial Narrow" w:hAnsi="Arial Narrow"/>
          <w:sz w:val="16"/>
        </w:rPr>
        <w:t>algorithm</w:t>
      </w:r>
      <w:proofErr w:type="spellEnd"/>
      <w:r w:rsidRPr="004F552F">
        <w:rPr>
          <w:rFonts w:ascii="Arial Narrow" w:hAnsi="Arial Narrow"/>
          <w:sz w:val="16"/>
        </w:rPr>
        <w:t xml:space="preserve"> </w:t>
      </w:r>
      <w:proofErr w:type="spellStart"/>
      <w:r w:rsidRPr="004F552F">
        <w:rPr>
          <w:rFonts w:ascii="Arial Narrow" w:hAnsi="Arial Narrow"/>
          <w:sz w:val="16"/>
        </w:rPr>
        <w:t>in</w:t>
      </w:r>
      <w:proofErr w:type="spellEnd"/>
      <w:r w:rsidRPr="004F552F">
        <w:rPr>
          <w:rFonts w:ascii="Arial Narrow" w:hAnsi="Arial Narrow"/>
          <w:sz w:val="16"/>
        </w:rPr>
        <w:t xml:space="preserve"> 2017, </w:t>
      </w:r>
      <w:proofErr w:type="spellStart"/>
      <w:r w:rsidRPr="004F552F">
        <w:rPr>
          <w:rFonts w:ascii="Arial Narrow" w:hAnsi="Arial Narrow"/>
          <w:sz w:val="16"/>
        </w:rPr>
        <w:t>which</w:t>
      </w:r>
      <w:proofErr w:type="spellEnd"/>
      <w:r w:rsidRPr="004F552F">
        <w:rPr>
          <w:rFonts w:ascii="Arial Narrow" w:hAnsi="Arial Narrow"/>
          <w:sz w:val="16"/>
        </w:rPr>
        <w:t xml:space="preserve"> </w:t>
      </w:r>
      <w:proofErr w:type="spellStart"/>
      <w:r w:rsidRPr="004F552F">
        <w:rPr>
          <w:rFonts w:ascii="Arial Narrow" w:hAnsi="Arial Narrow"/>
          <w:sz w:val="16"/>
        </w:rPr>
        <w:t>respectively</w:t>
      </w:r>
      <w:proofErr w:type="spellEnd"/>
      <w:r w:rsidRPr="004F552F">
        <w:rPr>
          <w:rFonts w:ascii="Arial Narrow" w:hAnsi="Arial Narrow"/>
          <w:sz w:val="16"/>
        </w:rPr>
        <w:t xml:space="preserve"> </w:t>
      </w:r>
      <w:proofErr w:type="spellStart"/>
      <w:r w:rsidRPr="004F552F">
        <w:rPr>
          <w:rFonts w:ascii="Arial Narrow" w:hAnsi="Arial Narrow"/>
          <w:sz w:val="16"/>
        </w:rPr>
        <w:t>affected</w:t>
      </w:r>
      <w:proofErr w:type="spellEnd"/>
      <w:r w:rsidRPr="004F552F">
        <w:rPr>
          <w:rFonts w:ascii="Arial Narrow" w:hAnsi="Arial Narrow"/>
          <w:sz w:val="16"/>
        </w:rPr>
        <w:t xml:space="preserve"> </w:t>
      </w:r>
      <w:proofErr w:type="spellStart"/>
      <w:r w:rsidRPr="004F552F">
        <w:rPr>
          <w:rFonts w:ascii="Arial Narrow" w:hAnsi="Arial Narrow"/>
          <w:sz w:val="16"/>
        </w:rPr>
        <w:t>the</w:t>
      </w:r>
      <w:proofErr w:type="spellEnd"/>
      <w:r w:rsidRPr="004F552F">
        <w:rPr>
          <w:rFonts w:ascii="Arial Narrow" w:hAnsi="Arial Narrow"/>
          <w:sz w:val="16"/>
        </w:rPr>
        <w:t xml:space="preserve"> </w:t>
      </w:r>
      <w:proofErr w:type="spellStart"/>
      <w:r w:rsidRPr="004F552F">
        <w:rPr>
          <w:rFonts w:ascii="Arial Narrow" w:hAnsi="Arial Narrow"/>
          <w:sz w:val="16"/>
        </w:rPr>
        <w:t>structure</w:t>
      </w:r>
      <w:proofErr w:type="spellEnd"/>
      <w:r w:rsidRPr="004F552F">
        <w:rPr>
          <w:rFonts w:ascii="Arial Narrow" w:hAnsi="Arial Narrow"/>
          <w:sz w:val="16"/>
        </w:rPr>
        <w:t xml:space="preserve"> </w:t>
      </w:r>
      <w:proofErr w:type="spellStart"/>
      <w:r w:rsidRPr="004F552F">
        <w:rPr>
          <w:rFonts w:ascii="Arial Narrow" w:hAnsi="Arial Narrow"/>
          <w:sz w:val="16"/>
        </w:rPr>
        <w:t>indicator</w:t>
      </w:r>
      <w:proofErr w:type="spellEnd"/>
      <w:r w:rsidRPr="004F552F">
        <w:rPr>
          <w:rFonts w:ascii="Arial Narrow" w:hAnsi="Arial Narrow"/>
          <w:sz w:val="16"/>
        </w:rPr>
        <w:t xml:space="preserve"> </w:t>
      </w:r>
      <w:proofErr w:type="spellStart"/>
      <w:r w:rsidRPr="004F552F">
        <w:rPr>
          <w:rFonts w:ascii="Arial Narrow" w:hAnsi="Arial Narrow"/>
          <w:sz w:val="16"/>
        </w:rPr>
        <w:t>of</w:t>
      </w:r>
      <w:proofErr w:type="spellEnd"/>
      <w:r w:rsidRPr="004F552F">
        <w:rPr>
          <w:rFonts w:ascii="Arial Narrow" w:hAnsi="Arial Narrow"/>
          <w:sz w:val="16"/>
        </w:rPr>
        <w:t xml:space="preserve"> </w:t>
      </w:r>
      <w:proofErr w:type="spellStart"/>
      <w:r w:rsidRPr="004F552F">
        <w:rPr>
          <w:rFonts w:ascii="Arial Narrow" w:hAnsi="Arial Narrow"/>
          <w:sz w:val="16"/>
        </w:rPr>
        <w:t>cause</w:t>
      </w:r>
      <w:proofErr w:type="spellEnd"/>
      <w:r w:rsidRPr="004F552F">
        <w:rPr>
          <w:rFonts w:ascii="Arial Narrow" w:hAnsi="Arial Narrow"/>
          <w:sz w:val="16"/>
        </w:rPr>
        <w:t xml:space="preserve"> </w:t>
      </w:r>
      <w:proofErr w:type="spellStart"/>
      <w:r w:rsidRPr="004F552F">
        <w:rPr>
          <w:rFonts w:ascii="Arial Narrow" w:hAnsi="Arial Narrow"/>
          <w:sz w:val="16"/>
        </w:rPr>
        <w:t>of</w:t>
      </w:r>
      <w:proofErr w:type="spellEnd"/>
      <w:r w:rsidRPr="004F552F">
        <w:rPr>
          <w:rFonts w:ascii="Arial Narrow" w:hAnsi="Arial Narrow"/>
          <w:sz w:val="16"/>
        </w:rPr>
        <w:t xml:space="preserve"> </w:t>
      </w:r>
      <w:proofErr w:type="spellStart"/>
      <w:r w:rsidRPr="004F552F">
        <w:rPr>
          <w:rFonts w:ascii="Arial Narrow" w:hAnsi="Arial Narrow"/>
          <w:sz w:val="16"/>
        </w:rPr>
        <w:t>emergency</w:t>
      </w:r>
      <w:proofErr w:type="spellEnd"/>
      <w:r w:rsidRPr="004F552F">
        <w:rPr>
          <w:rFonts w:ascii="Arial Narrow" w:hAnsi="Arial Narrow"/>
          <w:sz w:val="16"/>
        </w:rPr>
        <w:t xml:space="preserve"> </w:t>
      </w:r>
      <w:proofErr w:type="spellStart"/>
      <w:r w:rsidRPr="004F552F">
        <w:rPr>
          <w:rFonts w:ascii="Arial Narrow" w:hAnsi="Arial Narrow"/>
          <w:sz w:val="16"/>
        </w:rPr>
        <w:t>medical</w:t>
      </w:r>
      <w:proofErr w:type="spellEnd"/>
      <w:r w:rsidRPr="004F552F">
        <w:rPr>
          <w:rFonts w:ascii="Arial Narrow" w:hAnsi="Arial Narrow"/>
          <w:sz w:val="16"/>
        </w:rPr>
        <w:t xml:space="preserve"> </w:t>
      </w:r>
      <w:proofErr w:type="spellStart"/>
      <w:r w:rsidRPr="004F552F">
        <w:rPr>
          <w:rFonts w:ascii="Arial Narrow" w:hAnsi="Arial Narrow"/>
          <w:sz w:val="16"/>
        </w:rPr>
        <w:t>aid</w:t>
      </w:r>
      <w:proofErr w:type="spellEnd"/>
      <w:r>
        <w:rPr>
          <w:rFonts w:ascii="Arial Narrow" w:hAnsi="Arial Narrow"/>
          <w:sz w:val="16"/>
        </w:rPr>
        <w:t>.</w:t>
      </w:r>
    </w:p>
  </w:footnote>
  <w:footnote w:id="5">
    <w:p w:rsidR="004F552F" w:rsidRDefault="004F552F" w:rsidP="00572C79">
      <w:pPr>
        <w:pStyle w:val="FootnoteText"/>
        <w:rPr>
          <w:rFonts w:ascii="Arial Narrow" w:hAnsi="Arial Narrow"/>
          <w:sz w:val="16"/>
          <w:szCs w:val="16"/>
        </w:rPr>
      </w:pPr>
      <w:r w:rsidRPr="00183147">
        <w:rPr>
          <w:rStyle w:val="FootnoteReference"/>
          <w:rFonts w:ascii="Arial Narrow" w:hAnsi="Arial Narrow"/>
          <w:sz w:val="16"/>
          <w:szCs w:val="16"/>
        </w:rPr>
        <w:footnoteRef/>
      </w:r>
      <w:r w:rsidRPr="00183147">
        <w:rPr>
          <w:rFonts w:ascii="Arial Narrow" w:hAnsi="Arial Narrow"/>
          <w:sz w:val="16"/>
          <w:szCs w:val="16"/>
        </w:rPr>
        <w:t xml:space="preserve"> </w:t>
      </w:r>
      <w:r>
        <w:rPr>
          <w:rFonts w:ascii="Arial Narrow" w:hAnsi="Arial Narrow"/>
          <w:sz w:val="16"/>
          <w:szCs w:val="16"/>
        </w:rPr>
        <w:t>Kopš 2014.</w:t>
      </w:r>
      <w:r w:rsidRPr="00183147">
        <w:rPr>
          <w:rFonts w:ascii="Arial Narrow" w:hAnsi="Arial Narrow"/>
          <w:sz w:val="16"/>
          <w:szCs w:val="16"/>
        </w:rPr>
        <w:t>gad</w:t>
      </w:r>
      <w:r>
        <w:rPr>
          <w:rFonts w:ascii="Arial Narrow" w:hAnsi="Arial Narrow"/>
          <w:sz w:val="16"/>
          <w:szCs w:val="16"/>
        </w:rPr>
        <w:t>a</w:t>
      </w:r>
      <w:r w:rsidRPr="00183147">
        <w:rPr>
          <w:rFonts w:ascii="Arial Narrow" w:hAnsi="Arial Narrow"/>
          <w:sz w:val="16"/>
          <w:szCs w:val="16"/>
        </w:rPr>
        <w:t xml:space="preserve"> iekļauts tikai Rezultatīvo NMP izsaukumu skaits (dzīvībai un veselībai kritiskos stāvokļos). Izslēgti „</w:t>
      </w:r>
      <w:proofErr w:type="spellStart"/>
      <w:r w:rsidRPr="00183147">
        <w:rPr>
          <w:rFonts w:ascii="Arial Narrow" w:hAnsi="Arial Narrow"/>
          <w:sz w:val="16"/>
          <w:szCs w:val="16"/>
        </w:rPr>
        <w:t>bezrezultāta</w:t>
      </w:r>
      <w:proofErr w:type="spellEnd"/>
      <w:r w:rsidRPr="00183147">
        <w:rPr>
          <w:rFonts w:ascii="Arial Narrow" w:hAnsi="Arial Narrow"/>
          <w:sz w:val="16"/>
          <w:szCs w:val="16"/>
        </w:rPr>
        <w:t xml:space="preserve"> izsaukumi”, jo tie nav iekļaujami operativitātes rādītāju aprēķinos, sakarā ar to, ka pacientam netiek sniegta vai pacients attiecies no neatliekamās medicīniskās palīdzības sniegšanas.</w:t>
      </w:r>
    </w:p>
    <w:p w:rsidR="004F552F" w:rsidRPr="008766C8" w:rsidRDefault="004F552F" w:rsidP="00572C79">
      <w:pPr>
        <w:pStyle w:val="FootnoteText"/>
        <w:rPr>
          <w:rFonts w:ascii="Arial Narrow" w:hAnsi="Arial Narrow"/>
          <w:sz w:val="16"/>
          <w:szCs w:val="16"/>
        </w:rPr>
      </w:pPr>
      <w:r>
        <w:rPr>
          <w:rFonts w:ascii="Arial Narrow" w:hAnsi="Arial Narrow"/>
          <w:sz w:val="16"/>
          <w:szCs w:val="16"/>
        </w:rPr>
        <w:t xml:space="preserve">  </w:t>
      </w:r>
      <w:proofErr w:type="spellStart"/>
      <w:r>
        <w:rPr>
          <w:rFonts w:ascii="Arial Narrow" w:hAnsi="Arial Narrow"/>
          <w:sz w:val="16"/>
          <w:szCs w:val="16"/>
        </w:rPr>
        <w:t>From</w:t>
      </w:r>
      <w:proofErr w:type="spellEnd"/>
      <w:r>
        <w:rPr>
          <w:rFonts w:ascii="Arial Narrow" w:hAnsi="Arial Narrow"/>
          <w:sz w:val="16"/>
          <w:szCs w:val="16"/>
        </w:rPr>
        <w:t xml:space="preserve"> 2014 </w:t>
      </w:r>
      <w:proofErr w:type="spellStart"/>
      <w:r>
        <w:rPr>
          <w:rFonts w:ascii="Arial Narrow" w:hAnsi="Arial Narrow"/>
          <w:sz w:val="16"/>
          <w:szCs w:val="16"/>
        </w:rPr>
        <w:t>data</w:t>
      </w:r>
      <w:proofErr w:type="spellEnd"/>
      <w:r>
        <w:rPr>
          <w:rFonts w:ascii="Arial Narrow" w:hAnsi="Arial Narrow"/>
          <w:sz w:val="16"/>
          <w:szCs w:val="16"/>
        </w:rPr>
        <w:t xml:space="preserve"> </w:t>
      </w:r>
      <w:proofErr w:type="spellStart"/>
      <w:r w:rsidRPr="00634DEC">
        <w:rPr>
          <w:rFonts w:ascii="Arial Narrow" w:hAnsi="Arial Narrow"/>
          <w:sz w:val="16"/>
          <w:szCs w:val="16"/>
        </w:rPr>
        <w:t>contain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information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only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about</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number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accomplished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Emergency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Medical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Service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visits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critical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situations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for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life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health</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number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pointless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visits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excluded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because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those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cases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should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not</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be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included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calculations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operativeness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indicators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during</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those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visits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the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patients</w:t>
      </w:r>
      <w:proofErr w:type="spellEnd"/>
      <w:r w:rsidRPr="00634DEC">
        <w:rPr>
          <w:rFonts w:ascii="Arial Narrow" w:hAnsi="Arial Narrow"/>
          <w:sz w:val="16"/>
          <w:szCs w:val="16"/>
        </w:rPr>
        <w:t xml:space="preserve"> do </w:t>
      </w:r>
      <w:proofErr w:type="spellStart"/>
      <w:r w:rsidRPr="00634DEC">
        <w:rPr>
          <w:rFonts w:ascii="Arial Narrow" w:hAnsi="Arial Narrow"/>
          <w:sz w:val="16"/>
          <w:szCs w:val="16"/>
        </w:rPr>
        <w:t>not</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receive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any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medical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aid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refuse</w:t>
      </w:r>
      <w:proofErr w:type="spellEnd"/>
      <w:r w:rsidRPr="00634DEC">
        <w:rPr>
          <w:rFonts w:ascii="Arial Narrow" w:hAnsi="Arial Narrow"/>
          <w:sz w:val="16"/>
          <w:szCs w:val="16"/>
        </w:rPr>
        <w:t xml:space="preserve"> it</w:t>
      </w:r>
      <w:r>
        <w:rPr>
          <w:rFonts w:ascii="Arial Narrow" w:hAnsi="Arial Narrow"/>
          <w:sz w:val="16"/>
          <w:szCs w:val="16"/>
        </w:rPr>
        <w:t>.</w:t>
      </w:r>
    </w:p>
  </w:footnote>
  <w:footnote w:id="6">
    <w:p w:rsidR="004F552F" w:rsidRDefault="004F552F" w:rsidP="00572C79">
      <w:pPr>
        <w:pStyle w:val="FootnoteText"/>
        <w:rPr>
          <w:rFonts w:ascii="Arial Narrow" w:hAnsi="Arial Narrow"/>
          <w:sz w:val="16"/>
          <w:szCs w:val="16"/>
        </w:rPr>
      </w:pPr>
      <w:r w:rsidRPr="00183147">
        <w:rPr>
          <w:rStyle w:val="FootnoteReference"/>
          <w:rFonts w:ascii="Arial Narrow" w:hAnsi="Arial Narrow"/>
          <w:sz w:val="16"/>
          <w:szCs w:val="16"/>
        </w:rPr>
        <w:footnoteRef/>
      </w:r>
      <w:r w:rsidRPr="00183147">
        <w:rPr>
          <w:rFonts w:ascii="Arial Narrow" w:hAnsi="Arial Narrow"/>
          <w:sz w:val="16"/>
          <w:szCs w:val="16"/>
        </w:rPr>
        <w:t xml:space="preserve"> NMP dienesta datos iekļauta arī ambulatorā palīdzība.</w:t>
      </w:r>
    </w:p>
    <w:p w:rsidR="004F552F" w:rsidRPr="008766C8" w:rsidRDefault="004F552F" w:rsidP="00572C79">
      <w:pPr>
        <w:pStyle w:val="FootnoteText"/>
        <w:rPr>
          <w:rFonts w:ascii="Arial Narrow" w:hAnsi="Arial Narrow"/>
          <w:sz w:val="16"/>
          <w:szCs w:val="16"/>
        </w:rPr>
      </w:pPr>
      <w:r>
        <w:rPr>
          <w:rFonts w:ascii="Arial Narrow" w:hAnsi="Arial Narrow"/>
          <w:sz w:val="16"/>
          <w:szCs w:val="16"/>
        </w:rPr>
        <w:t xml:space="preserve">  </w:t>
      </w:r>
      <w:proofErr w:type="spellStart"/>
      <w:r w:rsidRPr="00634DEC">
        <w:rPr>
          <w:rFonts w:ascii="Arial Narrow" w:hAnsi="Arial Narrow"/>
          <w:sz w:val="16"/>
          <w:szCs w:val="16"/>
        </w:rPr>
        <w:t>Data</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of</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Emergency</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Medical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Service</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contain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information</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about</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medical</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aid</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for</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outpatients</w:t>
      </w:r>
      <w:proofErr w:type="spellEnd"/>
      <w:r w:rsidRPr="00634DEC">
        <w:rPr>
          <w:rFonts w:ascii="Arial Narrow" w:hAnsi="Arial Narrow"/>
          <w:sz w:val="16"/>
          <w:szCs w:val="16"/>
        </w:rPr>
        <w:t xml:space="preserve"> </w:t>
      </w:r>
      <w:proofErr w:type="spellStart"/>
      <w:r w:rsidRPr="00634DEC">
        <w:rPr>
          <w:rFonts w:ascii="Arial Narrow" w:hAnsi="Arial Narrow"/>
          <w:sz w:val="16"/>
          <w:szCs w:val="16"/>
        </w:rPr>
        <w:t>too</w:t>
      </w:r>
      <w:proofErr w:type="spellEnd"/>
      <w:r>
        <w:rPr>
          <w:rFonts w:ascii="Arial Narrow" w:hAnsi="Arial Narrow"/>
          <w:sz w:val="16"/>
          <w:szCs w:val="16"/>
        </w:rPr>
        <w:t>.</w:t>
      </w:r>
    </w:p>
  </w:footnote>
  <w:footnote w:id="7">
    <w:p w:rsidR="004F552F" w:rsidRDefault="004F552F" w:rsidP="00572C79">
      <w:pPr>
        <w:pStyle w:val="FootnoteText"/>
        <w:rPr>
          <w:rFonts w:ascii="Arial Narrow" w:hAnsi="Arial Narrow"/>
          <w:sz w:val="16"/>
          <w:szCs w:val="16"/>
        </w:rPr>
      </w:pPr>
      <w:r w:rsidRPr="00CC1B08">
        <w:rPr>
          <w:rStyle w:val="FootnoteReference"/>
          <w:rFonts w:ascii="Arial Narrow" w:hAnsi="Arial Narrow"/>
          <w:sz w:val="16"/>
          <w:szCs w:val="16"/>
        </w:rPr>
        <w:footnoteRef/>
      </w:r>
      <w:r w:rsidRPr="00CC1B08">
        <w:rPr>
          <w:rFonts w:ascii="Arial Narrow" w:hAnsi="Arial Narrow"/>
          <w:sz w:val="16"/>
          <w:szCs w:val="16"/>
        </w:rPr>
        <w:t xml:space="preserve"> </w:t>
      </w:r>
      <w:r w:rsidRPr="009B3B0A">
        <w:rPr>
          <w:rFonts w:ascii="Arial Narrow" w:hAnsi="Arial Narrow"/>
          <w:sz w:val="16"/>
          <w:szCs w:val="16"/>
        </w:rPr>
        <w:t xml:space="preserve">Teritoriālais iedalījums pēc </w:t>
      </w:r>
      <w:r>
        <w:rPr>
          <w:rFonts w:ascii="Arial Narrow" w:hAnsi="Arial Narrow"/>
          <w:sz w:val="16"/>
          <w:szCs w:val="16"/>
        </w:rPr>
        <w:t>NMP izsaukuma vietas.</w:t>
      </w:r>
    </w:p>
    <w:p w:rsidR="004F552F" w:rsidRPr="00CC1B08" w:rsidRDefault="004F552F" w:rsidP="00572C79">
      <w:pPr>
        <w:pStyle w:val="FootnoteText"/>
        <w:rPr>
          <w:rFonts w:ascii="Arial Narrow" w:hAnsi="Arial Narrow"/>
          <w:sz w:val="16"/>
          <w:szCs w:val="16"/>
          <w:lang w:val="en-GB"/>
        </w:rPr>
      </w:pPr>
      <w:r>
        <w:rPr>
          <w:rFonts w:ascii="Arial Narrow" w:hAnsi="Arial Narrow"/>
          <w:sz w:val="16"/>
          <w:szCs w:val="16"/>
          <w:lang w:val="en-GB"/>
        </w:rPr>
        <w:t xml:space="preserve">   </w:t>
      </w:r>
      <w:proofErr w:type="gramStart"/>
      <w:r>
        <w:rPr>
          <w:rFonts w:ascii="Arial Narrow" w:hAnsi="Arial Narrow"/>
          <w:sz w:val="16"/>
          <w:szCs w:val="16"/>
          <w:lang w:val="en-GB"/>
        </w:rPr>
        <w:t>Administrative t</w:t>
      </w:r>
      <w:r w:rsidRPr="00CC1B08">
        <w:rPr>
          <w:rFonts w:ascii="Arial Narrow" w:hAnsi="Arial Narrow"/>
          <w:sz w:val="16"/>
          <w:szCs w:val="16"/>
          <w:lang w:val="en-GB"/>
        </w:rPr>
        <w:t>erritory by the place of the event</w:t>
      </w:r>
      <w:r>
        <w:rPr>
          <w:rFonts w:ascii="Arial Narrow" w:hAnsi="Arial Narrow"/>
          <w:sz w:val="16"/>
          <w:szCs w:val="16"/>
          <w:lang w:val="en-GB"/>
        </w:rPr>
        <w:t>.</w:t>
      </w:r>
      <w:proofErr w:type="gramEnd"/>
    </w:p>
  </w:footnote>
  <w:footnote w:id="8">
    <w:p w:rsidR="004F552F" w:rsidRDefault="004F552F" w:rsidP="00572C79">
      <w:pPr>
        <w:pStyle w:val="FootnoteText"/>
        <w:rPr>
          <w:rFonts w:ascii="Arial Narrow" w:hAnsi="Arial Narrow"/>
          <w:sz w:val="16"/>
          <w:szCs w:val="16"/>
        </w:rPr>
      </w:pPr>
      <w:r w:rsidRPr="00D44B5B">
        <w:rPr>
          <w:rStyle w:val="FootnoteReference"/>
          <w:rFonts w:ascii="Arial Narrow" w:hAnsi="Arial Narrow"/>
          <w:sz w:val="16"/>
          <w:szCs w:val="16"/>
        </w:rPr>
        <w:footnoteRef/>
      </w:r>
      <w:r w:rsidRPr="00D44B5B">
        <w:rPr>
          <w:rFonts w:ascii="Arial Narrow" w:hAnsi="Arial Narrow"/>
          <w:sz w:val="16"/>
          <w:szCs w:val="16"/>
        </w:rPr>
        <w:t xml:space="preserve"> </w:t>
      </w:r>
      <w:r>
        <w:rPr>
          <w:rFonts w:ascii="Arial Narrow" w:hAnsi="Arial Narrow"/>
          <w:sz w:val="16"/>
          <w:szCs w:val="16"/>
        </w:rPr>
        <w:t>Ieskaitot neprecizētas teritorijas, kā arī NMP izsaukumus ārpus Latvijas Republikas teritorijas.</w:t>
      </w:r>
    </w:p>
    <w:p w:rsidR="004F552F" w:rsidRPr="00D44B5B" w:rsidRDefault="004F552F" w:rsidP="00572C79">
      <w:pPr>
        <w:pStyle w:val="FootnoteText"/>
        <w:rPr>
          <w:rFonts w:ascii="Arial Narrow" w:hAnsi="Arial Narrow"/>
          <w:sz w:val="16"/>
          <w:szCs w:val="16"/>
          <w:lang w:val="en-GB"/>
        </w:rPr>
      </w:pPr>
      <w:r w:rsidRPr="00D44B5B">
        <w:rPr>
          <w:rFonts w:ascii="Arial Narrow" w:hAnsi="Arial Narrow"/>
          <w:sz w:val="16"/>
          <w:szCs w:val="16"/>
          <w:lang w:val="en-GB"/>
        </w:rPr>
        <w:t xml:space="preserve">  Including unspecified territories and </w:t>
      </w:r>
      <w:r>
        <w:rPr>
          <w:rFonts w:ascii="Arial Narrow" w:hAnsi="Arial Narrow"/>
          <w:sz w:val="16"/>
          <w:szCs w:val="16"/>
          <w:lang w:val="en-GB"/>
        </w:rPr>
        <w:t>emergency visits abroad.</w:t>
      </w:r>
    </w:p>
  </w:footnote>
  <w:footnote w:id="9">
    <w:p w:rsidR="004F552F" w:rsidRPr="003712A8" w:rsidRDefault="004F552F" w:rsidP="00572C79">
      <w:pPr>
        <w:pStyle w:val="FootnoteText"/>
        <w:rPr>
          <w:rFonts w:ascii="Arial Narrow" w:hAnsi="Arial Narrow"/>
          <w:sz w:val="16"/>
          <w:szCs w:val="16"/>
        </w:rPr>
      </w:pPr>
      <w:r w:rsidRPr="003712A8">
        <w:rPr>
          <w:rStyle w:val="FootnoteReference"/>
          <w:rFonts w:ascii="Arial Narrow" w:hAnsi="Arial Narrow"/>
          <w:sz w:val="16"/>
          <w:szCs w:val="16"/>
        </w:rPr>
        <w:footnoteRef/>
      </w:r>
      <w:r w:rsidRPr="003712A8">
        <w:rPr>
          <w:rFonts w:ascii="Arial Narrow" w:hAnsi="Arial Narrow"/>
          <w:sz w:val="16"/>
          <w:szCs w:val="16"/>
        </w:rPr>
        <w:t xml:space="preserve"> Teritoriālais iedalījums pēc </w:t>
      </w:r>
      <w:r>
        <w:rPr>
          <w:rFonts w:ascii="Arial Narrow" w:hAnsi="Arial Narrow"/>
          <w:sz w:val="16"/>
          <w:szCs w:val="16"/>
        </w:rPr>
        <w:t>NMP izsaukuma vietas.</w:t>
      </w:r>
    </w:p>
    <w:p w:rsidR="004F552F" w:rsidRPr="003712A8" w:rsidRDefault="004F552F" w:rsidP="00572C79">
      <w:pPr>
        <w:pStyle w:val="FootnoteText"/>
        <w:rPr>
          <w:rFonts w:ascii="Arial Narrow" w:hAnsi="Arial Narrow"/>
          <w:sz w:val="16"/>
          <w:szCs w:val="16"/>
          <w:lang w:val="en-GB"/>
        </w:rPr>
      </w:pPr>
      <w:r w:rsidRPr="003712A8">
        <w:rPr>
          <w:rFonts w:ascii="Arial Narrow" w:hAnsi="Arial Narrow"/>
          <w:sz w:val="16"/>
          <w:szCs w:val="16"/>
          <w:lang w:val="en-GB"/>
        </w:rPr>
        <w:t xml:space="preserve">  </w:t>
      </w:r>
      <w:proofErr w:type="gramStart"/>
      <w:r w:rsidRPr="003712A8">
        <w:rPr>
          <w:rFonts w:ascii="Arial Narrow" w:hAnsi="Arial Narrow"/>
          <w:sz w:val="16"/>
          <w:szCs w:val="16"/>
          <w:lang w:val="en-GB"/>
        </w:rPr>
        <w:t>Administrative territory by the place of the event</w:t>
      </w:r>
      <w:r>
        <w:rPr>
          <w:rFonts w:ascii="Arial Narrow" w:hAnsi="Arial Narrow"/>
          <w:sz w:val="16"/>
          <w:szCs w:val="16"/>
          <w:lang w:val="en-GB"/>
        </w:rPr>
        <w:t>.</w:t>
      </w:r>
      <w:proofErr w:type="gramEnd"/>
    </w:p>
  </w:footnote>
  <w:footnote w:id="10">
    <w:p w:rsidR="004F552F" w:rsidRPr="00D2664A" w:rsidRDefault="004F552F" w:rsidP="00572C79">
      <w:pPr>
        <w:pStyle w:val="FootnoteText"/>
        <w:rPr>
          <w:rFonts w:ascii="Arial Narrow" w:hAnsi="Arial Narrow"/>
          <w:sz w:val="16"/>
          <w:szCs w:val="16"/>
        </w:rPr>
      </w:pPr>
      <w:r w:rsidRPr="00D2664A">
        <w:rPr>
          <w:rStyle w:val="FootnoteReference"/>
          <w:rFonts w:ascii="Arial Narrow" w:hAnsi="Arial Narrow"/>
          <w:sz w:val="16"/>
          <w:szCs w:val="16"/>
        </w:rPr>
        <w:footnoteRef/>
      </w:r>
      <w:r w:rsidRPr="00D2664A">
        <w:rPr>
          <w:rFonts w:ascii="Arial Narrow" w:hAnsi="Arial Narrow"/>
          <w:sz w:val="16"/>
          <w:szCs w:val="16"/>
        </w:rPr>
        <w:t xml:space="preserve"> Kopš 2014.gada iekļauts tikai Rezultatīvo NMP izsaukumu skaits (dzīvībai un veselībai kritiskos stāvokļos). Izslēgti „</w:t>
      </w:r>
      <w:proofErr w:type="spellStart"/>
      <w:r w:rsidRPr="00D2664A">
        <w:rPr>
          <w:rFonts w:ascii="Arial Narrow" w:hAnsi="Arial Narrow"/>
          <w:sz w:val="16"/>
          <w:szCs w:val="16"/>
        </w:rPr>
        <w:t>bezrezultāta</w:t>
      </w:r>
      <w:proofErr w:type="spellEnd"/>
      <w:r w:rsidRPr="00D2664A">
        <w:rPr>
          <w:rFonts w:ascii="Arial Narrow" w:hAnsi="Arial Narrow"/>
          <w:sz w:val="16"/>
          <w:szCs w:val="16"/>
        </w:rPr>
        <w:t xml:space="preserve"> izsaukumi”, jo tie nav iekļaujami operativitātes rādītāju aprēķinos, sakarā ar to, ka pacientam netiek sniegta vai pacients attiecies no neatliekamās medicīniskās palīdzības sniegšanas.</w:t>
      </w:r>
    </w:p>
    <w:p w:rsidR="004F552F" w:rsidRPr="00D2664A" w:rsidRDefault="004F552F" w:rsidP="00572C79">
      <w:pPr>
        <w:pStyle w:val="FootnoteText"/>
        <w:rPr>
          <w:sz w:val="16"/>
          <w:szCs w:val="16"/>
        </w:rPr>
      </w:pPr>
      <w:r w:rsidRPr="00D2664A">
        <w:rPr>
          <w:rFonts w:ascii="Arial Narrow" w:hAnsi="Arial Narrow"/>
          <w:color w:val="FF0000"/>
          <w:sz w:val="16"/>
          <w:szCs w:val="16"/>
        </w:rPr>
        <w:t xml:space="preserve">  </w:t>
      </w:r>
      <w:proofErr w:type="spellStart"/>
      <w:r w:rsidRPr="00D2664A">
        <w:rPr>
          <w:rFonts w:ascii="Arial Narrow" w:hAnsi="Arial Narrow"/>
          <w:sz w:val="16"/>
          <w:szCs w:val="16"/>
        </w:rPr>
        <w:t>From</w:t>
      </w:r>
      <w:proofErr w:type="spellEnd"/>
      <w:r w:rsidRPr="00D2664A">
        <w:rPr>
          <w:rFonts w:ascii="Arial Narrow" w:hAnsi="Arial Narrow"/>
          <w:sz w:val="16"/>
          <w:szCs w:val="16"/>
        </w:rPr>
        <w:t xml:space="preserve"> 2014 </w:t>
      </w:r>
      <w:proofErr w:type="spellStart"/>
      <w:r>
        <w:rPr>
          <w:rFonts w:ascii="Arial Narrow" w:hAnsi="Arial Narrow"/>
          <w:sz w:val="16"/>
          <w:szCs w:val="16"/>
        </w:rPr>
        <w:t>data</w:t>
      </w:r>
      <w:proofErr w:type="spellEnd"/>
      <w:r>
        <w:rPr>
          <w:rFonts w:ascii="Arial Narrow" w:hAnsi="Arial Narrow"/>
          <w:sz w:val="16"/>
          <w:szCs w:val="16"/>
        </w:rPr>
        <w:t xml:space="preserve"> </w:t>
      </w:r>
      <w:proofErr w:type="spellStart"/>
      <w:r w:rsidRPr="00D2664A">
        <w:rPr>
          <w:rFonts w:ascii="Arial Narrow" w:hAnsi="Arial Narrow"/>
          <w:sz w:val="16"/>
          <w:szCs w:val="16"/>
        </w:rPr>
        <w:t>contain</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information</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only</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about</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number</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of</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accomplished</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Emergency</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Medical</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Service</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visits</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in</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critical</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situations</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for</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life</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or</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health</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The</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number</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of</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pointless</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visits</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is</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excluded</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because</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those</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cases</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should</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not</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be</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included</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in</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the</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calculations</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of</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operativeness</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indicators</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as</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during</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those</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visits</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the</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patients</w:t>
      </w:r>
      <w:proofErr w:type="spellEnd"/>
      <w:r w:rsidRPr="00D2664A">
        <w:rPr>
          <w:rFonts w:ascii="Arial Narrow" w:hAnsi="Arial Narrow"/>
          <w:sz w:val="16"/>
          <w:szCs w:val="16"/>
        </w:rPr>
        <w:t xml:space="preserve"> do </w:t>
      </w:r>
      <w:proofErr w:type="spellStart"/>
      <w:r w:rsidRPr="00D2664A">
        <w:rPr>
          <w:rFonts w:ascii="Arial Narrow" w:hAnsi="Arial Narrow"/>
          <w:sz w:val="16"/>
          <w:szCs w:val="16"/>
        </w:rPr>
        <w:t>not</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receive</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any</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medical</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aid</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or</w:t>
      </w:r>
      <w:proofErr w:type="spellEnd"/>
      <w:r w:rsidRPr="00D2664A">
        <w:rPr>
          <w:rFonts w:ascii="Arial Narrow" w:hAnsi="Arial Narrow"/>
          <w:sz w:val="16"/>
          <w:szCs w:val="16"/>
        </w:rPr>
        <w:t xml:space="preserve"> </w:t>
      </w:r>
      <w:proofErr w:type="spellStart"/>
      <w:r w:rsidRPr="00D2664A">
        <w:rPr>
          <w:rFonts w:ascii="Arial Narrow" w:hAnsi="Arial Narrow"/>
          <w:sz w:val="16"/>
          <w:szCs w:val="16"/>
        </w:rPr>
        <w:t>refuse</w:t>
      </w:r>
      <w:proofErr w:type="spellEnd"/>
      <w:r w:rsidRPr="00D2664A">
        <w:rPr>
          <w:rFonts w:ascii="Arial Narrow" w:hAnsi="Arial Narrow"/>
          <w:sz w:val="16"/>
          <w:szCs w:val="16"/>
        </w:rPr>
        <w:t xml:space="preserve"> it.</w:t>
      </w:r>
    </w:p>
  </w:footnote>
  <w:footnote w:id="11">
    <w:p w:rsidR="004F552F" w:rsidRDefault="004F552F" w:rsidP="00572C79">
      <w:pPr>
        <w:pStyle w:val="FootnoteText"/>
        <w:rPr>
          <w:rFonts w:ascii="Arial Narrow" w:hAnsi="Arial Narrow"/>
          <w:sz w:val="16"/>
          <w:szCs w:val="16"/>
        </w:rPr>
      </w:pPr>
      <w:r w:rsidRPr="003712A8">
        <w:rPr>
          <w:rStyle w:val="FootnoteReference"/>
          <w:rFonts w:ascii="Arial Narrow" w:hAnsi="Arial Narrow"/>
          <w:sz w:val="16"/>
          <w:szCs w:val="16"/>
        </w:rPr>
        <w:footnoteRef/>
      </w:r>
      <w:r w:rsidRPr="003712A8">
        <w:rPr>
          <w:rFonts w:ascii="Arial Narrow" w:hAnsi="Arial Narrow"/>
          <w:sz w:val="16"/>
          <w:szCs w:val="16"/>
        </w:rPr>
        <w:t xml:space="preserve"> Pilsētās – ar ierašanās laiku līdz 15 minūtēm, lauku teritorijās – līdz 25 minūtēm</w:t>
      </w:r>
      <w:r>
        <w:rPr>
          <w:rFonts w:ascii="Arial Narrow" w:hAnsi="Arial Narrow"/>
          <w:sz w:val="16"/>
          <w:szCs w:val="16"/>
        </w:rPr>
        <w:t>.</w:t>
      </w:r>
    </w:p>
    <w:p w:rsidR="004F552F" w:rsidRPr="003712A8" w:rsidRDefault="004F552F" w:rsidP="00572C79">
      <w:pPr>
        <w:pStyle w:val="FootnoteText"/>
        <w:rPr>
          <w:rFonts w:ascii="Arial Narrow" w:hAnsi="Arial Narrow"/>
          <w:sz w:val="16"/>
          <w:szCs w:val="16"/>
          <w:lang w:val="en-GB"/>
        </w:rPr>
      </w:pPr>
      <w:r w:rsidRPr="003712A8">
        <w:rPr>
          <w:rFonts w:ascii="Arial Narrow" w:hAnsi="Arial Narrow"/>
          <w:sz w:val="16"/>
          <w:szCs w:val="16"/>
          <w:lang w:val="en-GB"/>
        </w:rPr>
        <w:t xml:space="preserve">  Cities and towns – place of the event reached in 15 minutes, rural territories – place of the event reached in 25 minutes</w:t>
      </w:r>
      <w:r>
        <w:rPr>
          <w:rFonts w:ascii="Arial Narrow" w:hAnsi="Arial Narrow"/>
          <w:sz w:val="16"/>
          <w:szCs w:val="16"/>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52F" w:rsidRPr="00EE7DB7" w:rsidRDefault="004F552F" w:rsidP="00572C79">
    <w:pPr>
      <w:pStyle w:val="Header"/>
      <w:ind w:hanging="142"/>
      <w:rPr>
        <w:rFonts w:ascii="Arial Narrow" w:hAnsi="Arial Narrow"/>
        <w:i/>
        <w:color w:val="00377A"/>
        <w:sz w:val="16"/>
        <w:szCs w:val="16"/>
      </w:rPr>
    </w:pPr>
    <w:r w:rsidRPr="00EE7DB7">
      <w:rPr>
        <w:rFonts w:ascii="Arial Narrow" w:hAnsi="Arial Narrow"/>
        <w:i/>
        <w:color w:val="00377A"/>
        <w:sz w:val="16"/>
        <w:szCs w:val="16"/>
      </w:rPr>
      <w:t>Neatliekamā medicīniskā palīdzība</w:t>
    </w:r>
  </w:p>
  <w:p w:rsidR="004F552F" w:rsidRPr="00EE7DB7" w:rsidRDefault="004F552F" w:rsidP="00572C79">
    <w:pPr>
      <w:pStyle w:val="Header"/>
      <w:ind w:hanging="142"/>
      <w:rPr>
        <w:rFonts w:ascii="Arial Narrow" w:hAnsi="Arial Narrow"/>
        <w:i/>
        <w:color w:val="00377A"/>
        <w:sz w:val="16"/>
        <w:szCs w:val="16"/>
        <w:lang w:val="en-GB"/>
      </w:rPr>
    </w:pPr>
    <w:r>
      <w:rPr>
        <w:rFonts w:ascii="Arial Narrow" w:hAnsi="Arial Narrow"/>
        <w:i/>
        <w:noProof/>
        <w:color w:val="00377A"/>
        <w:sz w:val="16"/>
        <w:szCs w:val="16"/>
        <w:lang w:val="en-US" w:eastAsia="en-US"/>
      </w:rPr>
      <mc:AlternateContent>
        <mc:Choice Requires="wps">
          <w:drawing>
            <wp:anchor distT="4294967295" distB="4294967295" distL="114300" distR="114300" simplePos="0" relativeHeight="251660288" behindDoc="0" locked="0" layoutInCell="1" allowOverlap="1">
              <wp:simplePos x="0" y="0"/>
              <wp:positionH relativeFrom="column">
                <wp:posOffset>-69215</wp:posOffset>
              </wp:positionH>
              <wp:positionV relativeFrom="paragraph">
                <wp:posOffset>149859</wp:posOffset>
              </wp:positionV>
              <wp:extent cx="5400040" cy="0"/>
              <wp:effectExtent l="0" t="0" r="1016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D059BF0" id="_x0000_t32" coordsize="21600,21600" o:spt="32" o:oned="t" path="m,l21600,21600e" filled="f">
              <v:path arrowok="t" fillok="f" o:connecttype="none"/>
              <o:lock v:ext="edit" shapetype="t"/>
            </v:shapetype>
            <v:shape id="Straight Arrow Connector 5" o:spid="_x0000_s1026" type="#_x0000_t32" style="position:absolute;margin-left:-5.45pt;margin-top:11.8pt;width:425.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P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"/>
          </w:pict>
        </mc:Fallback>
      </mc:AlternateContent>
    </w:r>
    <w:r w:rsidRPr="00EE7DB7">
      <w:rPr>
        <w:rFonts w:ascii="Arial Narrow" w:hAnsi="Arial Narrow"/>
        <w:i/>
        <w:color w:val="00377A"/>
        <w:sz w:val="16"/>
        <w:szCs w:val="16"/>
        <w:lang w:val="en-GB"/>
      </w:rPr>
      <w:t>Emergency medical aid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52F" w:rsidRPr="00EE7DB7" w:rsidRDefault="004F552F" w:rsidP="00572C79">
    <w:pPr>
      <w:pStyle w:val="Header"/>
      <w:jc w:val="right"/>
      <w:rPr>
        <w:rFonts w:ascii="Arial Narrow" w:hAnsi="Arial Narrow"/>
        <w:i/>
        <w:color w:val="00377A"/>
        <w:sz w:val="16"/>
        <w:szCs w:val="16"/>
      </w:rPr>
    </w:pPr>
    <w:r w:rsidRPr="00EE7DB7">
      <w:rPr>
        <w:rFonts w:ascii="Arial Narrow" w:hAnsi="Arial Narrow"/>
        <w:i/>
        <w:color w:val="00377A"/>
        <w:sz w:val="16"/>
        <w:szCs w:val="16"/>
      </w:rPr>
      <w:t>Neatliekamā medicīniskā palīdzība</w:t>
    </w:r>
  </w:p>
  <w:p w:rsidR="004F552F" w:rsidRPr="00EE7DB7" w:rsidRDefault="004F552F" w:rsidP="00572C79">
    <w:pPr>
      <w:pStyle w:val="Header"/>
      <w:jc w:val="right"/>
      <w:rPr>
        <w:rFonts w:ascii="Arial Narrow" w:hAnsi="Arial Narrow"/>
        <w:i/>
        <w:color w:val="00377A"/>
        <w:sz w:val="16"/>
        <w:szCs w:val="16"/>
        <w:lang w:val="en-GB"/>
      </w:rPr>
    </w:pPr>
    <w:r>
      <w:rPr>
        <w:rFonts w:ascii="Arial Narrow" w:hAnsi="Arial Narrow"/>
        <w:i/>
        <w:noProof/>
        <w:color w:val="00377A"/>
        <w:sz w:val="16"/>
        <w:szCs w:val="16"/>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-69215</wp:posOffset>
              </wp:positionH>
              <wp:positionV relativeFrom="paragraph">
                <wp:posOffset>149859</wp:posOffset>
              </wp:positionV>
              <wp:extent cx="5400040" cy="0"/>
              <wp:effectExtent l="0" t="0" r="101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43FE044" id="_x0000_t32" coordsize="21600,21600" o:spt="32" o:oned="t" path="m,l21600,21600e" filled="f">
              <v:path arrowok="t" fillok="f" o:connecttype="none"/>
              <o:lock v:ext="edit" shapetype="t"/>
            </v:shapetype>
            <v:shape id="Straight Arrow Connector 3" o:spid="_x0000_s1026" type="#_x0000_t32" style="position:absolute;margin-left:-5.45pt;margin-top:11.8pt;width:425.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nsJQIAAEo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"/>
          </w:pict>
        </mc:Fallback>
      </mc:AlternateContent>
    </w:r>
    <w:r w:rsidRPr="00EE7DB7">
      <w:rPr>
        <w:rFonts w:ascii="Arial Narrow" w:hAnsi="Arial Narrow"/>
        <w:i/>
        <w:color w:val="00377A"/>
        <w:sz w:val="16"/>
        <w:szCs w:val="16"/>
        <w:lang w:val="en-GB"/>
      </w:rPr>
      <w:t>Emergency medical aid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GrammaticalErrors/>
  <w:proofState w:spelling="clean" w:grammar="clean"/>
  <w:defaultTabStop w:val="720"/>
  <w:characterSpacingControl w:val="doNotCompress"/>
  <w:hdrShapeDefaults>
    <o:shapedefaults v:ext="edit" spidmax="2457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A1"/>
    <w:rsid w:val="001B0497"/>
    <w:rsid w:val="0021082C"/>
    <w:rsid w:val="002F76B2"/>
    <w:rsid w:val="00352CF5"/>
    <w:rsid w:val="003D2056"/>
    <w:rsid w:val="00430BC9"/>
    <w:rsid w:val="004F552F"/>
    <w:rsid w:val="004F6B2E"/>
    <w:rsid w:val="00547AE5"/>
    <w:rsid w:val="00572C79"/>
    <w:rsid w:val="006558AD"/>
    <w:rsid w:val="00685B2D"/>
    <w:rsid w:val="006F295D"/>
    <w:rsid w:val="00705231"/>
    <w:rsid w:val="007133FF"/>
    <w:rsid w:val="00720C43"/>
    <w:rsid w:val="007D2F20"/>
    <w:rsid w:val="007F3EAC"/>
    <w:rsid w:val="00811FD8"/>
    <w:rsid w:val="008218C0"/>
    <w:rsid w:val="008F10A1"/>
    <w:rsid w:val="009276AA"/>
    <w:rsid w:val="00943FDA"/>
    <w:rsid w:val="00A65D13"/>
    <w:rsid w:val="00AC58A8"/>
    <w:rsid w:val="00B65253"/>
    <w:rsid w:val="00B965C3"/>
    <w:rsid w:val="00BB2B11"/>
    <w:rsid w:val="00C805AB"/>
    <w:rsid w:val="00CD3E07"/>
    <w:rsid w:val="00D74C65"/>
    <w:rsid w:val="00E16BDD"/>
    <w:rsid w:val="00EA55C9"/>
    <w:rsid w:val="00F12D86"/>
    <w:rsid w:val="00F20D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C7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72C79"/>
    <w:pPr>
      <w:keepNext/>
      <w:jc w:val="center"/>
      <w:outlineLvl w:val="0"/>
    </w:pPr>
    <w:rPr>
      <w:rFonts w:ascii="Arial Narrow" w:hAnsi="Arial Narrow"/>
      <w:b/>
      <w:snapToGrid w:val="0"/>
      <w:color w:val="00377A"/>
      <w:kern w:val="28"/>
      <w:sz w:val="28"/>
      <w:szCs w:val="20"/>
      <w:lang w:eastAsia="en-US"/>
    </w:rPr>
  </w:style>
  <w:style w:type="paragraph" w:styleId="Heading2">
    <w:name w:val="heading 2"/>
    <w:basedOn w:val="Normal"/>
    <w:next w:val="Normal"/>
    <w:link w:val="Heading2Char"/>
    <w:unhideWhenUsed/>
    <w:qFormat/>
    <w:rsid w:val="00572C79"/>
    <w:pPr>
      <w:keepNext/>
      <w:keepLines/>
      <w:jc w:val="center"/>
      <w:outlineLvl w:val="1"/>
    </w:pPr>
    <w:rPr>
      <w:rFonts w:ascii="Arial Narrow" w:eastAsiaTheme="majorEastAsia" w:hAnsi="Arial Narrow" w:cstheme="majorBidi"/>
      <w:b/>
      <w:bCs/>
      <w:color w:val="00377A"/>
      <w:sz w:val="20"/>
      <w:szCs w:val="26"/>
    </w:rPr>
  </w:style>
  <w:style w:type="paragraph" w:styleId="Heading4">
    <w:name w:val="heading 4"/>
    <w:basedOn w:val="Normal"/>
    <w:next w:val="Normal"/>
    <w:link w:val="Heading4Char"/>
    <w:unhideWhenUsed/>
    <w:qFormat/>
    <w:rsid w:val="00572C79"/>
    <w:pPr>
      <w:keepNext/>
      <w:keepLines/>
      <w:jc w:val="center"/>
      <w:outlineLvl w:val="3"/>
    </w:pPr>
    <w:rPr>
      <w:rFonts w:ascii="Arial Narrow" w:eastAsiaTheme="majorEastAsia" w:hAnsi="Arial Narrow" w:cstheme="majorBidi"/>
      <w:bCs/>
      <w:iCs/>
      <w:color w:val="00377A"/>
      <w:sz w:val="28"/>
      <w:lang w:val="en-GB"/>
    </w:rPr>
  </w:style>
  <w:style w:type="paragraph" w:styleId="Heading5">
    <w:name w:val="heading 5"/>
    <w:basedOn w:val="Normal"/>
    <w:next w:val="Normal"/>
    <w:link w:val="Heading5Char"/>
    <w:unhideWhenUsed/>
    <w:qFormat/>
    <w:rsid w:val="00572C79"/>
    <w:pPr>
      <w:keepNext/>
      <w:keepLines/>
      <w:jc w:val="center"/>
      <w:outlineLvl w:val="4"/>
    </w:pPr>
    <w:rPr>
      <w:rFonts w:ascii="Arial Narrow" w:eastAsiaTheme="majorEastAsia" w:hAnsi="Arial Narrow" w:cstheme="majorBidi"/>
      <w:color w:val="00377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2C79"/>
    <w:rPr>
      <w:rFonts w:ascii="Arial Narrow" w:eastAsia="Times New Roman" w:hAnsi="Arial Narrow" w:cs="Times New Roman"/>
      <w:b/>
      <w:snapToGrid w:val="0"/>
      <w:color w:val="00377A"/>
      <w:kern w:val="28"/>
      <w:sz w:val="28"/>
      <w:szCs w:val="20"/>
    </w:rPr>
  </w:style>
  <w:style w:type="character" w:customStyle="1" w:styleId="Heading2Char">
    <w:name w:val="Heading 2 Char"/>
    <w:basedOn w:val="DefaultParagraphFont"/>
    <w:link w:val="Heading2"/>
    <w:rsid w:val="00572C79"/>
    <w:rPr>
      <w:rFonts w:ascii="Arial Narrow" w:eastAsiaTheme="majorEastAsia" w:hAnsi="Arial Narrow" w:cstheme="majorBidi"/>
      <w:b/>
      <w:bCs/>
      <w:color w:val="00377A"/>
      <w:sz w:val="20"/>
      <w:szCs w:val="26"/>
      <w:lang w:eastAsia="lv-LV"/>
    </w:rPr>
  </w:style>
  <w:style w:type="character" w:customStyle="1" w:styleId="Heading4Char">
    <w:name w:val="Heading 4 Char"/>
    <w:basedOn w:val="DefaultParagraphFont"/>
    <w:link w:val="Heading4"/>
    <w:rsid w:val="00572C79"/>
    <w:rPr>
      <w:rFonts w:ascii="Arial Narrow" w:eastAsiaTheme="majorEastAsia" w:hAnsi="Arial Narrow" w:cstheme="majorBidi"/>
      <w:bCs/>
      <w:iCs/>
      <w:color w:val="00377A"/>
      <w:sz w:val="28"/>
      <w:szCs w:val="24"/>
      <w:lang w:val="en-GB" w:eastAsia="lv-LV"/>
    </w:rPr>
  </w:style>
  <w:style w:type="character" w:customStyle="1" w:styleId="Heading5Char">
    <w:name w:val="Heading 5 Char"/>
    <w:basedOn w:val="DefaultParagraphFont"/>
    <w:link w:val="Heading5"/>
    <w:rsid w:val="00572C79"/>
    <w:rPr>
      <w:rFonts w:ascii="Arial Narrow" w:eastAsiaTheme="majorEastAsia" w:hAnsi="Arial Narrow" w:cstheme="majorBidi"/>
      <w:color w:val="00377A"/>
      <w:sz w:val="20"/>
      <w:szCs w:val="24"/>
      <w:lang w:eastAsia="lv-LV"/>
    </w:rPr>
  </w:style>
  <w:style w:type="character" w:customStyle="1" w:styleId="BodyTextChar">
    <w:name w:val="Body Text Char"/>
    <w:basedOn w:val="DefaultParagraphFont"/>
    <w:link w:val="BodyText"/>
    <w:rsid w:val="00572C79"/>
    <w:rPr>
      <w:rFonts w:ascii="Times New Roman" w:eastAsia="Times New Roman" w:hAnsi="Times New Roman" w:cs="Times New Roman"/>
      <w:sz w:val="24"/>
      <w:szCs w:val="24"/>
      <w:lang w:val="en-GB"/>
    </w:rPr>
  </w:style>
  <w:style w:type="paragraph" w:styleId="BodyText">
    <w:name w:val="Body Text"/>
    <w:basedOn w:val="Normal"/>
    <w:link w:val="BodyTextChar"/>
    <w:rsid w:val="00572C79"/>
    <w:pPr>
      <w:spacing w:after="120"/>
    </w:pPr>
    <w:rPr>
      <w:lang w:val="en-GB" w:eastAsia="en-US"/>
    </w:rPr>
  </w:style>
  <w:style w:type="character" w:customStyle="1" w:styleId="BalloonTextChar">
    <w:name w:val="Balloon Text Char"/>
    <w:basedOn w:val="DefaultParagraphFont"/>
    <w:link w:val="BalloonText"/>
    <w:rsid w:val="00572C79"/>
    <w:rPr>
      <w:rFonts w:ascii="Tahoma" w:eastAsia="Times New Roman" w:hAnsi="Tahoma" w:cs="Tahoma"/>
      <w:sz w:val="16"/>
      <w:szCs w:val="16"/>
      <w:lang w:eastAsia="lv-LV"/>
    </w:rPr>
  </w:style>
  <w:style w:type="paragraph" w:styleId="BalloonText">
    <w:name w:val="Balloon Text"/>
    <w:basedOn w:val="Normal"/>
    <w:link w:val="BalloonTextChar"/>
    <w:rsid w:val="00572C79"/>
    <w:rPr>
      <w:rFonts w:ascii="Tahoma" w:hAnsi="Tahoma" w:cs="Tahoma"/>
      <w:sz w:val="16"/>
      <w:szCs w:val="16"/>
    </w:rPr>
  </w:style>
  <w:style w:type="character" w:customStyle="1" w:styleId="HeaderChar">
    <w:name w:val="Header Char"/>
    <w:basedOn w:val="DefaultParagraphFont"/>
    <w:link w:val="Header"/>
    <w:uiPriority w:val="99"/>
    <w:rsid w:val="00572C79"/>
    <w:rPr>
      <w:rFonts w:ascii="Times New Roman" w:eastAsia="Times New Roman" w:hAnsi="Times New Roman" w:cs="Times New Roman"/>
      <w:sz w:val="24"/>
      <w:szCs w:val="24"/>
      <w:lang w:eastAsia="lv-LV"/>
    </w:rPr>
  </w:style>
  <w:style w:type="paragraph" w:styleId="Header">
    <w:name w:val="header"/>
    <w:basedOn w:val="Normal"/>
    <w:link w:val="HeaderChar"/>
    <w:uiPriority w:val="99"/>
    <w:rsid w:val="00572C79"/>
    <w:pPr>
      <w:tabs>
        <w:tab w:val="center" w:pos="4153"/>
        <w:tab w:val="right" w:pos="8306"/>
      </w:tabs>
    </w:pPr>
  </w:style>
  <w:style w:type="character" w:customStyle="1" w:styleId="FooterChar">
    <w:name w:val="Footer Char"/>
    <w:basedOn w:val="DefaultParagraphFont"/>
    <w:link w:val="Footer"/>
    <w:uiPriority w:val="99"/>
    <w:rsid w:val="00572C79"/>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72C79"/>
    <w:pPr>
      <w:tabs>
        <w:tab w:val="center" w:pos="4153"/>
        <w:tab w:val="right" w:pos="8306"/>
      </w:tabs>
    </w:pPr>
  </w:style>
  <w:style w:type="character" w:customStyle="1" w:styleId="FootnoteTextChar">
    <w:name w:val="Footnote Text Char"/>
    <w:basedOn w:val="DefaultParagraphFont"/>
    <w:link w:val="FootnoteText"/>
    <w:rsid w:val="00572C79"/>
    <w:rPr>
      <w:rFonts w:ascii="Times New Roman" w:eastAsia="Times New Roman" w:hAnsi="Times New Roman" w:cs="Times New Roman"/>
      <w:sz w:val="20"/>
      <w:szCs w:val="20"/>
      <w:lang w:eastAsia="lv-LV"/>
    </w:rPr>
  </w:style>
  <w:style w:type="paragraph" w:styleId="FootnoteText">
    <w:name w:val="footnote text"/>
    <w:basedOn w:val="Normal"/>
    <w:link w:val="FootnoteTextChar"/>
    <w:rsid w:val="00572C79"/>
    <w:rPr>
      <w:sz w:val="20"/>
      <w:szCs w:val="20"/>
    </w:rPr>
  </w:style>
  <w:style w:type="character" w:customStyle="1" w:styleId="DocumentMapChar">
    <w:name w:val="Document Map Char"/>
    <w:basedOn w:val="DefaultParagraphFont"/>
    <w:link w:val="DocumentMap"/>
    <w:rsid w:val="00572C79"/>
    <w:rPr>
      <w:rFonts w:ascii="Tahoma" w:eastAsia="Times New Roman" w:hAnsi="Tahoma" w:cs="Tahoma"/>
      <w:sz w:val="16"/>
      <w:szCs w:val="16"/>
      <w:lang w:eastAsia="lv-LV"/>
    </w:rPr>
  </w:style>
  <w:style w:type="paragraph" w:styleId="DocumentMap">
    <w:name w:val="Document Map"/>
    <w:basedOn w:val="Normal"/>
    <w:link w:val="DocumentMapChar"/>
    <w:rsid w:val="00572C79"/>
    <w:rPr>
      <w:rFonts w:ascii="Tahoma" w:hAnsi="Tahoma" w:cs="Tahoma"/>
      <w:sz w:val="16"/>
      <w:szCs w:val="16"/>
    </w:rPr>
  </w:style>
  <w:style w:type="character" w:customStyle="1" w:styleId="CommentTextChar">
    <w:name w:val="Comment Text Char"/>
    <w:basedOn w:val="DefaultParagraphFont"/>
    <w:link w:val="CommentText"/>
    <w:rsid w:val="00572C79"/>
    <w:rPr>
      <w:rFonts w:ascii="Times New Roman" w:eastAsia="Times New Roman" w:hAnsi="Times New Roman" w:cs="Times New Roman"/>
      <w:sz w:val="20"/>
      <w:szCs w:val="20"/>
      <w:lang w:eastAsia="lv-LV"/>
    </w:rPr>
  </w:style>
  <w:style w:type="paragraph" w:styleId="CommentText">
    <w:name w:val="annotation text"/>
    <w:basedOn w:val="Normal"/>
    <w:link w:val="CommentTextChar"/>
    <w:rsid w:val="00572C79"/>
    <w:rPr>
      <w:sz w:val="20"/>
      <w:szCs w:val="20"/>
    </w:rPr>
  </w:style>
  <w:style w:type="character" w:customStyle="1" w:styleId="CommentSubjectChar">
    <w:name w:val="Comment Subject Char"/>
    <w:basedOn w:val="CommentTextChar"/>
    <w:link w:val="CommentSubject"/>
    <w:rsid w:val="00572C79"/>
    <w:rPr>
      <w:rFonts w:ascii="Times New Roman" w:eastAsia="Times New Roman" w:hAnsi="Times New Roman" w:cs="Times New Roman"/>
      <w:b/>
      <w:bCs/>
      <w:sz w:val="20"/>
      <w:szCs w:val="20"/>
      <w:lang w:eastAsia="lv-LV"/>
    </w:rPr>
  </w:style>
  <w:style w:type="paragraph" w:styleId="CommentSubject">
    <w:name w:val="annotation subject"/>
    <w:basedOn w:val="CommentText"/>
    <w:next w:val="CommentText"/>
    <w:link w:val="CommentSubjectChar"/>
    <w:rsid w:val="00572C79"/>
    <w:rPr>
      <w:b/>
      <w:bCs/>
    </w:rPr>
  </w:style>
  <w:style w:type="character" w:styleId="Hyperlink">
    <w:name w:val="Hyperlink"/>
    <w:basedOn w:val="DefaultParagraphFont"/>
    <w:uiPriority w:val="99"/>
    <w:unhideWhenUsed/>
    <w:rsid w:val="00572C79"/>
    <w:rPr>
      <w:color w:val="0000FF" w:themeColor="hyperlink"/>
      <w:u w:val="single"/>
    </w:rPr>
  </w:style>
  <w:style w:type="paragraph" w:styleId="TOC1">
    <w:name w:val="toc 1"/>
    <w:basedOn w:val="Normal"/>
    <w:next w:val="Normal"/>
    <w:autoRedefine/>
    <w:uiPriority w:val="39"/>
    <w:rsid w:val="00572C79"/>
    <w:pPr>
      <w:spacing w:after="100"/>
    </w:pPr>
    <w:rPr>
      <w:rFonts w:ascii="Arial Narrow" w:hAnsi="Arial Narrow"/>
      <w:sz w:val="20"/>
    </w:rPr>
  </w:style>
  <w:style w:type="character" w:styleId="FootnoteReference">
    <w:name w:val="footnote reference"/>
    <w:basedOn w:val="DefaultParagraphFont"/>
    <w:rsid w:val="00572C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C7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72C79"/>
    <w:pPr>
      <w:keepNext/>
      <w:jc w:val="center"/>
      <w:outlineLvl w:val="0"/>
    </w:pPr>
    <w:rPr>
      <w:rFonts w:ascii="Arial Narrow" w:hAnsi="Arial Narrow"/>
      <w:b/>
      <w:snapToGrid w:val="0"/>
      <w:color w:val="00377A"/>
      <w:kern w:val="28"/>
      <w:sz w:val="28"/>
      <w:szCs w:val="20"/>
      <w:lang w:eastAsia="en-US"/>
    </w:rPr>
  </w:style>
  <w:style w:type="paragraph" w:styleId="Heading2">
    <w:name w:val="heading 2"/>
    <w:basedOn w:val="Normal"/>
    <w:next w:val="Normal"/>
    <w:link w:val="Heading2Char"/>
    <w:unhideWhenUsed/>
    <w:qFormat/>
    <w:rsid w:val="00572C79"/>
    <w:pPr>
      <w:keepNext/>
      <w:keepLines/>
      <w:jc w:val="center"/>
      <w:outlineLvl w:val="1"/>
    </w:pPr>
    <w:rPr>
      <w:rFonts w:ascii="Arial Narrow" w:eastAsiaTheme="majorEastAsia" w:hAnsi="Arial Narrow" w:cstheme="majorBidi"/>
      <w:b/>
      <w:bCs/>
      <w:color w:val="00377A"/>
      <w:sz w:val="20"/>
      <w:szCs w:val="26"/>
    </w:rPr>
  </w:style>
  <w:style w:type="paragraph" w:styleId="Heading4">
    <w:name w:val="heading 4"/>
    <w:basedOn w:val="Normal"/>
    <w:next w:val="Normal"/>
    <w:link w:val="Heading4Char"/>
    <w:unhideWhenUsed/>
    <w:qFormat/>
    <w:rsid w:val="00572C79"/>
    <w:pPr>
      <w:keepNext/>
      <w:keepLines/>
      <w:jc w:val="center"/>
      <w:outlineLvl w:val="3"/>
    </w:pPr>
    <w:rPr>
      <w:rFonts w:ascii="Arial Narrow" w:eastAsiaTheme="majorEastAsia" w:hAnsi="Arial Narrow" w:cstheme="majorBidi"/>
      <w:bCs/>
      <w:iCs/>
      <w:color w:val="00377A"/>
      <w:sz w:val="28"/>
      <w:lang w:val="en-GB"/>
    </w:rPr>
  </w:style>
  <w:style w:type="paragraph" w:styleId="Heading5">
    <w:name w:val="heading 5"/>
    <w:basedOn w:val="Normal"/>
    <w:next w:val="Normal"/>
    <w:link w:val="Heading5Char"/>
    <w:unhideWhenUsed/>
    <w:qFormat/>
    <w:rsid w:val="00572C79"/>
    <w:pPr>
      <w:keepNext/>
      <w:keepLines/>
      <w:jc w:val="center"/>
      <w:outlineLvl w:val="4"/>
    </w:pPr>
    <w:rPr>
      <w:rFonts w:ascii="Arial Narrow" w:eastAsiaTheme="majorEastAsia" w:hAnsi="Arial Narrow" w:cstheme="majorBidi"/>
      <w:color w:val="00377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2C79"/>
    <w:rPr>
      <w:rFonts w:ascii="Arial Narrow" w:eastAsia="Times New Roman" w:hAnsi="Arial Narrow" w:cs="Times New Roman"/>
      <w:b/>
      <w:snapToGrid w:val="0"/>
      <w:color w:val="00377A"/>
      <w:kern w:val="28"/>
      <w:sz w:val="28"/>
      <w:szCs w:val="20"/>
    </w:rPr>
  </w:style>
  <w:style w:type="character" w:customStyle="1" w:styleId="Heading2Char">
    <w:name w:val="Heading 2 Char"/>
    <w:basedOn w:val="DefaultParagraphFont"/>
    <w:link w:val="Heading2"/>
    <w:rsid w:val="00572C79"/>
    <w:rPr>
      <w:rFonts w:ascii="Arial Narrow" w:eastAsiaTheme="majorEastAsia" w:hAnsi="Arial Narrow" w:cstheme="majorBidi"/>
      <w:b/>
      <w:bCs/>
      <w:color w:val="00377A"/>
      <w:sz w:val="20"/>
      <w:szCs w:val="26"/>
      <w:lang w:eastAsia="lv-LV"/>
    </w:rPr>
  </w:style>
  <w:style w:type="character" w:customStyle="1" w:styleId="Heading4Char">
    <w:name w:val="Heading 4 Char"/>
    <w:basedOn w:val="DefaultParagraphFont"/>
    <w:link w:val="Heading4"/>
    <w:rsid w:val="00572C79"/>
    <w:rPr>
      <w:rFonts w:ascii="Arial Narrow" w:eastAsiaTheme="majorEastAsia" w:hAnsi="Arial Narrow" w:cstheme="majorBidi"/>
      <w:bCs/>
      <w:iCs/>
      <w:color w:val="00377A"/>
      <w:sz w:val="28"/>
      <w:szCs w:val="24"/>
      <w:lang w:val="en-GB" w:eastAsia="lv-LV"/>
    </w:rPr>
  </w:style>
  <w:style w:type="character" w:customStyle="1" w:styleId="Heading5Char">
    <w:name w:val="Heading 5 Char"/>
    <w:basedOn w:val="DefaultParagraphFont"/>
    <w:link w:val="Heading5"/>
    <w:rsid w:val="00572C79"/>
    <w:rPr>
      <w:rFonts w:ascii="Arial Narrow" w:eastAsiaTheme="majorEastAsia" w:hAnsi="Arial Narrow" w:cstheme="majorBidi"/>
      <w:color w:val="00377A"/>
      <w:sz w:val="20"/>
      <w:szCs w:val="24"/>
      <w:lang w:eastAsia="lv-LV"/>
    </w:rPr>
  </w:style>
  <w:style w:type="character" w:customStyle="1" w:styleId="BodyTextChar">
    <w:name w:val="Body Text Char"/>
    <w:basedOn w:val="DefaultParagraphFont"/>
    <w:link w:val="BodyText"/>
    <w:rsid w:val="00572C79"/>
    <w:rPr>
      <w:rFonts w:ascii="Times New Roman" w:eastAsia="Times New Roman" w:hAnsi="Times New Roman" w:cs="Times New Roman"/>
      <w:sz w:val="24"/>
      <w:szCs w:val="24"/>
      <w:lang w:val="en-GB"/>
    </w:rPr>
  </w:style>
  <w:style w:type="paragraph" w:styleId="BodyText">
    <w:name w:val="Body Text"/>
    <w:basedOn w:val="Normal"/>
    <w:link w:val="BodyTextChar"/>
    <w:rsid w:val="00572C79"/>
    <w:pPr>
      <w:spacing w:after="120"/>
    </w:pPr>
    <w:rPr>
      <w:lang w:val="en-GB" w:eastAsia="en-US"/>
    </w:rPr>
  </w:style>
  <w:style w:type="character" w:customStyle="1" w:styleId="BalloonTextChar">
    <w:name w:val="Balloon Text Char"/>
    <w:basedOn w:val="DefaultParagraphFont"/>
    <w:link w:val="BalloonText"/>
    <w:rsid w:val="00572C79"/>
    <w:rPr>
      <w:rFonts w:ascii="Tahoma" w:eastAsia="Times New Roman" w:hAnsi="Tahoma" w:cs="Tahoma"/>
      <w:sz w:val="16"/>
      <w:szCs w:val="16"/>
      <w:lang w:eastAsia="lv-LV"/>
    </w:rPr>
  </w:style>
  <w:style w:type="paragraph" w:styleId="BalloonText">
    <w:name w:val="Balloon Text"/>
    <w:basedOn w:val="Normal"/>
    <w:link w:val="BalloonTextChar"/>
    <w:rsid w:val="00572C79"/>
    <w:rPr>
      <w:rFonts w:ascii="Tahoma" w:hAnsi="Tahoma" w:cs="Tahoma"/>
      <w:sz w:val="16"/>
      <w:szCs w:val="16"/>
    </w:rPr>
  </w:style>
  <w:style w:type="character" w:customStyle="1" w:styleId="HeaderChar">
    <w:name w:val="Header Char"/>
    <w:basedOn w:val="DefaultParagraphFont"/>
    <w:link w:val="Header"/>
    <w:uiPriority w:val="99"/>
    <w:rsid w:val="00572C79"/>
    <w:rPr>
      <w:rFonts w:ascii="Times New Roman" w:eastAsia="Times New Roman" w:hAnsi="Times New Roman" w:cs="Times New Roman"/>
      <w:sz w:val="24"/>
      <w:szCs w:val="24"/>
      <w:lang w:eastAsia="lv-LV"/>
    </w:rPr>
  </w:style>
  <w:style w:type="paragraph" w:styleId="Header">
    <w:name w:val="header"/>
    <w:basedOn w:val="Normal"/>
    <w:link w:val="HeaderChar"/>
    <w:uiPriority w:val="99"/>
    <w:rsid w:val="00572C79"/>
    <w:pPr>
      <w:tabs>
        <w:tab w:val="center" w:pos="4153"/>
        <w:tab w:val="right" w:pos="8306"/>
      </w:tabs>
    </w:pPr>
  </w:style>
  <w:style w:type="character" w:customStyle="1" w:styleId="FooterChar">
    <w:name w:val="Footer Char"/>
    <w:basedOn w:val="DefaultParagraphFont"/>
    <w:link w:val="Footer"/>
    <w:uiPriority w:val="99"/>
    <w:rsid w:val="00572C79"/>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72C79"/>
    <w:pPr>
      <w:tabs>
        <w:tab w:val="center" w:pos="4153"/>
        <w:tab w:val="right" w:pos="8306"/>
      </w:tabs>
    </w:pPr>
  </w:style>
  <w:style w:type="character" w:customStyle="1" w:styleId="FootnoteTextChar">
    <w:name w:val="Footnote Text Char"/>
    <w:basedOn w:val="DefaultParagraphFont"/>
    <w:link w:val="FootnoteText"/>
    <w:rsid w:val="00572C79"/>
    <w:rPr>
      <w:rFonts w:ascii="Times New Roman" w:eastAsia="Times New Roman" w:hAnsi="Times New Roman" w:cs="Times New Roman"/>
      <w:sz w:val="20"/>
      <w:szCs w:val="20"/>
      <w:lang w:eastAsia="lv-LV"/>
    </w:rPr>
  </w:style>
  <w:style w:type="paragraph" w:styleId="FootnoteText">
    <w:name w:val="footnote text"/>
    <w:basedOn w:val="Normal"/>
    <w:link w:val="FootnoteTextChar"/>
    <w:rsid w:val="00572C79"/>
    <w:rPr>
      <w:sz w:val="20"/>
      <w:szCs w:val="20"/>
    </w:rPr>
  </w:style>
  <w:style w:type="character" w:customStyle="1" w:styleId="DocumentMapChar">
    <w:name w:val="Document Map Char"/>
    <w:basedOn w:val="DefaultParagraphFont"/>
    <w:link w:val="DocumentMap"/>
    <w:rsid w:val="00572C79"/>
    <w:rPr>
      <w:rFonts w:ascii="Tahoma" w:eastAsia="Times New Roman" w:hAnsi="Tahoma" w:cs="Tahoma"/>
      <w:sz w:val="16"/>
      <w:szCs w:val="16"/>
      <w:lang w:eastAsia="lv-LV"/>
    </w:rPr>
  </w:style>
  <w:style w:type="paragraph" w:styleId="DocumentMap">
    <w:name w:val="Document Map"/>
    <w:basedOn w:val="Normal"/>
    <w:link w:val="DocumentMapChar"/>
    <w:rsid w:val="00572C79"/>
    <w:rPr>
      <w:rFonts w:ascii="Tahoma" w:hAnsi="Tahoma" w:cs="Tahoma"/>
      <w:sz w:val="16"/>
      <w:szCs w:val="16"/>
    </w:rPr>
  </w:style>
  <w:style w:type="character" w:customStyle="1" w:styleId="CommentTextChar">
    <w:name w:val="Comment Text Char"/>
    <w:basedOn w:val="DefaultParagraphFont"/>
    <w:link w:val="CommentText"/>
    <w:rsid w:val="00572C79"/>
    <w:rPr>
      <w:rFonts w:ascii="Times New Roman" w:eastAsia="Times New Roman" w:hAnsi="Times New Roman" w:cs="Times New Roman"/>
      <w:sz w:val="20"/>
      <w:szCs w:val="20"/>
      <w:lang w:eastAsia="lv-LV"/>
    </w:rPr>
  </w:style>
  <w:style w:type="paragraph" w:styleId="CommentText">
    <w:name w:val="annotation text"/>
    <w:basedOn w:val="Normal"/>
    <w:link w:val="CommentTextChar"/>
    <w:rsid w:val="00572C79"/>
    <w:rPr>
      <w:sz w:val="20"/>
      <w:szCs w:val="20"/>
    </w:rPr>
  </w:style>
  <w:style w:type="character" w:customStyle="1" w:styleId="CommentSubjectChar">
    <w:name w:val="Comment Subject Char"/>
    <w:basedOn w:val="CommentTextChar"/>
    <w:link w:val="CommentSubject"/>
    <w:rsid w:val="00572C79"/>
    <w:rPr>
      <w:rFonts w:ascii="Times New Roman" w:eastAsia="Times New Roman" w:hAnsi="Times New Roman" w:cs="Times New Roman"/>
      <w:b/>
      <w:bCs/>
      <w:sz w:val="20"/>
      <w:szCs w:val="20"/>
      <w:lang w:eastAsia="lv-LV"/>
    </w:rPr>
  </w:style>
  <w:style w:type="paragraph" w:styleId="CommentSubject">
    <w:name w:val="annotation subject"/>
    <w:basedOn w:val="CommentText"/>
    <w:next w:val="CommentText"/>
    <w:link w:val="CommentSubjectChar"/>
    <w:rsid w:val="00572C79"/>
    <w:rPr>
      <w:b/>
      <w:bCs/>
    </w:rPr>
  </w:style>
  <w:style w:type="character" w:styleId="Hyperlink">
    <w:name w:val="Hyperlink"/>
    <w:basedOn w:val="DefaultParagraphFont"/>
    <w:uiPriority w:val="99"/>
    <w:unhideWhenUsed/>
    <w:rsid w:val="00572C79"/>
    <w:rPr>
      <w:color w:val="0000FF" w:themeColor="hyperlink"/>
      <w:u w:val="single"/>
    </w:rPr>
  </w:style>
  <w:style w:type="paragraph" w:styleId="TOC1">
    <w:name w:val="toc 1"/>
    <w:basedOn w:val="Normal"/>
    <w:next w:val="Normal"/>
    <w:autoRedefine/>
    <w:uiPriority w:val="39"/>
    <w:rsid w:val="00572C79"/>
    <w:pPr>
      <w:spacing w:after="100"/>
    </w:pPr>
    <w:rPr>
      <w:rFonts w:ascii="Arial Narrow" w:hAnsi="Arial Narrow"/>
      <w:sz w:val="20"/>
    </w:rPr>
  </w:style>
  <w:style w:type="character" w:styleId="FootnoteReference">
    <w:name w:val="footnote reference"/>
    <w:basedOn w:val="DefaultParagraphFont"/>
    <w:rsid w:val="00572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33046954760576186"/>
          <c:y val="1.2759686497099347E-2"/>
          <c:w val="0.59925496517659704"/>
          <c:h val="0.89770150329152221"/>
        </c:manualLayout>
      </c:layout>
      <c:bar3DChart>
        <c:barDir val="bar"/>
        <c:grouping val="clustered"/>
        <c:varyColors val="0"/>
        <c:ser>
          <c:idx val="4"/>
          <c:order val="0"/>
          <c:tx>
            <c:strRef>
              <c:f>Sheet1!$A$2</c:f>
              <c:strCache>
                <c:ptCount val="1"/>
                <c:pt idx="0">
                  <c:v>2013</c:v>
                </c:pt>
              </c:strCache>
            </c:strRef>
          </c:tx>
          <c:spPr>
            <a:ln>
              <a:solidFill>
                <a:schemeClr val="tx1"/>
              </a:solidFill>
            </a:ln>
          </c:spPr>
          <c:invertIfNegative val="0"/>
          <c:dLbls>
            <c:dLbl>
              <c:idx val="0"/>
              <c:layout>
                <c:manualLayout>
                  <c:x val="0"/>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9181610260134959E-3"/>
                  <c:y val="4.756468797564687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1150147262126619E-4"/>
                  <c:y val="8.396953708573450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4.753636251005469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sz="800">
                    <a:latin typeface="Arial Narrow"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Pēkšņas saslimšanas un akūti stāvokļi/                                  Sudden illnesses and acute conditions</c:v>
                </c:pt>
                <c:pt idx="1">
                  <c:v>Saslimšanas pārējos gadījumos/                                                Illnesses, other cases</c:v>
                </c:pt>
                <c:pt idx="2">
                  <c:v>Traumas un nelaimes gadījumi/                                                    Injuries and accidents</c:v>
                </c:pt>
              </c:strCache>
            </c:strRef>
          </c:cat>
          <c:val>
            <c:numRef>
              <c:f>Sheet1!$B$2:$D$2</c:f>
              <c:numCache>
                <c:formatCode>#,##0</c:formatCode>
                <c:ptCount val="3"/>
                <c:pt idx="0">
                  <c:v>187625</c:v>
                </c:pt>
                <c:pt idx="1">
                  <c:v>131624</c:v>
                </c:pt>
                <c:pt idx="2">
                  <c:v>67244</c:v>
                </c:pt>
              </c:numCache>
            </c:numRef>
          </c:val>
        </c:ser>
        <c:ser>
          <c:idx val="2"/>
          <c:order val="1"/>
          <c:tx>
            <c:strRef>
              <c:f>Sheet1!$A$3</c:f>
              <c:strCache>
                <c:ptCount val="1"/>
                <c:pt idx="0">
                  <c:v>2014</c:v>
                </c:pt>
              </c:strCache>
            </c:strRef>
          </c:tx>
          <c:spPr>
            <a:ln>
              <a:solidFill>
                <a:schemeClr val="tx1"/>
              </a:solidFill>
            </a:ln>
          </c:spPr>
          <c:invertIfNegative val="0"/>
          <c:dLbls>
            <c:dLbl>
              <c:idx val="0"/>
              <c:layout>
                <c:manualLayout>
                  <c:x val="6.8532826867421083E-4"/>
                  <c:y val="5.3001192526831904E-4"/>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653817434255607E-4"/>
                  <c:y val="1.2007614804101449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94181523579948E-3"/>
                  <c:y val="1.192526831853719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7864249604458983E-3"/>
                  <c:y val="4.753636251005469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sz="800">
                    <a:latin typeface="Arial Narrow"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Pēkšņas saslimšanas un akūti stāvokļi/                                  Sudden illnesses and acute conditions</c:v>
                </c:pt>
                <c:pt idx="1">
                  <c:v>Saslimšanas pārējos gadījumos/                                                Illnesses, other cases</c:v>
                </c:pt>
                <c:pt idx="2">
                  <c:v>Traumas un nelaimes gadījumi/                                                    Injuries and accidents</c:v>
                </c:pt>
              </c:strCache>
            </c:strRef>
          </c:cat>
          <c:val>
            <c:numRef>
              <c:f>Sheet1!$B$3:$D$3</c:f>
              <c:numCache>
                <c:formatCode>#,##0</c:formatCode>
                <c:ptCount val="3"/>
                <c:pt idx="0">
                  <c:v>159580</c:v>
                </c:pt>
                <c:pt idx="1">
                  <c:v>139537</c:v>
                </c:pt>
                <c:pt idx="2">
                  <c:v>70752</c:v>
                </c:pt>
              </c:numCache>
            </c:numRef>
          </c:val>
        </c:ser>
        <c:ser>
          <c:idx val="0"/>
          <c:order val="2"/>
          <c:tx>
            <c:strRef>
              <c:f>Sheet1!$A$4</c:f>
              <c:strCache>
                <c:ptCount val="1"/>
                <c:pt idx="0">
                  <c:v>2015</c:v>
                </c:pt>
              </c:strCache>
            </c:strRef>
          </c:tx>
          <c:spPr>
            <a:ln>
              <a:solidFill>
                <a:schemeClr val="tx1"/>
              </a:solidFill>
            </a:ln>
          </c:spPr>
          <c:invertIfNegative val="0"/>
          <c:dLbls>
            <c:dLbl>
              <c:idx val="0"/>
              <c:layout>
                <c:manualLayout>
                  <c:x val="1.7160487325872071E-2"/>
                  <c:y val="-6.353437591134441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2174322862168342E-3"/>
                  <c:y val="-2.33066971080669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847556788766852E-3"/>
                  <c:y val="-2.4703945669286084E-5"/>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4696130237034864E-2"/>
                  <c:y val="4.753636251005469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sz="800">
                    <a:latin typeface="Arial Narrow"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Pēkšņas saslimšanas un akūti stāvokļi/                                  Sudden illnesses and acute conditions</c:v>
                </c:pt>
                <c:pt idx="1">
                  <c:v>Saslimšanas pārējos gadījumos/                                                Illnesses, other cases</c:v>
                </c:pt>
                <c:pt idx="2">
                  <c:v>Traumas un nelaimes gadījumi/                                                    Injuries and accidents</c:v>
                </c:pt>
              </c:strCache>
            </c:strRef>
          </c:cat>
          <c:val>
            <c:numRef>
              <c:f>Sheet1!$B$4:$D$4</c:f>
              <c:numCache>
                <c:formatCode>#,##0</c:formatCode>
                <c:ptCount val="3"/>
                <c:pt idx="0">
                  <c:v>150434</c:v>
                </c:pt>
                <c:pt idx="1">
                  <c:v>162264</c:v>
                </c:pt>
                <c:pt idx="2">
                  <c:v>64851</c:v>
                </c:pt>
              </c:numCache>
            </c:numRef>
          </c:val>
        </c:ser>
        <c:ser>
          <c:idx val="1"/>
          <c:order val="3"/>
          <c:tx>
            <c:strRef>
              <c:f>Sheet1!$A$5</c:f>
              <c:strCache>
                <c:ptCount val="1"/>
                <c:pt idx="0">
                  <c:v>2016</c:v>
                </c:pt>
              </c:strCache>
            </c:strRef>
          </c:tx>
          <c:spPr>
            <a:ln>
              <a:solidFill>
                <a:schemeClr val="tx1"/>
              </a:solidFill>
            </a:ln>
          </c:spPr>
          <c:invertIfNegative val="0"/>
          <c:dLbls>
            <c:dLbl>
              <c:idx val="0"/>
              <c:layout>
                <c:manualLayout>
                  <c:x val="3.737027866222922E-5"/>
                  <c:y val="-1.426641019187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7677381407536688E-3"/>
                  <c:y val="1.024076954537989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7678274511982824E-3"/>
                  <c:y val="-4.7536380303020128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latin typeface="Arial Narrow"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Pēkšņas saslimšanas un akūti stāvokļi/                                  Sudden illnesses and acute conditions</c:v>
                </c:pt>
                <c:pt idx="1">
                  <c:v>Saslimšanas pārējos gadījumos/                                                Illnesses, other cases</c:v>
                </c:pt>
                <c:pt idx="2">
                  <c:v>Traumas un nelaimes gadījumi/                                                    Injuries and accidents</c:v>
                </c:pt>
              </c:strCache>
            </c:strRef>
          </c:cat>
          <c:val>
            <c:numRef>
              <c:f>Sheet1!$B$5:$D$5</c:f>
              <c:numCache>
                <c:formatCode>#,##0</c:formatCode>
                <c:ptCount val="3"/>
                <c:pt idx="0">
                  <c:v>148293</c:v>
                </c:pt>
                <c:pt idx="1">
                  <c:v>164569</c:v>
                </c:pt>
                <c:pt idx="2">
                  <c:v>63628</c:v>
                </c:pt>
              </c:numCache>
            </c:numRef>
          </c:val>
        </c:ser>
        <c:ser>
          <c:idx val="3"/>
          <c:order val="4"/>
          <c:tx>
            <c:strRef>
              <c:f>Sheet1!$A$6</c:f>
              <c:strCache>
                <c:ptCount val="1"/>
                <c:pt idx="0">
                  <c:v>2017</c:v>
                </c:pt>
              </c:strCache>
            </c:strRef>
          </c:tx>
          <c:spPr>
            <a:ln>
              <a:solidFill>
                <a:schemeClr val="tx1"/>
              </a:solidFill>
            </a:ln>
          </c:spPr>
          <c:invertIfNegative val="0"/>
          <c:dLbls>
            <c:dLbl>
              <c:idx val="0"/>
              <c:layout>
                <c:manualLayout>
                  <c:x val="1.1262584530389662E-4"/>
                  <c:y val="-1.426091409090603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8770974217316124E-7"/>
                  <c:y val="-9.507276060604020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42609140909060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latin typeface="Arial Narrow"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Pēkšņas saslimšanas un akūti stāvokļi/                                  Sudden illnesses and acute conditions</c:v>
                </c:pt>
                <c:pt idx="1">
                  <c:v>Saslimšanas pārējos gadījumos/                                                Illnesses, other cases</c:v>
                </c:pt>
                <c:pt idx="2">
                  <c:v>Traumas un nelaimes gadījumi/                                                    Injuries and accidents</c:v>
                </c:pt>
              </c:strCache>
            </c:strRef>
          </c:cat>
          <c:val>
            <c:numRef>
              <c:f>Sheet1!$B$6:$D$6</c:f>
              <c:numCache>
                <c:formatCode>#,##0</c:formatCode>
                <c:ptCount val="3"/>
                <c:pt idx="0">
                  <c:v>146581</c:v>
                </c:pt>
                <c:pt idx="1">
                  <c:v>167363</c:v>
                </c:pt>
                <c:pt idx="2">
                  <c:v>63996</c:v>
                </c:pt>
              </c:numCache>
            </c:numRef>
          </c:val>
        </c:ser>
        <c:dLbls>
          <c:showLegendKey val="0"/>
          <c:showVal val="1"/>
          <c:showCatName val="0"/>
          <c:showSerName val="0"/>
          <c:showPercent val="0"/>
          <c:showBubbleSize val="0"/>
        </c:dLbls>
        <c:gapWidth val="150"/>
        <c:shape val="box"/>
        <c:axId val="265963008"/>
        <c:axId val="265964928"/>
        <c:axId val="0"/>
      </c:bar3DChart>
      <c:catAx>
        <c:axId val="265963008"/>
        <c:scaling>
          <c:orientation val="minMax"/>
        </c:scaling>
        <c:delete val="0"/>
        <c:axPos val="l"/>
        <c:numFmt formatCode="General" sourceLinked="1"/>
        <c:majorTickMark val="out"/>
        <c:minorTickMark val="none"/>
        <c:tickLblPos val="nextTo"/>
        <c:txPr>
          <a:bodyPr rot="0" vert="horz"/>
          <a:lstStyle/>
          <a:p>
            <a:pPr algn="r">
              <a:defRPr sz="800">
                <a:latin typeface="Arial Narrow" pitchFamily="34" charset="0"/>
              </a:defRPr>
            </a:pPr>
            <a:endParaRPr lang="en-US"/>
          </a:p>
        </c:txPr>
        <c:crossAx val="265964928"/>
        <c:crosses val="autoZero"/>
        <c:auto val="1"/>
        <c:lblAlgn val="ctr"/>
        <c:lblOffset val="100"/>
        <c:tickLblSkip val="1"/>
        <c:tickMarkSkip val="1"/>
        <c:noMultiLvlLbl val="0"/>
      </c:catAx>
      <c:valAx>
        <c:axId val="265964928"/>
        <c:scaling>
          <c:orientation val="minMax"/>
          <c:max val="220700"/>
          <c:min val="0"/>
        </c:scaling>
        <c:delete val="0"/>
        <c:axPos val="b"/>
        <c:majorGridlines/>
        <c:numFmt formatCode="#,##0" sourceLinked="1"/>
        <c:majorTickMark val="out"/>
        <c:minorTickMark val="none"/>
        <c:tickLblPos val="nextTo"/>
        <c:txPr>
          <a:bodyPr rot="0" vert="horz"/>
          <a:lstStyle/>
          <a:p>
            <a:pPr>
              <a:defRPr sz="800">
                <a:latin typeface="Arial Narrow" pitchFamily="34" charset="0"/>
              </a:defRPr>
            </a:pPr>
            <a:endParaRPr lang="en-US"/>
          </a:p>
        </c:txPr>
        <c:crossAx val="265963008"/>
        <c:crosses val="autoZero"/>
        <c:crossBetween val="between"/>
      </c:valAx>
    </c:plotArea>
    <c:legend>
      <c:legendPos val="r"/>
      <c:layout>
        <c:manualLayout>
          <c:xMode val="edge"/>
          <c:yMode val="edge"/>
          <c:x val="0.92510963688594061"/>
          <c:y val="7.9656704757436123E-2"/>
          <c:w val="7.3816727633455273E-2"/>
          <c:h val="0.35579470130508023"/>
        </c:manualLayout>
      </c:layout>
      <c:overlay val="0"/>
      <c:txPr>
        <a:bodyPr/>
        <a:lstStyle/>
        <a:p>
          <a:pPr>
            <a:defRPr sz="800">
              <a:latin typeface="Arial Narrow" pitchFamily="34"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C95AC-2710-46AC-BF83-7431C4C3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Bāliņa</dc:creator>
  <cp:keywords/>
  <dc:description/>
  <cp:lastModifiedBy>Ilze Maļkeviča</cp:lastModifiedBy>
  <cp:revision>26</cp:revision>
  <dcterms:created xsi:type="dcterms:W3CDTF">2018-07-17T05:24:00Z</dcterms:created>
  <dcterms:modified xsi:type="dcterms:W3CDTF">2018-10-03T10:55:00Z</dcterms:modified>
</cp:coreProperties>
</file>