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theme/themeOverride6.xml" ContentType="application/vnd.openxmlformats-officedocument.themeOverride+xml"/>
  <Override PartName="/word/charts/chart19.xml" ContentType="application/vnd.openxmlformats-officedocument.drawingml.chart+xml"/>
  <Override PartName="/word/theme/themeOverride7.xml" ContentType="application/vnd.openxmlformats-officedocument.themeOverride+xml"/>
  <Override PartName="/word/charts/chart20.xml" ContentType="application/vnd.openxmlformats-officedocument.drawingml.chart+xml"/>
  <Override PartName="/word/theme/themeOverride8.xml" ContentType="application/vnd.openxmlformats-officedocument.themeOverride+xml"/>
  <Override PartName="/word/charts/chart21.xml" ContentType="application/vnd.openxmlformats-officedocument.drawingml.chart+xml"/>
  <Override PartName="/word/theme/themeOverride9.xml" ContentType="application/vnd.openxmlformats-officedocument.themeOverride+xml"/>
  <Override PartName="/word/charts/chart22.xml" ContentType="application/vnd.openxmlformats-officedocument.drawingml.chart+xml"/>
  <Override PartName="/word/theme/themeOverride10.xml" ContentType="application/vnd.openxmlformats-officedocument.themeOverride+xml"/>
  <Override PartName="/word/charts/chart23.xml" ContentType="application/vnd.openxmlformats-officedocument.drawingml.chart+xml"/>
  <Override PartName="/word/theme/themeOverride11.xml" ContentType="application/vnd.openxmlformats-officedocument.themeOverride+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theme/themeOverride12.xml" ContentType="application/vnd.openxmlformats-officedocument.themeOverrid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335" w:rsidRPr="00665D17" w:rsidRDefault="000C5BA1" w:rsidP="009943E5">
      <w:pPr>
        <w:pStyle w:val="Heading1"/>
      </w:pPr>
      <w:r>
        <w:t xml:space="preserve"> </w:t>
      </w:r>
      <w:r w:rsidR="002F4EFC" w:rsidRPr="00665D17">
        <w:t xml:space="preserve">3. </w:t>
      </w:r>
      <w:r w:rsidR="00EF2335" w:rsidRPr="00665D17">
        <w:t>SABIEDRĪBAS VESELĪBA</w:t>
      </w:r>
      <w:r w:rsidR="00A52856">
        <w:t xml:space="preserve"> UN SASLIMSTĪBA</w:t>
      </w:r>
    </w:p>
    <w:p w:rsidR="009943E5" w:rsidRDefault="009943E5" w:rsidP="000430A0">
      <w:pPr>
        <w:jc w:val="center"/>
        <w:rPr>
          <w:sz w:val="28"/>
          <w:szCs w:val="28"/>
        </w:rPr>
      </w:pPr>
    </w:p>
    <w:p w:rsidR="005614EC" w:rsidRDefault="005B0025">
      <w:pPr>
        <w:pStyle w:val="TOC1"/>
        <w:tabs>
          <w:tab w:val="right" w:leader="dot" w:pos="8541"/>
        </w:tabs>
        <w:rPr>
          <w:rFonts w:asciiTheme="minorHAnsi" w:eastAsiaTheme="minorEastAsia" w:hAnsiTheme="minorHAnsi" w:cstheme="minorBidi"/>
          <w:b w:val="0"/>
          <w:noProof/>
          <w:sz w:val="22"/>
          <w:szCs w:val="22"/>
        </w:rPr>
      </w:pPr>
      <w:r>
        <w:rPr>
          <w:sz w:val="28"/>
          <w:szCs w:val="28"/>
        </w:rPr>
        <w:fldChar w:fldCharType="begin"/>
      </w:r>
      <w:r w:rsidR="00CF1676">
        <w:rPr>
          <w:sz w:val="28"/>
          <w:szCs w:val="28"/>
        </w:rPr>
        <w:instrText xml:space="preserve"> TOC \o "2-2" \h \z \u \t "Heading 3;1" </w:instrText>
      </w:r>
      <w:r>
        <w:rPr>
          <w:sz w:val="28"/>
          <w:szCs w:val="28"/>
        </w:rPr>
        <w:fldChar w:fldCharType="separate"/>
      </w:r>
      <w:hyperlink w:anchor="_Toc524599006" w:history="1">
        <w:r w:rsidR="005614EC" w:rsidRPr="002539EA">
          <w:rPr>
            <w:rStyle w:val="Hyperlink"/>
            <w:noProof/>
          </w:rPr>
          <w:t>INFEKCIJAS UN PARAZITĀRĀS SLIMĪBAS</w:t>
        </w:r>
        <w:r w:rsidR="005614EC">
          <w:rPr>
            <w:noProof/>
            <w:webHidden/>
          </w:rPr>
          <w:tab/>
        </w:r>
        <w:r>
          <w:rPr>
            <w:noProof/>
            <w:webHidden/>
          </w:rPr>
          <w:fldChar w:fldCharType="begin"/>
        </w:r>
        <w:r w:rsidR="005614EC">
          <w:rPr>
            <w:noProof/>
            <w:webHidden/>
          </w:rPr>
          <w:instrText xml:space="preserve"> PAGEREF _Toc524599006 \h </w:instrText>
        </w:r>
        <w:r>
          <w:rPr>
            <w:noProof/>
            <w:webHidden/>
          </w:rPr>
        </w:r>
        <w:r>
          <w:rPr>
            <w:noProof/>
            <w:webHidden/>
          </w:rPr>
          <w:fldChar w:fldCharType="separate"/>
        </w:r>
        <w:r w:rsidR="005614EC">
          <w:rPr>
            <w:noProof/>
            <w:webHidden/>
          </w:rPr>
          <w:t>75</w:t>
        </w:r>
        <w:r>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07" w:history="1">
        <w:r w:rsidR="005614EC" w:rsidRPr="002539EA">
          <w:rPr>
            <w:rStyle w:val="Hyperlink"/>
            <w:noProof/>
          </w:rPr>
          <w:t>3.1.attēls TUBERKULOZES SASLIMSTĪBAS UN MIRSTĪBAS RĀDĪTĀJI, uz 100 000 iedzīvotāju</w:t>
        </w:r>
        <w:r w:rsidR="005614EC">
          <w:rPr>
            <w:noProof/>
            <w:webHidden/>
          </w:rPr>
          <w:tab/>
        </w:r>
        <w:r w:rsidR="005B0025">
          <w:rPr>
            <w:noProof/>
            <w:webHidden/>
          </w:rPr>
          <w:fldChar w:fldCharType="begin"/>
        </w:r>
        <w:r w:rsidR="005614EC">
          <w:rPr>
            <w:noProof/>
            <w:webHidden/>
          </w:rPr>
          <w:instrText xml:space="preserve"> PAGEREF _Toc524599007 \h </w:instrText>
        </w:r>
        <w:r w:rsidR="005B0025">
          <w:rPr>
            <w:noProof/>
            <w:webHidden/>
          </w:rPr>
        </w:r>
        <w:r w:rsidR="005B0025">
          <w:rPr>
            <w:noProof/>
            <w:webHidden/>
          </w:rPr>
          <w:fldChar w:fldCharType="separate"/>
        </w:r>
        <w:r w:rsidR="005614EC">
          <w:rPr>
            <w:noProof/>
            <w:webHidden/>
          </w:rPr>
          <w:t>75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08" w:history="1">
        <w:r w:rsidR="005614EC" w:rsidRPr="002539EA">
          <w:rPr>
            <w:rStyle w:val="Hyperlink"/>
            <w:noProof/>
          </w:rPr>
          <w:t>3.1. tabula UZSKAITĒ ESOŠO TUBERKULOZES SLIMNIEKU SKAITS GADA BEIGĀS</w:t>
        </w:r>
        <w:r w:rsidR="005614EC">
          <w:rPr>
            <w:noProof/>
            <w:webHidden/>
          </w:rPr>
          <w:tab/>
        </w:r>
        <w:r w:rsidR="005B0025">
          <w:rPr>
            <w:noProof/>
            <w:webHidden/>
          </w:rPr>
          <w:fldChar w:fldCharType="begin"/>
        </w:r>
        <w:r w:rsidR="005614EC">
          <w:rPr>
            <w:noProof/>
            <w:webHidden/>
          </w:rPr>
          <w:instrText xml:space="preserve"> PAGEREF _Toc524599008 \h </w:instrText>
        </w:r>
        <w:r w:rsidR="005B0025">
          <w:rPr>
            <w:noProof/>
            <w:webHidden/>
          </w:rPr>
        </w:r>
        <w:r w:rsidR="005B0025">
          <w:rPr>
            <w:noProof/>
            <w:webHidden/>
          </w:rPr>
          <w:fldChar w:fldCharType="separate"/>
        </w:r>
        <w:r w:rsidR="005614EC">
          <w:rPr>
            <w:noProof/>
            <w:webHidden/>
          </w:rPr>
          <w:t>76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09" w:history="1">
        <w:r w:rsidR="005614EC" w:rsidRPr="002539EA">
          <w:rPr>
            <w:rStyle w:val="Hyperlink"/>
            <w:noProof/>
          </w:rPr>
          <w:t>3.2. tabula PIRMREIZĒJI REĢISTRĒTIE SASLIMŠANAS GADĪJUMI AR TUBERKULOZI 2014. – 2017. GADĀ</w:t>
        </w:r>
        <w:r w:rsidR="005614EC">
          <w:rPr>
            <w:noProof/>
            <w:webHidden/>
          </w:rPr>
          <w:tab/>
        </w:r>
        <w:r w:rsidR="005B0025">
          <w:rPr>
            <w:noProof/>
            <w:webHidden/>
          </w:rPr>
          <w:fldChar w:fldCharType="begin"/>
        </w:r>
        <w:r w:rsidR="005614EC">
          <w:rPr>
            <w:noProof/>
            <w:webHidden/>
          </w:rPr>
          <w:instrText xml:space="preserve"> PAGEREF _Toc524599009 \h </w:instrText>
        </w:r>
        <w:r w:rsidR="005B0025">
          <w:rPr>
            <w:noProof/>
            <w:webHidden/>
          </w:rPr>
        </w:r>
        <w:r w:rsidR="005B0025">
          <w:rPr>
            <w:noProof/>
            <w:webHidden/>
          </w:rPr>
          <w:fldChar w:fldCharType="separate"/>
        </w:r>
        <w:r w:rsidR="005614EC">
          <w:rPr>
            <w:noProof/>
            <w:webHidden/>
          </w:rPr>
          <w:t>76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0" w:history="1">
        <w:r w:rsidR="005614EC" w:rsidRPr="002539EA">
          <w:rPr>
            <w:rStyle w:val="Hyperlink"/>
            <w:noProof/>
          </w:rPr>
          <w:t>3.3. tabula SASLIMSTĪBA AR SEKSUĀLI TRANSMISĪVĀM INFEKCIJĀM UN HIV / AIDS 2014. – 2017. GADĀ</w:t>
        </w:r>
        <w:r w:rsidR="005614EC">
          <w:rPr>
            <w:noProof/>
            <w:webHidden/>
          </w:rPr>
          <w:tab/>
        </w:r>
        <w:r w:rsidR="005B0025">
          <w:rPr>
            <w:noProof/>
            <w:webHidden/>
          </w:rPr>
          <w:fldChar w:fldCharType="begin"/>
        </w:r>
        <w:r w:rsidR="005614EC">
          <w:rPr>
            <w:noProof/>
            <w:webHidden/>
          </w:rPr>
          <w:instrText xml:space="preserve"> PAGEREF _Toc524599010 \h </w:instrText>
        </w:r>
        <w:r w:rsidR="005B0025">
          <w:rPr>
            <w:noProof/>
            <w:webHidden/>
          </w:rPr>
        </w:r>
        <w:r w:rsidR="005B0025">
          <w:rPr>
            <w:noProof/>
            <w:webHidden/>
          </w:rPr>
          <w:fldChar w:fldCharType="separate"/>
        </w:r>
        <w:r w:rsidR="005614EC">
          <w:rPr>
            <w:noProof/>
            <w:webHidden/>
          </w:rPr>
          <w:t>77</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1" w:history="1">
        <w:r w:rsidR="005614EC" w:rsidRPr="002539EA">
          <w:rPr>
            <w:rStyle w:val="Hyperlink"/>
            <w:noProof/>
          </w:rPr>
          <w:t>3.2. attēls JAUNATKLĀTO HIV INFEKCIJAS UN AIDS GADĪJUMU SKAITS UN MIRUŠO SKAITS NO AIDS, absolūtos skaitļos</w:t>
        </w:r>
        <w:r w:rsidR="005614EC">
          <w:rPr>
            <w:noProof/>
            <w:webHidden/>
          </w:rPr>
          <w:tab/>
        </w:r>
        <w:r w:rsidR="005B0025">
          <w:rPr>
            <w:noProof/>
            <w:webHidden/>
          </w:rPr>
          <w:fldChar w:fldCharType="begin"/>
        </w:r>
        <w:r w:rsidR="005614EC">
          <w:rPr>
            <w:noProof/>
            <w:webHidden/>
          </w:rPr>
          <w:instrText xml:space="preserve"> PAGEREF _Toc524599011 \h </w:instrText>
        </w:r>
        <w:r w:rsidR="005B0025">
          <w:rPr>
            <w:noProof/>
            <w:webHidden/>
          </w:rPr>
        </w:r>
        <w:r w:rsidR="005B0025">
          <w:rPr>
            <w:noProof/>
            <w:webHidden/>
          </w:rPr>
          <w:fldChar w:fldCharType="separate"/>
        </w:r>
        <w:r w:rsidR="005614EC">
          <w:rPr>
            <w:noProof/>
            <w:webHidden/>
          </w:rPr>
          <w:t>78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2" w:history="1">
        <w:r w:rsidR="005614EC" w:rsidRPr="002539EA">
          <w:rPr>
            <w:rStyle w:val="Hyperlink"/>
            <w:noProof/>
          </w:rPr>
          <w:t>3.4. tabula SASLIMSTĪBA AR INFEKCIJAS UN PARAZITĀRAJĀM SLIMĪBĀM 2014. – 2017. GADĀ</w:t>
        </w:r>
        <w:r w:rsidR="005614EC">
          <w:rPr>
            <w:noProof/>
            <w:webHidden/>
          </w:rPr>
          <w:tab/>
        </w:r>
        <w:r w:rsidR="005B0025">
          <w:rPr>
            <w:noProof/>
            <w:webHidden/>
          </w:rPr>
          <w:fldChar w:fldCharType="begin"/>
        </w:r>
        <w:r w:rsidR="005614EC">
          <w:rPr>
            <w:noProof/>
            <w:webHidden/>
          </w:rPr>
          <w:instrText xml:space="preserve"> PAGEREF _Toc524599012 \h </w:instrText>
        </w:r>
        <w:r w:rsidR="005B0025">
          <w:rPr>
            <w:noProof/>
            <w:webHidden/>
          </w:rPr>
        </w:r>
        <w:r w:rsidR="005B0025">
          <w:rPr>
            <w:noProof/>
            <w:webHidden/>
          </w:rPr>
          <w:fldChar w:fldCharType="separate"/>
        </w:r>
        <w:r w:rsidR="005614EC">
          <w:rPr>
            <w:noProof/>
            <w:webHidden/>
          </w:rPr>
          <w:t>79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3" w:history="1">
        <w:r w:rsidR="005614EC" w:rsidRPr="002539EA">
          <w:rPr>
            <w:rStyle w:val="Hyperlink"/>
            <w:noProof/>
          </w:rPr>
          <w:t>3.5. tabula BĒRNU (0 – 17 GADI) SASLIMSTĪBA AR ATSEVIŠĶĀM INFEKCIJAS SLIMĪBĀM</w:t>
        </w:r>
        <w:r w:rsidR="005614EC">
          <w:rPr>
            <w:noProof/>
            <w:webHidden/>
          </w:rPr>
          <w:tab/>
        </w:r>
        <w:r w:rsidR="005B0025">
          <w:rPr>
            <w:noProof/>
            <w:webHidden/>
          </w:rPr>
          <w:fldChar w:fldCharType="begin"/>
        </w:r>
        <w:r w:rsidR="005614EC">
          <w:rPr>
            <w:noProof/>
            <w:webHidden/>
          </w:rPr>
          <w:instrText xml:space="preserve"> PAGEREF _Toc524599013 \h </w:instrText>
        </w:r>
        <w:r w:rsidR="005B0025">
          <w:rPr>
            <w:noProof/>
            <w:webHidden/>
          </w:rPr>
        </w:r>
        <w:r w:rsidR="005B0025">
          <w:rPr>
            <w:noProof/>
            <w:webHidden/>
          </w:rPr>
          <w:fldChar w:fldCharType="separate"/>
        </w:r>
        <w:r w:rsidR="005614EC">
          <w:rPr>
            <w:noProof/>
            <w:webHidden/>
          </w:rPr>
          <w:t>82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4" w:history="1">
        <w:r w:rsidR="005614EC" w:rsidRPr="002539EA">
          <w:rPr>
            <w:rStyle w:val="Hyperlink"/>
            <w:noProof/>
          </w:rPr>
          <w:t>3.6. tabula BĒRNU IMUNIZĀCIJAS LĪMENIS 2014. – 2017. GADĀ, procentos no kopējā bērnu skaita attiecīgajā vecumā</w:t>
        </w:r>
        <w:r w:rsidR="005614EC">
          <w:rPr>
            <w:noProof/>
            <w:webHidden/>
          </w:rPr>
          <w:tab/>
        </w:r>
        <w:r w:rsidR="005B0025">
          <w:rPr>
            <w:noProof/>
            <w:webHidden/>
          </w:rPr>
          <w:fldChar w:fldCharType="begin"/>
        </w:r>
        <w:r w:rsidR="005614EC">
          <w:rPr>
            <w:noProof/>
            <w:webHidden/>
          </w:rPr>
          <w:instrText xml:space="preserve"> PAGEREF _Toc524599014 \h </w:instrText>
        </w:r>
        <w:r w:rsidR="005B0025">
          <w:rPr>
            <w:noProof/>
            <w:webHidden/>
          </w:rPr>
        </w:r>
        <w:r w:rsidR="005B0025">
          <w:rPr>
            <w:noProof/>
            <w:webHidden/>
          </w:rPr>
          <w:fldChar w:fldCharType="separate"/>
        </w:r>
        <w:r w:rsidR="005614EC">
          <w:rPr>
            <w:noProof/>
            <w:webHidden/>
          </w:rPr>
          <w:t>85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5" w:history="1">
        <w:r w:rsidR="005614EC" w:rsidRPr="002539EA">
          <w:rPr>
            <w:rStyle w:val="Hyperlink"/>
            <w:noProof/>
          </w:rPr>
          <w:t>3.7. tabula PIEAUGUŠO IMUNIZĀCIJA PRET DIFTERIJU 2011. – 2017. GADĀ, absolūtos skaitļos               (3.pote un balstvakcinācija)</w:t>
        </w:r>
        <w:r w:rsidR="005614EC">
          <w:rPr>
            <w:noProof/>
            <w:webHidden/>
          </w:rPr>
          <w:tab/>
        </w:r>
        <w:r w:rsidR="005B0025">
          <w:rPr>
            <w:noProof/>
            <w:webHidden/>
          </w:rPr>
          <w:fldChar w:fldCharType="begin"/>
        </w:r>
        <w:r w:rsidR="005614EC">
          <w:rPr>
            <w:noProof/>
            <w:webHidden/>
          </w:rPr>
          <w:instrText xml:space="preserve"> PAGEREF _Toc524599015 \h </w:instrText>
        </w:r>
        <w:r w:rsidR="005B0025">
          <w:rPr>
            <w:noProof/>
            <w:webHidden/>
          </w:rPr>
        </w:r>
        <w:r w:rsidR="005B0025">
          <w:rPr>
            <w:noProof/>
            <w:webHidden/>
          </w:rPr>
          <w:fldChar w:fldCharType="separate"/>
        </w:r>
        <w:r w:rsidR="005614EC">
          <w:rPr>
            <w:noProof/>
            <w:webHidden/>
          </w:rPr>
          <w:t>85</w:t>
        </w:r>
        <w:r w:rsidR="005B0025">
          <w:rPr>
            <w:noProof/>
            <w:webHidden/>
          </w:rPr>
          <w:fldChar w:fldCharType="end"/>
        </w:r>
      </w:hyperlink>
    </w:p>
    <w:p w:rsidR="005614EC" w:rsidRDefault="00B352C4">
      <w:pPr>
        <w:pStyle w:val="TOC1"/>
        <w:tabs>
          <w:tab w:val="right" w:leader="dot" w:pos="8541"/>
        </w:tabs>
        <w:rPr>
          <w:rFonts w:asciiTheme="minorHAnsi" w:eastAsiaTheme="minorEastAsia" w:hAnsiTheme="minorHAnsi" w:cstheme="minorBidi"/>
          <w:b w:val="0"/>
          <w:noProof/>
          <w:sz w:val="22"/>
          <w:szCs w:val="22"/>
        </w:rPr>
      </w:pPr>
      <w:hyperlink w:anchor="_Toc524599016" w:history="1">
        <w:r w:rsidR="005614EC" w:rsidRPr="002539EA">
          <w:rPr>
            <w:rStyle w:val="Hyperlink"/>
            <w:noProof/>
          </w:rPr>
          <w:t>CUKURA DIABĒTS</w:t>
        </w:r>
        <w:r w:rsidR="005614EC">
          <w:rPr>
            <w:noProof/>
            <w:webHidden/>
          </w:rPr>
          <w:tab/>
        </w:r>
        <w:r w:rsidR="005B0025">
          <w:rPr>
            <w:noProof/>
            <w:webHidden/>
          </w:rPr>
          <w:fldChar w:fldCharType="begin"/>
        </w:r>
        <w:r w:rsidR="005614EC">
          <w:rPr>
            <w:noProof/>
            <w:webHidden/>
          </w:rPr>
          <w:instrText xml:space="preserve"> PAGEREF _Toc524599016 \h </w:instrText>
        </w:r>
        <w:r w:rsidR="005B0025">
          <w:rPr>
            <w:noProof/>
            <w:webHidden/>
          </w:rPr>
        </w:r>
        <w:r w:rsidR="005B0025">
          <w:rPr>
            <w:noProof/>
            <w:webHidden/>
          </w:rPr>
          <w:fldChar w:fldCharType="separate"/>
        </w:r>
        <w:r w:rsidR="005614EC">
          <w:rPr>
            <w:noProof/>
            <w:webHidden/>
          </w:rPr>
          <w:t>86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7" w:history="1">
        <w:r w:rsidR="005614EC" w:rsidRPr="002539EA">
          <w:rPr>
            <w:rStyle w:val="Hyperlink"/>
            <w:rFonts w:cs="Arial"/>
            <w:noProof/>
            <w:lang w:val="en-US"/>
          </w:rPr>
          <w:t xml:space="preserve">3.3.attēls CUKURA DIABĒTA PREVALENCE UN INCIDENCE </w:t>
        </w:r>
        <w:r w:rsidR="005614EC" w:rsidRPr="002539EA">
          <w:rPr>
            <w:rStyle w:val="Hyperlink"/>
            <w:noProof/>
          </w:rPr>
          <w:t>2008. – 2017.GADĀ, uz 100 000 iedzīvotāju</w:t>
        </w:r>
        <w:r w:rsidR="005614EC">
          <w:rPr>
            <w:noProof/>
            <w:webHidden/>
          </w:rPr>
          <w:tab/>
        </w:r>
        <w:r w:rsidR="005B0025">
          <w:rPr>
            <w:noProof/>
            <w:webHidden/>
          </w:rPr>
          <w:fldChar w:fldCharType="begin"/>
        </w:r>
        <w:r w:rsidR="005614EC">
          <w:rPr>
            <w:noProof/>
            <w:webHidden/>
          </w:rPr>
          <w:instrText xml:space="preserve"> PAGEREF _Toc524599017 \h </w:instrText>
        </w:r>
        <w:r w:rsidR="005B0025">
          <w:rPr>
            <w:noProof/>
            <w:webHidden/>
          </w:rPr>
        </w:r>
        <w:r w:rsidR="005B0025">
          <w:rPr>
            <w:noProof/>
            <w:webHidden/>
          </w:rPr>
          <w:fldChar w:fldCharType="separate"/>
        </w:r>
        <w:r w:rsidR="005614EC">
          <w:rPr>
            <w:noProof/>
            <w:webHidden/>
          </w:rPr>
          <w:t>86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8" w:history="1">
        <w:r w:rsidR="005614EC" w:rsidRPr="002539EA">
          <w:rPr>
            <w:rStyle w:val="Hyperlink"/>
            <w:noProof/>
          </w:rPr>
          <w:t xml:space="preserve">3.4. </w:t>
        </w:r>
        <w:r w:rsidR="005614EC" w:rsidRPr="002539EA">
          <w:rPr>
            <w:rStyle w:val="Hyperlink"/>
            <w:rFonts w:cs="Arial"/>
            <w:noProof/>
          </w:rPr>
          <w:t>attēls</w:t>
        </w:r>
        <w:r w:rsidR="005614EC" w:rsidRPr="002539EA">
          <w:rPr>
            <w:rStyle w:val="Hyperlink"/>
            <w:noProof/>
          </w:rPr>
          <w:t xml:space="preserve"> 2017.GADĀ REĢISTRĒTO CUKURA DIABĒTA PACIENTU SKAITS SADALĪJUMĀ PA DZIMUMIEM UN VECUMA GRUPĀM, uz 100 000 iedzīvotāju</w:t>
        </w:r>
        <w:r w:rsidR="005614EC">
          <w:rPr>
            <w:noProof/>
            <w:webHidden/>
          </w:rPr>
          <w:tab/>
        </w:r>
        <w:r w:rsidR="005B0025">
          <w:rPr>
            <w:noProof/>
            <w:webHidden/>
          </w:rPr>
          <w:fldChar w:fldCharType="begin"/>
        </w:r>
        <w:r w:rsidR="005614EC">
          <w:rPr>
            <w:noProof/>
            <w:webHidden/>
          </w:rPr>
          <w:instrText xml:space="preserve"> PAGEREF _Toc524599018 \h </w:instrText>
        </w:r>
        <w:r w:rsidR="005B0025">
          <w:rPr>
            <w:noProof/>
            <w:webHidden/>
          </w:rPr>
        </w:r>
        <w:r w:rsidR="005B0025">
          <w:rPr>
            <w:noProof/>
            <w:webHidden/>
          </w:rPr>
          <w:fldChar w:fldCharType="separate"/>
        </w:r>
        <w:r w:rsidR="005614EC">
          <w:rPr>
            <w:noProof/>
            <w:webHidden/>
          </w:rPr>
          <w:t>86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19" w:history="1">
        <w:r w:rsidR="005614EC" w:rsidRPr="002539EA">
          <w:rPr>
            <w:rStyle w:val="Hyperlink"/>
            <w:noProof/>
          </w:rPr>
          <w:t>3.8. tabula UZSKAITĒ ESOŠO PACIENTU SKAITS SADALĪJUMĀ PA REĢIONIEM 2008. – 2017. GADĀ, absolūtos skaitļos un uz 100 000 iedzīvotāju</w:t>
        </w:r>
        <w:r w:rsidR="005614EC">
          <w:rPr>
            <w:noProof/>
            <w:webHidden/>
          </w:rPr>
          <w:tab/>
        </w:r>
        <w:r w:rsidR="005B0025">
          <w:rPr>
            <w:noProof/>
            <w:webHidden/>
          </w:rPr>
          <w:fldChar w:fldCharType="begin"/>
        </w:r>
        <w:r w:rsidR="005614EC">
          <w:rPr>
            <w:noProof/>
            <w:webHidden/>
          </w:rPr>
          <w:instrText xml:space="preserve"> PAGEREF _Toc524599019 \h </w:instrText>
        </w:r>
        <w:r w:rsidR="005B0025">
          <w:rPr>
            <w:noProof/>
            <w:webHidden/>
          </w:rPr>
        </w:r>
        <w:r w:rsidR="005B0025">
          <w:rPr>
            <w:noProof/>
            <w:webHidden/>
          </w:rPr>
          <w:fldChar w:fldCharType="separate"/>
        </w:r>
        <w:r w:rsidR="005614EC">
          <w:rPr>
            <w:noProof/>
            <w:webHidden/>
          </w:rPr>
          <w:t>87</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0" w:history="1">
        <w:r w:rsidR="005614EC" w:rsidRPr="002539EA">
          <w:rPr>
            <w:rStyle w:val="Hyperlink"/>
            <w:noProof/>
          </w:rPr>
          <w:t>3.9. tabula UZSKAITĒ UZŅEMTO PACIENTU SKAITS SADALĪJUMĀ PA REĢIONIEM 2008. – 2017.GADĀ, absolūtos skaitļos un uz 100 000 iedzīvotāju</w:t>
        </w:r>
        <w:r w:rsidR="005614EC">
          <w:rPr>
            <w:noProof/>
            <w:webHidden/>
          </w:rPr>
          <w:tab/>
        </w:r>
        <w:r w:rsidR="005B0025">
          <w:rPr>
            <w:noProof/>
            <w:webHidden/>
          </w:rPr>
          <w:fldChar w:fldCharType="begin"/>
        </w:r>
        <w:r w:rsidR="005614EC">
          <w:rPr>
            <w:noProof/>
            <w:webHidden/>
          </w:rPr>
          <w:instrText xml:space="preserve"> PAGEREF _Toc524599020 \h </w:instrText>
        </w:r>
        <w:r w:rsidR="005B0025">
          <w:rPr>
            <w:noProof/>
            <w:webHidden/>
          </w:rPr>
        </w:r>
        <w:r w:rsidR="005B0025">
          <w:rPr>
            <w:noProof/>
            <w:webHidden/>
          </w:rPr>
          <w:fldChar w:fldCharType="separate"/>
        </w:r>
        <w:r w:rsidR="005614EC">
          <w:rPr>
            <w:noProof/>
            <w:webHidden/>
          </w:rPr>
          <w:t>87</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1" w:history="1">
        <w:r w:rsidR="005614EC" w:rsidRPr="002539EA">
          <w:rPr>
            <w:rStyle w:val="Hyperlink"/>
            <w:noProof/>
          </w:rPr>
          <w:t>3.10.tabula UZSKAITĒ UZŅEMTO 2.TIPA CUKURA DIABĒTA PACIENTU SADALĪJUMS PA DZIMUMIEM UN VECUMA GRUPĀM 2013. – 2017. GADĀ, absolūtos skaitļos un uz 100 000 iedzīvotāju</w:t>
        </w:r>
        <w:r w:rsidR="005614EC">
          <w:rPr>
            <w:noProof/>
            <w:webHidden/>
          </w:rPr>
          <w:tab/>
        </w:r>
        <w:r w:rsidR="005B0025">
          <w:rPr>
            <w:noProof/>
            <w:webHidden/>
          </w:rPr>
          <w:fldChar w:fldCharType="begin"/>
        </w:r>
        <w:r w:rsidR="005614EC">
          <w:rPr>
            <w:noProof/>
            <w:webHidden/>
          </w:rPr>
          <w:instrText xml:space="preserve"> PAGEREF _Toc524599021 \h </w:instrText>
        </w:r>
        <w:r w:rsidR="005B0025">
          <w:rPr>
            <w:noProof/>
            <w:webHidden/>
          </w:rPr>
        </w:r>
        <w:r w:rsidR="005B0025">
          <w:rPr>
            <w:noProof/>
            <w:webHidden/>
          </w:rPr>
          <w:fldChar w:fldCharType="separate"/>
        </w:r>
        <w:r w:rsidR="005614EC">
          <w:rPr>
            <w:noProof/>
            <w:webHidden/>
          </w:rPr>
          <w:t>88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2" w:history="1">
        <w:r w:rsidR="005614EC" w:rsidRPr="002539EA">
          <w:rPr>
            <w:rStyle w:val="Hyperlink"/>
            <w:noProof/>
          </w:rPr>
          <w:t>3.11. tabula UZSKAITĒ ESOŠO PACIENTU SADALĪJUMS PĒC SAŅEMTĀS TERAPIJAS VEIDA, CUKURA DIABĒTA TIPA UN REĢIONIEM 2017.GADĀ</w:t>
        </w:r>
        <w:r w:rsidR="005614EC">
          <w:rPr>
            <w:noProof/>
            <w:webHidden/>
          </w:rPr>
          <w:tab/>
        </w:r>
        <w:r w:rsidR="005B0025">
          <w:rPr>
            <w:noProof/>
            <w:webHidden/>
          </w:rPr>
          <w:fldChar w:fldCharType="begin"/>
        </w:r>
        <w:r w:rsidR="005614EC">
          <w:rPr>
            <w:noProof/>
            <w:webHidden/>
          </w:rPr>
          <w:instrText xml:space="preserve"> PAGEREF _Toc524599022 \h </w:instrText>
        </w:r>
        <w:r w:rsidR="005B0025">
          <w:rPr>
            <w:noProof/>
            <w:webHidden/>
          </w:rPr>
        </w:r>
        <w:r w:rsidR="005B0025">
          <w:rPr>
            <w:noProof/>
            <w:webHidden/>
          </w:rPr>
          <w:fldChar w:fldCharType="separate"/>
        </w:r>
        <w:r w:rsidR="005614EC">
          <w:rPr>
            <w:noProof/>
            <w:webHidden/>
          </w:rPr>
          <w:t>89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3" w:history="1">
        <w:r w:rsidR="005614EC" w:rsidRPr="002539EA">
          <w:rPr>
            <w:rStyle w:val="Hyperlink"/>
            <w:noProof/>
          </w:rPr>
          <w:t>3.12. tabula UZSKAITĒ ESOŠO PACIENTU SADALĪJUMS PĒC SAŅEMTĀS TERAPIJAS VEIDA UN CUKURA DIABĒTA TIPA 2008. – 2017. GADĀ</w:t>
        </w:r>
        <w:r w:rsidR="005614EC">
          <w:rPr>
            <w:noProof/>
            <w:webHidden/>
          </w:rPr>
          <w:tab/>
        </w:r>
        <w:r w:rsidR="005B0025">
          <w:rPr>
            <w:noProof/>
            <w:webHidden/>
          </w:rPr>
          <w:fldChar w:fldCharType="begin"/>
        </w:r>
        <w:r w:rsidR="005614EC">
          <w:rPr>
            <w:noProof/>
            <w:webHidden/>
          </w:rPr>
          <w:instrText xml:space="preserve"> PAGEREF _Toc524599023 \h </w:instrText>
        </w:r>
        <w:r w:rsidR="005B0025">
          <w:rPr>
            <w:noProof/>
            <w:webHidden/>
          </w:rPr>
        </w:r>
        <w:r w:rsidR="005B0025">
          <w:rPr>
            <w:noProof/>
            <w:webHidden/>
          </w:rPr>
          <w:fldChar w:fldCharType="separate"/>
        </w:r>
        <w:r w:rsidR="005614EC">
          <w:rPr>
            <w:noProof/>
            <w:webHidden/>
          </w:rPr>
          <w:t>89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4" w:history="1">
        <w:r w:rsidR="005614EC" w:rsidRPr="002539EA">
          <w:rPr>
            <w:rStyle w:val="Hyperlink"/>
            <w:noProof/>
          </w:rPr>
          <w:t>3.13. tabula CUKURA DIABĒTA PACIENTU SADALĪJUMS PĒC KLĪNISKO IZMEKLĒJUMU REZULTĀTIEM 2008.– 2017. GADĀ</w:t>
        </w:r>
        <w:r w:rsidR="005614EC">
          <w:rPr>
            <w:noProof/>
            <w:webHidden/>
          </w:rPr>
          <w:tab/>
        </w:r>
        <w:r w:rsidR="005B0025">
          <w:rPr>
            <w:noProof/>
            <w:webHidden/>
          </w:rPr>
          <w:fldChar w:fldCharType="begin"/>
        </w:r>
        <w:r w:rsidR="005614EC">
          <w:rPr>
            <w:noProof/>
            <w:webHidden/>
          </w:rPr>
          <w:instrText xml:space="preserve"> PAGEREF _Toc524599024 \h </w:instrText>
        </w:r>
        <w:r w:rsidR="005B0025">
          <w:rPr>
            <w:noProof/>
            <w:webHidden/>
          </w:rPr>
        </w:r>
        <w:r w:rsidR="005B0025">
          <w:rPr>
            <w:noProof/>
            <w:webHidden/>
          </w:rPr>
          <w:fldChar w:fldCharType="separate"/>
        </w:r>
        <w:r w:rsidR="005614EC">
          <w:rPr>
            <w:noProof/>
            <w:webHidden/>
          </w:rPr>
          <w:t>90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5" w:history="1">
        <w:r w:rsidR="005614EC" w:rsidRPr="002539EA">
          <w:rPr>
            <w:rStyle w:val="Hyperlink"/>
            <w:noProof/>
          </w:rPr>
          <w:t>3.14.tabula VIDĒJĀS GLIKĒTĀ HEMOGLOBĪNA (HBA</w:t>
        </w:r>
        <w:r w:rsidR="005614EC" w:rsidRPr="002539EA">
          <w:rPr>
            <w:rStyle w:val="Hyperlink"/>
            <w:noProof/>
            <w:vertAlign w:val="subscript"/>
          </w:rPr>
          <w:t>1c</w:t>
        </w:r>
        <w:r w:rsidR="005614EC" w:rsidRPr="002539EA">
          <w:rPr>
            <w:rStyle w:val="Hyperlink"/>
            <w:noProof/>
          </w:rPr>
          <w:t>, %) VĒRTĪBAS CUKURA DIABĒTA PACIENTIEM ATKARĪBĀ NO DIABĒTA TIPA 2009. – 2017. GADĀ</w:t>
        </w:r>
        <w:r w:rsidR="005614EC">
          <w:rPr>
            <w:noProof/>
            <w:webHidden/>
          </w:rPr>
          <w:tab/>
        </w:r>
        <w:r w:rsidR="005B0025">
          <w:rPr>
            <w:noProof/>
            <w:webHidden/>
          </w:rPr>
          <w:fldChar w:fldCharType="begin"/>
        </w:r>
        <w:r w:rsidR="005614EC">
          <w:rPr>
            <w:noProof/>
            <w:webHidden/>
          </w:rPr>
          <w:instrText xml:space="preserve"> PAGEREF _Toc524599025 \h </w:instrText>
        </w:r>
        <w:r w:rsidR="005B0025">
          <w:rPr>
            <w:noProof/>
            <w:webHidden/>
          </w:rPr>
        </w:r>
        <w:r w:rsidR="005B0025">
          <w:rPr>
            <w:noProof/>
            <w:webHidden/>
          </w:rPr>
          <w:fldChar w:fldCharType="separate"/>
        </w:r>
        <w:r w:rsidR="005614EC">
          <w:rPr>
            <w:noProof/>
            <w:webHidden/>
          </w:rPr>
          <w:t>91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6" w:history="1">
        <w:r w:rsidR="005614EC" w:rsidRPr="002539EA">
          <w:rPr>
            <w:rStyle w:val="Hyperlink"/>
            <w:noProof/>
          </w:rPr>
          <w:t>3.5.attēls 2.TIPA CUKURA DIABĒTA PACIENTU ĶERMEŅA MASAS INDEKSS (ĶMI) 2007.-2017. GADĀ, īpatsvars, %</w:t>
        </w:r>
        <w:r w:rsidR="005614EC">
          <w:rPr>
            <w:noProof/>
            <w:webHidden/>
          </w:rPr>
          <w:tab/>
        </w:r>
        <w:r w:rsidR="005B0025">
          <w:rPr>
            <w:noProof/>
            <w:webHidden/>
          </w:rPr>
          <w:fldChar w:fldCharType="begin"/>
        </w:r>
        <w:r w:rsidR="005614EC">
          <w:rPr>
            <w:noProof/>
            <w:webHidden/>
          </w:rPr>
          <w:instrText xml:space="preserve"> PAGEREF _Toc524599026 \h </w:instrText>
        </w:r>
        <w:r w:rsidR="005B0025">
          <w:rPr>
            <w:noProof/>
            <w:webHidden/>
          </w:rPr>
        </w:r>
        <w:r w:rsidR="005B0025">
          <w:rPr>
            <w:noProof/>
            <w:webHidden/>
          </w:rPr>
          <w:fldChar w:fldCharType="separate"/>
        </w:r>
        <w:r w:rsidR="005614EC">
          <w:rPr>
            <w:noProof/>
            <w:webHidden/>
          </w:rPr>
          <w:t>91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7" w:history="1">
        <w:r w:rsidR="005614EC" w:rsidRPr="002539EA">
          <w:rPr>
            <w:rStyle w:val="Hyperlink"/>
            <w:noProof/>
          </w:rPr>
          <w:t>3.6.attēls 2.TIPA CUKURA DIABĒTA PACIENTU ĶERMEŅA MASAS INDEKSS (ĶMI) SADALĪJUMĀ PA DZIMUMIEM 2017.GADĀ, īpatsvars, %</w:t>
        </w:r>
        <w:r w:rsidR="005614EC">
          <w:rPr>
            <w:noProof/>
            <w:webHidden/>
          </w:rPr>
          <w:tab/>
        </w:r>
        <w:r w:rsidR="005B0025">
          <w:rPr>
            <w:noProof/>
            <w:webHidden/>
          </w:rPr>
          <w:fldChar w:fldCharType="begin"/>
        </w:r>
        <w:r w:rsidR="005614EC">
          <w:rPr>
            <w:noProof/>
            <w:webHidden/>
          </w:rPr>
          <w:instrText xml:space="preserve"> PAGEREF _Toc524599027 \h </w:instrText>
        </w:r>
        <w:r w:rsidR="005B0025">
          <w:rPr>
            <w:noProof/>
            <w:webHidden/>
          </w:rPr>
        </w:r>
        <w:r w:rsidR="005B0025">
          <w:rPr>
            <w:noProof/>
            <w:webHidden/>
          </w:rPr>
          <w:fldChar w:fldCharType="separate"/>
        </w:r>
        <w:r w:rsidR="005614EC">
          <w:rPr>
            <w:noProof/>
            <w:webHidden/>
          </w:rPr>
          <w:t>92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8" w:history="1">
        <w:r w:rsidR="005614EC" w:rsidRPr="002539EA">
          <w:rPr>
            <w:rStyle w:val="Hyperlink"/>
            <w:noProof/>
          </w:rPr>
          <w:t>3.7.attēls UZSKAITĒ ESOŠO 2.TIPA CUKURA DIABĒTA PACIENTU SADALĪJUMS PA DZIMUMIEM UN VECUMA GRUPĀM 2017. GADĀ, uz 100 000 iedzīvotāju</w:t>
        </w:r>
        <w:r w:rsidR="005614EC">
          <w:rPr>
            <w:noProof/>
            <w:webHidden/>
          </w:rPr>
          <w:tab/>
        </w:r>
        <w:r w:rsidR="005B0025">
          <w:rPr>
            <w:noProof/>
            <w:webHidden/>
          </w:rPr>
          <w:fldChar w:fldCharType="begin"/>
        </w:r>
        <w:r w:rsidR="005614EC">
          <w:rPr>
            <w:noProof/>
            <w:webHidden/>
          </w:rPr>
          <w:instrText xml:space="preserve"> PAGEREF _Toc524599028 \h </w:instrText>
        </w:r>
        <w:r w:rsidR="005B0025">
          <w:rPr>
            <w:noProof/>
            <w:webHidden/>
          </w:rPr>
        </w:r>
        <w:r w:rsidR="005B0025">
          <w:rPr>
            <w:noProof/>
            <w:webHidden/>
          </w:rPr>
          <w:fldChar w:fldCharType="separate"/>
        </w:r>
        <w:r w:rsidR="005614EC">
          <w:rPr>
            <w:noProof/>
            <w:webHidden/>
          </w:rPr>
          <w:t>92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29" w:history="1">
        <w:r w:rsidR="005614EC" w:rsidRPr="002539EA">
          <w:rPr>
            <w:rStyle w:val="Hyperlink"/>
            <w:noProof/>
          </w:rPr>
          <w:t>3.15. tabula UZSKAITĒ ESOŠO PACIENTU SADALĪJUMS PA CUKURA DIABĒTA TIPIEM UN STATISTISKAJIEM REĢIONIEM 2012. – 2017. GADĀ, absolūtos skaitļos un uz 100 000 iedzīvotāju</w:t>
        </w:r>
        <w:r w:rsidR="005614EC">
          <w:rPr>
            <w:noProof/>
            <w:webHidden/>
          </w:rPr>
          <w:tab/>
        </w:r>
        <w:r w:rsidR="005B0025">
          <w:rPr>
            <w:noProof/>
            <w:webHidden/>
          </w:rPr>
          <w:fldChar w:fldCharType="begin"/>
        </w:r>
        <w:r w:rsidR="005614EC">
          <w:rPr>
            <w:noProof/>
            <w:webHidden/>
          </w:rPr>
          <w:instrText xml:space="preserve"> PAGEREF _Toc524599029 \h </w:instrText>
        </w:r>
        <w:r w:rsidR="005B0025">
          <w:rPr>
            <w:noProof/>
            <w:webHidden/>
          </w:rPr>
        </w:r>
        <w:r w:rsidR="005B0025">
          <w:rPr>
            <w:noProof/>
            <w:webHidden/>
          </w:rPr>
          <w:fldChar w:fldCharType="separate"/>
        </w:r>
        <w:r w:rsidR="005614EC">
          <w:rPr>
            <w:noProof/>
            <w:webHidden/>
          </w:rPr>
          <w:t>93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0" w:history="1">
        <w:r w:rsidR="005614EC" w:rsidRPr="002539EA">
          <w:rPr>
            <w:rStyle w:val="Hyperlink"/>
            <w:noProof/>
          </w:rPr>
          <w:t>3.16. tabula UZSKAITĒ UZŅEMTO PACIENTU SADALĪJUMS PA CUKURA DIABĒTA TIPIEM UN STATISTISKAJIEM REĢIONIEM 2012. – 2017. GADĀ, absolūtos skaitļos un uz 100 000 iedzīvotāju</w:t>
        </w:r>
        <w:r w:rsidR="005614EC">
          <w:rPr>
            <w:noProof/>
            <w:webHidden/>
          </w:rPr>
          <w:tab/>
        </w:r>
        <w:r w:rsidR="005B0025">
          <w:rPr>
            <w:noProof/>
            <w:webHidden/>
          </w:rPr>
          <w:fldChar w:fldCharType="begin"/>
        </w:r>
        <w:r w:rsidR="005614EC">
          <w:rPr>
            <w:noProof/>
            <w:webHidden/>
          </w:rPr>
          <w:instrText xml:space="preserve"> PAGEREF _Toc524599030 \h </w:instrText>
        </w:r>
        <w:r w:rsidR="005B0025">
          <w:rPr>
            <w:noProof/>
            <w:webHidden/>
          </w:rPr>
        </w:r>
        <w:r w:rsidR="005B0025">
          <w:rPr>
            <w:noProof/>
            <w:webHidden/>
          </w:rPr>
          <w:fldChar w:fldCharType="separate"/>
        </w:r>
        <w:r w:rsidR="005614EC">
          <w:rPr>
            <w:noProof/>
            <w:webHidden/>
          </w:rPr>
          <w:t>94</w:t>
        </w:r>
        <w:r w:rsidR="005B0025">
          <w:rPr>
            <w:noProof/>
            <w:webHidden/>
          </w:rPr>
          <w:fldChar w:fldCharType="end"/>
        </w:r>
      </w:hyperlink>
    </w:p>
    <w:p w:rsidR="005614EC" w:rsidRDefault="00B352C4">
      <w:pPr>
        <w:pStyle w:val="TOC1"/>
        <w:tabs>
          <w:tab w:val="right" w:leader="dot" w:pos="8541"/>
        </w:tabs>
        <w:rPr>
          <w:rFonts w:asciiTheme="minorHAnsi" w:eastAsiaTheme="minorEastAsia" w:hAnsiTheme="minorHAnsi" w:cstheme="minorBidi"/>
          <w:b w:val="0"/>
          <w:noProof/>
          <w:sz w:val="22"/>
          <w:szCs w:val="22"/>
        </w:rPr>
      </w:pPr>
      <w:hyperlink w:anchor="_Toc524599031" w:history="1">
        <w:r w:rsidR="005614EC" w:rsidRPr="002539EA">
          <w:rPr>
            <w:rStyle w:val="Hyperlink"/>
            <w:noProof/>
          </w:rPr>
          <w:t>ONKOLOĢIJA</w:t>
        </w:r>
        <w:r w:rsidR="005614EC">
          <w:rPr>
            <w:noProof/>
            <w:webHidden/>
          </w:rPr>
          <w:tab/>
        </w:r>
        <w:r w:rsidR="005B0025">
          <w:rPr>
            <w:noProof/>
            <w:webHidden/>
          </w:rPr>
          <w:fldChar w:fldCharType="begin"/>
        </w:r>
        <w:r w:rsidR="005614EC">
          <w:rPr>
            <w:noProof/>
            <w:webHidden/>
          </w:rPr>
          <w:instrText xml:space="preserve"> PAGEREF _Toc524599031 \h </w:instrText>
        </w:r>
        <w:r w:rsidR="005B0025">
          <w:rPr>
            <w:noProof/>
            <w:webHidden/>
          </w:rPr>
        </w:r>
        <w:r w:rsidR="005B0025">
          <w:rPr>
            <w:noProof/>
            <w:webHidden/>
          </w:rPr>
          <w:fldChar w:fldCharType="separate"/>
        </w:r>
        <w:r w:rsidR="005614EC">
          <w:rPr>
            <w:noProof/>
            <w:webHidden/>
          </w:rPr>
          <w:t>95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2" w:history="1">
        <w:r w:rsidR="005614EC" w:rsidRPr="002539EA">
          <w:rPr>
            <w:rStyle w:val="Hyperlink"/>
            <w:noProof/>
          </w:rPr>
          <w:t>3.8. attēls SASLIMSTĪBA UN MIRSTĪBA NO ĻAUNDABĪGIEM AUDZĒJIEM (C00-C97) 2003.-2017. GADĀ, uz 100 000 iedzīvotāju</w:t>
        </w:r>
        <w:r w:rsidR="005614EC">
          <w:rPr>
            <w:noProof/>
            <w:webHidden/>
          </w:rPr>
          <w:tab/>
        </w:r>
        <w:r w:rsidR="005B0025">
          <w:rPr>
            <w:noProof/>
            <w:webHidden/>
          </w:rPr>
          <w:fldChar w:fldCharType="begin"/>
        </w:r>
        <w:r w:rsidR="005614EC">
          <w:rPr>
            <w:noProof/>
            <w:webHidden/>
          </w:rPr>
          <w:instrText xml:space="preserve"> PAGEREF _Toc524599032 \h </w:instrText>
        </w:r>
        <w:r w:rsidR="005B0025">
          <w:rPr>
            <w:noProof/>
            <w:webHidden/>
          </w:rPr>
        </w:r>
        <w:r w:rsidR="005B0025">
          <w:rPr>
            <w:noProof/>
            <w:webHidden/>
          </w:rPr>
          <w:fldChar w:fldCharType="separate"/>
        </w:r>
        <w:r w:rsidR="005614EC">
          <w:rPr>
            <w:noProof/>
            <w:webHidden/>
          </w:rPr>
          <w:t>95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3" w:history="1">
        <w:r w:rsidR="005614EC" w:rsidRPr="002539EA">
          <w:rPr>
            <w:rStyle w:val="Hyperlink"/>
            <w:noProof/>
          </w:rPr>
          <w:t>3.9. attēls VECUMA STANDARTIZĒTAIS SASLIMSTĪBAS RĀDĪTĀJS, uz 100 000 populācijas (tiešā standartizācija uz Eiropas standartpopulāciju, 2013)</w:t>
        </w:r>
        <w:r w:rsidR="005614EC">
          <w:rPr>
            <w:noProof/>
            <w:webHidden/>
          </w:rPr>
          <w:tab/>
        </w:r>
        <w:r w:rsidR="005B0025">
          <w:rPr>
            <w:noProof/>
            <w:webHidden/>
          </w:rPr>
          <w:fldChar w:fldCharType="begin"/>
        </w:r>
        <w:r w:rsidR="005614EC">
          <w:rPr>
            <w:noProof/>
            <w:webHidden/>
          </w:rPr>
          <w:instrText xml:space="preserve"> PAGEREF _Toc524599033 \h </w:instrText>
        </w:r>
        <w:r w:rsidR="005B0025">
          <w:rPr>
            <w:noProof/>
            <w:webHidden/>
          </w:rPr>
        </w:r>
        <w:r w:rsidR="005B0025">
          <w:rPr>
            <w:noProof/>
            <w:webHidden/>
          </w:rPr>
          <w:fldChar w:fldCharType="separate"/>
        </w:r>
        <w:r w:rsidR="005614EC">
          <w:rPr>
            <w:noProof/>
            <w:webHidden/>
          </w:rPr>
          <w:t>95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4" w:history="1">
        <w:r w:rsidR="005614EC" w:rsidRPr="002539EA">
          <w:rPr>
            <w:rStyle w:val="Hyperlink"/>
            <w:noProof/>
          </w:rPr>
          <w:t>3.10. attēls VECUMA STANDARTIZĒTAIS MIRSTĪBAS RĀDĪTĀJS, uz 100 000 populācijas (tiešā standartizācija uz Eiropas standartpopulāciju, 2013)</w:t>
        </w:r>
        <w:r w:rsidR="005614EC">
          <w:rPr>
            <w:noProof/>
            <w:webHidden/>
          </w:rPr>
          <w:tab/>
        </w:r>
        <w:r w:rsidR="005B0025">
          <w:rPr>
            <w:noProof/>
            <w:webHidden/>
          </w:rPr>
          <w:fldChar w:fldCharType="begin"/>
        </w:r>
        <w:r w:rsidR="005614EC">
          <w:rPr>
            <w:noProof/>
            <w:webHidden/>
          </w:rPr>
          <w:instrText xml:space="preserve"> PAGEREF _Toc524599034 \h </w:instrText>
        </w:r>
        <w:r w:rsidR="005B0025">
          <w:rPr>
            <w:noProof/>
            <w:webHidden/>
          </w:rPr>
        </w:r>
        <w:r w:rsidR="005B0025">
          <w:rPr>
            <w:noProof/>
            <w:webHidden/>
          </w:rPr>
          <w:fldChar w:fldCharType="separate"/>
        </w:r>
        <w:r w:rsidR="005614EC">
          <w:rPr>
            <w:noProof/>
            <w:webHidden/>
          </w:rPr>
          <w:t>96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5" w:history="1">
        <w:r w:rsidR="005614EC" w:rsidRPr="002539EA">
          <w:rPr>
            <w:rStyle w:val="Hyperlink"/>
            <w:noProof/>
          </w:rPr>
          <w:t>3.11. attēls. SASLIMSTĪBAS UN MIRSTĪBAS PROCENTUĀLĀS IZMAIŅAS 2001. – 2003. GADĀ UN 2015. –2017. GADĀ, SADALĪJUMĀ PA ĻAUNDABĪGĀ AUDZĒJA LOKALIZĀCIJĀM</w:t>
        </w:r>
        <w:r w:rsidR="005614EC">
          <w:rPr>
            <w:noProof/>
            <w:webHidden/>
          </w:rPr>
          <w:tab/>
        </w:r>
        <w:r w:rsidR="005B0025">
          <w:rPr>
            <w:noProof/>
            <w:webHidden/>
          </w:rPr>
          <w:fldChar w:fldCharType="begin"/>
        </w:r>
        <w:r w:rsidR="005614EC">
          <w:rPr>
            <w:noProof/>
            <w:webHidden/>
          </w:rPr>
          <w:instrText xml:space="preserve"> PAGEREF _Toc524599035 \h </w:instrText>
        </w:r>
        <w:r w:rsidR="005B0025">
          <w:rPr>
            <w:noProof/>
            <w:webHidden/>
          </w:rPr>
        </w:r>
        <w:r w:rsidR="005B0025">
          <w:rPr>
            <w:noProof/>
            <w:webHidden/>
          </w:rPr>
          <w:fldChar w:fldCharType="separate"/>
        </w:r>
        <w:r w:rsidR="005614EC">
          <w:rPr>
            <w:noProof/>
            <w:webHidden/>
          </w:rPr>
          <w:t>96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6" w:history="1">
        <w:r w:rsidR="005614EC" w:rsidRPr="002539EA">
          <w:rPr>
            <w:rStyle w:val="Hyperlink"/>
            <w:noProof/>
          </w:rPr>
          <w:t>3.17.tabula PIRMREIZĒJI REĢISTRĒTO GADĪJUMU SKAITS AR ĻAUNDABĪGA AUDZĒJA DIAGNOZI (C00-C97) 2003. – 2017. GADĀ, absolūtos skaitļos un uz 100 000 iedzīvotāju</w:t>
        </w:r>
        <w:r w:rsidR="005614EC">
          <w:rPr>
            <w:noProof/>
            <w:webHidden/>
          </w:rPr>
          <w:tab/>
        </w:r>
        <w:r w:rsidR="005B0025">
          <w:rPr>
            <w:noProof/>
            <w:webHidden/>
          </w:rPr>
          <w:fldChar w:fldCharType="begin"/>
        </w:r>
        <w:r w:rsidR="005614EC">
          <w:rPr>
            <w:noProof/>
            <w:webHidden/>
          </w:rPr>
          <w:instrText xml:space="preserve"> PAGEREF _Toc524599036 \h </w:instrText>
        </w:r>
        <w:r w:rsidR="005B0025">
          <w:rPr>
            <w:noProof/>
            <w:webHidden/>
          </w:rPr>
        </w:r>
        <w:r w:rsidR="005B0025">
          <w:rPr>
            <w:noProof/>
            <w:webHidden/>
          </w:rPr>
          <w:fldChar w:fldCharType="separate"/>
        </w:r>
        <w:r w:rsidR="005614EC">
          <w:rPr>
            <w:noProof/>
            <w:webHidden/>
          </w:rPr>
          <w:t>97</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7" w:history="1">
        <w:r w:rsidR="005614EC" w:rsidRPr="002539EA">
          <w:rPr>
            <w:rStyle w:val="Hyperlink"/>
            <w:noProof/>
          </w:rPr>
          <w:t>3.18. tabula PIRMREIZĒJI REĢISTRĒTO GADĪJUMU SKAITS AR ĻAUNDABĪGA AUDZĒJA DIAGNOZI 2003. – 2017. GADĀ, absolūtos skaitļos</w:t>
        </w:r>
        <w:r w:rsidR="005614EC">
          <w:rPr>
            <w:noProof/>
            <w:webHidden/>
          </w:rPr>
          <w:tab/>
        </w:r>
        <w:r w:rsidR="005B0025">
          <w:rPr>
            <w:noProof/>
            <w:webHidden/>
          </w:rPr>
          <w:fldChar w:fldCharType="begin"/>
        </w:r>
        <w:r w:rsidR="005614EC">
          <w:rPr>
            <w:noProof/>
            <w:webHidden/>
          </w:rPr>
          <w:instrText xml:space="preserve"> PAGEREF _Toc524599037 \h </w:instrText>
        </w:r>
        <w:r w:rsidR="005B0025">
          <w:rPr>
            <w:noProof/>
            <w:webHidden/>
          </w:rPr>
        </w:r>
        <w:r w:rsidR="005B0025">
          <w:rPr>
            <w:noProof/>
            <w:webHidden/>
          </w:rPr>
          <w:fldChar w:fldCharType="separate"/>
        </w:r>
        <w:r w:rsidR="005614EC">
          <w:rPr>
            <w:noProof/>
            <w:webHidden/>
          </w:rPr>
          <w:t>98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8" w:history="1">
        <w:r w:rsidR="005614EC" w:rsidRPr="002539EA">
          <w:rPr>
            <w:rStyle w:val="Hyperlink"/>
            <w:noProof/>
          </w:rPr>
          <w:t>3.19. tabula SASLIMSTĪBA AR ĻAUNDABĪGA AUDZĒJA DIAGNOZI 2003. – 2017. GADĀ, uz 100 000 iedzīvotāju</w:t>
        </w:r>
        <w:r w:rsidR="005614EC">
          <w:rPr>
            <w:noProof/>
            <w:webHidden/>
          </w:rPr>
          <w:tab/>
        </w:r>
        <w:r w:rsidR="005B0025">
          <w:rPr>
            <w:noProof/>
            <w:webHidden/>
          </w:rPr>
          <w:fldChar w:fldCharType="begin"/>
        </w:r>
        <w:r w:rsidR="005614EC">
          <w:rPr>
            <w:noProof/>
            <w:webHidden/>
          </w:rPr>
          <w:instrText xml:space="preserve"> PAGEREF _Toc524599038 \h </w:instrText>
        </w:r>
        <w:r w:rsidR="005B0025">
          <w:rPr>
            <w:noProof/>
            <w:webHidden/>
          </w:rPr>
        </w:r>
        <w:r w:rsidR="005B0025">
          <w:rPr>
            <w:noProof/>
            <w:webHidden/>
          </w:rPr>
          <w:fldChar w:fldCharType="separate"/>
        </w:r>
        <w:r w:rsidR="005614EC">
          <w:rPr>
            <w:noProof/>
            <w:webHidden/>
          </w:rPr>
          <w:t>99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39" w:history="1">
        <w:r w:rsidR="005614EC" w:rsidRPr="002539EA">
          <w:rPr>
            <w:rStyle w:val="Hyperlink"/>
            <w:noProof/>
          </w:rPr>
          <w:t>3.20. tabula PIRMREIZĒJI REĢISTRĒTO GADĪJUMU SKAITS VĪRIEŠIEM AR ĻAUNDABĪGA AUDZĒJA DIAGNOZI 2003. – 2017. GADĀ, absolūtos skaitļos</w:t>
        </w:r>
        <w:r w:rsidR="005614EC">
          <w:rPr>
            <w:noProof/>
            <w:webHidden/>
          </w:rPr>
          <w:tab/>
        </w:r>
        <w:r w:rsidR="005B0025">
          <w:rPr>
            <w:noProof/>
            <w:webHidden/>
          </w:rPr>
          <w:fldChar w:fldCharType="begin"/>
        </w:r>
        <w:r w:rsidR="005614EC">
          <w:rPr>
            <w:noProof/>
            <w:webHidden/>
          </w:rPr>
          <w:instrText xml:space="preserve"> PAGEREF _Toc524599039 \h </w:instrText>
        </w:r>
        <w:r w:rsidR="005B0025">
          <w:rPr>
            <w:noProof/>
            <w:webHidden/>
          </w:rPr>
        </w:r>
        <w:r w:rsidR="005B0025">
          <w:rPr>
            <w:noProof/>
            <w:webHidden/>
          </w:rPr>
          <w:fldChar w:fldCharType="separate"/>
        </w:r>
        <w:r w:rsidR="005614EC">
          <w:rPr>
            <w:noProof/>
            <w:webHidden/>
          </w:rPr>
          <w:t>100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0" w:history="1">
        <w:r w:rsidR="005614EC" w:rsidRPr="002539EA">
          <w:rPr>
            <w:rStyle w:val="Hyperlink"/>
            <w:noProof/>
          </w:rPr>
          <w:t>3.21. tabula SASLIMSTĪBA VĪRIEŠIEM AR ĻAUNDABĪGA AUDZĒJA DIAGNOZI 2003. – 2017. GADĀ, uz 100 000 vīriešu</w:t>
        </w:r>
        <w:r w:rsidR="005614EC">
          <w:rPr>
            <w:noProof/>
            <w:webHidden/>
          </w:rPr>
          <w:tab/>
        </w:r>
        <w:r w:rsidR="005B0025">
          <w:rPr>
            <w:noProof/>
            <w:webHidden/>
          </w:rPr>
          <w:fldChar w:fldCharType="begin"/>
        </w:r>
        <w:r w:rsidR="005614EC">
          <w:rPr>
            <w:noProof/>
            <w:webHidden/>
          </w:rPr>
          <w:instrText xml:space="preserve"> PAGEREF _Toc524599040 \h </w:instrText>
        </w:r>
        <w:r w:rsidR="005B0025">
          <w:rPr>
            <w:noProof/>
            <w:webHidden/>
          </w:rPr>
        </w:r>
        <w:r w:rsidR="005B0025">
          <w:rPr>
            <w:noProof/>
            <w:webHidden/>
          </w:rPr>
          <w:fldChar w:fldCharType="separate"/>
        </w:r>
        <w:r w:rsidR="005614EC">
          <w:rPr>
            <w:noProof/>
            <w:webHidden/>
          </w:rPr>
          <w:t>101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1" w:history="1">
        <w:r w:rsidR="005614EC" w:rsidRPr="002539EA">
          <w:rPr>
            <w:rStyle w:val="Hyperlink"/>
            <w:noProof/>
          </w:rPr>
          <w:t>3.22. tabula PIRMREIZĒJI REĢISTRĒTO GADĪJUMU SKAITS SIEVIETĒM AR ĻAUNDABĪGA AUDZĒJA DIAGNOZI 2003. – 2017. GADĀ, absolūtos skaitļos</w:t>
        </w:r>
        <w:r w:rsidR="005614EC">
          <w:rPr>
            <w:noProof/>
            <w:webHidden/>
          </w:rPr>
          <w:tab/>
        </w:r>
        <w:r w:rsidR="005B0025">
          <w:rPr>
            <w:noProof/>
            <w:webHidden/>
          </w:rPr>
          <w:fldChar w:fldCharType="begin"/>
        </w:r>
        <w:r w:rsidR="005614EC">
          <w:rPr>
            <w:noProof/>
            <w:webHidden/>
          </w:rPr>
          <w:instrText xml:space="preserve"> PAGEREF _Toc524599041 \h </w:instrText>
        </w:r>
        <w:r w:rsidR="005B0025">
          <w:rPr>
            <w:noProof/>
            <w:webHidden/>
          </w:rPr>
        </w:r>
        <w:r w:rsidR="005B0025">
          <w:rPr>
            <w:noProof/>
            <w:webHidden/>
          </w:rPr>
          <w:fldChar w:fldCharType="separate"/>
        </w:r>
        <w:r w:rsidR="005614EC">
          <w:rPr>
            <w:noProof/>
            <w:webHidden/>
          </w:rPr>
          <w:t>102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2" w:history="1">
        <w:r w:rsidR="005614EC" w:rsidRPr="002539EA">
          <w:rPr>
            <w:rStyle w:val="Hyperlink"/>
            <w:noProof/>
          </w:rPr>
          <w:t>3.23. tabula SASLIMSTĪBA SIEVIETĒM AR ĻAUNDABĪGA AUDZĒJA DIAGNOZI 2003. – 2017. GADĀ, uz 100 000 sievietēm</w:t>
        </w:r>
        <w:r w:rsidR="005614EC">
          <w:rPr>
            <w:noProof/>
            <w:webHidden/>
          </w:rPr>
          <w:tab/>
        </w:r>
        <w:r w:rsidR="005B0025">
          <w:rPr>
            <w:noProof/>
            <w:webHidden/>
          </w:rPr>
          <w:fldChar w:fldCharType="begin"/>
        </w:r>
        <w:r w:rsidR="005614EC">
          <w:rPr>
            <w:noProof/>
            <w:webHidden/>
          </w:rPr>
          <w:instrText xml:space="preserve"> PAGEREF _Toc524599042 \h </w:instrText>
        </w:r>
        <w:r w:rsidR="005B0025">
          <w:rPr>
            <w:noProof/>
            <w:webHidden/>
          </w:rPr>
        </w:r>
        <w:r w:rsidR="005B0025">
          <w:rPr>
            <w:noProof/>
            <w:webHidden/>
          </w:rPr>
          <w:fldChar w:fldCharType="separate"/>
        </w:r>
        <w:r w:rsidR="005614EC">
          <w:rPr>
            <w:noProof/>
            <w:webHidden/>
          </w:rPr>
          <w:t>103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3" w:history="1">
        <w:r w:rsidR="005614EC" w:rsidRPr="002539EA">
          <w:rPr>
            <w:rStyle w:val="Hyperlink"/>
            <w:noProof/>
          </w:rPr>
          <w:t>3.12. attēls IZPLATĪTĀKĀS PIRMREIZĒJI REĢISTRĒTĀS ĻAUNDABĪGA AUDZĒJA DIAGNOZES VĪRIEŠIEM 2008. – 2017. GADĀ, absolūtos skaitļos</w:t>
        </w:r>
        <w:r w:rsidR="005614EC">
          <w:rPr>
            <w:noProof/>
            <w:webHidden/>
          </w:rPr>
          <w:tab/>
        </w:r>
        <w:r w:rsidR="005B0025">
          <w:rPr>
            <w:noProof/>
            <w:webHidden/>
          </w:rPr>
          <w:fldChar w:fldCharType="begin"/>
        </w:r>
        <w:r w:rsidR="005614EC">
          <w:rPr>
            <w:noProof/>
            <w:webHidden/>
          </w:rPr>
          <w:instrText xml:space="preserve"> PAGEREF _Toc524599043 \h </w:instrText>
        </w:r>
        <w:r w:rsidR="005B0025">
          <w:rPr>
            <w:noProof/>
            <w:webHidden/>
          </w:rPr>
        </w:r>
        <w:r w:rsidR="005B0025">
          <w:rPr>
            <w:noProof/>
            <w:webHidden/>
          </w:rPr>
          <w:fldChar w:fldCharType="separate"/>
        </w:r>
        <w:r w:rsidR="005614EC">
          <w:rPr>
            <w:noProof/>
            <w:webHidden/>
          </w:rPr>
          <w:t>104</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4" w:history="1">
        <w:r w:rsidR="005614EC" w:rsidRPr="002539EA">
          <w:rPr>
            <w:rStyle w:val="Hyperlink"/>
            <w:noProof/>
          </w:rPr>
          <w:t>3.13. attēls IZPLATĪTĀKĀS PIRMREIZĒJI REĢISTRĒTĀS ĻAUNDABĪGA AUDZĒJA DIAGNOZES SIEVIETĒM 2008. – 2017. GADĀ absolūtos skaitļos</w:t>
        </w:r>
        <w:r w:rsidR="005614EC">
          <w:rPr>
            <w:noProof/>
            <w:webHidden/>
          </w:rPr>
          <w:tab/>
        </w:r>
        <w:r w:rsidR="005B0025">
          <w:rPr>
            <w:noProof/>
            <w:webHidden/>
          </w:rPr>
          <w:fldChar w:fldCharType="begin"/>
        </w:r>
        <w:r w:rsidR="005614EC">
          <w:rPr>
            <w:noProof/>
            <w:webHidden/>
          </w:rPr>
          <w:instrText xml:space="preserve"> PAGEREF _Toc524599044 \h </w:instrText>
        </w:r>
        <w:r w:rsidR="005B0025">
          <w:rPr>
            <w:noProof/>
            <w:webHidden/>
          </w:rPr>
        </w:r>
        <w:r w:rsidR="005B0025">
          <w:rPr>
            <w:noProof/>
            <w:webHidden/>
          </w:rPr>
          <w:fldChar w:fldCharType="separate"/>
        </w:r>
        <w:r w:rsidR="005614EC">
          <w:rPr>
            <w:noProof/>
            <w:webHidden/>
          </w:rPr>
          <w:t>104</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5" w:history="1">
        <w:r w:rsidR="005614EC" w:rsidRPr="002539EA">
          <w:rPr>
            <w:rStyle w:val="Hyperlink"/>
            <w:noProof/>
          </w:rPr>
          <w:t>3.14. attēls PIRMREIZĒJI REĢISTRĒTO PACIENTU SKAITS 2017. GADĀ SADALĪJUMĀ PA DZIMUMIEM UN VECUMA GRUPĀM, absolūtos skaitļos</w:t>
        </w:r>
        <w:r w:rsidR="005614EC">
          <w:rPr>
            <w:noProof/>
            <w:webHidden/>
          </w:rPr>
          <w:tab/>
        </w:r>
        <w:r w:rsidR="005B0025">
          <w:rPr>
            <w:noProof/>
            <w:webHidden/>
          </w:rPr>
          <w:fldChar w:fldCharType="begin"/>
        </w:r>
        <w:r w:rsidR="005614EC">
          <w:rPr>
            <w:noProof/>
            <w:webHidden/>
          </w:rPr>
          <w:instrText xml:space="preserve"> PAGEREF _Toc524599045 \h </w:instrText>
        </w:r>
        <w:r w:rsidR="005B0025">
          <w:rPr>
            <w:noProof/>
            <w:webHidden/>
          </w:rPr>
        </w:r>
        <w:r w:rsidR="005B0025">
          <w:rPr>
            <w:noProof/>
            <w:webHidden/>
          </w:rPr>
          <w:fldChar w:fldCharType="separate"/>
        </w:r>
        <w:r w:rsidR="005614EC">
          <w:rPr>
            <w:noProof/>
            <w:webHidden/>
          </w:rPr>
          <w:t>105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6" w:history="1">
        <w:r w:rsidR="005614EC" w:rsidRPr="002539EA">
          <w:rPr>
            <w:rStyle w:val="Hyperlink"/>
            <w:noProof/>
          </w:rPr>
          <w:t>3.15. attēls VIDĒJAIS VECUMS ĻAUNDABĪGA AUDZĒJA NOTEIKŠANAS BRĪDĪ SIEVIETĒM UN VĪRIEŠIEM 2003. – 2017. GADĀ</w:t>
        </w:r>
        <w:r w:rsidR="005614EC">
          <w:rPr>
            <w:noProof/>
            <w:webHidden/>
          </w:rPr>
          <w:tab/>
        </w:r>
        <w:r w:rsidR="005B0025">
          <w:rPr>
            <w:noProof/>
            <w:webHidden/>
          </w:rPr>
          <w:fldChar w:fldCharType="begin"/>
        </w:r>
        <w:r w:rsidR="005614EC">
          <w:rPr>
            <w:noProof/>
            <w:webHidden/>
          </w:rPr>
          <w:instrText xml:space="preserve"> PAGEREF _Toc524599046 \h </w:instrText>
        </w:r>
        <w:r w:rsidR="005B0025">
          <w:rPr>
            <w:noProof/>
            <w:webHidden/>
          </w:rPr>
        </w:r>
        <w:r w:rsidR="005B0025">
          <w:rPr>
            <w:noProof/>
            <w:webHidden/>
          </w:rPr>
          <w:fldChar w:fldCharType="separate"/>
        </w:r>
        <w:r w:rsidR="005614EC">
          <w:rPr>
            <w:noProof/>
            <w:webHidden/>
          </w:rPr>
          <w:t>105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7" w:history="1">
        <w:r w:rsidR="005614EC" w:rsidRPr="002539EA">
          <w:rPr>
            <w:rStyle w:val="Hyperlink"/>
            <w:noProof/>
          </w:rPr>
          <w:t>3.24.tabula PIRMREIZĒJI REĢISTRĒTO VĪRIEŠU SKAITS AR ĻAUNDABĪGA AUDZĒJA DIAGNOZI SADALĪJUMĀ PA VECUMA GRUPĀM 2017. GADĀ, absolūtos skaitļos</w:t>
        </w:r>
        <w:r w:rsidR="005614EC">
          <w:rPr>
            <w:noProof/>
            <w:webHidden/>
          </w:rPr>
          <w:tab/>
        </w:r>
        <w:r w:rsidR="005B0025">
          <w:rPr>
            <w:noProof/>
            <w:webHidden/>
          </w:rPr>
          <w:fldChar w:fldCharType="begin"/>
        </w:r>
        <w:r w:rsidR="005614EC">
          <w:rPr>
            <w:noProof/>
            <w:webHidden/>
          </w:rPr>
          <w:instrText xml:space="preserve"> PAGEREF _Toc524599047 \h </w:instrText>
        </w:r>
        <w:r w:rsidR="005B0025">
          <w:rPr>
            <w:noProof/>
            <w:webHidden/>
          </w:rPr>
        </w:r>
        <w:r w:rsidR="005B0025">
          <w:rPr>
            <w:noProof/>
            <w:webHidden/>
          </w:rPr>
          <w:fldChar w:fldCharType="separate"/>
        </w:r>
        <w:r w:rsidR="005614EC">
          <w:rPr>
            <w:noProof/>
            <w:webHidden/>
          </w:rPr>
          <w:t>106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8" w:history="1">
        <w:r w:rsidR="005614EC" w:rsidRPr="002539EA">
          <w:rPr>
            <w:rStyle w:val="Hyperlink"/>
            <w:noProof/>
          </w:rPr>
          <w:t>3.25.tabula SASLIMSTĪBA AR ĻAUNDABĪGIEM AUDZĒJIEM VĪRIEŠIEM SADALĪJUMĀ PA VECUMA GRUPĀM 2017. GADĀ, uz 100 000 vīriešu</w:t>
        </w:r>
        <w:r w:rsidR="005614EC">
          <w:rPr>
            <w:noProof/>
            <w:webHidden/>
          </w:rPr>
          <w:tab/>
        </w:r>
        <w:r w:rsidR="005B0025">
          <w:rPr>
            <w:noProof/>
            <w:webHidden/>
          </w:rPr>
          <w:fldChar w:fldCharType="begin"/>
        </w:r>
        <w:r w:rsidR="005614EC">
          <w:rPr>
            <w:noProof/>
            <w:webHidden/>
          </w:rPr>
          <w:instrText xml:space="preserve"> PAGEREF _Toc524599048 \h </w:instrText>
        </w:r>
        <w:r w:rsidR="005B0025">
          <w:rPr>
            <w:noProof/>
            <w:webHidden/>
          </w:rPr>
        </w:r>
        <w:r w:rsidR="005B0025">
          <w:rPr>
            <w:noProof/>
            <w:webHidden/>
          </w:rPr>
          <w:fldChar w:fldCharType="separate"/>
        </w:r>
        <w:r w:rsidR="005614EC">
          <w:rPr>
            <w:noProof/>
            <w:webHidden/>
          </w:rPr>
          <w:t>107</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49" w:history="1">
        <w:r w:rsidR="005614EC" w:rsidRPr="002539EA">
          <w:rPr>
            <w:rStyle w:val="Hyperlink"/>
            <w:noProof/>
          </w:rPr>
          <w:t>3.26.tabula PIRMREIZĒJI REĢISTRĒTO SIEVIEŠU SKAITS AR ĻAUNDABĪGA AUDZĒJA DIAGNOZI SADALĪJUMĀ PA VECUMA GRUPĀM 2017. GADĀ, absolūtos skaitļos</w:t>
        </w:r>
        <w:r w:rsidR="005614EC">
          <w:rPr>
            <w:noProof/>
            <w:webHidden/>
          </w:rPr>
          <w:tab/>
        </w:r>
        <w:r w:rsidR="005B0025">
          <w:rPr>
            <w:noProof/>
            <w:webHidden/>
          </w:rPr>
          <w:fldChar w:fldCharType="begin"/>
        </w:r>
        <w:r w:rsidR="005614EC">
          <w:rPr>
            <w:noProof/>
            <w:webHidden/>
          </w:rPr>
          <w:instrText xml:space="preserve"> PAGEREF _Toc524599049 \h </w:instrText>
        </w:r>
        <w:r w:rsidR="005B0025">
          <w:rPr>
            <w:noProof/>
            <w:webHidden/>
          </w:rPr>
        </w:r>
        <w:r w:rsidR="005B0025">
          <w:rPr>
            <w:noProof/>
            <w:webHidden/>
          </w:rPr>
          <w:fldChar w:fldCharType="separate"/>
        </w:r>
        <w:r w:rsidR="005614EC">
          <w:rPr>
            <w:noProof/>
            <w:webHidden/>
          </w:rPr>
          <w:t>108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0" w:history="1">
        <w:r w:rsidR="005614EC" w:rsidRPr="002539EA">
          <w:rPr>
            <w:rStyle w:val="Hyperlink"/>
            <w:noProof/>
          </w:rPr>
          <w:t>3.27.tabula SASLIMSTĪBA AR ĻAUNDABĪGIEM AUDZĒJIEM SIEVIETĒM SADALĪJUMĀ PA VECUMA GRUPĀM 2017. GADĀ, uz 100 000 sievietēm</w:t>
        </w:r>
        <w:r w:rsidR="005614EC">
          <w:rPr>
            <w:noProof/>
            <w:webHidden/>
          </w:rPr>
          <w:tab/>
        </w:r>
        <w:r w:rsidR="005B0025">
          <w:rPr>
            <w:noProof/>
            <w:webHidden/>
          </w:rPr>
          <w:fldChar w:fldCharType="begin"/>
        </w:r>
        <w:r w:rsidR="005614EC">
          <w:rPr>
            <w:noProof/>
            <w:webHidden/>
          </w:rPr>
          <w:instrText xml:space="preserve"> PAGEREF _Toc524599050 \h </w:instrText>
        </w:r>
        <w:r w:rsidR="005B0025">
          <w:rPr>
            <w:noProof/>
            <w:webHidden/>
          </w:rPr>
        </w:r>
        <w:r w:rsidR="005B0025">
          <w:rPr>
            <w:noProof/>
            <w:webHidden/>
          </w:rPr>
          <w:fldChar w:fldCharType="separate"/>
        </w:r>
        <w:r w:rsidR="005614EC">
          <w:rPr>
            <w:noProof/>
            <w:webHidden/>
          </w:rPr>
          <w:t>109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1" w:history="1">
        <w:r w:rsidR="005614EC" w:rsidRPr="002539EA">
          <w:rPr>
            <w:rStyle w:val="Hyperlink"/>
            <w:noProof/>
          </w:rPr>
          <w:t>3.28. tabula UZSKAITĒ UZŅEMTO PACIENTU (NEIESKAITOT TOS GADĪJUMUS, KAD DIAGNOZE NOTEIKTA PĒC NĀVES) SADALĪJUMS PA ĻAUNDABĪGA AUDZĒJA LOKALIZĀCIJĀM UN STADIJĀM DIAGNOZES NOTEIKŠANAS BRĪDĪ 2017. GADĀ</w:t>
        </w:r>
        <w:r w:rsidR="005614EC">
          <w:rPr>
            <w:noProof/>
            <w:webHidden/>
          </w:rPr>
          <w:tab/>
        </w:r>
        <w:r w:rsidR="005B0025">
          <w:rPr>
            <w:noProof/>
            <w:webHidden/>
          </w:rPr>
          <w:fldChar w:fldCharType="begin"/>
        </w:r>
        <w:r w:rsidR="005614EC">
          <w:rPr>
            <w:noProof/>
            <w:webHidden/>
          </w:rPr>
          <w:instrText xml:space="preserve"> PAGEREF _Toc524599051 \h </w:instrText>
        </w:r>
        <w:r w:rsidR="005B0025">
          <w:rPr>
            <w:noProof/>
            <w:webHidden/>
          </w:rPr>
        </w:r>
        <w:r w:rsidR="005B0025">
          <w:rPr>
            <w:noProof/>
            <w:webHidden/>
          </w:rPr>
          <w:fldChar w:fldCharType="separate"/>
        </w:r>
        <w:r w:rsidR="005614EC">
          <w:rPr>
            <w:noProof/>
            <w:webHidden/>
          </w:rPr>
          <w:t>110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2" w:history="1">
        <w:r w:rsidR="005614EC" w:rsidRPr="002539EA">
          <w:rPr>
            <w:rStyle w:val="Hyperlink"/>
            <w:noProof/>
          </w:rPr>
          <w:t>3.29. tabula NOVĒROTĀ 5 GADU DZĪVILDZE 2003. – 2012. GADĀ UZSKAITĒ UZŅEMTAJIEM PACIENTIEM (NEIESKAITOT TOS GADĪJUMUS, KAD DIAGNOZE NOTEIKTA PĒC NĀVES), %</w:t>
        </w:r>
        <w:r w:rsidR="005614EC">
          <w:rPr>
            <w:noProof/>
            <w:webHidden/>
          </w:rPr>
          <w:tab/>
        </w:r>
        <w:r w:rsidR="005B0025">
          <w:rPr>
            <w:noProof/>
            <w:webHidden/>
          </w:rPr>
          <w:fldChar w:fldCharType="begin"/>
        </w:r>
        <w:r w:rsidR="005614EC">
          <w:rPr>
            <w:noProof/>
            <w:webHidden/>
          </w:rPr>
          <w:instrText xml:space="preserve"> PAGEREF _Toc524599052 \h </w:instrText>
        </w:r>
        <w:r w:rsidR="005B0025">
          <w:rPr>
            <w:noProof/>
            <w:webHidden/>
          </w:rPr>
        </w:r>
        <w:r w:rsidR="005B0025">
          <w:rPr>
            <w:noProof/>
            <w:webHidden/>
          </w:rPr>
          <w:fldChar w:fldCharType="separate"/>
        </w:r>
        <w:r w:rsidR="005614EC">
          <w:rPr>
            <w:noProof/>
            <w:webHidden/>
          </w:rPr>
          <w:t>111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3" w:history="1">
        <w:r w:rsidR="005614EC" w:rsidRPr="002539EA">
          <w:rPr>
            <w:rStyle w:val="Hyperlink"/>
            <w:noProof/>
          </w:rPr>
          <w:t>3.30. tabula NOVĒROTĀ 5 GADU DZĪVILDZE 2012. GADĀ UZSKAITĒ UZŅEMTAJIEM PACIENTIEM (NEIESKAITOT TOS GADĪJUMUS, KAD DIAGNOZE NOTEIKTA PĒC NĀVES), īpatsvars, %</w:t>
        </w:r>
        <w:r w:rsidR="005614EC">
          <w:rPr>
            <w:noProof/>
            <w:webHidden/>
          </w:rPr>
          <w:tab/>
        </w:r>
        <w:r w:rsidR="005B0025">
          <w:rPr>
            <w:noProof/>
            <w:webHidden/>
          </w:rPr>
          <w:fldChar w:fldCharType="begin"/>
        </w:r>
        <w:r w:rsidR="005614EC">
          <w:rPr>
            <w:noProof/>
            <w:webHidden/>
          </w:rPr>
          <w:instrText xml:space="preserve"> PAGEREF _Toc524599053 \h </w:instrText>
        </w:r>
        <w:r w:rsidR="005B0025">
          <w:rPr>
            <w:noProof/>
            <w:webHidden/>
          </w:rPr>
        </w:r>
        <w:r w:rsidR="005B0025">
          <w:rPr>
            <w:noProof/>
            <w:webHidden/>
          </w:rPr>
          <w:fldChar w:fldCharType="separate"/>
        </w:r>
        <w:r w:rsidR="005614EC">
          <w:rPr>
            <w:noProof/>
            <w:webHidden/>
          </w:rPr>
          <w:t>112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4" w:history="1">
        <w:r w:rsidR="005614EC" w:rsidRPr="002539EA">
          <w:rPr>
            <w:rStyle w:val="Hyperlink"/>
            <w:noProof/>
          </w:rPr>
          <w:t>3.31. tabula PIRMĀ GADA LETALITĀTE 2016. GADĀ UZSKAITĒ UZŅEMTAJIEM PACIENTIEM ATKARĪBĀ NO AUDZĒJA ATKLĀŠANAS STADIJAS (NEIESKAITOT TOS GADĪJUMUS, KAD DIAGNOZE NOTEIKTA PĒC NĀVES), %</w:t>
        </w:r>
        <w:r w:rsidR="005614EC">
          <w:rPr>
            <w:noProof/>
            <w:webHidden/>
          </w:rPr>
          <w:tab/>
        </w:r>
        <w:r w:rsidR="005B0025">
          <w:rPr>
            <w:noProof/>
            <w:webHidden/>
          </w:rPr>
          <w:fldChar w:fldCharType="begin"/>
        </w:r>
        <w:r w:rsidR="005614EC">
          <w:rPr>
            <w:noProof/>
            <w:webHidden/>
          </w:rPr>
          <w:instrText xml:space="preserve"> PAGEREF _Toc524599054 \h </w:instrText>
        </w:r>
        <w:r w:rsidR="005B0025">
          <w:rPr>
            <w:noProof/>
            <w:webHidden/>
          </w:rPr>
        </w:r>
        <w:r w:rsidR="005B0025">
          <w:rPr>
            <w:noProof/>
            <w:webHidden/>
          </w:rPr>
          <w:fldChar w:fldCharType="separate"/>
        </w:r>
        <w:r w:rsidR="005614EC">
          <w:rPr>
            <w:noProof/>
            <w:webHidden/>
          </w:rPr>
          <w:t>113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5" w:history="1">
        <w:r w:rsidR="005614EC" w:rsidRPr="002539EA">
          <w:rPr>
            <w:rStyle w:val="Hyperlink"/>
            <w:noProof/>
          </w:rPr>
          <w:t xml:space="preserve">3.16. attēls UZSKAITĒ ESOŠO PACIENTU SADALĪJUMS PA BIEŽĀK IZPLATĪTAJĀM ĻAUNDABĪGA AUDZĒJA UN AUDZĒJU </w:t>
        </w:r>
        <w:r w:rsidR="005614EC" w:rsidRPr="002539EA">
          <w:rPr>
            <w:rStyle w:val="Hyperlink"/>
            <w:i/>
            <w:noProof/>
          </w:rPr>
          <w:t>IN SITU</w:t>
        </w:r>
        <w:r w:rsidR="005614EC" w:rsidRPr="002539EA">
          <w:rPr>
            <w:rStyle w:val="Hyperlink"/>
            <w:noProof/>
          </w:rPr>
          <w:t xml:space="preserve"> LOKALIZĀCIJĀM 2017. GADA BEIGĀS, absolūtos skaitļos</w:t>
        </w:r>
        <w:r w:rsidR="005614EC">
          <w:rPr>
            <w:noProof/>
            <w:webHidden/>
          </w:rPr>
          <w:tab/>
        </w:r>
        <w:r w:rsidR="005B0025">
          <w:rPr>
            <w:noProof/>
            <w:webHidden/>
          </w:rPr>
          <w:fldChar w:fldCharType="begin"/>
        </w:r>
        <w:r w:rsidR="005614EC">
          <w:rPr>
            <w:noProof/>
            <w:webHidden/>
          </w:rPr>
          <w:instrText xml:space="preserve"> PAGEREF _Toc524599055 \h </w:instrText>
        </w:r>
        <w:r w:rsidR="005B0025">
          <w:rPr>
            <w:noProof/>
            <w:webHidden/>
          </w:rPr>
        </w:r>
        <w:r w:rsidR="005B0025">
          <w:rPr>
            <w:noProof/>
            <w:webHidden/>
          </w:rPr>
          <w:fldChar w:fldCharType="separate"/>
        </w:r>
        <w:r w:rsidR="005614EC">
          <w:rPr>
            <w:noProof/>
            <w:webHidden/>
          </w:rPr>
          <w:t>114</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6" w:history="1">
        <w:r w:rsidR="005614EC" w:rsidRPr="002539EA">
          <w:rPr>
            <w:rStyle w:val="Hyperlink"/>
            <w:noProof/>
          </w:rPr>
          <w:t xml:space="preserve">3.17. attēls PACIENTU ĪPATSVARS 2017. GADA BEIGĀS, KURI NODZĪVOJUŠI 5 GADUS UN VAIRĀK PĒC ĻAUNDABĪGA AUDZĒJA UN AUDZĒJA </w:t>
        </w:r>
        <w:r w:rsidR="005614EC" w:rsidRPr="002539EA">
          <w:rPr>
            <w:rStyle w:val="Hyperlink"/>
            <w:i/>
            <w:noProof/>
          </w:rPr>
          <w:t>IN SITU</w:t>
        </w:r>
        <w:r w:rsidR="005614EC" w:rsidRPr="002539EA">
          <w:rPr>
            <w:rStyle w:val="Hyperlink"/>
            <w:noProof/>
          </w:rPr>
          <w:t xml:space="preserve"> DIAGNOZES APSTIPRINĀŠANAS, %</w:t>
        </w:r>
        <w:r w:rsidR="005614EC">
          <w:rPr>
            <w:noProof/>
            <w:webHidden/>
          </w:rPr>
          <w:tab/>
        </w:r>
        <w:r w:rsidR="005B0025">
          <w:rPr>
            <w:noProof/>
            <w:webHidden/>
          </w:rPr>
          <w:fldChar w:fldCharType="begin"/>
        </w:r>
        <w:r w:rsidR="005614EC">
          <w:rPr>
            <w:noProof/>
            <w:webHidden/>
          </w:rPr>
          <w:instrText xml:space="preserve"> PAGEREF _Toc524599056 \h </w:instrText>
        </w:r>
        <w:r w:rsidR="005B0025">
          <w:rPr>
            <w:noProof/>
            <w:webHidden/>
          </w:rPr>
        </w:r>
        <w:r w:rsidR="005B0025">
          <w:rPr>
            <w:noProof/>
            <w:webHidden/>
          </w:rPr>
          <w:fldChar w:fldCharType="separate"/>
        </w:r>
        <w:r w:rsidR="005614EC">
          <w:rPr>
            <w:noProof/>
            <w:webHidden/>
          </w:rPr>
          <w:t>115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7" w:history="1">
        <w:r w:rsidR="005614EC" w:rsidRPr="002539EA">
          <w:rPr>
            <w:rStyle w:val="Hyperlink"/>
            <w:noProof/>
          </w:rPr>
          <w:t xml:space="preserve">3.32. tabula GALVENIE RĀDĪTĀJI PAR AUDZĒJIEM </w:t>
        </w:r>
        <w:r w:rsidR="005614EC" w:rsidRPr="002539EA">
          <w:rPr>
            <w:rStyle w:val="Hyperlink"/>
            <w:i/>
            <w:noProof/>
          </w:rPr>
          <w:t xml:space="preserve">IN SITU </w:t>
        </w:r>
        <w:r w:rsidR="005614EC" w:rsidRPr="002539EA">
          <w:rPr>
            <w:rStyle w:val="Hyperlink"/>
            <w:noProof/>
          </w:rPr>
          <w:t>2003. – 2017. GADĀ</w:t>
        </w:r>
        <w:r w:rsidR="005614EC">
          <w:rPr>
            <w:noProof/>
            <w:webHidden/>
          </w:rPr>
          <w:tab/>
        </w:r>
        <w:r w:rsidR="005B0025">
          <w:rPr>
            <w:noProof/>
            <w:webHidden/>
          </w:rPr>
          <w:fldChar w:fldCharType="begin"/>
        </w:r>
        <w:r w:rsidR="005614EC">
          <w:rPr>
            <w:noProof/>
            <w:webHidden/>
          </w:rPr>
          <w:instrText xml:space="preserve"> PAGEREF _Toc524599057 \h </w:instrText>
        </w:r>
        <w:r w:rsidR="005B0025">
          <w:rPr>
            <w:noProof/>
            <w:webHidden/>
          </w:rPr>
        </w:r>
        <w:r w:rsidR="005B0025">
          <w:rPr>
            <w:noProof/>
            <w:webHidden/>
          </w:rPr>
          <w:fldChar w:fldCharType="separate"/>
        </w:r>
        <w:r w:rsidR="005614EC">
          <w:rPr>
            <w:noProof/>
            <w:webHidden/>
          </w:rPr>
          <w:t>116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58" w:history="1">
        <w:r w:rsidR="005614EC" w:rsidRPr="002539EA">
          <w:rPr>
            <w:rStyle w:val="Hyperlink"/>
            <w:noProof/>
          </w:rPr>
          <w:t>3.33. tabula IZMANTOTO SSK–10 DIAGNOŽU KODU ATŠIFRĒJUMS</w:t>
        </w:r>
        <w:r w:rsidR="005614EC">
          <w:rPr>
            <w:noProof/>
            <w:webHidden/>
          </w:rPr>
          <w:tab/>
        </w:r>
        <w:r w:rsidR="005B0025">
          <w:rPr>
            <w:noProof/>
            <w:webHidden/>
          </w:rPr>
          <w:fldChar w:fldCharType="begin"/>
        </w:r>
        <w:r w:rsidR="005614EC">
          <w:rPr>
            <w:noProof/>
            <w:webHidden/>
          </w:rPr>
          <w:instrText xml:space="preserve"> PAGEREF _Toc524599058 \h </w:instrText>
        </w:r>
        <w:r w:rsidR="005B0025">
          <w:rPr>
            <w:noProof/>
            <w:webHidden/>
          </w:rPr>
        </w:r>
        <w:r w:rsidR="005B0025">
          <w:rPr>
            <w:noProof/>
            <w:webHidden/>
          </w:rPr>
          <w:fldChar w:fldCharType="separate"/>
        </w:r>
        <w:r w:rsidR="005614EC">
          <w:rPr>
            <w:noProof/>
            <w:webHidden/>
          </w:rPr>
          <w:t>118</w:t>
        </w:r>
        <w:r w:rsidR="005B0025">
          <w:rPr>
            <w:noProof/>
            <w:webHidden/>
          </w:rPr>
          <w:fldChar w:fldCharType="end"/>
        </w:r>
      </w:hyperlink>
    </w:p>
    <w:p w:rsidR="005614EC" w:rsidRDefault="00B352C4">
      <w:pPr>
        <w:pStyle w:val="TOC1"/>
        <w:tabs>
          <w:tab w:val="right" w:leader="dot" w:pos="8541"/>
        </w:tabs>
        <w:rPr>
          <w:rFonts w:asciiTheme="minorHAnsi" w:eastAsiaTheme="minorEastAsia" w:hAnsiTheme="minorHAnsi" w:cstheme="minorBidi"/>
          <w:b w:val="0"/>
          <w:noProof/>
          <w:sz w:val="22"/>
          <w:szCs w:val="22"/>
        </w:rPr>
      </w:pPr>
      <w:hyperlink w:anchor="_Toc524599059" w:history="1">
        <w:r w:rsidR="005614EC" w:rsidRPr="002539EA">
          <w:rPr>
            <w:rStyle w:val="Hyperlink"/>
            <w:noProof/>
          </w:rPr>
          <w:t>NARKOLOĢIJA UN ATKARĪBU IZRAISOŠAS VIELAS</w:t>
        </w:r>
        <w:r w:rsidR="005614EC">
          <w:rPr>
            <w:noProof/>
            <w:webHidden/>
          </w:rPr>
          <w:tab/>
        </w:r>
        <w:r w:rsidR="005B0025">
          <w:rPr>
            <w:noProof/>
            <w:webHidden/>
          </w:rPr>
          <w:fldChar w:fldCharType="begin"/>
        </w:r>
        <w:r w:rsidR="005614EC">
          <w:rPr>
            <w:noProof/>
            <w:webHidden/>
          </w:rPr>
          <w:instrText xml:space="preserve"> PAGEREF _Toc524599059 \h </w:instrText>
        </w:r>
        <w:r w:rsidR="005B0025">
          <w:rPr>
            <w:noProof/>
            <w:webHidden/>
          </w:rPr>
        </w:r>
        <w:r w:rsidR="005B0025">
          <w:rPr>
            <w:noProof/>
            <w:webHidden/>
          </w:rPr>
          <w:fldChar w:fldCharType="separate"/>
        </w:r>
        <w:r w:rsidR="005614EC">
          <w:rPr>
            <w:noProof/>
            <w:webHidden/>
          </w:rPr>
          <w:t>119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0" w:history="1">
        <w:r w:rsidR="005614EC" w:rsidRPr="002539EA">
          <w:rPr>
            <w:rStyle w:val="Hyperlink"/>
            <w:noProof/>
          </w:rPr>
          <w:t>3.34. tabula PIRMREIZĒJI REĢISTRĒTO UN GADA LAIKĀ ĀRSTĒTO NARKOLOĢISKO PACIENTU SKAITS SADALĪJUMĀ PA DIAGNOŽU GRUPĀM</w:t>
        </w:r>
        <w:r w:rsidR="005614EC" w:rsidRPr="002539EA">
          <w:rPr>
            <w:rStyle w:val="Hyperlink"/>
            <w:noProof/>
            <w:vertAlign w:val="superscript"/>
          </w:rPr>
          <w:t xml:space="preserve"> </w:t>
        </w:r>
        <w:r w:rsidR="005614EC" w:rsidRPr="002539EA">
          <w:rPr>
            <w:rStyle w:val="Hyperlink"/>
            <w:noProof/>
          </w:rPr>
          <w:t>2017. GADĀ</w:t>
        </w:r>
        <w:r w:rsidR="005614EC">
          <w:rPr>
            <w:noProof/>
            <w:webHidden/>
          </w:rPr>
          <w:tab/>
        </w:r>
        <w:r w:rsidR="005B0025">
          <w:rPr>
            <w:noProof/>
            <w:webHidden/>
          </w:rPr>
          <w:fldChar w:fldCharType="begin"/>
        </w:r>
        <w:r w:rsidR="005614EC">
          <w:rPr>
            <w:noProof/>
            <w:webHidden/>
          </w:rPr>
          <w:instrText xml:space="preserve"> PAGEREF _Toc524599060 \h </w:instrText>
        </w:r>
        <w:r w:rsidR="005B0025">
          <w:rPr>
            <w:noProof/>
            <w:webHidden/>
          </w:rPr>
        </w:r>
        <w:r w:rsidR="005B0025">
          <w:rPr>
            <w:noProof/>
            <w:webHidden/>
          </w:rPr>
          <w:fldChar w:fldCharType="separate"/>
        </w:r>
        <w:r w:rsidR="005614EC">
          <w:rPr>
            <w:noProof/>
            <w:webHidden/>
          </w:rPr>
          <w:t>119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1" w:history="1">
        <w:r w:rsidR="005614EC" w:rsidRPr="002539EA">
          <w:rPr>
            <w:rStyle w:val="Hyperlink"/>
            <w:noProof/>
          </w:rPr>
          <w:t>3.35. tabula PIRMREIZĒJI REĢISTRĒTO ĀRSTĒTO NARKOLOĢISKO PACIENTU SKAITS  SADALĪJUMĀ PA DIAGNOŽU GRUPĀM UN REĢIONIEM 2015. – 2017. GADĀ</w:t>
        </w:r>
        <w:r w:rsidR="005614EC">
          <w:rPr>
            <w:noProof/>
            <w:webHidden/>
          </w:rPr>
          <w:tab/>
        </w:r>
        <w:r w:rsidR="005B0025">
          <w:rPr>
            <w:noProof/>
            <w:webHidden/>
          </w:rPr>
          <w:fldChar w:fldCharType="begin"/>
        </w:r>
        <w:r w:rsidR="005614EC">
          <w:rPr>
            <w:noProof/>
            <w:webHidden/>
          </w:rPr>
          <w:instrText xml:space="preserve"> PAGEREF _Toc524599061 \h </w:instrText>
        </w:r>
        <w:r w:rsidR="005B0025">
          <w:rPr>
            <w:noProof/>
            <w:webHidden/>
          </w:rPr>
        </w:r>
        <w:r w:rsidR="005B0025">
          <w:rPr>
            <w:noProof/>
            <w:webHidden/>
          </w:rPr>
          <w:fldChar w:fldCharType="separate"/>
        </w:r>
        <w:r w:rsidR="005614EC">
          <w:rPr>
            <w:noProof/>
            <w:webHidden/>
          </w:rPr>
          <w:t>120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2" w:history="1">
        <w:r w:rsidR="005614EC" w:rsidRPr="002539EA">
          <w:rPr>
            <w:rStyle w:val="Hyperlink"/>
            <w:noProof/>
          </w:rPr>
          <w:t>3.36. tabula</w:t>
        </w:r>
        <w:r w:rsidR="005614EC" w:rsidRPr="002539EA">
          <w:rPr>
            <w:rStyle w:val="Hyperlink"/>
            <w:rFonts w:cs="Arial"/>
            <w:noProof/>
          </w:rPr>
          <w:t xml:space="preserve"> </w:t>
        </w:r>
        <w:r w:rsidR="005614EC" w:rsidRPr="002539EA">
          <w:rPr>
            <w:rStyle w:val="Hyperlink"/>
            <w:noProof/>
          </w:rPr>
          <w:t>GADA LAIKĀ REĢISTRĒTO ĀRSTĒTO NARKOLOĢISKO PACIENTU SKAITS  SADALĪJUMĀ PA DIAGNOŽU GRUPĀM UN REĢIONIEM 2015. – 2017. GADĀ</w:t>
        </w:r>
        <w:r w:rsidR="005614EC">
          <w:rPr>
            <w:noProof/>
            <w:webHidden/>
          </w:rPr>
          <w:tab/>
        </w:r>
        <w:r w:rsidR="005B0025">
          <w:rPr>
            <w:noProof/>
            <w:webHidden/>
          </w:rPr>
          <w:fldChar w:fldCharType="begin"/>
        </w:r>
        <w:r w:rsidR="005614EC">
          <w:rPr>
            <w:noProof/>
            <w:webHidden/>
          </w:rPr>
          <w:instrText xml:space="preserve"> PAGEREF _Toc524599062 \h </w:instrText>
        </w:r>
        <w:r w:rsidR="005B0025">
          <w:rPr>
            <w:noProof/>
            <w:webHidden/>
          </w:rPr>
        </w:r>
        <w:r w:rsidR="005B0025">
          <w:rPr>
            <w:noProof/>
            <w:webHidden/>
          </w:rPr>
          <w:fldChar w:fldCharType="separate"/>
        </w:r>
        <w:r w:rsidR="005614EC">
          <w:rPr>
            <w:noProof/>
            <w:webHidden/>
          </w:rPr>
          <w:t>121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3" w:history="1">
        <w:r w:rsidR="005614EC" w:rsidRPr="002539EA">
          <w:rPr>
            <w:rStyle w:val="Hyperlink"/>
            <w:noProof/>
          </w:rPr>
          <w:t>3.18. attēls PIRMREIZĒJI REĢISTRĒTO PACIENTU SKAITS AR ALKOHOLA ATKARĪBU, ALKOHOLA PSIHOZĒM UN CITIEM PSIHISKIEM UN UZVEDĪBAS TRAUCĒJUMIEM ALKOHOLA LIETOŠANAS DĒĻ        2010. – 2017. GADĀ, uz 100 000 iedzīvotāju</w:t>
        </w:r>
        <w:r w:rsidR="005614EC">
          <w:rPr>
            <w:noProof/>
            <w:webHidden/>
          </w:rPr>
          <w:tab/>
        </w:r>
        <w:r w:rsidR="005B0025">
          <w:rPr>
            <w:noProof/>
            <w:webHidden/>
          </w:rPr>
          <w:fldChar w:fldCharType="begin"/>
        </w:r>
        <w:r w:rsidR="005614EC">
          <w:rPr>
            <w:noProof/>
            <w:webHidden/>
          </w:rPr>
          <w:instrText xml:space="preserve"> PAGEREF _Toc524599063 \h </w:instrText>
        </w:r>
        <w:r w:rsidR="005B0025">
          <w:rPr>
            <w:noProof/>
            <w:webHidden/>
          </w:rPr>
        </w:r>
        <w:r w:rsidR="005B0025">
          <w:rPr>
            <w:noProof/>
            <w:webHidden/>
          </w:rPr>
          <w:fldChar w:fldCharType="separate"/>
        </w:r>
        <w:r w:rsidR="005614EC">
          <w:rPr>
            <w:noProof/>
            <w:webHidden/>
          </w:rPr>
          <w:t>122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4" w:history="1">
        <w:r w:rsidR="005614EC" w:rsidRPr="002539EA">
          <w:rPr>
            <w:rStyle w:val="Hyperlink"/>
            <w:noProof/>
          </w:rPr>
          <w:t>3.19. attēls PIRMREIZĒJI REĢISTRĒTO PACIENTU SKAITS AR ALKOHOLA ATKARĪBU (F10.2, 3) SADALĪJUMĀ PA DZIMUMIEM UN VECUMA GRUPĀM 2017. GADĀ, uz 100 000 attiecīgā vecuma iedzīvotāju</w:t>
        </w:r>
        <w:r w:rsidR="005614EC">
          <w:rPr>
            <w:noProof/>
            <w:webHidden/>
          </w:rPr>
          <w:tab/>
        </w:r>
        <w:r w:rsidR="005B0025">
          <w:rPr>
            <w:noProof/>
            <w:webHidden/>
          </w:rPr>
          <w:fldChar w:fldCharType="begin"/>
        </w:r>
        <w:r w:rsidR="005614EC">
          <w:rPr>
            <w:noProof/>
            <w:webHidden/>
          </w:rPr>
          <w:instrText xml:space="preserve"> PAGEREF _Toc524599064 \h </w:instrText>
        </w:r>
        <w:r w:rsidR="005B0025">
          <w:rPr>
            <w:noProof/>
            <w:webHidden/>
          </w:rPr>
        </w:r>
        <w:r w:rsidR="005B0025">
          <w:rPr>
            <w:noProof/>
            <w:webHidden/>
          </w:rPr>
          <w:fldChar w:fldCharType="separate"/>
        </w:r>
        <w:r w:rsidR="005614EC">
          <w:rPr>
            <w:noProof/>
            <w:webHidden/>
          </w:rPr>
          <w:t>122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5" w:history="1">
        <w:r w:rsidR="005614EC" w:rsidRPr="002539EA">
          <w:rPr>
            <w:rStyle w:val="Hyperlink"/>
            <w:noProof/>
          </w:rPr>
          <w:t>3.20. attēls PIRMREIZĒJI REĢISTRĒTO PACIENTU SKAITS AR ALKOHOLA PSIHOZĒM UN CITIEM PSIHISKIEM UN UZVEDĪBAS TRAUCĒJUMIEM ALKOHOLA LIETOŠANAS DĒĻ (F10.4-9)  SADALĪJUMĀ PA DZIMUMIEM UN VECUMA GRUPĀM 2017. GADĀ, uz 100 000 attiecīgā vecuma iedzīvotāju</w:t>
        </w:r>
        <w:r w:rsidR="005614EC">
          <w:rPr>
            <w:noProof/>
            <w:webHidden/>
          </w:rPr>
          <w:tab/>
        </w:r>
        <w:r w:rsidR="005B0025">
          <w:rPr>
            <w:noProof/>
            <w:webHidden/>
          </w:rPr>
          <w:fldChar w:fldCharType="begin"/>
        </w:r>
        <w:r w:rsidR="005614EC">
          <w:rPr>
            <w:noProof/>
            <w:webHidden/>
          </w:rPr>
          <w:instrText xml:space="preserve"> PAGEREF _Toc524599065 \h </w:instrText>
        </w:r>
        <w:r w:rsidR="005B0025">
          <w:rPr>
            <w:noProof/>
            <w:webHidden/>
          </w:rPr>
        </w:r>
        <w:r w:rsidR="005B0025">
          <w:rPr>
            <w:noProof/>
            <w:webHidden/>
          </w:rPr>
          <w:fldChar w:fldCharType="separate"/>
        </w:r>
        <w:r w:rsidR="005614EC">
          <w:rPr>
            <w:noProof/>
            <w:webHidden/>
          </w:rPr>
          <w:t>123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6" w:history="1">
        <w:r w:rsidR="005614EC" w:rsidRPr="002539EA">
          <w:rPr>
            <w:rStyle w:val="Hyperlink"/>
            <w:noProof/>
          </w:rPr>
          <w:t>3.21. attēls PIRMREIZĒJI REĢISTRĒTO PACIENTU SKAITS AR NARKOTISKO, PSIHOTROPO UN TOKSISKO VIELU ATKARĪBU (F11.-F16.2-9; F17.2, 3; F18.-F19.2-9) 2010. – 2017. GADĀ, uz 100 000 iedzīvotāju</w:t>
        </w:r>
        <w:r w:rsidR="005614EC">
          <w:rPr>
            <w:noProof/>
            <w:webHidden/>
          </w:rPr>
          <w:tab/>
        </w:r>
        <w:r w:rsidR="005B0025">
          <w:rPr>
            <w:noProof/>
            <w:webHidden/>
          </w:rPr>
          <w:fldChar w:fldCharType="begin"/>
        </w:r>
        <w:r w:rsidR="005614EC">
          <w:rPr>
            <w:noProof/>
            <w:webHidden/>
          </w:rPr>
          <w:instrText xml:space="preserve"> PAGEREF _Toc524599066 \h </w:instrText>
        </w:r>
        <w:r w:rsidR="005B0025">
          <w:rPr>
            <w:noProof/>
            <w:webHidden/>
          </w:rPr>
        </w:r>
        <w:r w:rsidR="005B0025">
          <w:rPr>
            <w:noProof/>
            <w:webHidden/>
          </w:rPr>
          <w:fldChar w:fldCharType="separate"/>
        </w:r>
        <w:r w:rsidR="005614EC">
          <w:rPr>
            <w:noProof/>
            <w:webHidden/>
          </w:rPr>
          <w:t>123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7" w:history="1">
        <w:r w:rsidR="005614EC" w:rsidRPr="002539EA">
          <w:rPr>
            <w:rStyle w:val="Hyperlink"/>
            <w:noProof/>
          </w:rPr>
          <w:t>3.37. tabula PIRMREIZĒJI REĢISTRĒTO NARKOLOĢISKO PACIENTU SKAITS SADALĪJUMĀ PĒC PRIMĀRI LIETOTĀS VIELAS (izņemot alkoholu un tabaku) 2017. GADĀ, absolūtos skaitļos</w:t>
        </w:r>
        <w:r w:rsidR="005614EC">
          <w:rPr>
            <w:noProof/>
            <w:webHidden/>
          </w:rPr>
          <w:tab/>
        </w:r>
        <w:r w:rsidR="005B0025">
          <w:rPr>
            <w:noProof/>
            <w:webHidden/>
          </w:rPr>
          <w:fldChar w:fldCharType="begin"/>
        </w:r>
        <w:r w:rsidR="005614EC">
          <w:rPr>
            <w:noProof/>
            <w:webHidden/>
          </w:rPr>
          <w:instrText xml:space="preserve"> PAGEREF _Toc524599067 \h </w:instrText>
        </w:r>
        <w:r w:rsidR="005B0025">
          <w:rPr>
            <w:noProof/>
            <w:webHidden/>
          </w:rPr>
        </w:r>
        <w:r w:rsidR="005B0025">
          <w:rPr>
            <w:noProof/>
            <w:webHidden/>
          </w:rPr>
          <w:fldChar w:fldCharType="separate"/>
        </w:r>
        <w:r w:rsidR="005614EC">
          <w:rPr>
            <w:noProof/>
            <w:webHidden/>
          </w:rPr>
          <w:t>124</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8" w:history="1">
        <w:r w:rsidR="005614EC" w:rsidRPr="002539EA">
          <w:rPr>
            <w:rStyle w:val="Hyperlink"/>
            <w:noProof/>
          </w:rPr>
          <w:t>3.38. tabula PIRMREIZĒJI REĢISTRĒTO UN GADA LAIKĀ ĀRSTĒTO PACIENTU SKAITS AR PATOLOĢISKU TIEKSMI UZ AZARTSPĒLĒM, DATORSPĒLĒM UN INTERNETU 2015.-2017. GADĀ</w:t>
        </w:r>
        <w:r w:rsidR="005614EC">
          <w:rPr>
            <w:noProof/>
            <w:webHidden/>
          </w:rPr>
          <w:tab/>
        </w:r>
        <w:r w:rsidR="005B0025">
          <w:rPr>
            <w:noProof/>
            <w:webHidden/>
          </w:rPr>
          <w:fldChar w:fldCharType="begin"/>
        </w:r>
        <w:r w:rsidR="005614EC">
          <w:rPr>
            <w:noProof/>
            <w:webHidden/>
          </w:rPr>
          <w:instrText xml:space="preserve"> PAGEREF _Toc524599068 \h </w:instrText>
        </w:r>
        <w:r w:rsidR="005B0025">
          <w:rPr>
            <w:noProof/>
            <w:webHidden/>
          </w:rPr>
        </w:r>
        <w:r w:rsidR="005B0025">
          <w:rPr>
            <w:noProof/>
            <w:webHidden/>
          </w:rPr>
          <w:fldChar w:fldCharType="separate"/>
        </w:r>
        <w:r w:rsidR="005614EC">
          <w:rPr>
            <w:noProof/>
            <w:webHidden/>
          </w:rPr>
          <w:t>124</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69" w:history="1">
        <w:r w:rsidR="005614EC" w:rsidRPr="002539EA">
          <w:rPr>
            <w:rStyle w:val="Hyperlink"/>
            <w:noProof/>
          </w:rPr>
          <w:t>3.39. tabula PIRMREIZĒJI REĢISTRĒTO ĀRSTĒTO BĒRNU (0–17 GADIEM) SKAITS SADALĪJUMĀ PA DIAGNOŽU GRUPĀM UN DZIMUMIEM 2014. – 2017. GADĀ</w:t>
        </w:r>
        <w:r w:rsidR="005614EC">
          <w:rPr>
            <w:noProof/>
            <w:webHidden/>
          </w:rPr>
          <w:tab/>
        </w:r>
        <w:r w:rsidR="005B0025">
          <w:rPr>
            <w:noProof/>
            <w:webHidden/>
          </w:rPr>
          <w:fldChar w:fldCharType="begin"/>
        </w:r>
        <w:r w:rsidR="005614EC">
          <w:rPr>
            <w:noProof/>
            <w:webHidden/>
          </w:rPr>
          <w:instrText xml:space="preserve"> PAGEREF _Toc524599069 \h </w:instrText>
        </w:r>
        <w:r w:rsidR="005B0025">
          <w:rPr>
            <w:noProof/>
            <w:webHidden/>
          </w:rPr>
        </w:r>
        <w:r w:rsidR="005B0025">
          <w:rPr>
            <w:noProof/>
            <w:webHidden/>
          </w:rPr>
          <w:fldChar w:fldCharType="separate"/>
        </w:r>
        <w:r w:rsidR="005614EC">
          <w:rPr>
            <w:noProof/>
            <w:webHidden/>
          </w:rPr>
          <w:t>125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0" w:history="1">
        <w:r w:rsidR="005614EC" w:rsidRPr="002539EA">
          <w:rPr>
            <w:rStyle w:val="Hyperlink"/>
            <w:noProof/>
          </w:rPr>
          <w:t>3.40. tabula GADA LAIKĀ ĀRSTĒTO BĒRNU (0–17 GADIEM) SKAITS SADALĪJUMĀ PA DIAGNOŽU GRUPĀM UN DZIMUMIEM 2014. – 2017. GADĀ</w:t>
        </w:r>
        <w:r w:rsidR="005614EC">
          <w:rPr>
            <w:noProof/>
            <w:webHidden/>
          </w:rPr>
          <w:tab/>
        </w:r>
        <w:r w:rsidR="005B0025">
          <w:rPr>
            <w:noProof/>
            <w:webHidden/>
          </w:rPr>
          <w:fldChar w:fldCharType="begin"/>
        </w:r>
        <w:r w:rsidR="005614EC">
          <w:rPr>
            <w:noProof/>
            <w:webHidden/>
          </w:rPr>
          <w:instrText xml:space="preserve"> PAGEREF _Toc524599070 \h </w:instrText>
        </w:r>
        <w:r w:rsidR="005B0025">
          <w:rPr>
            <w:noProof/>
            <w:webHidden/>
          </w:rPr>
        </w:r>
        <w:r w:rsidR="005B0025">
          <w:rPr>
            <w:noProof/>
            <w:webHidden/>
          </w:rPr>
          <w:fldChar w:fldCharType="separate"/>
        </w:r>
        <w:r w:rsidR="005614EC">
          <w:rPr>
            <w:noProof/>
            <w:webHidden/>
          </w:rPr>
          <w:t>125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1" w:history="1">
        <w:r w:rsidR="005614EC" w:rsidRPr="002539EA">
          <w:rPr>
            <w:rStyle w:val="Hyperlink"/>
            <w:noProof/>
          </w:rPr>
          <w:t>3.22. attēls PIRMREIZĒJI REĢISTRĒTO ĀRSTĒTO BĒRNU (0–17 GADIEM) AR AKŪTU ALKOHOLA INTOKSIKĀCIJU, KAITĒJOŠI PĀRMĒRĪGU LIETOŠANU (F10.0, 1) un F10.8 SKAITS SADALĪJUMĀ PA DZIMUMIEM  2010. – 2017. GADĀ, uz 100 000 bērnu</w:t>
        </w:r>
        <w:r w:rsidR="005614EC">
          <w:rPr>
            <w:noProof/>
            <w:webHidden/>
          </w:rPr>
          <w:tab/>
        </w:r>
        <w:r w:rsidR="005B0025">
          <w:rPr>
            <w:noProof/>
            <w:webHidden/>
          </w:rPr>
          <w:fldChar w:fldCharType="begin"/>
        </w:r>
        <w:r w:rsidR="005614EC">
          <w:rPr>
            <w:noProof/>
            <w:webHidden/>
          </w:rPr>
          <w:instrText xml:space="preserve"> PAGEREF _Toc524599071 \h </w:instrText>
        </w:r>
        <w:r w:rsidR="005B0025">
          <w:rPr>
            <w:noProof/>
            <w:webHidden/>
          </w:rPr>
        </w:r>
        <w:r w:rsidR="005B0025">
          <w:rPr>
            <w:noProof/>
            <w:webHidden/>
          </w:rPr>
          <w:fldChar w:fldCharType="separate"/>
        </w:r>
        <w:r w:rsidR="005614EC">
          <w:rPr>
            <w:noProof/>
            <w:webHidden/>
          </w:rPr>
          <w:t>126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2" w:history="1">
        <w:r w:rsidR="005614EC" w:rsidRPr="002539EA">
          <w:rPr>
            <w:rStyle w:val="Hyperlink"/>
            <w:noProof/>
          </w:rPr>
          <w:t>3.23. attēls PIRMREIZĒJI REĢISTRĒTO ĀRSTĒTO BĒRNU (0–17 GADIEM) AR NARKOTISKO, PSIHOTROPO UN TOKSISKO VIELU INTOKSIKĀCIJU, KAITĒJOŠI PĀRMĒRĪGU LIETOŠANU (F11–F19.0, 1) SKAITS SADALĪJUMĀ PA DZIMUMIEM 2010. – 2017. GADĀ, uz 100 000 bērnu</w:t>
        </w:r>
        <w:r w:rsidR="005614EC">
          <w:rPr>
            <w:noProof/>
            <w:webHidden/>
          </w:rPr>
          <w:tab/>
        </w:r>
        <w:r w:rsidR="005B0025">
          <w:rPr>
            <w:noProof/>
            <w:webHidden/>
          </w:rPr>
          <w:fldChar w:fldCharType="begin"/>
        </w:r>
        <w:r w:rsidR="005614EC">
          <w:rPr>
            <w:noProof/>
            <w:webHidden/>
          </w:rPr>
          <w:instrText xml:space="preserve"> PAGEREF _Toc524599072 \h </w:instrText>
        </w:r>
        <w:r w:rsidR="005B0025">
          <w:rPr>
            <w:noProof/>
            <w:webHidden/>
          </w:rPr>
        </w:r>
        <w:r w:rsidR="005B0025">
          <w:rPr>
            <w:noProof/>
            <w:webHidden/>
          </w:rPr>
          <w:fldChar w:fldCharType="separate"/>
        </w:r>
        <w:r w:rsidR="005614EC">
          <w:rPr>
            <w:noProof/>
            <w:webHidden/>
          </w:rPr>
          <w:t>126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3" w:history="1">
        <w:r w:rsidR="005614EC" w:rsidRPr="002539EA">
          <w:rPr>
            <w:rStyle w:val="Hyperlink"/>
            <w:noProof/>
          </w:rPr>
          <w:t>3.41. tabula</w:t>
        </w:r>
        <w:r w:rsidR="005614EC" w:rsidRPr="002539EA">
          <w:rPr>
            <w:rStyle w:val="Hyperlink"/>
            <w:rFonts w:cs="Arial"/>
            <w:noProof/>
          </w:rPr>
          <w:t xml:space="preserve"> </w:t>
        </w:r>
        <w:r w:rsidR="005614EC" w:rsidRPr="002539EA">
          <w:rPr>
            <w:rStyle w:val="Hyperlink"/>
            <w:noProof/>
          </w:rPr>
          <w:t>PACIENTU SKAITS ILGTERMIŅA FARMOKOLOĢISKĀS OPIOĪDU ATKARĪBAS ĀRSTĒŠANAS PROGRAMMĀS 2010. – 2017. GADĀ, absolūtos skaitļos</w:t>
        </w:r>
        <w:r w:rsidR="005614EC">
          <w:rPr>
            <w:noProof/>
            <w:webHidden/>
          </w:rPr>
          <w:tab/>
        </w:r>
        <w:r w:rsidR="005B0025">
          <w:rPr>
            <w:noProof/>
            <w:webHidden/>
          </w:rPr>
          <w:fldChar w:fldCharType="begin"/>
        </w:r>
        <w:r w:rsidR="005614EC">
          <w:rPr>
            <w:noProof/>
            <w:webHidden/>
          </w:rPr>
          <w:instrText xml:space="preserve"> PAGEREF _Toc524599073 \h </w:instrText>
        </w:r>
        <w:r w:rsidR="005B0025">
          <w:rPr>
            <w:noProof/>
            <w:webHidden/>
          </w:rPr>
        </w:r>
        <w:r w:rsidR="005B0025">
          <w:rPr>
            <w:noProof/>
            <w:webHidden/>
          </w:rPr>
          <w:fldChar w:fldCharType="separate"/>
        </w:r>
        <w:r w:rsidR="005614EC">
          <w:rPr>
            <w:noProof/>
            <w:webHidden/>
          </w:rPr>
          <w:t>127</w:t>
        </w:r>
        <w:r w:rsidR="005B0025">
          <w:rPr>
            <w:noProof/>
            <w:webHidden/>
          </w:rPr>
          <w:fldChar w:fldCharType="end"/>
        </w:r>
      </w:hyperlink>
    </w:p>
    <w:p w:rsidR="005614EC" w:rsidRDefault="00B352C4">
      <w:pPr>
        <w:pStyle w:val="TOC1"/>
        <w:tabs>
          <w:tab w:val="right" w:leader="dot" w:pos="8541"/>
        </w:tabs>
        <w:rPr>
          <w:rFonts w:asciiTheme="minorHAnsi" w:eastAsiaTheme="minorEastAsia" w:hAnsiTheme="minorHAnsi" w:cstheme="minorBidi"/>
          <w:b w:val="0"/>
          <w:noProof/>
          <w:sz w:val="22"/>
          <w:szCs w:val="22"/>
        </w:rPr>
      </w:pPr>
      <w:hyperlink w:anchor="_Toc524599074" w:history="1">
        <w:r w:rsidR="005614EC" w:rsidRPr="002539EA">
          <w:rPr>
            <w:rStyle w:val="Hyperlink"/>
            <w:noProof/>
          </w:rPr>
          <w:t>IEDZĪVOTĀJU PSIHISKĀ VESELĪBA</w:t>
        </w:r>
        <w:r w:rsidR="005614EC">
          <w:rPr>
            <w:noProof/>
            <w:webHidden/>
          </w:rPr>
          <w:tab/>
        </w:r>
        <w:r w:rsidR="005B0025">
          <w:rPr>
            <w:noProof/>
            <w:webHidden/>
          </w:rPr>
          <w:fldChar w:fldCharType="begin"/>
        </w:r>
        <w:r w:rsidR="005614EC">
          <w:rPr>
            <w:noProof/>
            <w:webHidden/>
          </w:rPr>
          <w:instrText xml:space="preserve"> PAGEREF _Toc524599074 \h </w:instrText>
        </w:r>
        <w:r w:rsidR="005B0025">
          <w:rPr>
            <w:noProof/>
            <w:webHidden/>
          </w:rPr>
        </w:r>
        <w:r w:rsidR="005B0025">
          <w:rPr>
            <w:noProof/>
            <w:webHidden/>
          </w:rPr>
          <w:fldChar w:fldCharType="separate"/>
        </w:r>
        <w:r w:rsidR="005614EC">
          <w:rPr>
            <w:noProof/>
            <w:webHidden/>
          </w:rPr>
          <w:t>128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5" w:history="1">
        <w:r w:rsidR="005614EC" w:rsidRPr="002539EA">
          <w:rPr>
            <w:rStyle w:val="Hyperlink"/>
            <w:noProof/>
          </w:rPr>
          <w:t>3.42. tabula UZSKAITĒ UZŅEMTO PACIENTU AR PSIHISKIEM UN UZVEDĪBAS TRAUCĒJUMIEM SADALĪJUMS PA DIAGNOŽU GRUPĀM 2013. – 2017. GADĀ</w:t>
        </w:r>
        <w:r w:rsidR="005614EC">
          <w:rPr>
            <w:noProof/>
            <w:webHidden/>
          </w:rPr>
          <w:tab/>
        </w:r>
        <w:r w:rsidR="005B0025">
          <w:rPr>
            <w:noProof/>
            <w:webHidden/>
          </w:rPr>
          <w:fldChar w:fldCharType="begin"/>
        </w:r>
        <w:r w:rsidR="005614EC">
          <w:rPr>
            <w:noProof/>
            <w:webHidden/>
          </w:rPr>
          <w:instrText xml:space="preserve"> PAGEREF _Toc524599075 \h </w:instrText>
        </w:r>
        <w:r w:rsidR="005B0025">
          <w:rPr>
            <w:noProof/>
            <w:webHidden/>
          </w:rPr>
        </w:r>
        <w:r w:rsidR="005B0025">
          <w:rPr>
            <w:noProof/>
            <w:webHidden/>
          </w:rPr>
          <w:fldChar w:fldCharType="separate"/>
        </w:r>
        <w:r w:rsidR="005614EC">
          <w:rPr>
            <w:noProof/>
            <w:webHidden/>
          </w:rPr>
          <w:t>128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6" w:history="1">
        <w:r w:rsidR="005614EC" w:rsidRPr="002539EA">
          <w:rPr>
            <w:rStyle w:val="Hyperlink"/>
            <w:noProof/>
          </w:rPr>
          <w:t>3.43. tabula UZSKAITĒ ESOŠO PACIENTU AR PSIHISKIEM UN UZVEDĪBAS TRAUCĒJUMIEM SADALĪJUMS PA DIAGNOŽU GRUPĀM 2013. – 2017.GADĀ</w:t>
        </w:r>
        <w:r w:rsidR="005614EC">
          <w:rPr>
            <w:noProof/>
            <w:webHidden/>
          </w:rPr>
          <w:tab/>
        </w:r>
        <w:r w:rsidR="005B0025">
          <w:rPr>
            <w:noProof/>
            <w:webHidden/>
          </w:rPr>
          <w:fldChar w:fldCharType="begin"/>
        </w:r>
        <w:r w:rsidR="005614EC">
          <w:rPr>
            <w:noProof/>
            <w:webHidden/>
          </w:rPr>
          <w:instrText xml:space="preserve"> PAGEREF _Toc524599076 \h </w:instrText>
        </w:r>
        <w:r w:rsidR="005B0025">
          <w:rPr>
            <w:noProof/>
            <w:webHidden/>
          </w:rPr>
        </w:r>
        <w:r w:rsidR="005B0025">
          <w:rPr>
            <w:noProof/>
            <w:webHidden/>
          </w:rPr>
          <w:fldChar w:fldCharType="separate"/>
        </w:r>
        <w:r w:rsidR="005614EC">
          <w:rPr>
            <w:noProof/>
            <w:webHidden/>
          </w:rPr>
          <w:t>129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7" w:history="1">
        <w:r w:rsidR="005614EC" w:rsidRPr="002539EA">
          <w:rPr>
            <w:rStyle w:val="Hyperlink"/>
            <w:noProof/>
          </w:rPr>
          <w:t>3.44. tabula UZSKAITĒ UZŅEMTO PACIENTU AR PSIHISKIEM UN UZVEDĪBAS TRAUCĒJUMIEM SADALĪJUMS PA REĢIONIEM UN DIAGNOŽU GRUPĀM 2017. GADĀ, absolūtos skaitļos</w:t>
        </w:r>
        <w:r w:rsidR="005614EC">
          <w:rPr>
            <w:noProof/>
            <w:webHidden/>
          </w:rPr>
          <w:tab/>
        </w:r>
        <w:r w:rsidR="005B0025">
          <w:rPr>
            <w:noProof/>
            <w:webHidden/>
          </w:rPr>
          <w:fldChar w:fldCharType="begin"/>
        </w:r>
        <w:r w:rsidR="005614EC">
          <w:rPr>
            <w:noProof/>
            <w:webHidden/>
          </w:rPr>
          <w:instrText xml:space="preserve"> PAGEREF _Toc524599077 \h </w:instrText>
        </w:r>
        <w:r w:rsidR="005B0025">
          <w:rPr>
            <w:noProof/>
            <w:webHidden/>
          </w:rPr>
        </w:r>
        <w:r w:rsidR="005B0025">
          <w:rPr>
            <w:noProof/>
            <w:webHidden/>
          </w:rPr>
          <w:fldChar w:fldCharType="separate"/>
        </w:r>
        <w:r w:rsidR="005614EC">
          <w:rPr>
            <w:noProof/>
            <w:webHidden/>
          </w:rPr>
          <w:t>130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8" w:history="1">
        <w:r w:rsidR="005614EC" w:rsidRPr="002539EA">
          <w:rPr>
            <w:rStyle w:val="Hyperlink"/>
            <w:noProof/>
          </w:rPr>
          <w:t>3.24. attēls UZSKAITĒ ESOŠO BĒRNU (0 – 17 GADI) AR PSIHISKIEM UN UZVEDĪBAS TRAUCĒJUMIEM SADALĪJUMS PA DIAGNOŽU GRUPĀM 2015.-2017. GADA BEIGĀS, % no uzskaitē esošo bērnu (0 – 17) skaita</w:t>
        </w:r>
        <w:r w:rsidR="005614EC">
          <w:rPr>
            <w:noProof/>
            <w:webHidden/>
          </w:rPr>
          <w:tab/>
        </w:r>
        <w:r w:rsidR="005B0025">
          <w:rPr>
            <w:noProof/>
            <w:webHidden/>
          </w:rPr>
          <w:fldChar w:fldCharType="begin"/>
        </w:r>
        <w:r w:rsidR="005614EC">
          <w:rPr>
            <w:noProof/>
            <w:webHidden/>
          </w:rPr>
          <w:instrText xml:space="preserve"> PAGEREF _Toc524599078 \h </w:instrText>
        </w:r>
        <w:r w:rsidR="005B0025">
          <w:rPr>
            <w:noProof/>
            <w:webHidden/>
          </w:rPr>
        </w:r>
        <w:r w:rsidR="005B0025">
          <w:rPr>
            <w:noProof/>
            <w:webHidden/>
          </w:rPr>
          <w:fldChar w:fldCharType="separate"/>
        </w:r>
        <w:r w:rsidR="005614EC">
          <w:rPr>
            <w:noProof/>
            <w:webHidden/>
          </w:rPr>
          <w:t>130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79" w:history="1">
        <w:r w:rsidR="005614EC" w:rsidRPr="002539EA">
          <w:rPr>
            <w:rStyle w:val="Hyperlink"/>
            <w:noProof/>
          </w:rPr>
          <w:t>3.45. tabula UZSKAITĒ ESOŠO PACIENTU AR PSIHISKIEM UN UZVEDĪBAS TRAUCĒJUMIEM SADALĪJUMS PA REĢIONIEM UN DIAGNOŽU GRUPĀM 2017. GADĀ, absolūtos skaitļos</w:t>
        </w:r>
        <w:r w:rsidR="005614EC">
          <w:rPr>
            <w:noProof/>
            <w:webHidden/>
          </w:rPr>
          <w:tab/>
        </w:r>
        <w:r w:rsidR="005B0025">
          <w:rPr>
            <w:noProof/>
            <w:webHidden/>
          </w:rPr>
          <w:fldChar w:fldCharType="begin"/>
        </w:r>
        <w:r w:rsidR="005614EC">
          <w:rPr>
            <w:noProof/>
            <w:webHidden/>
          </w:rPr>
          <w:instrText xml:space="preserve"> PAGEREF _Toc524599079 \h </w:instrText>
        </w:r>
        <w:r w:rsidR="005B0025">
          <w:rPr>
            <w:noProof/>
            <w:webHidden/>
          </w:rPr>
        </w:r>
        <w:r w:rsidR="005B0025">
          <w:rPr>
            <w:noProof/>
            <w:webHidden/>
          </w:rPr>
          <w:fldChar w:fldCharType="separate"/>
        </w:r>
        <w:r w:rsidR="005614EC">
          <w:rPr>
            <w:noProof/>
            <w:webHidden/>
          </w:rPr>
          <w:t>131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0" w:history="1">
        <w:r w:rsidR="005614EC" w:rsidRPr="002539EA">
          <w:rPr>
            <w:rStyle w:val="Hyperlink"/>
            <w:noProof/>
          </w:rPr>
          <w:t>3.25. attēls UZSKAITĒ ESOŠO PIEAUGUŠO AR PSIHISKIEM UN UZVEDĪBAS TRAUCĒJUMIEM SADALĪJUMS PA DIAGNOŽU GRUPĀM 2015. – 2017. GADA BEIGĀS, % no uzskaitē esošo pieaugušo skaita</w:t>
        </w:r>
        <w:r w:rsidR="005614EC">
          <w:rPr>
            <w:noProof/>
            <w:webHidden/>
          </w:rPr>
          <w:tab/>
        </w:r>
        <w:r w:rsidR="005B0025">
          <w:rPr>
            <w:noProof/>
            <w:webHidden/>
          </w:rPr>
          <w:fldChar w:fldCharType="begin"/>
        </w:r>
        <w:r w:rsidR="005614EC">
          <w:rPr>
            <w:noProof/>
            <w:webHidden/>
          </w:rPr>
          <w:instrText xml:space="preserve"> PAGEREF _Toc524599080 \h </w:instrText>
        </w:r>
        <w:r w:rsidR="005B0025">
          <w:rPr>
            <w:noProof/>
            <w:webHidden/>
          </w:rPr>
        </w:r>
        <w:r w:rsidR="005B0025">
          <w:rPr>
            <w:noProof/>
            <w:webHidden/>
          </w:rPr>
          <w:fldChar w:fldCharType="separate"/>
        </w:r>
        <w:r w:rsidR="005614EC">
          <w:rPr>
            <w:noProof/>
            <w:webHidden/>
          </w:rPr>
          <w:t>131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1" w:history="1">
        <w:r w:rsidR="005614EC" w:rsidRPr="002539EA">
          <w:rPr>
            <w:rStyle w:val="Hyperlink"/>
            <w:noProof/>
          </w:rPr>
          <w:t>3.46. tabula UZSKAITĒ UZŅEMTO UN ESOŠO PACIENTU AR PSIHISKIEM UN UZVEDĪBAS TRAUCĒJUMIEM SADALĪJUMS PA REĢIONIEM UN DIAGNOŽU GRUPĀM 2014. – 2017. GADĀ, uz 100 000 iedzīvotāju</w:t>
        </w:r>
        <w:r w:rsidR="005614EC">
          <w:rPr>
            <w:noProof/>
            <w:webHidden/>
          </w:rPr>
          <w:tab/>
        </w:r>
        <w:r w:rsidR="005B0025">
          <w:rPr>
            <w:noProof/>
            <w:webHidden/>
          </w:rPr>
          <w:fldChar w:fldCharType="begin"/>
        </w:r>
        <w:r w:rsidR="005614EC">
          <w:rPr>
            <w:noProof/>
            <w:webHidden/>
          </w:rPr>
          <w:instrText xml:space="preserve"> PAGEREF _Toc524599081 \h </w:instrText>
        </w:r>
        <w:r w:rsidR="005B0025">
          <w:rPr>
            <w:noProof/>
            <w:webHidden/>
          </w:rPr>
        </w:r>
        <w:r w:rsidR="005B0025">
          <w:rPr>
            <w:noProof/>
            <w:webHidden/>
          </w:rPr>
          <w:fldChar w:fldCharType="separate"/>
        </w:r>
        <w:r w:rsidR="005614EC">
          <w:rPr>
            <w:noProof/>
            <w:webHidden/>
          </w:rPr>
          <w:t>132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2" w:history="1">
        <w:r w:rsidR="005614EC" w:rsidRPr="002539EA">
          <w:rPr>
            <w:rStyle w:val="Hyperlink"/>
            <w:noProof/>
          </w:rPr>
          <w:t>3.47. tabula UZSKAITĒ UZŅEMTO UN ESOŠO PACIENTU AR PSIHISKIEM UN UZVEDĪBAS TRAUCĒJUMIEM SADALĪJUMS PA DIAGNOZĒM 2015. – 2017. GADĀ, absolūtos skaitļos</w:t>
        </w:r>
        <w:r w:rsidR="005614EC">
          <w:rPr>
            <w:noProof/>
            <w:webHidden/>
          </w:rPr>
          <w:tab/>
        </w:r>
        <w:r w:rsidR="005B0025">
          <w:rPr>
            <w:noProof/>
            <w:webHidden/>
          </w:rPr>
          <w:fldChar w:fldCharType="begin"/>
        </w:r>
        <w:r w:rsidR="005614EC">
          <w:rPr>
            <w:noProof/>
            <w:webHidden/>
          </w:rPr>
          <w:instrText xml:space="preserve"> PAGEREF _Toc524599082 \h </w:instrText>
        </w:r>
        <w:r w:rsidR="005B0025">
          <w:rPr>
            <w:noProof/>
            <w:webHidden/>
          </w:rPr>
        </w:r>
        <w:r w:rsidR="005B0025">
          <w:rPr>
            <w:noProof/>
            <w:webHidden/>
          </w:rPr>
          <w:fldChar w:fldCharType="separate"/>
        </w:r>
        <w:r w:rsidR="005614EC">
          <w:rPr>
            <w:noProof/>
            <w:webHidden/>
          </w:rPr>
          <w:t>133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3" w:history="1">
        <w:r w:rsidR="005614EC" w:rsidRPr="002539EA">
          <w:rPr>
            <w:rStyle w:val="Hyperlink"/>
            <w:noProof/>
          </w:rPr>
          <w:t>3.48. tabula UZSKAITĒ UZŅEMTO PACIENTU SKAITS 2015. – 2017. GADĀ PA DIAGNOŽU, VECUMA GRUPĀM UN DZIMUMIEM, absolūtos skaitļos</w:t>
        </w:r>
        <w:r w:rsidR="005614EC">
          <w:rPr>
            <w:noProof/>
            <w:webHidden/>
          </w:rPr>
          <w:tab/>
        </w:r>
        <w:r w:rsidR="005B0025">
          <w:rPr>
            <w:noProof/>
            <w:webHidden/>
          </w:rPr>
          <w:fldChar w:fldCharType="begin"/>
        </w:r>
        <w:r w:rsidR="005614EC">
          <w:rPr>
            <w:noProof/>
            <w:webHidden/>
          </w:rPr>
          <w:instrText xml:space="preserve"> PAGEREF _Toc524599083 \h </w:instrText>
        </w:r>
        <w:r w:rsidR="005B0025">
          <w:rPr>
            <w:noProof/>
            <w:webHidden/>
          </w:rPr>
        </w:r>
        <w:r w:rsidR="005B0025">
          <w:rPr>
            <w:noProof/>
            <w:webHidden/>
          </w:rPr>
          <w:fldChar w:fldCharType="separate"/>
        </w:r>
        <w:r w:rsidR="005614EC">
          <w:rPr>
            <w:noProof/>
            <w:webHidden/>
          </w:rPr>
          <w:t>136</w:t>
        </w:r>
        <w:r w:rsidR="005B0025">
          <w:rPr>
            <w:noProof/>
            <w:webHidden/>
          </w:rPr>
          <w:fldChar w:fldCharType="end"/>
        </w:r>
      </w:hyperlink>
    </w:p>
    <w:p w:rsidR="005614EC" w:rsidRDefault="00B352C4">
      <w:pPr>
        <w:pStyle w:val="TOC1"/>
        <w:tabs>
          <w:tab w:val="right" w:leader="dot" w:pos="8541"/>
        </w:tabs>
        <w:rPr>
          <w:rFonts w:asciiTheme="minorHAnsi" w:eastAsiaTheme="minorEastAsia" w:hAnsiTheme="minorHAnsi" w:cstheme="minorBidi"/>
          <w:b w:val="0"/>
          <w:noProof/>
          <w:sz w:val="22"/>
          <w:szCs w:val="22"/>
        </w:rPr>
      </w:pPr>
      <w:hyperlink w:anchor="_Toc524599084" w:history="1">
        <w:r w:rsidR="005614EC" w:rsidRPr="002539EA">
          <w:rPr>
            <w:rStyle w:val="Hyperlink"/>
            <w:noProof/>
          </w:rPr>
          <w:t>TRAUMAS, IEVAINOJUMI UN SAINDĒŠANĀS</w:t>
        </w:r>
        <w:r w:rsidR="005614EC">
          <w:rPr>
            <w:noProof/>
            <w:webHidden/>
          </w:rPr>
          <w:tab/>
        </w:r>
        <w:r w:rsidR="005B0025">
          <w:rPr>
            <w:noProof/>
            <w:webHidden/>
          </w:rPr>
          <w:fldChar w:fldCharType="begin"/>
        </w:r>
        <w:r w:rsidR="005614EC">
          <w:rPr>
            <w:noProof/>
            <w:webHidden/>
          </w:rPr>
          <w:instrText xml:space="preserve"> PAGEREF _Toc524599084 \h </w:instrText>
        </w:r>
        <w:r w:rsidR="005B0025">
          <w:rPr>
            <w:noProof/>
            <w:webHidden/>
          </w:rPr>
        </w:r>
        <w:r w:rsidR="005B0025">
          <w:rPr>
            <w:noProof/>
            <w:webHidden/>
          </w:rPr>
          <w:fldChar w:fldCharType="separate"/>
        </w:r>
        <w:r w:rsidR="005614EC">
          <w:rPr>
            <w:noProof/>
            <w:webHidden/>
          </w:rPr>
          <w:t>138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5" w:history="1">
        <w:r w:rsidR="005614EC" w:rsidRPr="002539EA">
          <w:rPr>
            <w:rStyle w:val="Hyperlink"/>
            <w:noProof/>
          </w:rPr>
          <w:t>3.26. attēls MIRSTĪBA NO ĀRĒJIEM NĀVES CĒLOŅIEM 2008. – 2017. GADĀ, uz 100 000 iedzīvotāju</w:t>
        </w:r>
        <w:r w:rsidR="005614EC">
          <w:rPr>
            <w:noProof/>
            <w:webHidden/>
          </w:rPr>
          <w:tab/>
        </w:r>
        <w:r w:rsidR="005B0025">
          <w:rPr>
            <w:noProof/>
            <w:webHidden/>
          </w:rPr>
          <w:fldChar w:fldCharType="begin"/>
        </w:r>
        <w:r w:rsidR="005614EC">
          <w:rPr>
            <w:noProof/>
            <w:webHidden/>
          </w:rPr>
          <w:instrText xml:space="preserve"> PAGEREF _Toc524599085 \h </w:instrText>
        </w:r>
        <w:r w:rsidR="005B0025">
          <w:rPr>
            <w:noProof/>
            <w:webHidden/>
          </w:rPr>
        </w:r>
        <w:r w:rsidR="005B0025">
          <w:rPr>
            <w:noProof/>
            <w:webHidden/>
          </w:rPr>
          <w:fldChar w:fldCharType="separate"/>
        </w:r>
        <w:r w:rsidR="005614EC">
          <w:rPr>
            <w:noProof/>
            <w:webHidden/>
          </w:rPr>
          <w:t>138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6" w:history="1">
        <w:r w:rsidR="005614EC" w:rsidRPr="002539EA">
          <w:rPr>
            <w:rStyle w:val="Hyperlink"/>
            <w:noProof/>
          </w:rPr>
          <w:t>3.27. attēls POTENCIĀLI ZAUDĒTIE DZĪVES GADI ĀRĒJO NĀVES CĒLOŅU DĒĻ VECUMĀ LĪDZ 64 GADIEM, 2004. – 2017. GADĀ, uz 100 000 iedzīvotāju</w:t>
        </w:r>
        <w:r w:rsidR="005614EC">
          <w:rPr>
            <w:noProof/>
            <w:webHidden/>
          </w:rPr>
          <w:tab/>
        </w:r>
        <w:r w:rsidR="005B0025">
          <w:rPr>
            <w:noProof/>
            <w:webHidden/>
          </w:rPr>
          <w:fldChar w:fldCharType="begin"/>
        </w:r>
        <w:r w:rsidR="005614EC">
          <w:rPr>
            <w:noProof/>
            <w:webHidden/>
          </w:rPr>
          <w:instrText xml:space="preserve"> PAGEREF _Toc524599086 \h </w:instrText>
        </w:r>
        <w:r w:rsidR="005B0025">
          <w:rPr>
            <w:noProof/>
            <w:webHidden/>
          </w:rPr>
        </w:r>
        <w:r w:rsidR="005B0025">
          <w:rPr>
            <w:noProof/>
            <w:webHidden/>
          </w:rPr>
          <w:fldChar w:fldCharType="separate"/>
        </w:r>
        <w:r w:rsidR="005614EC">
          <w:rPr>
            <w:noProof/>
            <w:webHidden/>
          </w:rPr>
          <w:t>138</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7" w:history="1">
        <w:r w:rsidR="005614EC" w:rsidRPr="002539EA">
          <w:rPr>
            <w:rStyle w:val="Hyperlink"/>
            <w:noProof/>
          </w:rPr>
          <w:t>3.28. attēls REĢISTRĒTO TRAUMU UN SAINDĒŠANĀS GADĪJUMU SKAITS 2012. – 2017. GADĀ, uz 100 000 iedzīvotāju</w:t>
        </w:r>
        <w:r w:rsidR="005614EC">
          <w:rPr>
            <w:noProof/>
            <w:webHidden/>
          </w:rPr>
          <w:tab/>
        </w:r>
        <w:r w:rsidR="005B0025">
          <w:rPr>
            <w:noProof/>
            <w:webHidden/>
          </w:rPr>
          <w:fldChar w:fldCharType="begin"/>
        </w:r>
        <w:r w:rsidR="005614EC">
          <w:rPr>
            <w:noProof/>
            <w:webHidden/>
          </w:rPr>
          <w:instrText xml:space="preserve"> PAGEREF _Toc524599087 \h </w:instrText>
        </w:r>
        <w:r w:rsidR="005B0025">
          <w:rPr>
            <w:noProof/>
            <w:webHidden/>
          </w:rPr>
        </w:r>
        <w:r w:rsidR="005B0025">
          <w:rPr>
            <w:noProof/>
            <w:webHidden/>
          </w:rPr>
          <w:fldChar w:fldCharType="separate"/>
        </w:r>
        <w:r w:rsidR="005614EC">
          <w:rPr>
            <w:noProof/>
            <w:webHidden/>
          </w:rPr>
          <w:t>139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8" w:history="1">
        <w:r w:rsidR="005614EC" w:rsidRPr="002539EA">
          <w:rPr>
            <w:rStyle w:val="Hyperlink"/>
            <w:noProof/>
          </w:rPr>
          <w:t>3.29.attēls REĢISTRĒTO TRAUMU UN SAINDĒŠANĀS GADĪJUMU SKAITS PA DZIMUMIEM UN VECUMA GRUPĀM 2017.GADĀ, uz 100 000 iedzīvotāju</w:t>
        </w:r>
        <w:r w:rsidR="005614EC">
          <w:rPr>
            <w:noProof/>
            <w:webHidden/>
          </w:rPr>
          <w:tab/>
        </w:r>
        <w:r w:rsidR="005B0025">
          <w:rPr>
            <w:noProof/>
            <w:webHidden/>
          </w:rPr>
          <w:fldChar w:fldCharType="begin"/>
        </w:r>
        <w:r w:rsidR="005614EC">
          <w:rPr>
            <w:noProof/>
            <w:webHidden/>
          </w:rPr>
          <w:instrText xml:space="preserve"> PAGEREF _Toc524599088 \h </w:instrText>
        </w:r>
        <w:r w:rsidR="005B0025">
          <w:rPr>
            <w:noProof/>
            <w:webHidden/>
          </w:rPr>
        </w:r>
        <w:r w:rsidR="005B0025">
          <w:rPr>
            <w:noProof/>
            <w:webHidden/>
          </w:rPr>
          <w:fldChar w:fldCharType="separate"/>
        </w:r>
        <w:r w:rsidR="005614EC">
          <w:rPr>
            <w:noProof/>
            <w:webHidden/>
          </w:rPr>
          <w:t>139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89" w:history="1">
        <w:r w:rsidR="005614EC" w:rsidRPr="002539EA">
          <w:rPr>
            <w:rStyle w:val="Hyperlink"/>
            <w:noProof/>
          </w:rPr>
          <w:t>3.30. attēls REĢISTRĒTO TRAUMU GADĪJUMU SKAITS PĒC TRAUMU PROFILAKSES JOMAS 2017.GADĀ, uz 100 000 iedzīvotāju</w:t>
        </w:r>
        <w:r w:rsidR="005614EC">
          <w:rPr>
            <w:noProof/>
            <w:webHidden/>
          </w:rPr>
          <w:tab/>
        </w:r>
        <w:r w:rsidR="005B0025">
          <w:rPr>
            <w:noProof/>
            <w:webHidden/>
          </w:rPr>
          <w:fldChar w:fldCharType="begin"/>
        </w:r>
        <w:r w:rsidR="005614EC">
          <w:rPr>
            <w:noProof/>
            <w:webHidden/>
          </w:rPr>
          <w:instrText xml:space="preserve"> PAGEREF _Toc524599089 \h </w:instrText>
        </w:r>
        <w:r w:rsidR="005B0025">
          <w:rPr>
            <w:noProof/>
            <w:webHidden/>
          </w:rPr>
        </w:r>
        <w:r w:rsidR="005B0025">
          <w:rPr>
            <w:noProof/>
            <w:webHidden/>
          </w:rPr>
          <w:fldChar w:fldCharType="separate"/>
        </w:r>
        <w:r w:rsidR="005614EC">
          <w:rPr>
            <w:noProof/>
            <w:webHidden/>
          </w:rPr>
          <w:t>140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0" w:history="1">
        <w:r w:rsidR="005614EC" w:rsidRPr="002539EA">
          <w:rPr>
            <w:rStyle w:val="Hyperlink"/>
            <w:noProof/>
          </w:rPr>
          <w:t>3.31. attēls TRAUMU SADALĪJUMS PĒC IEVAINOJUMA VEIDA 2017.GADĀ, %</w:t>
        </w:r>
        <w:r w:rsidR="005614EC">
          <w:rPr>
            <w:noProof/>
            <w:webHidden/>
          </w:rPr>
          <w:tab/>
        </w:r>
        <w:r w:rsidR="005B0025">
          <w:rPr>
            <w:noProof/>
            <w:webHidden/>
          </w:rPr>
          <w:fldChar w:fldCharType="begin"/>
        </w:r>
        <w:r w:rsidR="005614EC">
          <w:rPr>
            <w:noProof/>
            <w:webHidden/>
          </w:rPr>
          <w:instrText xml:space="preserve"> PAGEREF _Toc524599090 \h </w:instrText>
        </w:r>
        <w:r w:rsidR="005B0025">
          <w:rPr>
            <w:noProof/>
            <w:webHidden/>
          </w:rPr>
        </w:r>
        <w:r w:rsidR="005B0025">
          <w:rPr>
            <w:noProof/>
            <w:webHidden/>
          </w:rPr>
          <w:fldChar w:fldCharType="separate"/>
        </w:r>
        <w:r w:rsidR="005614EC">
          <w:rPr>
            <w:noProof/>
            <w:webHidden/>
          </w:rPr>
          <w:t>140</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1" w:history="1">
        <w:r w:rsidR="005614EC" w:rsidRPr="002539EA">
          <w:rPr>
            <w:rStyle w:val="Hyperlink"/>
            <w:noProof/>
          </w:rPr>
          <w:t>3.49. tabula TRAUMU GADĪJUMU SADALĪJUMS VECUMA GRUPĀS PĒC TRAUMAS GŪŠANAS MEHĀNISMA 2017. GADĀ, %</w:t>
        </w:r>
        <w:r w:rsidR="005614EC">
          <w:rPr>
            <w:noProof/>
            <w:webHidden/>
          </w:rPr>
          <w:tab/>
        </w:r>
        <w:r w:rsidR="005B0025">
          <w:rPr>
            <w:noProof/>
            <w:webHidden/>
          </w:rPr>
          <w:fldChar w:fldCharType="begin"/>
        </w:r>
        <w:r w:rsidR="005614EC">
          <w:rPr>
            <w:noProof/>
            <w:webHidden/>
          </w:rPr>
          <w:instrText xml:space="preserve"> PAGEREF _Toc524599091 \h </w:instrText>
        </w:r>
        <w:r w:rsidR="005B0025">
          <w:rPr>
            <w:noProof/>
            <w:webHidden/>
          </w:rPr>
        </w:r>
        <w:r w:rsidR="005B0025">
          <w:rPr>
            <w:noProof/>
            <w:webHidden/>
          </w:rPr>
          <w:fldChar w:fldCharType="separate"/>
        </w:r>
        <w:r w:rsidR="005614EC">
          <w:rPr>
            <w:noProof/>
            <w:webHidden/>
          </w:rPr>
          <w:t>141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2" w:history="1">
        <w:r w:rsidR="005614EC" w:rsidRPr="002539EA">
          <w:rPr>
            <w:rStyle w:val="Hyperlink"/>
            <w:noProof/>
          </w:rPr>
          <w:t>3.32. attēls TRAUMU GADĪJUMU ĪPATSVARS PĒC NOLŪKA UN ALKOHOLA LIETOŠANAS 2017.GADĀ, %</w:t>
        </w:r>
        <w:r w:rsidR="005614EC">
          <w:rPr>
            <w:noProof/>
            <w:webHidden/>
          </w:rPr>
          <w:tab/>
        </w:r>
        <w:r w:rsidR="005B0025">
          <w:rPr>
            <w:noProof/>
            <w:webHidden/>
          </w:rPr>
          <w:fldChar w:fldCharType="begin"/>
        </w:r>
        <w:r w:rsidR="005614EC">
          <w:rPr>
            <w:noProof/>
            <w:webHidden/>
          </w:rPr>
          <w:instrText xml:space="preserve"> PAGEREF _Toc524599092 \h </w:instrText>
        </w:r>
        <w:r w:rsidR="005B0025">
          <w:rPr>
            <w:noProof/>
            <w:webHidden/>
          </w:rPr>
        </w:r>
        <w:r w:rsidR="005B0025">
          <w:rPr>
            <w:noProof/>
            <w:webHidden/>
          </w:rPr>
          <w:fldChar w:fldCharType="separate"/>
        </w:r>
        <w:r w:rsidR="005614EC">
          <w:rPr>
            <w:noProof/>
            <w:webHidden/>
          </w:rPr>
          <w:t>141</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3" w:history="1">
        <w:r w:rsidR="005614EC" w:rsidRPr="002539EA">
          <w:rPr>
            <w:rStyle w:val="Hyperlink"/>
            <w:noProof/>
          </w:rPr>
          <w:t>3.33. attēls TRAUMU GADĪJUMU SADALĪJUMS VĪRIEŠIEM PĒC TRAUMAS GŪŠANAS VIETAS 2015. – 2017. GADĀ, %</w:t>
        </w:r>
        <w:r w:rsidR="005614EC">
          <w:rPr>
            <w:noProof/>
            <w:webHidden/>
          </w:rPr>
          <w:tab/>
        </w:r>
        <w:r w:rsidR="005B0025">
          <w:rPr>
            <w:noProof/>
            <w:webHidden/>
          </w:rPr>
          <w:fldChar w:fldCharType="begin"/>
        </w:r>
        <w:r w:rsidR="005614EC">
          <w:rPr>
            <w:noProof/>
            <w:webHidden/>
          </w:rPr>
          <w:instrText xml:space="preserve"> PAGEREF _Toc524599093 \h </w:instrText>
        </w:r>
        <w:r w:rsidR="005B0025">
          <w:rPr>
            <w:noProof/>
            <w:webHidden/>
          </w:rPr>
        </w:r>
        <w:r w:rsidR="005B0025">
          <w:rPr>
            <w:noProof/>
            <w:webHidden/>
          </w:rPr>
          <w:fldChar w:fldCharType="separate"/>
        </w:r>
        <w:r w:rsidR="005614EC">
          <w:rPr>
            <w:noProof/>
            <w:webHidden/>
          </w:rPr>
          <w:t>142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4" w:history="1">
        <w:r w:rsidR="005614EC" w:rsidRPr="002539EA">
          <w:rPr>
            <w:rStyle w:val="Hyperlink"/>
            <w:noProof/>
          </w:rPr>
          <w:t>3.34. attēls TRAUMU GADĪJUMU SADALĪJUMS SIEVIETĒM PĒC TRAUMAS GŪŠANAS VIETAS 2015. – 2017. GADĀ, %</w:t>
        </w:r>
        <w:r w:rsidR="005614EC">
          <w:rPr>
            <w:noProof/>
            <w:webHidden/>
          </w:rPr>
          <w:tab/>
        </w:r>
        <w:r w:rsidR="005B0025">
          <w:rPr>
            <w:noProof/>
            <w:webHidden/>
          </w:rPr>
          <w:fldChar w:fldCharType="begin"/>
        </w:r>
        <w:r w:rsidR="005614EC">
          <w:rPr>
            <w:noProof/>
            <w:webHidden/>
          </w:rPr>
          <w:instrText xml:space="preserve"> PAGEREF _Toc524599094 \h </w:instrText>
        </w:r>
        <w:r w:rsidR="005B0025">
          <w:rPr>
            <w:noProof/>
            <w:webHidden/>
          </w:rPr>
        </w:r>
        <w:r w:rsidR="005B0025">
          <w:rPr>
            <w:noProof/>
            <w:webHidden/>
          </w:rPr>
          <w:fldChar w:fldCharType="separate"/>
        </w:r>
        <w:r w:rsidR="005614EC">
          <w:rPr>
            <w:noProof/>
            <w:webHidden/>
          </w:rPr>
          <w:t>142</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5" w:history="1">
        <w:r w:rsidR="005614EC" w:rsidRPr="002539EA">
          <w:rPr>
            <w:rStyle w:val="Hyperlink"/>
            <w:noProof/>
          </w:rPr>
          <w:t>3.35. attēls TRAUMU ĪPATSVARS PA SPORTA VEIDIEM NO KOPĒJĀ SPORTA TRAUMU 2015. – 2017.GADĀ. GADĀ, %</w:t>
        </w:r>
        <w:r w:rsidR="005614EC">
          <w:rPr>
            <w:noProof/>
            <w:webHidden/>
          </w:rPr>
          <w:tab/>
        </w:r>
        <w:r w:rsidR="005B0025">
          <w:rPr>
            <w:noProof/>
            <w:webHidden/>
          </w:rPr>
          <w:fldChar w:fldCharType="begin"/>
        </w:r>
        <w:r w:rsidR="005614EC">
          <w:rPr>
            <w:noProof/>
            <w:webHidden/>
          </w:rPr>
          <w:instrText xml:space="preserve"> PAGEREF _Toc524599095 \h </w:instrText>
        </w:r>
        <w:r w:rsidR="005B0025">
          <w:rPr>
            <w:noProof/>
            <w:webHidden/>
          </w:rPr>
        </w:r>
        <w:r w:rsidR="005B0025">
          <w:rPr>
            <w:noProof/>
            <w:webHidden/>
          </w:rPr>
          <w:fldChar w:fldCharType="separate"/>
        </w:r>
        <w:r w:rsidR="005614EC">
          <w:rPr>
            <w:noProof/>
            <w:webHidden/>
          </w:rPr>
          <w:t>143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6" w:history="1">
        <w:r w:rsidR="005614EC" w:rsidRPr="002539EA">
          <w:rPr>
            <w:rStyle w:val="Hyperlink"/>
            <w:noProof/>
          </w:rPr>
          <w:t>3.36. attēls TRAUMU UN SAINDĒŠANĀS GADĪJUMU SADALĪJUMS BĒRNIEM PĒC TRAUMAS GŪŠANAS VIETAS 2017.GADĀ, %</w:t>
        </w:r>
        <w:r w:rsidR="005614EC">
          <w:rPr>
            <w:noProof/>
            <w:webHidden/>
          </w:rPr>
          <w:tab/>
        </w:r>
        <w:r w:rsidR="005B0025">
          <w:rPr>
            <w:noProof/>
            <w:webHidden/>
          </w:rPr>
          <w:fldChar w:fldCharType="begin"/>
        </w:r>
        <w:r w:rsidR="005614EC">
          <w:rPr>
            <w:noProof/>
            <w:webHidden/>
          </w:rPr>
          <w:instrText xml:space="preserve"> PAGEREF _Toc524599096 \h </w:instrText>
        </w:r>
        <w:r w:rsidR="005B0025">
          <w:rPr>
            <w:noProof/>
            <w:webHidden/>
          </w:rPr>
        </w:r>
        <w:r w:rsidR="005B0025">
          <w:rPr>
            <w:noProof/>
            <w:webHidden/>
          </w:rPr>
          <w:fldChar w:fldCharType="separate"/>
        </w:r>
        <w:r w:rsidR="005614EC">
          <w:rPr>
            <w:noProof/>
            <w:webHidden/>
          </w:rPr>
          <w:t>143</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7" w:history="1">
        <w:r w:rsidR="005614EC" w:rsidRPr="002539EA">
          <w:rPr>
            <w:rStyle w:val="Hyperlink"/>
            <w:noProof/>
          </w:rPr>
          <w:t>3.37.attēls TRAUMU SADALĪJUMS BĒRNIEM (0–17 gadi) PĒC IEVAINOJUMA VEIDA 2015. – 2017. GADĀ, %</w:t>
        </w:r>
        <w:r w:rsidR="005614EC">
          <w:rPr>
            <w:noProof/>
            <w:webHidden/>
          </w:rPr>
          <w:tab/>
        </w:r>
        <w:r w:rsidR="005B0025">
          <w:rPr>
            <w:noProof/>
            <w:webHidden/>
          </w:rPr>
          <w:fldChar w:fldCharType="begin"/>
        </w:r>
        <w:r w:rsidR="005614EC">
          <w:rPr>
            <w:noProof/>
            <w:webHidden/>
          </w:rPr>
          <w:instrText xml:space="preserve"> PAGEREF _Toc524599097 \h </w:instrText>
        </w:r>
        <w:r w:rsidR="005B0025">
          <w:rPr>
            <w:noProof/>
            <w:webHidden/>
          </w:rPr>
        </w:r>
        <w:r w:rsidR="005B0025">
          <w:rPr>
            <w:noProof/>
            <w:webHidden/>
          </w:rPr>
          <w:fldChar w:fldCharType="separate"/>
        </w:r>
        <w:r w:rsidR="005614EC">
          <w:rPr>
            <w:noProof/>
            <w:webHidden/>
          </w:rPr>
          <w:t>144</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8" w:history="1">
        <w:r w:rsidR="005614EC" w:rsidRPr="002539EA">
          <w:rPr>
            <w:rStyle w:val="Hyperlink"/>
            <w:noProof/>
          </w:rPr>
          <w:t>3.50. tabula VARDARBĪBĀ CIETUŠĀS PERSONAS SADALĪJUMĀ PA DZIMUMIEM UN VECUMA GRUPĀM 2013.– 2017.GADĀ, uz 100 000 iedzīvotāju</w:t>
        </w:r>
        <w:r w:rsidR="005614EC">
          <w:rPr>
            <w:noProof/>
            <w:webHidden/>
          </w:rPr>
          <w:tab/>
        </w:r>
        <w:r w:rsidR="005B0025">
          <w:rPr>
            <w:noProof/>
            <w:webHidden/>
          </w:rPr>
          <w:fldChar w:fldCharType="begin"/>
        </w:r>
        <w:r w:rsidR="005614EC">
          <w:rPr>
            <w:noProof/>
            <w:webHidden/>
          </w:rPr>
          <w:instrText xml:space="preserve"> PAGEREF _Toc524599098 \h </w:instrText>
        </w:r>
        <w:r w:rsidR="005B0025">
          <w:rPr>
            <w:noProof/>
            <w:webHidden/>
          </w:rPr>
        </w:r>
        <w:r w:rsidR="005B0025">
          <w:rPr>
            <w:noProof/>
            <w:webHidden/>
          </w:rPr>
          <w:fldChar w:fldCharType="separate"/>
        </w:r>
        <w:r w:rsidR="005614EC">
          <w:rPr>
            <w:noProof/>
            <w:webHidden/>
          </w:rPr>
          <w:t>145</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099" w:history="1">
        <w:r w:rsidR="005614EC" w:rsidRPr="002539EA">
          <w:rPr>
            <w:rStyle w:val="Hyperlink"/>
            <w:noProof/>
          </w:rPr>
          <w:t>3.51. tabula VAINĪGĀ SAISTĪBA AR VARDARBĪBĀ CIETUŠO 2011. – 2017. GADĀ, %</w:t>
        </w:r>
        <w:r w:rsidR="005614EC">
          <w:rPr>
            <w:noProof/>
            <w:webHidden/>
          </w:rPr>
          <w:tab/>
        </w:r>
        <w:r w:rsidR="005B0025">
          <w:rPr>
            <w:noProof/>
            <w:webHidden/>
          </w:rPr>
          <w:fldChar w:fldCharType="begin"/>
        </w:r>
        <w:r w:rsidR="005614EC">
          <w:rPr>
            <w:noProof/>
            <w:webHidden/>
          </w:rPr>
          <w:instrText xml:space="preserve"> PAGEREF _Toc524599099 \h </w:instrText>
        </w:r>
        <w:r w:rsidR="005B0025">
          <w:rPr>
            <w:noProof/>
            <w:webHidden/>
          </w:rPr>
        </w:r>
        <w:r w:rsidR="005B0025">
          <w:rPr>
            <w:noProof/>
            <w:webHidden/>
          </w:rPr>
          <w:fldChar w:fldCharType="separate"/>
        </w:r>
        <w:r w:rsidR="005614EC">
          <w:rPr>
            <w:noProof/>
            <w:webHidden/>
          </w:rPr>
          <w:t>145</w:t>
        </w:r>
        <w:r w:rsidR="005B0025">
          <w:rPr>
            <w:noProof/>
            <w:webHidden/>
          </w:rPr>
          <w:fldChar w:fldCharType="end"/>
        </w:r>
      </w:hyperlink>
    </w:p>
    <w:p w:rsidR="005614EC" w:rsidRDefault="00B352C4">
      <w:pPr>
        <w:pStyle w:val="TOC1"/>
        <w:tabs>
          <w:tab w:val="right" w:leader="dot" w:pos="8541"/>
        </w:tabs>
        <w:rPr>
          <w:rFonts w:asciiTheme="minorHAnsi" w:eastAsiaTheme="minorEastAsia" w:hAnsiTheme="minorHAnsi" w:cstheme="minorBidi"/>
          <w:b w:val="0"/>
          <w:noProof/>
          <w:sz w:val="22"/>
          <w:szCs w:val="22"/>
        </w:rPr>
      </w:pPr>
      <w:hyperlink w:anchor="_Toc524599100" w:history="1">
        <w:r w:rsidR="005614EC" w:rsidRPr="002539EA">
          <w:rPr>
            <w:rStyle w:val="Hyperlink"/>
            <w:noProof/>
          </w:rPr>
          <w:t>INVALIDITĀTE</w:t>
        </w:r>
        <w:r w:rsidR="005614EC">
          <w:rPr>
            <w:noProof/>
            <w:webHidden/>
          </w:rPr>
          <w:tab/>
        </w:r>
        <w:r w:rsidR="005B0025">
          <w:rPr>
            <w:noProof/>
            <w:webHidden/>
          </w:rPr>
          <w:fldChar w:fldCharType="begin"/>
        </w:r>
        <w:r w:rsidR="005614EC">
          <w:rPr>
            <w:noProof/>
            <w:webHidden/>
          </w:rPr>
          <w:instrText xml:space="preserve"> PAGEREF _Toc524599100 \h </w:instrText>
        </w:r>
        <w:r w:rsidR="005B0025">
          <w:rPr>
            <w:noProof/>
            <w:webHidden/>
          </w:rPr>
        </w:r>
        <w:r w:rsidR="005B0025">
          <w:rPr>
            <w:noProof/>
            <w:webHidden/>
          </w:rPr>
          <w:fldChar w:fldCharType="separate"/>
        </w:r>
        <w:r w:rsidR="005614EC">
          <w:rPr>
            <w:noProof/>
            <w:webHidden/>
          </w:rPr>
          <w:t>146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101" w:history="1">
        <w:r w:rsidR="005614EC" w:rsidRPr="002539EA">
          <w:rPr>
            <w:rStyle w:val="Hyperlink"/>
            <w:noProof/>
          </w:rPr>
          <w:t>3.52. tabula PIEAUGUŠO PIRMREIZĒJĀ INVALIDITĀTE 2012. – 2017. GADĀ</w:t>
        </w:r>
        <w:r w:rsidR="005614EC">
          <w:rPr>
            <w:noProof/>
            <w:webHidden/>
          </w:rPr>
          <w:tab/>
        </w:r>
        <w:r w:rsidR="005B0025">
          <w:rPr>
            <w:noProof/>
            <w:webHidden/>
          </w:rPr>
          <w:fldChar w:fldCharType="begin"/>
        </w:r>
        <w:r w:rsidR="005614EC">
          <w:rPr>
            <w:noProof/>
            <w:webHidden/>
          </w:rPr>
          <w:instrText xml:space="preserve"> PAGEREF _Toc524599101 \h </w:instrText>
        </w:r>
        <w:r w:rsidR="005B0025">
          <w:rPr>
            <w:noProof/>
            <w:webHidden/>
          </w:rPr>
        </w:r>
        <w:r w:rsidR="005B0025">
          <w:rPr>
            <w:noProof/>
            <w:webHidden/>
          </w:rPr>
          <w:fldChar w:fldCharType="separate"/>
        </w:r>
        <w:r w:rsidR="005614EC">
          <w:rPr>
            <w:noProof/>
            <w:webHidden/>
          </w:rPr>
          <w:t>146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102" w:history="1">
        <w:r w:rsidR="005614EC" w:rsidRPr="002539EA">
          <w:rPr>
            <w:rStyle w:val="Hyperlink"/>
            <w:noProof/>
          </w:rPr>
          <w:t>3.53.tabula BĒRNU PIRMREIZĒJĀ INVALIDITĀTE 2012. – 2017. GADĀ</w:t>
        </w:r>
        <w:r w:rsidR="005614EC">
          <w:rPr>
            <w:noProof/>
            <w:webHidden/>
          </w:rPr>
          <w:tab/>
        </w:r>
        <w:r w:rsidR="005B0025">
          <w:rPr>
            <w:noProof/>
            <w:webHidden/>
          </w:rPr>
          <w:fldChar w:fldCharType="begin"/>
        </w:r>
        <w:r w:rsidR="005614EC">
          <w:rPr>
            <w:noProof/>
            <w:webHidden/>
          </w:rPr>
          <w:instrText xml:space="preserve"> PAGEREF _Toc524599102 \h </w:instrText>
        </w:r>
        <w:r w:rsidR="005B0025">
          <w:rPr>
            <w:noProof/>
            <w:webHidden/>
          </w:rPr>
        </w:r>
        <w:r w:rsidR="005B0025">
          <w:rPr>
            <w:noProof/>
            <w:webHidden/>
          </w:rPr>
          <w:fldChar w:fldCharType="separate"/>
        </w:r>
        <w:r w:rsidR="005614EC">
          <w:rPr>
            <w:noProof/>
            <w:webHidden/>
          </w:rPr>
          <w:t>146</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103" w:history="1">
        <w:r w:rsidR="005614EC" w:rsidRPr="002539EA">
          <w:rPr>
            <w:rStyle w:val="Hyperlink"/>
            <w:noProof/>
          </w:rPr>
          <w:t>3.54. tabula PIEAUGUŠO PIRMREIZĒJĀ INVALIDITĀTE SADALĪJUMĀ PA DIAGNOŽU UN DZIMUMA GRUPĀM 2017. GADĀ</w:t>
        </w:r>
        <w:r w:rsidR="005614EC">
          <w:rPr>
            <w:noProof/>
            <w:webHidden/>
          </w:rPr>
          <w:tab/>
        </w:r>
        <w:r w:rsidR="005B0025">
          <w:rPr>
            <w:noProof/>
            <w:webHidden/>
          </w:rPr>
          <w:fldChar w:fldCharType="begin"/>
        </w:r>
        <w:r w:rsidR="005614EC">
          <w:rPr>
            <w:noProof/>
            <w:webHidden/>
          </w:rPr>
          <w:instrText xml:space="preserve"> PAGEREF _Toc524599103 \h </w:instrText>
        </w:r>
        <w:r w:rsidR="005B0025">
          <w:rPr>
            <w:noProof/>
            <w:webHidden/>
          </w:rPr>
        </w:r>
        <w:r w:rsidR="005B0025">
          <w:rPr>
            <w:noProof/>
            <w:webHidden/>
          </w:rPr>
          <w:fldChar w:fldCharType="separate"/>
        </w:r>
        <w:r w:rsidR="005614EC">
          <w:rPr>
            <w:noProof/>
            <w:webHidden/>
          </w:rPr>
          <w:t>147</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104" w:history="1">
        <w:r w:rsidR="005614EC" w:rsidRPr="002539EA">
          <w:rPr>
            <w:rStyle w:val="Hyperlink"/>
            <w:noProof/>
          </w:rPr>
          <w:t>3.55. tabula PIEAUGUŠO PIRMREIZĒJĀ INVALIDITĀTE SADALĪJUMĀ PA DIAGNOŽU UN VECUMA GRUPĀM 2017. GADĀ</w:t>
        </w:r>
        <w:r w:rsidR="005614EC">
          <w:rPr>
            <w:noProof/>
            <w:webHidden/>
          </w:rPr>
          <w:tab/>
        </w:r>
        <w:r w:rsidR="005B0025">
          <w:rPr>
            <w:noProof/>
            <w:webHidden/>
          </w:rPr>
          <w:fldChar w:fldCharType="begin"/>
        </w:r>
        <w:r w:rsidR="005614EC">
          <w:rPr>
            <w:noProof/>
            <w:webHidden/>
          </w:rPr>
          <w:instrText xml:space="preserve"> PAGEREF _Toc524599104 \h </w:instrText>
        </w:r>
        <w:r w:rsidR="005B0025">
          <w:rPr>
            <w:noProof/>
            <w:webHidden/>
          </w:rPr>
        </w:r>
        <w:r w:rsidR="005B0025">
          <w:rPr>
            <w:noProof/>
            <w:webHidden/>
          </w:rPr>
          <w:fldChar w:fldCharType="separate"/>
        </w:r>
        <w:r w:rsidR="005614EC">
          <w:rPr>
            <w:noProof/>
            <w:webHidden/>
          </w:rPr>
          <w:t>149</w:t>
        </w:r>
        <w:r w:rsidR="005B0025">
          <w:rPr>
            <w:noProof/>
            <w:webHidden/>
          </w:rPr>
          <w:fldChar w:fldCharType="end"/>
        </w:r>
      </w:hyperlink>
    </w:p>
    <w:p w:rsidR="005614EC" w:rsidRDefault="00B352C4">
      <w:pPr>
        <w:pStyle w:val="TOC2"/>
        <w:tabs>
          <w:tab w:val="right" w:leader="dot" w:pos="8541"/>
        </w:tabs>
        <w:rPr>
          <w:rFonts w:asciiTheme="minorHAnsi" w:eastAsiaTheme="minorEastAsia" w:hAnsiTheme="minorHAnsi" w:cstheme="minorBidi"/>
          <w:noProof/>
          <w:sz w:val="22"/>
          <w:szCs w:val="22"/>
        </w:rPr>
      </w:pPr>
      <w:hyperlink w:anchor="_Toc524599105" w:history="1">
        <w:r w:rsidR="005614EC" w:rsidRPr="002539EA">
          <w:rPr>
            <w:rStyle w:val="Hyperlink"/>
            <w:noProof/>
          </w:rPr>
          <w:t>3.56.tabula BĒRNU (0 – 17 GADI) PIRMREIZĒJĀ INVALIDITĀTE SADALĪJUMĀ PA DIAGNOŽU, DZIMUMA UN VECUMA GRUPĀM 2017. GADĀ</w:t>
        </w:r>
        <w:r w:rsidR="005614EC">
          <w:rPr>
            <w:noProof/>
            <w:webHidden/>
          </w:rPr>
          <w:tab/>
        </w:r>
        <w:r w:rsidR="005B0025">
          <w:rPr>
            <w:noProof/>
            <w:webHidden/>
          </w:rPr>
          <w:fldChar w:fldCharType="begin"/>
        </w:r>
        <w:r w:rsidR="005614EC">
          <w:rPr>
            <w:noProof/>
            <w:webHidden/>
          </w:rPr>
          <w:instrText xml:space="preserve"> PAGEREF _Toc524599105 \h </w:instrText>
        </w:r>
        <w:r w:rsidR="005B0025">
          <w:rPr>
            <w:noProof/>
            <w:webHidden/>
          </w:rPr>
        </w:r>
        <w:r w:rsidR="005B0025">
          <w:rPr>
            <w:noProof/>
            <w:webHidden/>
          </w:rPr>
          <w:fldChar w:fldCharType="separate"/>
        </w:r>
        <w:r w:rsidR="005614EC">
          <w:rPr>
            <w:noProof/>
            <w:webHidden/>
          </w:rPr>
          <w:t>151</w:t>
        </w:r>
        <w:r w:rsidR="005B0025">
          <w:rPr>
            <w:noProof/>
            <w:webHidden/>
          </w:rPr>
          <w:fldChar w:fldCharType="end"/>
        </w:r>
      </w:hyperlink>
    </w:p>
    <w:p w:rsidR="00D951BF" w:rsidRDefault="005B0025" w:rsidP="000430A0">
      <w:pPr>
        <w:jc w:val="center"/>
        <w:rPr>
          <w:sz w:val="28"/>
          <w:szCs w:val="28"/>
        </w:rPr>
      </w:pPr>
      <w:r>
        <w:rPr>
          <w:sz w:val="28"/>
          <w:szCs w:val="28"/>
        </w:rPr>
        <w:fldChar w:fldCharType="end"/>
      </w:r>
    </w:p>
    <w:p w:rsidR="00D951BF" w:rsidRDefault="00D951BF" w:rsidP="00D951BF">
      <w:r>
        <w:br w:type="page"/>
      </w:r>
    </w:p>
    <w:p w:rsidR="00EF2335" w:rsidRPr="00665D17" w:rsidRDefault="009F69B6" w:rsidP="009943E5">
      <w:pPr>
        <w:pStyle w:val="Heading4"/>
      </w:pPr>
      <w:bookmarkStart w:id="0" w:name="_Toc364857616"/>
      <w:r>
        <w:lastRenderedPageBreak/>
        <w:t>3</w:t>
      </w:r>
      <w:r w:rsidR="007959B0">
        <w:t>.</w:t>
      </w:r>
      <w:r w:rsidR="002F4EFC" w:rsidRPr="00665D17">
        <w:t xml:space="preserve"> </w:t>
      </w:r>
      <w:r w:rsidR="00EF2335" w:rsidRPr="00665D17">
        <w:t xml:space="preserve">PUBLIC HEALTH </w:t>
      </w:r>
      <w:r w:rsidR="00A52856">
        <w:t xml:space="preserve">AND </w:t>
      </w:r>
      <w:r>
        <w:t>MORBIDITY</w:t>
      </w:r>
      <w:bookmarkEnd w:id="0"/>
    </w:p>
    <w:p w:rsidR="00A52856" w:rsidRDefault="00A52856" w:rsidP="00A52856">
      <w:pPr>
        <w:jc w:val="center"/>
        <w:rPr>
          <w:b/>
          <w:sz w:val="28"/>
          <w:szCs w:val="28"/>
        </w:rPr>
      </w:pPr>
    </w:p>
    <w:p w:rsidR="00C50AAF" w:rsidRDefault="005B0025">
      <w:pPr>
        <w:pStyle w:val="TOC1"/>
        <w:tabs>
          <w:tab w:val="right" w:leader="dot" w:pos="8541"/>
        </w:tabs>
        <w:rPr>
          <w:rFonts w:asciiTheme="minorHAnsi" w:eastAsiaTheme="minorEastAsia" w:hAnsiTheme="minorHAnsi" w:cstheme="minorBidi"/>
          <w:b w:val="0"/>
          <w:noProof/>
          <w:sz w:val="22"/>
          <w:szCs w:val="22"/>
        </w:rPr>
      </w:pPr>
      <w:r>
        <w:fldChar w:fldCharType="begin"/>
      </w:r>
      <w:r w:rsidR="0052635B">
        <w:instrText xml:space="preserve"> TOC \h \z \u \t "Heading 5;2;Heading 6;1" </w:instrText>
      </w:r>
      <w:r>
        <w:fldChar w:fldCharType="separate"/>
      </w:r>
      <w:hyperlink w:anchor="_Toc527442475" w:history="1">
        <w:r w:rsidR="00C50AAF" w:rsidRPr="00EE58D7">
          <w:rPr>
            <w:rStyle w:val="Hyperlink"/>
            <w:noProof/>
          </w:rPr>
          <w:t>INFECTIOUS AND PARASITIC DISEASES</w:t>
        </w:r>
        <w:r w:rsidR="00C50AAF">
          <w:rPr>
            <w:noProof/>
            <w:webHidden/>
          </w:rPr>
          <w:tab/>
        </w:r>
        <w:r w:rsidR="00C50AAF">
          <w:rPr>
            <w:noProof/>
            <w:webHidden/>
          </w:rPr>
          <w:fldChar w:fldCharType="begin"/>
        </w:r>
        <w:r w:rsidR="00C50AAF">
          <w:rPr>
            <w:noProof/>
            <w:webHidden/>
          </w:rPr>
          <w:instrText xml:space="preserve"> PAGEREF _Toc527442475 \h </w:instrText>
        </w:r>
        <w:r w:rsidR="00C50AAF">
          <w:rPr>
            <w:noProof/>
            <w:webHidden/>
          </w:rPr>
        </w:r>
        <w:r w:rsidR="00C50AAF">
          <w:rPr>
            <w:noProof/>
            <w:webHidden/>
          </w:rPr>
          <w:fldChar w:fldCharType="separate"/>
        </w:r>
        <w:r w:rsidR="00C50AAF">
          <w:rPr>
            <w:noProof/>
            <w:webHidden/>
          </w:rPr>
          <w:t>75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76" w:history="1">
        <w:r w:rsidR="00C50AAF" w:rsidRPr="00EE58D7">
          <w:rPr>
            <w:rStyle w:val="Hyperlink"/>
            <w:noProof/>
          </w:rPr>
          <w:t>C</w:t>
        </w:r>
        <w:r w:rsidR="00C50AAF" w:rsidRPr="00EE58D7">
          <w:rPr>
            <w:rStyle w:val="Hyperlink"/>
            <w:bCs/>
            <w:noProof/>
          </w:rPr>
          <w:t>hart</w:t>
        </w:r>
        <w:r w:rsidR="00C50AAF" w:rsidRPr="00EE58D7">
          <w:rPr>
            <w:rStyle w:val="Hyperlink"/>
            <w:noProof/>
          </w:rPr>
          <w:t xml:space="preserve"> 3.1. INCIDENCE AND MORTALITY RATES OF TUBERCULOSIS, per 100,000 population</w:t>
        </w:r>
        <w:r w:rsidR="00C50AAF">
          <w:rPr>
            <w:noProof/>
            <w:webHidden/>
          </w:rPr>
          <w:tab/>
        </w:r>
        <w:r w:rsidR="00C50AAF">
          <w:rPr>
            <w:noProof/>
            <w:webHidden/>
          </w:rPr>
          <w:fldChar w:fldCharType="begin"/>
        </w:r>
        <w:r w:rsidR="00C50AAF">
          <w:rPr>
            <w:noProof/>
            <w:webHidden/>
          </w:rPr>
          <w:instrText xml:space="preserve"> PAGEREF _Toc527442476 \h </w:instrText>
        </w:r>
        <w:r w:rsidR="00C50AAF">
          <w:rPr>
            <w:noProof/>
            <w:webHidden/>
          </w:rPr>
        </w:r>
        <w:r w:rsidR="00C50AAF">
          <w:rPr>
            <w:noProof/>
            <w:webHidden/>
          </w:rPr>
          <w:fldChar w:fldCharType="separate"/>
        </w:r>
        <w:r w:rsidR="00C50AAF">
          <w:rPr>
            <w:noProof/>
            <w:webHidden/>
          </w:rPr>
          <w:t>75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77" w:history="1">
        <w:r w:rsidR="00C50AAF" w:rsidRPr="00EE58D7">
          <w:rPr>
            <w:rStyle w:val="Hyperlink"/>
            <w:noProof/>
            <w:lang w:val="en-GB"/>
          </w:rPr>
          <w:t>Table</w:t>
        </w:r>
        <w:r w:rsidR="00C50AAF" w:rsidRPr="00EE58D7">
          <w:rPr>
            <w:rStyle w:val="Hyperlink"/>
            <w:noProof/>
          </w:rPr>
          <w:t xml:space="preserve"> 3.1. PREVALENCE OF TUBERCULOSIS, REGISTERED PATIENTS AT THE END OF THE YEAR</w:t>
        </w:r>
        <w:r w:rsidR="00C50AAF">
          <w:rPr>
            <w:noProof/>
            <w:webHidden/>
          </w:rPr>
          <w:tab/>
        </w:r>
        <w:r w:rsidR="00C50AAF">
          <w:rPr>
            <w:noProof/>
            <w:webHidden/>
          </w:rPr>
          <w:fldChar w:fldCharType="begin"/>
        </w:r>
        <w:r w:rsidR="00C50AAF">
          <w:rPr>
            <w:noProof/>
            <w:webHidden/>
          </w:rPr>
          <w:instrText xml:space="preserve"> PAGEREF _Toc527442477 \h </w:instrText>
        </w:r>
        <w:r w:rsidR="00C50AAF">
          <w:rPr>
            <w:noProof/>
            <w:webHidden/>
          </w:rPr>
        </w:r>
        <w:r w:rsidR="00C50AAF">
          <w:rPr>
            <w:noProof/>
            <w:webHidden/>
          </w:rPr>
          <w:fldChar w:fldCharType="separate"/>
        </w:r>
        <w:r w:rsidR="00C50AAF">
          <w:rPr>
            <w:noProof/>
            <w:webHidden/>
          </w:rPr>
          <w:t>76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78" w:history="1">
        <w:r w:rsidR="00C50AAF" w:rsidRPr="00EE58D7">
          <w:rPr>
            <w:rStyle w:val="Hyperlink"/>
            <w:noProof/>
          </w:rPr>
          <w:t>Table 3.2. NEW CASES OF TUBERCULOSIS IN 2014 – 2017</w:t>
        </w:r>
        <w:r w:rsidR="00C50AAF">
          <w:rPr>
            <w:noProof/>
            <w:webHidden/>
          </w:rPr>
          <w:tab/>
        </w:r>
        <w:r w:rsidR="00C50AAF">
          <w:rPr>
            <w:noProof/>
            <w:webHidden/>
          </w:rPr>
          <w:fldChar w:fldCharType="begin"/>
        </w:r>
        <w:r w:rsidR="00C50AAF">
          <w:rPr>
            <w:noProof/>
            <w:webHidden/>
          </w:rPr>
          <w:instrText xml:space="preserve"> PAGEREF _Toc527442478 \h </w:instrText>
        </w:r>
        <w:r w:rsidR="00C50AAF">
          <w:rPr>
            <w:noProof/>
            <w:webHidden/>
          </w:rPr>
        </w:r>
        <w:r w:rsidR="00C50AAF">
          <w:rPr>
            <w:noProof/>
            <w:webHidden/>
          </w:rPr>
          <w:fldChar w:fldCharType="separate"/>
        </w:r>
        <w:r w:rsidR="00C50AAF">
          <w:rPr>
            <w:noProof/>
            <w:webHidden/>
          </w:rPr>
          <w:t>76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79" w:history="1">
        <w:r w:rsidR="00C50AAF" w:rsidRPr="00EE58D7">
          <w:rPr>
            <w:rStyle w:val="Hyperlink"/>
            <w:noProof/>
            <w:lang w:val="en-GB"/>
          </w:rPr>
          <w:t xml:space="preserve">Table </w:t>
        </w:r>
        <w:r w:rsidR="00C50AAF" w:rsidRPr="00EE58D7">
          <w:rPr>
            <w:rStyle w:val="Hyperlink"/>
            <w:noProof/>
          </w:rPr>
          <w:t>3.3. INCIDENCE OF SEXUALLY TRANSMITTED INFECTIONS</w:t>
        </w:r>
        <w:r w:rsidR="00C50AAF" w:rsidRPr="00EE58D7">
          <w:rPr>
            <w:rStyle w:val="Hyperlink"/>
            <w:noProof/>
            <w:vertAlign w:val="superscript"/>
          </w:rPr>
          <w:t xml:space="preserve"> </w:t>
        </w:r>
        <w:r w:rsidR="00C50AAF" w:rsidRPr="00EE58D7">
          <w:rPr>
            <w:rStyle w:val="Hyperlink"/>
            <w:noProof/>
          </w:rPr>
          <w:t>AND HIV / AIDS IN 2014 – 2017</w:t>
        </w:r>
        <w:r w:rsidR="00C50AAF">
          <w:rPr>
            <w:noProof/>
            <w:webHidden/>
          </w:rPr>
          <w:tab/>
        </w:r>
        <w:r w:rsidR="00C50AAF">
          <w:rPr>
            <w:noProof/>
            <w:webHidden/>
          </w:rPr>
          <w:fldChar w:fldCharType="begin"/>
        </w:r>
        <w:r w:rsidR="00C50AAF">
          <w:rPr>
            <w:noProof/>
            <w:webHidden/>
          </w:rPr>
          <w:instrText xml:space="preserve"> PAGEREF _Toc527442479 \h </w:instrText>
        </w:r>
        <w:r w:rsidR="00C50AAF">
          <w:rPr>
            <w:noProof/>
            <w:webHidden/>
          </w:rPr>
        </w:r>
        <w:r w:rsidR="00C50AAF">
          <w:rPr>
            <w:noProof/>
            <w:webHidden/>
          </w:rPr>
          <w:fldChar w:fldCharType="separate"/>
        </w:r>
        <w:r w:rsidR="00C50AAF">
          <w:rPr>
            <w:noProof/>
            <w:webHidden/>
          </w:rPr>
          <w:t>77</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0" w:history="1">
        <w:r w:rsidR="00C50AAF" w:rsidRPr="00EE58D7">
          <w:rPr>
            <w:rStyle w:val="Hyperlink"/>
            <w:noProof/>
            <w:lang w:val="en-GB"/>
          </w:rPr>
          <w:t xml:space="preserve">Chart </w:t>
        </w:r>
        <w:r w:rsidR="00C50AAF" w:rsidRPr="00EE58D7">
          <w:rPr>
            <w:rStyle w:val="Hyperlink"/>
            <w:noProof/>
          </w:rPr>
          <w:t>3.2. NUMBER OF NEW HIV AND AIDS CASES AND NUMBER OF DEATH FROM AIDS, total numbers</w:t>
        </w:r>
        <w:r w:rsidR="00C50AAF">
          <w:rPr>
            <w:noProof/>
            <w:webHidden/>
          </w:rPr>
          <w:tab/>
        </w:r>
        <w:r w:rsidR="00C50AAF">
          <w:rPr>
            <w:noProof/>
            <w:webHidden/>
          </w:rPr>
          <w:fldChar w:fldCharType="begin"/>
        </w:r>
        <w:r w:rsidR="00C50AAF">
          <w:rPr>
            <w:noProof/>
            <w:webHidden/>
          </w:rPr>
          <w:instrText xml:space="preserve"> PAGEREF _Toc527442480 \h </w:instrText>
        </w:r>
        <w:r w:rsidR="00C50AAF">
          <w:rPr>
            <w:noProof/>
            <w:webHidden/>
          </w:rPr>
        </w:r>
        <w:r w:rsidR="00C50AAF">
          <w:rPr>
            <w:noProof/>
            <w:webHidden/>
          </w:rPr>
          <w:fldChar w:fldCharType="separate"/>
        </w:r>
        <w:r w:rsidR="00C50AAF">
          <w:rPr>
            <w:noProof/>
            <w:webHidden/>
          </w:rPr>
          <w:t>78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1" w:history="1">
        <w:r w:rsidR="00C50AAF" w:rsidRPr="00EE58D7">
          <w:rPr>
            <w:rStyle w:val="Hyperlink"/>
            <w:noProof/>
            <w:lang w:val="en-GB"/>
          </w:rPr>
          <w:t xml:space="preserve">Table </w:t>
        </w:r>
        <w:r w:rsidR="00C50AAF" w:rsidRPr="00EE58D7">
          <w:rPr>
            <w:rStyle w:val="Hyperlink"/>
            <w:noProof/>
          </w:rPr>
          <w:t>3.4. INCIDENCE OF INFECTIOUS AND PARASITIC DISEASES IN 2014 – 2017</w:t>
        </w:r>
        <w:r w:rsidR="00C50AAF">
          <w:rPr>
            <w:noProof/>
            <w:webHidden/>
          </w:rPr>
          <w:tab/>
        </w:r>
        <w:r w:rsidR="00C50AAF">
          <w:rPr>
            <w:noProof/>
            <w:webHidden/>
          </w:rPr>
          <w:fldChar w:fldCharType="begin"/>
        </w:r>
        <w:r w:rsidR="00C50AAF">
          <w:rPr>
            <w:noProof/>
            <w:webHidden/>
          </w:rPr>
          <w:instrText xml:space="preserve"> PAGEREF _Toc527442481 \h </w:instrText>
        </w:r>
        <w:r w:rsidR="00C50AAF">
          <w:rPr>
            <w:noProof/>
            <w:webHidden/>
          </w:rPr>
        </w:r>
        <w:r w:rsidR="00C50AAF">
          <w:rPr>
            <w:noProof/>
            <w:webHidden/>
          </w:rPr>
          <w:fldChar w:fldCharType="separate"/>
        </w:r>
        <w:r w:rsidR="00C50AAF">
          <w:rPr>
            <w:noProof/>
            <w:webHidden/>
          </w:rPr>
          <w:t>79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2" w:history="1">
        <w:r w:rsidR="00C50AAF" w:rsidRPr="00EE58D7">
          <w:rPr>
            <w:rStyle w:val="Hyperlink"/>
            <w:noProof/>
            <w:lang w:val="en-GB"/>
          </w:rPr>
          <w:t>Table</w:t>
        </w:r>
        <w:r w:rsidR="00C50AAF" w:rsidRPr="00EE58D7">
          <w:rPr>
            <w:rStyle w:val="Hyperlink"/>
            <w:noProof/>
          </w:rPr>
          <w:t xml:space="preserve"> 3.5. CHILD AGED 0 – 17 MORBIDITY RATE DUE TO SPECIFIC INFECTIOUS DISEASES</w:t>
        </w:r>
        <w:r w:rsidR="00C50AAF">
          <w:rPr>
            <w:noProof/>
            <w:webHidden/>
          </w:rPr>
          <w:tab/>
        </w:r>
        <w:r w:rsidR="00C50AAF">
          <w:rPr>
            <w:noProof/>
            <w:webHidden/>
          </w:rPr>
          <w:fldChar w:fldCharType="begin"/>
        </w:r>
        <w:r w:rsidR="00C50AAF">
          <w:rPr>
            <w:noProof/>
            <w:webHidden/>
          </w:rPr>
          <w:instrText xml:space="preserve"> PAGEREF _Toc527442482 \h </w:instrText>
        </w:r>
        <w:r w:rsidR="00C50AAF">
          <w:rPr>
            <w:noProof/>
            <w:webHidden/>
          </w:rPr>
        </w:r>
        <w:r w:rsidR="00C50AAF">
          <w:rPr>
            <w:noProof/>
            <w:webHidden/>
          </w:rPr>
          <w:fldChar w:fldCharType="separate"/>
        </w:r>
        <w:r w:rsidR="00C50AAF">
          <w:rPr>
            <w:noProof/>
            <w:webHidden/>
          </w:rPr>
          <w:t>82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3" w:history="1">
        <w:r w:rsidR="00C50AAF" w:rsidRPr="00EE58D7">
          <w:rPr>
            <w:rStyle w:val="Hyperlink"/>
            <w:noProof/>
            <w:lang w:val="en-GB"/>
          </w:rPr>
          <w:t xml:space="preserve">Table </w:t>
        </w:r>
        <w:r w:rsidR="00C50AAF" w:rsidRPr="00EE58D7">
          <w:rPr>
            <w:rStyle w:val="Hyperlink"/>
            <w:noProof/>
          </w:rPr>
          <w:t>3.6. CHILD IMMUNISATION RATE IN 2014 – 2017, percentage of total number of children</w:t>
        </w:r>
        <w:r w:rsidR="00C50AAF">
          <w:rPr>
            <w:noProof/>
            <w:webHidden/>
          </w:rPr>
          <w:tab/>
        </w:r>
        <w:r w:rsidR="00C50AAF">
          <w:rPr>
            <w:noProof/>
            <w:webHidden/>
          </w:rPr>
          <w:fldChar w:fldCharType="begin"/>
        </w:r>
        <w:r w:rsidR="00C50AAF">
          <w:rPr>
            <w:noProof/>
            <w:webHidden/>
          </w:rPr>
          <w:instrText xml:space="preserve"> PAGEREF _Toc527442483 \h </w:instrText>
        </w:r>
        <w:r w:rsidR="00C50AAF">
          <w:rPr>
            <w:noProof/>
            <w:webHidden/>
          </w:rPr>
        </w:r>
        <w:r w:rsidR="00C50AAF">
          <w:rPr>
            <w:noProof/>
            <w:webHidden/>
          </w:rPr>
          <w:fldChar w:fldCharType="separate"/>
        </w:r>
        <w:r w:rsidR="00C50AAF">
          <w:rPr>
            <w:noProof/>
            <w:webHidden/>
          </w:rPr>
          <w:t>85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4" w:history="1">
        <w:r w:rsidR="00C50AAF" w:rsidRPr="00EE58D7">
          <w:rPr>
            <w:rStyle w:val="Hyperlink"/>
            <w:noProof/>
          </w:rPr>
          <w:t>Table 3.7. ADULT IMMUNISATION AGAINST DIPHTHERIA IN 2011 – 2017, total numbers                                     (3rd shot and revaccination)</w:t>
        </w:r>
        <w:r w:rsidR="00C50AAF">
          <w:rPr>
            <w:noProof/>
            <w:webHidden/>
          </w:rPr>
          <w:tab/>
        </w:r>
        <w:r w:rsidR="00C50AAF">
          <w:rPr>
            <w:noProof/>
            <w:webHidden/>
          </w:rPr>
          <w:fldChar w:fldCharType="begin"/>
        </w:r>
        <w:r w:rsidR="00C50AAF">
          <w:rPr>
            <w:noProof/>
            <w:webHidden/>
          </w:rPr>
          <w:instrText xml:space="preserve"> PAGEREF _Toc527442484 \h </w:instrText>
        </w:r>
        <w:r w:rsidR="00C50AAF">
          <w:rPr>
            <w:noProof/>
            <w:webHidden/>
          </w:rPr>
        </w:r>
        <w:r w:rsidR="00C50AAF">
          <w:rPr>
            <w:noProof/>
            <w:webHidden/>
          </w:rPr>
          <w:fldChar w:fldCharType="separate"/>
        </w:r>
        <w:r w:rsidR="00C50AAF">
          <w:rPr>
            <w:noProof/>
            <w:webHidden/>
          </w:rPr>
          <w:t>85</w:t>
        </w:r>
        <w:r w:rsidR="00C50AAF">
          <w:rPr>
            <w:noProof/>
            <w:webHidden/>
          </w:rPr>
          <w:fldChar w:fldCharType="end"/>
        </w:r>
      </w:hyperlink>
    </w:p>
    <w:p w:rsidR="00C50AAF" w:rsidRDefault="00B352C4">
      <w:pPr>
        <w:pStyle w:val="TOC1"/>
        <w:tabs>
          <w:tab w:val="right" w:leader="dot" w:pos="8541"/>
        </w:tabs>
        <w:rPr>
          <w:rFonts w:asciiTheme="minorHAnsi" w:eastAsiaTheme="minorEastAsia" w:hAnsiTheme="minorHAnsi" w:cstheme="minorBidi"/>
          <w:b w:val="0"/>
          <w:noProof/>
          <w:sz w:val="22"/>
          <w:szCs w:val="22"/>
        </w:rPr>
      </w:pPr>
      <w:hyperlink w:anchor="_Toc527442485" w:history="1">
        <w:r w:rsidR="00C50AAF" w:rsidRPr="00EE58D7">
          <w:rPr>
            <w:rStyle w:val="Hyperlink"/>
            <w:noProof/>
          </w:rPr>
          <w:t>DIABETES MELLITUS</w:t>
        </w:r>
        <w:r w:rsidR="00C50AAF">
          <w:rPr>
            <w:noProof/>
            <w:webHidden/>
          </w:rPr>
          <w:tab/>
        </w:r>
        <w:r w:rsidR="00C50AAF">
          <w:rPr>
            <w:noProof/>
            <w:webHidden/>
          </w:rPr>
          <w:fldChar w:fldCharType="begin"/>
        </w:r>
        <w:r w:rsidR="00C50AAF">
          <w:rPr>
            <w:noProof/>
            <w:webHidden/>
          </w:rPr>
          <w:instrText xml:space="preserve"> PAGEREF _Toc527442485 \h </w:instrText>
        </w:r>
        <w:r w:rsidR="00C50AAF">
          <w:rPr>
            <w:noProof/>
            <w:webHidden/>
          </w:rPr>
        </w:r>
        <w:r w:rsidR="00C50AAF">
          <w:rPr>
            <w:noProof/>
            <w:webHidden/>
          </w:rPr>
          <w:fldChar w:fldCharType="separate"/>
        </w:r>
        <w:r w:rsidR="00C50AAF">
          <w:rPr>
            <w:noProof/>
            <w:webHidden/>
          </w:rPr>
          <w:t>86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6" w:history="1">
        <w:r w:rsidR="00C50AAF" w:rsidRPr="00EE58D7">
          <w:rPr>
            <w:rStyle w:val="Hyperlink"/>
            <w:noProof/>
            <w:lang w:val="en-GB"/>
          </w:rPr>
          <w:t>Chart 3</w:t>
        </w:r>
        <w:r w:rsidR="00C50AAF" w:rsidRPr="00EE58D7">
          <w:rPr>
            <w:rStyle w:val="Hyperlink"/>
            <w:noProof/>
          </w:rPr>
          <w:t>.3. PREVALENCE AND INCIDENCE OF DIABETES MELLITUS IN 2008 – 2017, per 100, 000 population</w:t>
        </w:r>
        <w:r w:rsidR="00C50AAF">
          <w:rPr>
            <w:noProof/>
            <w:webHidden/>
          </w:rPr>
          <w:tab/>
        </w:r>
        <w:r w:rsidR="00C50AAF">
          <w:rPr>
            <w:noProof/>
            <w:webHidden/>
          </w:rPr>
          <w:fldChar w:fldCharType="begin"/>
        </w:r>
        <w:r w:rsidR="00C50AAF">
          <w:rPr>
            <w:noProof/>
            <w:webHidden/>
          </w:rPr>
          <w:instrText xml:space="preserve"> PAGEREF _Toc527442486 \h </w:instrText>
        </w:r>
        <w:r w:rsidR="00C50AAF">
          <w:rPr>
            <w:noProof/>
            <w:webHidden/>
          </w:rPr>
        </w:r>
        <w:r w:rsidR="00C50AAF">
          <w:rPr>
            <w:noProof/>
            <w:webHidden/>
          </w:rPr>
          <w:fldChar w:fldCharType="separate"/>
        </w:r>
        <w:r w:rsidR="00C50AAF">
          <w:rPr>
            <w:noProof/>
            <w:webHidden/>
          </w:rPr>
          <w:t>86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7" w:history="1">
        <w:r w:rsidR="00C50AAF" w:rsidRPr="00EE58D7">
          <w:rPr>
            <w:rStyle w:val="Hyperlink"/>
            <w:noProof/>
            <w:lang w:val="en-GB"/>
          </w:rPr>
          <w:t>Table 3</w:t>
        </w:r>
        <w:r w:rsidR="00C50AAF" w:rsidRPr="00EE58D7">
          <w:rPr>
            <w:rStyle w:val="Hyperlink"/>
            <w:noProof/>
          </w:rPr>
          <w:t>.8. PREVALENCE OF DIABETES MELLITUS IN REGIONS 2008-2017, in total numbers and per 100,000 population</w:t>
        </w:r>
        <w:r w:rsidR="00C50AAF">
          <w:rPr>
            <w:noProof/>
            <w:webHidden/>
          </w:rPr>
          <w:tab/>
        </w:r>
        <w:r w:rsidR="00C50AAF">
          <w:rPr>
            <w:noProof/>
            <w:webHidden/>
          </w:rPr>
          <w:fldChar w:fldCharType="begin"/>
        </w:r>
        <w:r w:rsidR="00C50AAF">
          <w:rPr>
            <w:noProof/>
            <w:webHidden/>
          </w:rPr>
          <w:instrText xml:space="preserve"> PAGEREF _Toc527442487 \h </w:instrText>
        </w:r>
        <w:r w:rsidR="00C50AAF">
          <w:rPr>
            <w:noProof/>
            <w:webHidden/>
          </w:rPr>
        </w:r>
        <w:r w:rsidR="00C50AAF">
          <w:rPr>
            <w:noProof/>
            <w:webHidden/>
          </w:rPr>
          <w:fldChar w:fldCharType="separate"/>
        </w:r>
        <w:r w:rsidR="00C50AAF">
          <w:rPr>
            <w:noProof/>
            <w:webHidden/>
          </w:rPr>
          <w:t>87</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8" w:history="1">
        <w:r w:rsidR="00C50AAF" w:rsidRPr="00EE58D7">
          <w:rPr>
            <w:rStyle w:val="Hyperlink"/>
            <w:noProof/>
            <w:lang w:val="en-GB"/>
          </w:rPr>
          <w:t xml:space="preserve">Table </w:t>
        </w:r>
        <w:r w:rsidR="00C50AAF" w:rsidRPr="00EE58D7">
          <w:rPr>
            <w:rStyle w:val="Hyperlink"/>
            <w:noProof/>
          </w:rPr>
          <w:t>3.9. INCIDENCE OF DIABETES MELLITUS IN REGIONS IN 2008 – 2017, in total numbers and per 100,000 population</w:t>
        </w:r>
        <w:r w:rsidR="00C50AAF">
          <w:rPr>
            <w:noProof/>
            <w:webHidden/>
          </w:rPr>
          <w:tab/>
        </w:r>
        <w:r w:rsidR="00C50AAF">
          <w:rPr>
            <w:noProof/>
            <w:webHidden/>
          </w:rPr>
          <w:fldChar w:fldCharType="begin"/>
        </w:r>
        <w:r w:rsidR="00C50AAF">
          <w:rPr>
            <w:noProof/>
            <w:webHidden/>
          </w:rPr>
          <w:instrText xml:space="preserve"> PAGEREF _Toc527442488 \h </w:instrText>
        </w:r>
        <w:r w:rsidR="00C50AAF">
          <w:rPr>
            <w:noProof/>
            <w:webHidden/>
          </w:rPr>
        </w:r>
        <w:r w:rsidR="00C50AAF">
          <w:rPr>
            <w:noProof/>
            <w:webHidden/>
          </w:rPr>
          <w:fldChar w:fldCharType="separate"/>
        </w:r>
        <w:r w:rsidR="00C50AAF">
          <w:rPr>
            <w:noProof/>
            <w:webHidden/>
          </w:rPr>
          <w:t>87</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89" w:history="1">
        <w:r w:rsidR="00C50AAF" w:rsidRPr="00EE58D7">
          <w:rPr>
            <w:rStyle w:val="Hyperlink"/>
            <w:noProof/>
            <w:lang w:val="en-GB"/>
          </w:rPr>
          <w:t xml:space="preserve">Table </w:t>
        </w:r>
        <w:r w:rsidR="00C50AAF" w:rsidRPr="00EE58D7">
          <w:rPr>
            <w:rStyle w:val="Hyperlink"/>
            <w:noProof/>
          </w:rPr>
          <w:t>3.10. INCIDENCE OF TYPE 2 DIABETES BY GENDER AND AGE GROUP 2013 – 2017, in total numbers and per 100,000 population</w:t>
        </w:r>
        <w:r w:rsidR="00C50AAF">
          <w:rPr>
            <w:noProof/>
            <w:webHidden/>
          </w:rPr>
          <w:tab/>
        </w:r>
        <w:r w:rsidR="00C50AAF">
          <w:rPr>
            <w:noProof/>
            <w:webHidden/>
          </w:rPr>
          <w:fldChar w:fldCharType="begin"/>
        </w:r>
        <w:r w:rsidR="00C50AAF">
          <w:rPr>
            <w:noProof/>
            <w:webHidden/>
          </w:rPr>
          <w:instrText xml:space="preserve"> PAGEREF _Toc527442489 \h </w:instrText>
        </w:r>
        <w:r w:rsidR="00C50AAF">
          <w:rPr>
            <w:noProof/>
            <w:webHidden/>
          </w:rPr>
        </w:r>
        <w:r w:rsidR="00C50AAF">
          <w:rPr>
            <w:noProof/>
            <w:webHidden/>
          </w:rPr>
          <w:fldChar w:fldCharType="separate"/>
        </w:r>
        <w:r w:rsidR="00C50AAF">
          <w:rPr>
            <w:noProof/>
            <w:webHidden/>
          </w:rPr>
          <w:t>88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0" w:history="1">
        <w:r w:rsidR="00C50AAF" w:rsidRPr="00EE58D7">
          <w:rPr>
            <w:rStyle w:val="Hyperlink"/>
            <w:noProof/>
            <w:lang w:val="en-GB"/>
          </w:rPr>
          <w:t xml:space="preserve">Table </w:t>
        </w:r>
        <w:r w:rsidR="00C50AAF" w:rsidRPr="00EE58D7">
          <w:rPr>
            <w:rStyle w:val="Hyperlink"/>
            <w:noProof/>
          </w:rPr>
          <w:t>3.11. DIABETES MELLITUS PATIENT TURNOVER AND THERAPHY DIVISION BY REGIONS IN 2017</w:t>
        </w:r>
        <w:r w:rsidR="00C50AAF">
          <w:rPr>
            <w:noProof/>
            <w:webHidden/>
          </w:rPr>
          <w:tab/>
        </w:r>
        <w:r w:rsidR="00C50AAF">
          <w:rPr>
            <w:noProof/>
            <w:webHidden/>
          </w:rPr>
          <w:fldChar w:fldCharType="begin"/>
        </w:r>
        <w:r w:rsidR="00C50AAF">
          <w:rPr>
            <w:noProof/>
            <w:webHidden/>
          </w:rPr>
          <w:instrText xml:space="preserve"> PAGEREF _Toc527442490 \h </w:instrText>
        </w:r>
        <w:r w:rsidR="00C50AAF">
          <w:rPr>
            <w:noProof/>
            <w:webHidden/>
          </w:rPr>
        </w:r>
        <w:r w:rsidR="00C50AAF">
          <w:rPr>
            <w:noProof/>
            <w:webHidden/>
          </w:rPr>
          <w:fldChar w:fldCharType="separate"/>
        </w:r>
        <w:r w:rsidR="00C50AAF">
          <w:rPr>
            <w:noProof/>
            <w:webHidden/>
          </w:rPr>
          <w:t>89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1" w:history="1">
        <w:r w:rsidR="00C50AAF" w:rsidRPr="00EE58D7">
          <w:rPr>
            <w:rStyle w:val="Hyperlink"/>
            <w:noProof/>
            <w:lang w:val="en-GB"/>
          </w:rPr>
          <w:t xml:space="preserve">Table </w:t>
        </w:r>
        <w:r w:rsidR="00C50AAF" w:rsidRPr="00EE58D7">
          <w:rPr>
            <w:rStyle w:val="Hyperlink"/>
            <w:noProof/>
          </w:rPr>
          <w:t>3.12. DIABETES MELLITUS PATIENT TURNOVER AND THERAPHY DIVISION IN 2008 – 2017</w:t>
        </w:r>
        <w:r w:rsidR="00C50AAF">
          <w:rPr>
            <w:noProof/>
            <w:webHidden/>
          </w:rPr>
          <w:tab/>
        </w:r>
        <w:r w:rsidR="00C50AAF">
          <w:rPr>
            <w:noProof/>
            <w:webHidden/>
          </w:rPr>
          <w:fldChar w:fldCharType="begin"/>
        </w:r>
        <w:r w:rsidR="00C50AAF">
          <w:rPr>
            <w:noProof/>
            <w:webHidden/>
          </w:rPr>
          <w:instrText xml:space="preserve"> PAGEREF _Toc527442491 \h </w:instrText>
        </w:r>
        <w:r w:rsidR="00C50AAF">
          <w:rPr>
            <w:noProof/>
            <w:webHidden/>
          </w:rPr>
        </w:r>
        <w:r w:rsidR="00C50AAF">
          <w:rPr>
            <w:noProof/>
            <w:webHidden/>
          </w:rPr>
          <w:fldChar w:fldCharType="separate"/>
        </w:r>
        <w:r w:rsidR="00C50AAF">
          <w:rPr>
            <w:noProof/>
            <w:webHidden/>
          </w:rPr>
          <w:t>89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2" w:history="1">
        <w:r w:rsidR="00C50AAF" w:rsidRPr="00EE58D7">
          <w:rPr>
            <w:rStyle w:val="Hyperlink"/>
            <w:noProof/>
            <w:lang w:val="en-GB"/>
          </w:rPr>
          <w:t xml:space="preserve">Table </w:t>
        </w:r>
        <w:r w:rsidR="00C50AAF" w:rsidRPr="00EE58D7">
          <w:rPr>
            <w:rStyle w:val="Hyperlink"/>
            <w:noProof/>
          </w:rPr>
          <w:t>3.13. DIABETES PATIENT BY RESULTS OF CLINICAL EXAMINATIONS IN 2008 – 2017</w:t>
        </w:r>
        <w:r w:rsidR="00C50AAF">
          <w:rPr>
            <w:noProof/>
            <w:webHidden/>
          </w:rPr>
          <w:tab/>
        </w:r>
        <w:r w:rsidR="00C50AAF">
          <w:rPr>
            <w:noProof/>
            <w:webHidden/>
          </w:rPr>
          <w:fldChar w:fldCharType="begin"/>
        </w:r>
        <w:r w:rsidR="00C50AAF">
          <w:rPr>
            <w:noProof/>
            <w:webHidden/>
          </w:rPr>
          <w:instrText xml:space="preserve"> PAGEREF _Toc527442492 \h </w:instrText>
        </w:r>
        <w:r w:rsidR="00C50AAF">
          <w:rPr>
            <w:noProof/>
            <w:webHidden/>
          </w:rPr>
        </w:r>
        <w:r w:rsidR="00C50AAF">
          <w:rPr>
            <w:noProof/>
            <w:webHidden/>
          </w:rPr>
          <w:fldChar w:fldCharType="separate"/>
        </w:r>
        <w:r w:rsidR="00C50AAF">
          <w:rPr>
            <w:noProof/>
            <w:webHidden/>
          </w:rPr>
          <w:t>90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3" w:history="1">
        <w:r w:rsidR="00C50AAF" w:rsidRPr="00EE58D7">
          <w:rPr>
            <w:rStyle w:val="Hyperlink"/>
            <w:noProof/>
          </w:rPr>
          <w:t>Table 3.14. THE AVERAGE VALUES OF GLYCATED HAEMOGLOBIN (HBA</w:t>
        </w:r>
        <w:r w:rsidR="00C50AAF" w:rsidRPr="00EE58D7">
          <w:rPr>
            <w:rStyle w:val="Hyperlink"/>
            <w:noProof/>
            <w:vertAlign w:val="subscript"/>
          </w:rPr>
          <w:t xml:space="preserve">1c, </w:t>
        </w:r>
        <w:r w:rsidR="00C50AAF" w:rsidRPr="00EE58D7">
          <w:rPr>
            <w:rStyle w:val="Hyperlink"/>
            <w:noProof/>
          </w:rPr>
          <w:t>%) FOR DIABETES MELLITUS PATIENTS BY TYPE OF DIABETES IN 2009 – 2017</w:t>
        </w:r>
        <w:r w:rsidR="00C50AAF">
          <w:rPr>
            <w:noProof/>
            <w:webHidden/>
          </w:rPr>
          <w:tab/>
        </w:r>
        <w:r w:rsidR="00C50AAF">
          <w:rPr>
            <w:noProof/>
            <w:webHidden/>
          </w:rPr>
          <w:fldChar w:fldCharType="begin"/>
        </w:r>
        <w:r w:rsidR="00C50AAF">
          <w:rPr>
            <w:noProof/>
            <w:webHidden/>
          </w:rPr>
          <w:instrText xml:space="preserve"> PAGEREF _Toc527442493 \h </w:instrText>
        </w:r>
        <w:r w:rsidR="00C50AAF">
          <w:rPr>
            <w:noProof/>
            <w:webHidden/>
          </w:rPr>
        </w:r>
        <w:r w:rsidR="00C50AAF">
          <w:rPr>
            <w:noProof/>
            <w:webHidden/>
          </w:rPr>
          <w:fldChar w:fldCharType="separate"/>
        </w:r>
        <w:r w:rsidR="00C50AAF">
          <w:rPr>
            <w:noProof/>
            <w:webHidden/>
          </w:rPr>
          <w:t>91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4" w:history="1">
        <w:r w:rsidR="00C50AAF" w:rsidRPr="00EE58D7">
          <w:rPr>
            <w:rStyle w:val="Hyperlink"/>
            <w:noProof/>
          </w:rPr>
          <w:t>Chart 3.5. BODY MASS INDEX (BMI) FOR PATIENTS WITH TYPE 2 DIABETES MELLITUS IN 2007-2017, percentage</w:t>
        </w:r>
        <w:r w:rsidR="00C50AAF">
          <w:rPr>
            <w:noProof/>
            <w:webHidden/>
          </w:rPr>
          <w:tab/>
        </w:r>
        <w:r w:rsidR="00C50AAF">
          <w:rPr>
            <w:noProof/>
            <w:webHidden/>
          </w:rPr>
          <w:fldChar w:fldCharType="begin"/>
        </w:r>
        <w:r w:rsidR="00C50AAF">
          <w:rPr>
            <w:noProof/>
            <w:webHidden/>
          </w:rPr>
          <w:instrText xml:space="preserve"> PAGEREF _Toc527442494 \h </w:instrText>
        </w:r>
        <w:r w:rsidR="00C50AAF">
          <w:rPr>
            <w:noProof/>
            <w:webHidden/>
          </w:rPr>
        </w:r>
        <w:r w:rsidR="00C50AAF">
          <w:rPr>
            <w:noProof/>
            <w:webHidden/>
          </w:rPr>
          <w:fldChar w:fldCharType="separate"/>
        </w:r>
        <w:r w:rsidR="00C50AAF">
          <w:rPr>
            <w:noProof/>
            <w:webHidden/>
          </w:rPr>
          <w:t>91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5" w:history="1">
        <w:r w:rsidR="00C50AAF" w:rsidRPr="00EE58D7">
          <w:rPr>
            <w:rStyle w:val="Hyperlink"/>
            <w:noProof/>
          </w:rPr>
          <w:t>Chart 3.6. BODY MASS INDEX (BMI) FOR PATIENTS WITH TYPE 2 DIABETES MELLITUS BY GENDER IN 2017, percentage, %</w:t>
        </w:r>
        <w:r w:rsidR="00C50AAF">
          <w:rPr>
            <w:noProof/>
            <w:webHidden/>
          </w:rPr>
          <w:tab/>
        </w:r>
        <w:r w:rsidR="00C50AAF">
          <w:rPr>
            <w:noProof/>
            <w:webHidden/>
          </w:rPr>
          <w:fldChar w:fldCharType="begin"/>
        </w:r>
        <w:r w:rsidR="00C50AAF">
          <w:rPr>
            <w:noProof/>
            <w:webHidden/>
          </w:rPr>
          <w:instrText xml:space="preserve"> PAGEREF _Toc527442495 \h </w:instrText>
        </w:r>
        <w:r w:rsidR="00C50AAF">
          <w:rPr>
            <w:noProof/>
            <w:webHidden/>
          </w:rPr>
        </w:r>
        <w:r w:rsidR="00C50AAF">
          <w:rPr>
            <w:noProof/>
            <w:webHidden/>
          </w:rPr>
          <w:fldChar w:fldCharType="separate"/>
        </w:r>
        <w:r w:rsidR="00C50AAF">
          <w:rPr>
            <w:noProof/>
            <w:webHidden/>
          </w:rPr>
          <w:t>92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6" w:history="1">
        <w:r w:rsidR="00C50AAF" w:rsidRPr="00EE58D7">
          <w:rPr>
            <w:rStyle w:val="Hyperlink"/>
            <w:bCs/>
            <w:noProof/>
          </w:rPr>
          <w:t>Chart 3.7. PREVALENCE OF TYPE 2 DIABETES BY GENDER AND AGE GROUP IN 2017, per 100,000 population</w:t>
        </w:r>
        <w:r w:rsidR="00C50AAF">
          <w:rPr>
            <w:noProof/>
            <w:webHidden/>
          </w:rPr>
          <w:tab/>
        </w:r>
        <w:r w:rsidR="00C50AAF">
          <w:rPr>
            <w:noProof/>
            <w:webHidden/>
          </w:rPr>
          <w:fldChar w:fldCharType="begin"/>
        </w:r>
        <w:r w:rsidR="00C50AAF">
          <w:rPr>
            <w:noProof/>
            <w:webHidden/>
          </w:rPr>
          <w:instrText xml:space="preserve"> PAGEREF _Toc527442496 \h </w:instrText>
        </w:r>
        <w:r w:rsidR="00C50AAF">
          <w:rPr>
            <w:noProof/>
            <w:webHidden/>
          </w:rPr>
        </w:r>
        <w:r w:rsidR="00C50AAF">
          <w:rPr>
            <w:noProof/>
            <w:webHidden/>
          </w:rPr>
          <w:fldChar w:fldCharType="separate"/>
        </w:r>
        <w:r w:rsidR="00C50AAF">
          <w:rPr>
            <w:noProof/>
            <w:webHidden/>
          </w:rPr>
          <w:t>92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7" w:history="1">
        <w:r w:rsidR="00C50AAF" w:rsidRPr="00EE58D7">
          <w:rPr>
            <w:rStyle w:val="Hyperlink"/>
            <w:noProof/>
            <w:lang w:val="en-GB"/>
          </w:rPr>
          <w:t>Table</w:t>
        </w:r>
        <w:r w:rsidR="00C50AAF" w:rsidRPr="00EE58D7">
          <w:rPr>
            <w:rStyle w:val="Hyperlink"/>
            <w:noProof/>
          </w:rPr>
          <w:t xml:space="preserve"> 3.15. PREVALENCE OF DIABETES MELLITUS BY TYPE OF DIABETES AND REGIONS IN 2012 – 2017, total numbers and per 100,000 population</w:t>
        </w:r>
        <w:r w:rsidR="00C50AAF">
          <w:rPr>
            <w:noProof/>
            <w:webHidden/>
          </w:rPr>
          <w:tab/>
        </w:r>
        <w:r w:rsidR="00C50AAF">
          <w:rPr>
            <w:noProof/>
            <w:webHidden/>
          </w:rPr>
          <w:fldChar w:fldCharType="begin"/>
        </w:r>
        <w:r w:rsidR="00C50AAF">
          <w:rPr>
            <w:noProof/>
            <w:webHidden/>
          </w:rPr>
          <w:instrText xml:space="preserve"> PAGEREF _Toc527442497 \h </w:instrText>
        </w:r>
        <w:r w:rsidR="00C50AAF">
          <w:rPr>
            <w:noProof/>
            <w:webHidden/>
          </w:rPr>
        </w:r>
        <w:r w:rsidR="00C50AAF">
          <w:rPr>
            <w:noProof/>
            <w:webHidden/>
          </w:rPr>
          <w:fldChar w:fldCharType="separate"/>
        </w:r>
        <w:r w:rsidR="00C50AAF">
          <w:rPr>
            <w:noProof/>
            <w:webHidden/>
          </w:rPr>
          <w:t>93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498" w:history="1">
        <w:r w:rsidR="00C50AAF" w:rsidRPr="00EE58D7">
          <w:rPr>
            <w:rStyle w:val="Hyperlink"/>
            <w:noProof/>
            <w:lang w:val="en-GB"/>
          </w:rPr>
          <w:t>Table</w:t>
        </w:r>
        <w:r w:rsidR="00C50AAF" w:rsidRPr="00EE58D7">
          <w:rPr>
            <w:rStyle w:val="Hyperlink"/>
            <w:noProof/>
          </w:rPr>
          <w:t xml:space="preserve"> 3.16. INCIDENCE OF DIABETES MELLITUS BY TYPE OF DIABETES AND REGIONS IN 2012–2017, total numbers and per 100,000 population</w:t>
        </w:r>
        <w:r w:rsidR="00C50AAF">
          <w:rPr>
            <w:noProof/>
            <w:webHidden/>
          </w:rPr>
          <w:tab/>
        </w:r>
        <w:r w:rsidR="00C50AAF">
          <w:rPr>
            <w:noProof/>
            <w:webHidden/>
          </w:rPr>
          <w:fldChar w:fldCharType="begin"/>
        </w:r>
        <w:r w:rsidR="00C50AAF">
          <w:rPr>
            <w:noProof/>
            <w:webHidden/>
          </w:rPr>
          <w:instrText xml:space="preserve"> PAGEREF _Toc527442498 \h </w:instrText>
        </w:r>
        <w:r w:rsidR="00C50AAF">
          <w:rPr>
            <w:noProof/>
            <w:webHidden/>
          </w:rPr>
        </w:r>
        <w:r w:rsidR="00C50AAF">
          <w:rPr>
            <w:noProof/>
            <w:webHidden/>
          </w:rPr>
          <w:fldChar w:fldCharType="separate"/>
        </w:r>
        <w:r w:rsidR="00C50AAF">
          <w:rPr>
            <w:noProof/>
            <w:webHidden/>
          </w:rPr>
          <w:t>94</w:t>
        </w:r>
        <w:r w:rsidR="00C50AAF">
          <w:rPr>
            <w:noProof/>
            <w:webHidden/>
          </w:rPr>
          <w:fldChar w:fldCharType="end"/>
        </w:r>
      </w:hyperlink>
    </w:p>
    <w:p w:rsidR="00C50AAF" w:rsidRDefault="00B352C4">
      <w:pPr>
        <w:pStyle w:val="TOC1"/>
        <w:tabs>
          <w:tab w:val="right" w:leader="dot" w:pos="8541"/>
        </w:tabs>
        <w:rPr>
          <w:rFonts w:asciiTheme="minorHAnsi" w:eastAsiaTheme="minorEastAsia" w:hAnsiTheme="minorHAnsi" w:cstheme="minorBidi"/>
          <w:b w:val="0"/>
          <w:noProof/>
          <w:sz w:val="22"/>
          <w:szCs w:val="22"/>
        </w:rPr>
      </w:pPr>
      <w:hyperlink w:anchor="_Toc527442499" w:history="1">
        <w:r w:rsidR="00C50AAF" w:rsidRPr="00EE58D7">
          <w:rPr>
            <w:rStyle w:val="Hyperlink"/>
            <w:noProof/>
          </w:rPr>
          <w:t>ONCOLOGY</w:t>
        </w:r>
        <w:r w:rsidR="00C50AAF">
          <w:rPr>
            <w:noProof/>
            <w:webHidden/>
          </w:rPr>
          <w:tab/>
        </w:r>
        <w:r w:rsidR="00C50AAF">
          <w:rPr>
            <w:noProof/>
            <w:webHidden/>
          </w:rPr>
          <w:fldChar w:fldCharType="begin"/>
        </w:r>
        <w:r w:rsidR="00C50AAF">
          <w:rPr>
            <w:noProof/>
            <w:webHidden/>
          </w:rPr>
          <w:instrText xml:space="preserve"> PAGEREF _Toc527442499 \h </w:instrText>
        </w:r>
        <w:r w:rsidR="00C50AAF">
          <w:rPr>
            <w:noProof/>
            <w:webHidden/>
          </w:rPr>
        </w:r>
        <w:r w:rsidR="00C50AAF">
          <w:rPr>
            <w:noProof/>
            <w:webHidden/>
          </w:rPr>
          <w:fldChar w:fldCharType="separate"/>
        </w:r>
        <w:r w:rsidR="00C50AAF">
          <w:rPr>
            <w:noProof/>
            <w:webHidden/>
          </w:rPr>
          <w:t>95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0" w:history="1">
        <w:r w:rsidR="00C50AAF" w:rsidRPr="00EE58D7">
          <w:rPr>
            <w:rStyle w:val="Hyperlink"/>
            <w:noProof/>
          </w:rPr>
          <w:t>Chart 3.8. INCIDENCE AND MORTALITY</w:t>
        </w:r>
        <w:r w:rsidR="00C50AAF" w:rsidRPr="00EE58D7">
          <w:rPr>
            <w:rStyle w:val="Hyperlink"/>
            <w:noProof/>
            <w:vertAlign w:val="superscript"/>
          </w:rPr>
          <w:t xml:space="preserve"> </w:t>
        </w:r>
        <w:r w:rsidR="00C50AAF" w:rsidRPr="00EE58D7">
          <w:rPr>
            <w:rStyle w:val="Hyperlink"/>
            <w:noProof/>
          </w:rPr>
          <w:t>RATES FOR PATIENTS WITH MALIGNANT NEOPLASMS (C00-C97) IN 2003 – 2017, per 100,000 population</w:t>
        </w:r>
        <w:r w:rsidR="00C50AAF">
          <w:rPr>
            <w:noProof/>
            <w:webHidden/>
          </w:rPr>
          <w:tab/>
        </w:r>
        <w:r w:rsidR="00C50AAF">
          <w:rPr>
            <w:noProof/>
            <w:webHidden/>
          </w:rPr>
          <w:fldChar w:fldCharType="begin"/>
        </w:r>
        <w:r w:rsidR="00C50AAF">
          <w:rPr>
            <w:noProof/>
            <w:webHidden/>
          </w:rPr>
          <w:instrText xml:space="preserve"> PAGEREF _Toc527442500 \h </w:instrText>
        </w:r>
        <w:r w:rsidR="00C50AAF">
          <w:rPr>
            <w:noProof/>
            <w:webHidden/>
          </w:rPr>
        </w:r>
        <w:r w:rsidR="00C50AAF">
          <w:rPr>
            <w:noProof/>
            <w:webHidden/>
          </w:rPr>
          <w:fldChar w:fldCharType="separate"/>
        </w:r>
        <w:r w:rsidR="00C50AAF">
          <w:rPr>
            <w:noProof/>
            <w:webHidden/>
          </w:rPr>
          <w:t>95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1" w:history="1">
        <w:r w:rsidR="00C50AAF" w:rsidRPr="00EE58D7">
          <w:rPr>
            <w:rStyle w:val="Hyperlink"/>
            <w:noProof/>
          </w:rPr>
          <w:t>Chart 3.9. AGE-STANDARDIZED INCIDENCE RATE, per 100 000 population (direct standartization per European standartpopulation, 2013)</w:t>
        </w:r>
        <w:r w:rsidR="00C50AAF">
          <w:rPr>
            <w:noProof/>
            <w:webHidden/>
          </w:rPr>
          <w:tab/>
        </w:r>
        <w:r w:rsidR="00C50AAF">
          <w:rPr>
            <w:noProof/>
            <w:webHidden/>
          </w:rPr>
          <w:fldChar w:fldCharType="begin"/>
        </w:r>
        <w:r w:rsidR="00C50AAF">
          <w:rPr>
            <w:noProof/>
            <w:webHidden/>
          </w:rPr>
          <w:instrText xml:space="preserve"> PAGEREF _Toc527442501 \h </w:instrText>
        </w:r>
        <w:r w:rsidR="00C50AAF">
          <w:rPr>
            <w:noProof/>
            <w:webHidden/>
          </w:rPr>
        </w:r>
        <w:r w:rsidR="00C50AAF">
          <w:rPr>
            <w:noProof/>
            <w:webHidden/>
          </w:rPr>
          <w:fldChar w:fldCharType="separate"/>
        </w:r>
        <w:r w:rsidR="00C50AAF">
          <w:rPr>
            <w:noProof/>
            <w:webHidden/>
          </w:rPr>
          <w:t>95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2" w:history="1">
        <w:r w:rsidR="00C50AAF" w:rsidRPr="00EE58D7">
          <w:rPr>
            <w:rStyle w:val="Hyperlink"/>
            <w:noProof/>
          </w:rPr>
          <w:t>Chart 3.10. AGE-STANDARDIZED MORTALITY RATE, per 100,000 population (direct standartization per European standartpopulation, 2013)</w:t>
        </w:r>
        <w:r w:rsidR="00C50AAF">
          <w:rPr>
            <w:noProof/>
            <w:webHidden/>
          </w:rPr>
          <w:tab/>
        </w:r>
        <w:r w:rsidR="00C50AAF">
          <w:rPr>
            <w:noProof/>
            <w:webHidden/>
          </w:rPr>
          <w:fldChar w:fldCharType="begin"/>
        </w:r>
        <w:r w:rsidR="00C50AAF">
          <w:rPr>
            <w:noProof/>
            <w:webHidden/>
          </w:rPr>
          <w:instrText xml:space="preserve"> PAGEREF _Toc527442502 \h </w:instrText>
        </w:r>
        <w:r w:rsidR="00C50AAF">
          <w:rPr>
            <w:noProof/>
            <w:webHidden/>
          </w:rPr>
        </w:r>
        <w:r w:rsidR="00C50AAF">
          <w:rPr>
            <w:noProof/>
            <w:webHidden/>
          </w:rPr>
          <w:fldChar w:fldCharType="separate"/>
        </w:r>
        <w:r w:rsidR="00C50AAF">
          <w:rPr>
            <w:noProof/>
            <w:webHidden/>
          </w:rPr>
          <w:t>96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3" w:history="1">
        <w:r w:rsidR="00C50AAF" w:rsidRPr="00EE58D7">
          <w:rPr>
            <w:rStyle w:val="Hyperlink"/>
            <w:noProof/>
          </w:rPr>
          <w:t>Chart 3.11. MORBIDITY AND MORTALITY PERCENTAGES DIFFERENCES IN 2001 AND 2003 AND BETWEEN 2015 AND 2017, BY CANCER SITE</w:t>
        </w:r>
        <w:r w:rsidR="00C50AAF">
          <w:rPr>
            <w:noProof/>
            <w:webHidden/>
          </w:rPr>
          <w:tab/>
        </w:r>
        <w:r w:rsidR="00C50AAF">
          <w:rPr>
            <w:noProof/>
            <w:webHidden/>
          </w:rPr>
          <w:fldChar w:fldCharType="begin"/>
        </w:r>
        <w:r w:rsidR="00C50AAF">
          <w:rPr>
            <w:noProof/>
            <w:webHidden/>
          </w:rPr>
          <w:instrText xml:space="preserve"> PAGEREF _Toc527442503 \h </w:instrText>
        </w:r>
        <w:r w:rsidR="00C50AAF">
          <w:rPr>
            <w:noProof/>
            <w:webHidden/>
          </w:rPr>
        </w:r>
        <w:r w:rsidR="00C50AAF">
          <w:rPr>
            <w:noProof/>
            <w:webHidden/>
          </w:rPr>
          <w:fldChar w:fldCharType="separate"/>
        </w:r>
        <w:r w:rsidR="00C50AAF">
          <w:rPr>
            <w:noProof/>
            <w:webHidden/>
          </w:rPr>
          <w:t>96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4" w:history="1">
        <w:r w:rsidR="00C50AAF" w:rsidRPr="00EE58D7">
          <w:rPr>
            <w:rStyle w:val="Hyperlink"/>
            <w:noProof/>
          </w:rPr>
          <w:t>T</w:t>
        </w:r>
        <w:r w:rsidR="00C50AAF" w:rsidRPr="00EE58D7">
          <w:rPr>
            <w:rStyle w:val="Hyperlink"/>
            <w:bCs/>
            <w:noProof/>
          </w:rPr>
          <w:t>able</w:t>
        </w:r>
        <w:r w:rsidR="00C50AAF" w:rsidRPr="00EE58D7">
          <w:rPr>
            <w:rStyle w:val="Hyperlink"/>
            <w:noProof/>
          </w:rPr>
          <w:t xml:space="preserve"> 3.17. INCIDENCE RATE FOR PATIENTS WITH MALIGNANT NEOPLASMS (C00-C97) IN 2003 – 2017, total numbers and per 100,000 population</w:t>
        </w:r>
        <w:r w:rsidR="00C50AAF">
          <w:rPr>
            <w:noProof/>
            <w:webHidden/>
          </w:rPr>
          <w:tab/>
        </w:r>
        <w:r w:rsidR="00C50AAF">
          <w:rPr>
            <w:noProof/>
            <w:webHidden/>
          </w:rPr>
          <w:fldChar w:fldCharType="begin"/>
        </w:r>
        <w:r w:rsidR="00C50AAF">
          <w:rPr>
            <w:noProof/>
            <w:webHidden/>
          </w:rPr>
          <w:instrText xml:space="preserve"> PAGEREF _Toc527442504 \h </w:instrText>
        </w:r>
        <w:r w:rsidR="00C50AAF">
          <w:rPr>
            <w:noProof/>
            <w:webHidden/>
          </w:rPr>
        </w:r>
        <w:r w:rsidR="00C50AAF">
          <w:rPr>
            <w:noProof/>
            <w:webHidden/>
          </w:rPr>
          <w:fldChar w:fldCharType="separate"/>
        </w:r>
        <w:r w:rsidR="00C50AAF">
          <w:rPr>
            <w:noProof/>
            <w:webHidden/>
          </w:rPr>
          <w:t>97</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5" w:history="1">
        <w:r w:rsidR="00C50AAF" w:rsidRPr="00EE58D7">
          <w:rPr>
            <w:rStyle w:val="Hyperlink"/>
            <w:noProof/>
          </w:rPr>
          <w:t>Table 3.18. NUMBER OF MALIGNANT NEOPLASMS NEW CASES IN 2003 – 2017, total numbers</w:t>
        </w:r>
        <w:r w:rsidR="00C50AAF">
          <w:rPr>
            <w:noProof/>
            <w:webHidden/>
          </w:rPr>
          <w:tab/>
        </w:r>
        <w:r w:rsidR="00C50AAF">
          <w:rPr>
            <w:noProof/>
            <w:webHidden/>
          </w:rPr>
          <w:fldChar w:fldCharType="begin"/>
        </w:r>
        <w:r w:rsidR="00C50AAF">
          <w:rPr>
            <w:noProof/>
            <w:webHidden/>
          </w:rPr>
          <w:instrText xml:space="preserve"> PAGEREF _Toc527442505 \h </w:instrText>
        </w:r>
        <w:r w:rsidR="00C50AAF">
          <w:rPr>
            <w:noProof/>
            <w:webHidden/>
          </w:rPr>
        </w:r>
        <w:r w:rsidR="00C50AAF">
          <w:rPr>
            <w:noProof/>
            <w:webHidden/>
          </w:rPr>
          <w:fldChar w:fldCharType="separate"/>
        </w:r>
        <w:r w:rsidR="00C50AAF">
          <w:rPr>
            <w:noProof/>
            <w:webHidden/>
          </w:rPr>
          <w:t>98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6" w:history="1">
        <w:r w:rsidR="00C50AAF" w:rsidRPr="00EE58D7">
          <w:rPr>
            <w:rStyle w:val="Hyperlink"/>
            <w:noProof/>
          </w:rPr>
          <w:t>Table 3.19. INCIDENCE OF MALIGNANT NEOPLASMS IN 2003 – 2017, per 100 000 population</w:t>
        </w:r>
        <w:r w:rsidR="00C50AAF">
          <w:rPr>
            <w:noProof/>
            <w:webHidden/>
          </w:rPr>
          <w:tab/>
        </w:r>
        <w:r w:rsidR="00C50AAF">
          <w:rPr>
            <w:noProof/>
            <w:webHidden/>
          </w:rPr>
          <w:fldChar w:fldCharType="begin"/>
        </w:r>
        <w:r w:rsidR="00C50AAF">
          <w:rPr>
            <w:noProof/>
            <w:webHidden/>
          </w:rPr>
          <w:instrText xml:space="preserve"> PAGEREF _Toc527442506 \h </w:instrText>
        </w:r>
        <w:r w:rsidR="00C50AAF">
          <w:rPr>
            <w:noProof/>
            <w:webHidden/>
          </w:rPr>
        </w:r>
        <w:r w:rsidR="00C50AAF">
          <w:rPr>
            <w:noProof/>
            <w:webHidden/>
          </w:rPr>
          <w:fldChar w:fldCharType="separate"/>
        </w:r>
        <w:r w:rsidR="00C50AAF">
          <w:rPr>
            <w:noProof/>
            <w:webHidden/>
          </w:rPr>
          <w:t>99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7" w:history="1">
        <w:r w:rsidR="00C50AAF" w:rsidRPr="00EE58D7">
          <w:rPr>
            <w:rStyle w:val="Hyperlink"/>
            <w:noProof/>
          </w:rPr>
          <w:t>Table 3.20. NUMBER OF MALIGNANT NEOPLASMS NEW CASES FOR MALES BY CANCER SITE IN 2003–2017, total numbers</w:t>
        </w:r>
        <w:r w:rsidR="00C50AAF">
          <w:rPr>
            <w:noProof/>
            <w:webHidden/>
          </w:rPr>
          <w:tab/>
        </w:r>
        <w:r w:rsidR="00C50AAF">
          <w:rPr>
            <w:noProof/>
            <w:webHidden/>
          </w:rPr>
          <w:fldChar w:fldCharType="begin"/>
        </w:r>
        <w:r w:rsidR="00C50AAF">
          <w:rPr>
            <w:noProof/>
            <w:webHidden/>
          </w:rPr>
          <w:instrText xml:space="preserve"> PAGEREF _Toc527442507 \h </w:instrText>
        </w:r>
        <w:r w:rsidR="00C50AAF">
          <w:rPr>
            <w:noProof/>
            <w:webHidden/>
          </w:rPr>
        </w:r>
        <w:r w:rsidR="00C50AAF">
          <w:rPr>
            <w:noProof/>
            <w:webHidden/>
          </w:rPr>
          <w:fldChar w:fldCharType="separate"/>
        </w:r>
        <w:r w:rsidR="00C50AAF">
          <w:rPr>
            <w:noProof/>
            <w:webHidden/>
          </w:rPr>
          <w:t>100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8" w:history="1">
        <w:r w:rsidR="00C50AAF" w:rsidRPr="00EE58D7">
          <w:rPr>
            <w:rStyle w:val="Hyperlink"/>
            <w:noProof/>
          </w:rPr>
          <w:t>Table 3.21. MALES INCIDENCE OF MALIGNANT NEOPLASMS BY CANCER SITE</w:t>
        </w:r>
        <w:r w:rsidR="00C50AAF" w:rsidRPr="00EE58D7">
          <w:rPr>
            <w:rStyle w:val="Hyperlink"/>
            <w:noProof/>
            <w:vertAlign w:val="superscript"/>
          </w:rPr>
          <w:t xml:space="preserve"> </w:t>
        </w:r>
        <w:r w:rsidR="00C50AAF" w:rsidRPr="00EE58D7">
          <w:rPr>
            <w:rStyle w:val="Hyperlink"/>
            <w:noProof/>
          </w:rPr>
          <w:t>IN 2003 – 2017, per 100,000 males population</w:t>
        </w:r>
        <w:r w:rsidR="00C50AAF">
          <w:rPr>
            <w:noProof/>
            <w:webHidden/>
          </w:rPr>
          <w:tab/>
        </w:r>
        <w:r w:rsidR="00C50AAF">
          <w:rPr>
            <w:noProof/>
            <w:webHidden/>
          </w:rPr>
          <w:fldChar w:fldCharType="begin"/>
        </w:r>
        <w:r w:rsidR="00C50AAF">
          <w:rPr>
            <w:noProof/>
            <w:webHidden/>
          </w:rPr>
          <w:instrText xml:space="preserve"> PAGEREF _Toc527442508 \h </w:instrText>
        </w:r>
        <w:r w:rsidR="00C50AAF">
          <w:rPr>
            <w:noProof/>
            <w:webHidden/>
          </w:rPr>
        </w:r>
        <w:r w:rsidR="00C50AAF">
          <w:rPr>
            <w:noProof/>
            <w:webHidden/>
          </w:rPr>
          <w:fldChar w:fldCharType="separate"/>
        </w:r>
        <w:r w:rsidR="00C50AAF">
          <w:rPr>
            <w:noProof/>
            <w:webHidden/>
          </w:rPr>
          <w:t>101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09" w:history="1">
        <w:r w:rsidR="00C50AAF" w:rsidRPr="00EE58D7">
          <w:rPr>
            <w:rStyle w:val="Hyperlink"/>
            <w:noProof/>
          </w:rPr>
          <w:t>Table 3.22. NUMBER OF MALIGNANT NEOPLASMS NEW CASES FOR FEMALES BY CANCER SITE IN 2003 –2017, total numbers</w:t>
        </w:r>
        <w:r w:rsidR="00C50AAF">
          <w:rPr>
            <w:noProof/>
            <w:webHidden/>
          </w:rPr>
          <w:tab/>
        </w:r>
        <w:r w:rsidR="00C50AAF">
          <w:rPr>
            <w:noProof/>
            <w:webHidden/>
          </w:rPr>
          <w:fldChar w:fldCharType="begin"/>
        </w:r>
        <w:r w:rsidR="00C50AAF">
          <w:rPr>
            <w:noProof/>
            <w:webHidden/>
          </w:rPr>
          <w:instrText xml:space="preserve"> PAGEREF _Toc527442509 \h </w:instrText>
        </w:r>
        <w:r w:rsidR="00C50AAF">
          <w:rPr>
            <w:noProof/>
            <w:webHidden/>
          </w:rPr>
        </w:r>
        <w:r w:rsidR="00C50AAF">
          <w:rPr>
            <w:noProof/>
            <w:webHidden/>
          </w:rPr>
          <w:fldChar w:fldCharType="separate"/>
        </w:r>
        <w:r w:rsidR="00C50AAF">
          <w:rPr>
            <w:noProof/>
            <w:webHidden/>
          </w:rPr>
          <w:t>102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0" w:history="1">
        <w:r w:rsidR="00C50AAF" w:rsidRPr="00EE58D7">
          <w:rPr>
            <w:rStyle w:val="Hyperlink"/>
            <w:noProof/>
          </w:rPr>
          <w:t>Table 3.23. FEMALES INCIDENCE OF MALIGNANT NEOPLASMS BY CANCER SITE IN 2003 – 2017, per 100,000 females population</w:t>
        </w:r>
        <w:r w:rsidR="00C50AAF">
          <w:rPr>
            <w:noProof/>
            <w:webHidden/>
          </w:rPr>
          <w:tab/>
        </w:r>
        <w:r w:rsidR="00C50AAF">
          <w:rPr>
            <w:noProof/>
            <w:webHidden/>
          </w:rPr>
          <w:fldChar w:fldCharType="begin"/>
        </w:r>
        <w:r w:rsidR="00C50AAF">
          <w:rPr>
            <w:noProof/>
            <w:webHidden/>
          </w:rPr>
          <w:instrText xml:space="preserve"> PAGEREF _Toc527442510 \h </w:instrText>
        </w:r>
        <w:r w:rsidR="00C50AAF">
          <w:rPr>
            <w:noProof/>
            <w:webHidden/>
          </w:rPr>
        </w:r>
        <w:r w:rsidR="00C50AAF">
          <w:rPr>
            <w:noProof/>
            <w:webHidden/>
          </w:rPr>
          <w:fldChar w:fldCharType="separate"/>
        </w:r>
        <w:r w:rsidR="00C50AAF">
          <w:rPr>
            <w:noProof/>
            <w:webHidden/>
          </w:rPr>
          <w:t>103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1" w:history="1">
        <w:r w:rsidR="00C50AAF" w:rsidRPr="00EE58D7">
          <w:rPr>
            <w:rStyle w:val="Hyperlink"/>
            <w:noProof/>
          </w:rPr>
          <w:t>Chart 3.12. THE LEADING CANCER SITES OF MALES IN 2008 – 2017, total numbers</w:t>
        </w:r>
        <w:r w:rsidR="00C50AAF">
          <w:rPr>
            <w:noProof/>
            <w:webHidden/>
          </w:rPr>
          <w:tab/>
        </w:r>
        <w:r w:rsidR="00C50AAF">
          <w:rPr>
            <w:noProof/>
            <w:webHidden/>
          </w:rPr>
          <w:fldChar w:fldCharType="begin"/>
        </w:r>
        <w:r w:rsidR="00C50AAF">
          <w:rPr>
            <w:noProof/>
            <w:webHidden/>
          </w:rPr>
          <w:instrText xml:space="preserve"> PAGEREF _Toc527442511 \h </w:instrText>
        </w:r>
        <w:r w:rsidR="00C50AAF">
          <w:rPr>
            <w:noProof/>
            <w:webHidden/>
          </w:rPr>
        </w:r>
        <w:r w:rsidR="00C50AAF">
          <w:rPr>
            <w:noProof/>
            <w:webHidden/>
          </w:rPr>
          <w:fldChar w:fldCharType="separate"/>
        </w:r>
        <w:r w:rsidR="00C50AAF">
          <w:rPr>
            <w:noProof/>
            <w:webHidden/>
          </w:rPr>
          <w:t>104</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2" w:history="1">
        <w:r w:rsidR="00C50AAF" w:rsidRPr="00EE58D7">
          <w:rPr>
            <w:rStyle w:val="Hyperlink"/>
            <w:noProof/>
          </w:rPr>
          <w:t>Chart 3.13. THE LEADING CANCER SITES OF FEMALES IN 2008 – 2017,</w:t>
        </w:r>
        <w:r w:rsidR="00C50AAF" w:rsidRPr="00EE58D7">
          <w:rPr>
            <w:rStyle w:val="Hyperlink"/>
            <w:noProof/>
            <w:vertAlign w:val="superscript"/>
          </w:rPr>
          <w:t xml:space="preserve"> </w:t>
        </w:r>
        <w:r w:rsidR="00C50AAF" w:rsidRPr="00EE58D7">
          <w:rPr>
            <w:rStyle w:val="Hyperlink"/>
            <w:noProof/>
          </w:rPr>
          <w:t>total numbers</w:t>
        </w:r>
        <w:r w:rsidR="00C50AAF">
          <w:rPr>
            <w:noProof/>
            <w:webHidden/>
          </w:rPr>
          <w:tab/>
        </w:r>
        <w:r w:rsidR="00C50AAF">
          <w:rPr>
            <w:noProof/>
            <w:webHidden/>
          </w:rPr>
          <w:fldChar w:fldCharType="begin"/>
        </w:r>
        <w:r w:rsidR="00C50AAF">
          <w:rPr>
            <w:noProof/>
            <w:webHidden/>
          </w:rPr>
          <w:instrText xml:space="preserve"> PAGEREF _Toc527442512 \h </w:instrText>
        </w:r>
        <w:r w:rsidR="00C50AAF">
          <w:rPr>
            <w:noProof/>
            <w:webHidden/>
          </w:rPr>
        </w:r>
        <w:r w:rsidR="00C50AAF">
          <w:rPr>
            <w:noProof/>
            <w:webHidden/>
          </w:rPr>
          <w:fldChar w:fldCharType="separate"/>
        </w:r>
        <w:r w:rsidR="00C50AAF">
          <w:rPr>
            <w:noProof/>
            <w:webHidden/>
          </w:rPr>
          <w:t>104</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3" w:history="1">
        <w:r w:rsidR="00C50AAF" w:rsidRPr="00EE58D7">
          <w:rPr>
            <w:rStyle w:val="Hyperlink"/>
            <w:noProof/>
          </w:rPr>
          <w:t>Chart 3.14. NUMBER OF MALIGNANT NEOPLASMS NEW CASES IN 2017, total numbers</w:t>
        </w:r>
        <w:r w:rsidR="00C50AAF">
          <w:rPr>
            <w:noProof/>
            <w:webHidden/>
          </w:rPr>
          <w:tab/>
        </w:r>
        <w:r w:rsidR="00C50AAF">
          <w:rPr>
            <w:noProof/>
            <w:webHidden/>
          </w:rPr>
          <w:fldChar w:fldCharType="begin"/>
        </w:r>
        <w:r w:rsidR="00C50AAF">
          <w:rPr>
            <w:noProof/>
            <w:webHidden/>
          </w:rPr>
          <w:instrText xml:space="preserve"> PAGEREF _Toc527442513 \h </w:instrText>
        </w:r>
        <w:r w:rsidR="00C50AAF">
          <w:rPr>
            <w:noProof/>
            <w:webHidden/>
          </w:rPr>
        </w:r>
        <w:r w:rsidR="00C50AAF">
          <w:rPr>
            <w:noProof/>
            <w:webHidden/>
          </w:rPr>
          <w:fldChar w:fldCharType="separate"/>
        </w:r>
        <w:r w:rsidR="00C50AAF">
          <w:rPr>
            <w:noProof/>
            <w:webHidden/>
          </w:rPr>
          <w:t>105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4" w:history="1">
        <w:r w:rsidR="00C50AAF" w:rsidRPr="00EE58D7">
          <w:rPr>
            <w:rStyle w:val="Hyperlink"/>
            <w:noProof/>
          </w:rPr>
          <w:t>Chart 3.15. THE MEAN AGE OF MALIGNANT NEOPLASMS BY GENDER IN 2003 – 2017</w:t>
        </w:r>
        <w:r w:rsidR="00C50AAF">
          <w:rPr>
            <w:noProof/>
            <w:webHidden/>
          </w:rPr>
          <w:tab/>
        </w:r>
        <w:r w:rsidR="00C50AAF">
          <w:rPr>
            <w:noProof/>
            <w:webHidden/>
          </w:rPr>
          <w:fldChar w:fldCharType="begin"/>
        </w:r>
        <w:r w:rsidR="00C50AAF">
          <w:rPr>
            <w:noProof/>
            <w:webHidden/>
          </w:rPr>
          <w:instrText xml:space="preserve"> PAGEREF _Toc527442514 \h </w:instrText>
        </w:r>
        <w:r w:rsidR="00C50AAF">
          <w:rPr>
            <w:noProof/>
            <w:webHidden/>
          </w:rPr>
        </w:r>
        <w:r w:rsidR="00C50AAF">
          <w:rPr>
            <w:noProof/>
            <w:webHidden/>
          </w:rPr>
          <w:fldChar w:fldCharType="separate"/>
        </w:r>
        <w:r w:rsidR="00C50AAF">
          <w:rPr>
            <w:noProof/>
            <w:webHidden/>
          </w:rPr>
          <w:t>105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5" w:history="1">
        <w:r w:rsidR="00C50AAF" w:rsidRPr="00EE58D7">
          <w:rPr>
            <w:rStyle w:val="Hyperlink"/>
            <w:noProof/>
          </w:rPr>
          <w:t>Table 3.24. NUMBER OF MALIGNANT NEOPLASMS NEW CASES FOR MALES BY AGE IN 2017, total numbers</w:t>
        </w:r>
        <w:r w:rsidR="00C50AAF">
          <w:rPr>
            <w:noProof/>
            <w:webHidden/>
          </w:rPr>
          <w:tab/>
        </w:r>
        <w:r w:rsidR="00C50AAF">
          <w:rPr>
            <w:noProof/>
            <w:webHidden/>
          </w:rPr>
          <w:fldChar w:fldCharType="begin"/>
        </w:r>
        <w:r w:rsidR="00C50AAF">
          <w:rPr>
            <w:noProof/>
            <w:webHidden/>
          </w:rPr>
          <w:instrText xml:space="preserve"> PAGEREF _Toc527442515 \h </w:instrText>
        </w:r>
        <w:r w:rsidR="00C50AAF">
          <w:rPr>
            <w:noProof/>
            <w:webHidden/>
          </w:rPr>
        </w:r>
        <w:r w:rsidR="00C50AAF">
          <w:rPr>
            <w:noProof/>
            <w:webHidden/>
          </w:rPr>
          <w:fldChar w:fldCharType="separate"/>
        </w:r>
        <w:r w:rsidR="00C50AAF">
          <w:rPr>
            <w:noProof/>
            <w:webHidden/>
          </w:rPr>
          <w:t>106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6" w:history="1">
        <w:r w:rsidR="00C50AAF" w:rsidRPr="00EE58D7">
          <w:rPr>
            <w:rStyle w:val="Hyperlink"/>
            <w:noProof/>
          </w:rPr>
          <w:t>Table 3.25. INCIDENCE OF MALIGNANT NEOPLASMS FOR MALES BY AGE IN 2017, per 100,000 males population</w:t>
        </w:r>
        <w:r w:rsidR="00C50AAF">
          <w:rPr>
            <w:noProof/>
            <w:webHidden/>
          </w:rPr>
          <w:tab/>
        </w:r>
        <w:r w:rsidR="00C50AAF">
          <w:rPr>
            <w:noProof/>
            <w:webHidden/>
          </w:rPr>
          <w:fldChar w:fldCharType="begin"/>
        </w:r>
        <w:r w:rsidR="00C50AAF">
          <w:rPr>
            <w:noProof/>
            <w:webHidden/>
          </w:rPr>
          <w:instrText xml:space="preserve"> PAGEREF _Toc527442516 \h </w:instrText>
        </w:r>
        <w:r w:rsidR="00C50AAF">
          <w:rPr>
            <w:noProof/>
            <w:webHidden/>
          </w:rPr>
        </w:r>
        <w:r w:rsidR="00C50AAF">
          <w:rPr>
            <w:noProof/>
            <w:webHidden/>
          </w:rPr>
          <w:fldChar w:fldCharType="separate"/>
        </w:r>
        <w:r w:rsidR="00C50AAF">
          <w:rPr>
            <w:noProof/>
            <w:webHidden/>
          </w:rPr>
          <w:t>107</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7" w:history="1">
        <w:r w:rsidR="00C50AAF" w:rsidRPr="00EE58D7">
          <w:rPr>
            <w:rStyle w:val="Hyperlink"/>
            <w:noProof/>
          </w:rPr>
          <w:t>Table 3.26. NUMBER OF MALIGNANT NEOPLASMS NEW CASES FOR FEMALES BY AGE IN 2017, total numbers</w:t>
        </w:r>
        <w:r w:rsidR="00C50AAF">
          <w:rPr>
            <w:noProof/>
            <w:webHidden/>
          </w:rPr>
          <w:tab/>
        </w:r>
        <w:r w:rsidR="00C50AAF">
          <w:rPr>
            <w:noProof/>
            <w:webHidden/>
          </w:rPr>
          <w:fldChar w:fldCharType="begin"/>
        </w:r>
        <w:r w:rsidR="00C50AAF">
          <w:rPr>
            <w:noProof/>
            <w:webHidden/>
          </w:rPr>
          <w:instrText xml:space="preserve"> PAGEREF _Toc527442517 \h </w:instrText>
        </w:r>
        <w:r w:rsidR="00C50AAF">
          <w:rPr>
            <w:noProof/>
            <w:webHidden/>
          </w:rPr>
        </w:r>
        <w:r w:rsidR="00C50AAF">
          <w:rPr>
            <w:noProof/>
            <w:webHidden/>
          </w:rPr>
          <w:fldChar w:fldCharType="separate"/>
        </w:r>
        <w:r w:rsidR="00C50AAF">
          <w:rPr>
            <w:noProof/>
            <w:webHidden/>
          </w:rPr>
          <w:t>108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8" w:history="1">
        <w:r w:rsidR="00C50AAF" w:rsidRPr="00EE58D7">
          <w:rPr>
            <w:rStyle w:val="Hyperlink"/>
            <w:noProof/>
          </w:rPr>
          <w:t>Table 3.27. INCIDENCE OF MALIGNANT NEOPLASMS FOR FEMALES BY AGE IN 2017, per 100,000 females population</w:t>
        </w:r>
        <w:r w:rsidR="00C50AAF">
          <w:rPr>
            <w:noProof/>
            <w:webHidden/>
          </w:rPr>
          <w:tab/>
        </w:r>
        <w:r w:rsidR="00C50AAF">
          <w:rPr>
            <w:noProof/>
            <w:webHidden/>
          </w:rPr>
          <w:fldChar w:fldCharType="begin"/>
        </w:r>
        <w:r w:rsidR="00C50AAF">
          <w:rPr>
            <w:noProof/>
            <w:webHidden/>
          </w:rPr>
          <w:instrText xml:space="preserve"> PAGEREF _Toc527442518 \h </w:instrText>
        </w:r>
        <w:r w:rsidR="00C50AAF">
          <w:rPr>
            <w:noProof/>
            <w:webHidden/>
          </w:rPr>
        </w:r>
        <w:r w:rsidR="00C50AAF">
          <w:rPr>
            <w:noProof/>
            <w:webHidden/>
          </w:rPr>
          <w:fldChar w:fldCharType="separate"/>
        </w:r>
        <w:r w:rsidR="00C50AAF">
          <w:rPr>
            <w:noProof/>
            <w:webHidden/>
          </w:rPr>
          <w:t>109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19" w:history="1">
        <w:r w:rsidR="00C50AAF" w:rsidRPr="00EE58D7">
          <w:rPr>
            <w:rStyle w:val="Hyperlink"/>
            <w:noProof/>
          </w:rPr>
          <w:t>Table 3.28. NUMBER AND PERCENTAGE DISTRIBUTION OF CANCER SITES BY STAGE (WITHOUT CASES REGISTERED FROM DEATH CERTIFICATES ONLY) IN 2017</w:t>
        </w:r>
        <w:r w:rsidR="00C50AAF">
          <w:rPr>
            <w:noProof/>
            <w:webHidden/>
          </w:rPr>
          <w:tab/>
        </w:r>
        <w:r w:rsidR="00C50AAF">
          <w:rPr>
            <w:noProof/>
            <w:webHidden/>
          </w:rPr>
          <w:fldChar w:fldCharType="begin"/>
        </w:r>
        <w:r w:rsidR="00C50AAF">
          <w:rPr>
            <w:noProof/>
            <w:webHidden/>
          </w:rPr>
          <w:instrText xml:space="preserve"> PAGEREF _Toc527442519 \h </w:instrText>
        </w:r>
        <w:r w:rsidR="00C50AAF">
          <w:rPr>
            <w:noProof/>
            <w:webHidden/>
          </w:rPr>
        </w:r>
        <w:r w:rsidR="00C50AAF">
          <w:rPr>
            <w:noProof/>
            <w:webHidden/>
          </w:rPr>
          <w:fldChar w:fldCharType="separate"/>
        </w:r>
        <w:r w:rsidR="00C50AAF">
          <w:rPr>
            <w:noProof/>
            <w:webHidden/>
          </w:rPr>
          <w:t>110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0" w:history="1">
        <w:r w:rsidR="00C50AAF" w:rsidRPr="00EE58D7">
          <w:rPr>
            <w:rStyle w:val="Hyperlink"/>
            <w:noProof/>
          </w:rPr>
          <w:t>Table 3.29. THE OBSERVED 5–YEAR SURVIVAL RATE OF PATIENTS DIAGNOSED IN 2003 -2012 (WITHOUT CASES REGISTERED FROM DEATH CERTIFICATES ONLY), %</w:t>
        </w:r>
        <w:r w:rsidR="00C50AAF">
          <w:rPr>
            <w:noProof/>
            <w:webHidden/>
          </w:rPr>
          <w:tab/>
        </w:r>
        <w:r w:rsidR="00C50AAF">
          <w:rPr>
            <w:noProof/>
            <w:webHidden/>
          </w:rPr>
          <w:fldChar w:fldCharType="begin"/>
        </w:r>
        <w:r w:rsidR="00C50AAF">
          <w:rPr>
            <w:noProof/>
            <w:webHidden/>
          </w:rPr>
          <w:instrText xml:space="preserve"> PAGEREF _Toc527442520 \h </w:instrText>
        </w:r>
        <w:r w:rsidR="00C50AAF">
          <w:rPr>
            <w:noProof/>
            <w:webHidden/>
          </w:rPr>
        </w:r>
        <w:r w:rsidR="00C50AAF">
          <w:rPr>
            <w:noProof/>
            <w:webHidden/>
          </w:rPr>
          <w:fldChar w:fldCharType="separate"/>
        </w:r>
        <w:r w:rsidR="00C50AAF">
          <w:rPr>
            <w:noProof/>
            <w:webHidden/>
          </w:rPr>
          <w:t>111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1" w:history="1">
        <w:r w:rsidR="00C50AAF" w:rsidRPr="00EE58D7">
          <w:rPr>
            <w:rStyle w:val="Hyperlink"/>
            <w:noProof/>
          </w:rPr>
          <w:t>Table 3.30. THE OBSERVED 5–YEAR SURVIVAL RATE OF PATIENTS DIAGNOSED IN 2012 (WITHOUT CASES REGISTERED FROM DEATH CERTIFICATES ONLY), percentage, %</w:t>
        </w:r>
        <w:r w:rsidR="00C50AAF">
          <w:rPr>
            <w:noProof/>
            <w:webHidden/>
          </w:rPr>
          <w:tab/>
        </w:r>
        <w:r w:rsidR="00C50AAF">
          <w:rPr>
            <w:noProof/>
            <w:webHidden/>
          </w:rPr>
          <w:fldChar w:fldCharType="begin"/>
        </w:r>
        <w:r w:rsidR="00C50AAF">
          <w:rPr>
            <w:noProof/>
            <w:webHidden/>
          </w:rPr>
          <w:instrText xml:space="preserve"> PAGEREF _Toc527442521 \h </w:instrText>
        </w:r>
        <w:r w:rsidR="00C50AAF">
          <w:rPr>
            <w:noProof/>
            <w:webHidden/>
          </w:rPr>
        </w:r>
        <w:r w:rsidR="00C50AAF">
          <w:rPr>
            <w:noProof/>
            <w:webHidden/>
          </w:rPr>
          <w:fldChar w:fldCharType="separate"/>
        </w:r>
        <w:r w:rsidR="00C50AAF">
          <w:rPr>
            <w:noProof/>
            <w:webHidden/>
          </w:rPr>
          <w:t>112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2" w:history="1">
        <w:r w:rsidR="00C50AAF" w:rsidRPr="00EE58D7">
          <w:rPr>
            <w:rStyle w:val="Hyperlink"/>
            <w:noProof/>
          </w:rPr>
          <w:t>Table 3.31. CASE-FATALITY RATE OF PATIENTS DIAGNOSED IN 2016 DEPENDING ON THE STAGE OF DISEASE DETECTION (WITHOUT CASES REGISTERED FROM DEATH CERTIFICATES ONLY), %</w:t>
        </w:r>
        <w:r w:rsidR="00C50AAF">
          <w:rPr>
            <w:noProof/>
            <w:webHidden/>
          </w:rPr>
          <w:tab/>
        </w:r>
        <w:r w:rsidR="00C50AAF">
          <w:rPr>
            <w:noProof/>
            <w:webHidden/>
          </w:rPr>
          <w:fldChar w:fldCharType="begin"/>
        </w:r>
        <w:r w:rsidR="00C50AAF">
          <w:rPr>
            <w:noProof/>
            <w:webHidden/>
          </w:rPr>
          <w:instrText xml:space="preserve"> PAGEREF _Toc527442522 \h </w:instrText>
        </w:r>
        <w:r w:rsidR="00C50AAF">
          <w:rPr>
            <w:noProof/>
            <w:webHidden/>
          </w:rPr>
        </w:r>
        <w:r w:rsidR="00C50AAF">
          <w:rPr>
            <w:noProof/>
            <w:webHidden/>
          </w:rPr>
          <w:fldChar w:fldCharType="separate"/>
        </w:r>
        <w:r w:rsidR="00C50AAF">
          <w:rPr>
            <w:noProof/>
            <w:webHidden/>
          </w:rPr>
          <w:t>113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3" w:history="1">
        <w:r w:rsidR="00C50AAF" w:rsidRPr="00EE58D7">
          <w:rPr>
            <w:rStyle w:val="Hyperlink"/>
            <w:noProof/>
          </w:rPr>
          <w:t xml:space="preserve">Chart 3.16. PREVALENCE OF MALIGNANT NEOPLASMS AND </w:t>
        </w:r>
        <w:r w:rsidR="00C50AAF" w:rsidRPr="00EE58D7">
          <w:rPr>
            <w:rStyle w:val="Hyperlink"/>
            <w:i/>
            <w:noProof/>
          </w:rPr>
          <w:t>IN SITU</w:t>
        </w:r>
        <w:r w:rsidR="00C50AAF" w:rsidRPr="00EE58D7">
          <w:rPr>
            <w:rStyle w:val="Hyperlink"/>
            <w:noProof/>
          </w:rPr>
          <w:t xml:space="preserve"> NEOPLASMS BY MOST COMMON ALLOCATIONS AT THE END OF 2017, total numbers</w:t>
        </w:r>
        <w:r w:rsidR="00C50AAF">
          <w:rPr>
            <w:noProof/>
            <w:webHidden/>
          </w:rPr>
          <w:tab/>
        </w:r>
        <w:r w:rsidR="00C50AAF">
          <w:rPr>
            <w:noProof/>
            <w:webHidden/>
          </w:rPr>
          <w:fldChar w:fldCharType="begin"/>
        </w:r>
        <w:r w:rsidR="00C50AAF">
          <w:rPr>
            <w:noProof/>
            <w:webHidden/>
          </w:rPr>
          <w:instrText xml:space="preserve"> PAGEREF _Toc527442523 \h </w:instrText>
        </w:r>
        <w:r w:rsidR="00C50AAF">
          <w:rPr>
            <w:noProof/>
            <w:webHidden/>
          </w:rPr>
        </w:r>
        <w:r w:rsidR="00C50AAF">
          <w:rPr>
            <w:noProof/>
            <w:webHidden/>
          </w:rPr>
          <w:fldChar w:fldCharType="separate"/>
        </w:r>
        <w:r w:rsidR="00C50AAF">
          <w:rPr>
            <w:noProof/>
            <w:webHidden/>
          </w:rPr>
          <w:t>114</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4" w:history="1">
        <w:r w:rsidR="00C50AAF" w:rsidRPr="00EE58D7">
          <w:rPr>
            <w:rStyle w:val="Hyperlink"/>
            <w:noProof/>
          </w:rPr>
          <w:t xml:space="preserve">Chart 3.17. PROPORTION OF PATIENTS AT THE END OF 2017 WHO HAVE LIVED FOR 5 YEARS OR OVER AFTER MALIGNANT NEOPLASMS AND </w:t>
        </w:r>
        <w:r w:rsidR="00C50AAF" w:rsidRPr="00EE58D7">
          <w:rPr>
            <w:rStyle w:val="Hyperlink"/>
            <w:i/>
            <w:noProof/>
          </w:rPr>
          <w:t>IN SITU</w:t>
        </w:r>
        <w:r w:rsidR="00C50AAF" w:rsidRPr="00EE58D7">
          <w:rPr>
            <w:rStyle w:val="Hyperlink"/>
            <w:noProof/>
          </w:rPr>
          <w:t xml:space="preserve"> NEOPLASMS DIAGNOSIS CONFIRMATION, %</w:t>
        </w:r>
        <w:r w:rsidR="00C50AAF">
          <w:rPr>
            <w:noProof/>
            <w:webHidden/>
          </w:rPr>
          <w:tab/>
        </w:r>
        <w:r w:rsidR="00C50AAF">
          <w:rPr>
            <w:noProof/>
            <w:webHidden/>
          </w:rPr>
          <w:fldChar w:fldCharType="begin"/>
        </w:r>
        <w:r w:rsidR="00C50AAF">
          <w:rPr>
            <w:noProof/>
            <w:webHidden/>
          </w:rPr>
          <w:instrText xml:space="preserve"> PAGEREF _Toc527442524 \h </w:instrText>
        </w:r>
        <w:r w:rsidR="00C50AAF">
          <w:rPr>
            <w:noProof/>
            <w:webHidden/>
          </w:rPr>
        </w:r>
        <w:r w:rsidR="00C50AAF">
          <w:rPr>
            <w:noProof/>
            <w:webHidden/>
          </w:rPr>
          <w:fldChar w:fldCharType="separate"/>
        </w:r>
        <w:r w:rsidR="00C50AAF">
          <w:rPr>
            <w:noProof/>
            <w:webHidden/>
          </w:rPr>
          <w:t>115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5" w:history="1">
        <w:r w:rsidR="00C50AAF" w:rsidRPr="00EE58D7">
          <w:rPr>
            <w:rStyle w:val="Hyperlink"/>
            <w:noProof/>
          </w:rPr>
          <w:t xml:space="preserve">Table 3.32. MAIN INDICATORS OF </w:t>
        </w:r>
        <w:r w:rsidR="00C50AAF" w:rsidRPr="00EE58D7">
          <w:rPr>
            <w:rStyle w:val="Hyperlink"/>
            <w:i/>
            <w:noProof/>
          </w:rPr>
          <w:t>IN SITU</w:t>
        </w:r>
        <w:r w:rsidR="00C50AAF" w:rsidRPr="00EE58D7">
          <w:rPr>
            <w:rStyle w:val="Hyperlink"/>
            <w:noProof/>
          </w:rPr>
          <w:t xml:space="preserve"> NEOPLASMS IN 2003 – 2017</w:t>
        </w:r>
        <w:r w:rsidR="00C50AAF">
          <w:rPr>
            <w:noProof/>
            <w:webHidden/>
          </w:rPr>
          <w:tab/>
        </w:r>
        <w:r w:rsidR="00C50AAF">
          <w:rPr>
            <w:noProof/>
            <w:webHidden/>
          </w:rPr>
          <w:fldChar w:fldCharType="begin"/>
        </w:r>
        <w:r w:rsidR="00C50AAF">
          <w:rPr>
            <w:noProof/>
            <w:webHidden/>
          </w:rPr>
          <w:instrText xml:space="preserve"> PAGEREF _Toc527442525 \h </w:instrText>
        </w:r>
        <w:r w:rsidR="00C50AAF">
          <w:rPr>
            <w:noProof/>
            <w:webHidden/>
          </w:rPr>
        </w:r>
        <w:r w:rsidR="00C50AAF">
          <w:rPr>
            <w:noProof/>
            <w:webHidden/>
          </w:rPr>
          <w:fldChar w:fldCharType="separate"/>
        </w:r>
        <w:r w:rsidR="00C50AAF">
          <w:rPr>
            <w:noProof/>
            <w:webHidden/>
          </w:rPr>
          <w:t>116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6" w:history="1">
        <w:r w:rsidR="00C50AAF" w:rsidRPr="00EE58D7">
          <w:rPr>
            <w:rStyle w:val="Hyperlink"/>
            <w:noProof/>
          </w:rPr>
          <w:t>Table 3.33. USED ICD–10 CODES LOCALISATION</w:t>
        </w:r>
        <w:r w:rsidR="00C50AAF">
          <w:rPr>
            <w:noProof/>
            <w:webHidden/>
          </w:rPr>
          <w:tab/>
        </w:r>
        <w:r w:rsidR="00C50AAF">
          <w:rPr>
            <w:noProof/>
            <w:webHidden/>
          </w:rPr>
          <w:fldChar w:fldCharType="begin"/>
        </w:r>
        <w:r w:rsidR="00C50AAF">
          <w:rPr>
            <w:noProof/>
            <w:webHidden/>
          </w:rPr>
          <w:instrText xml:space="preserve"> PAGEREF _Toc527442526 \h </w:instrText>
        </w:r>
        <w:r w:rsidR="00C50AAF">
          <w:rPr>
            <w:noProof/>
            <w:webHidden/>
          </w:rPr>
        </w:r>
        <w:r w:rsidR="00C50AAF">
          <w:rPr>
            <w:noProof/>
            <w:webHidden/>
          </w:rPr>
          <w:fldChar w:fldCharType="separate"/>
        </w:r>
        <w:r w:rsidR="00C50AAF">
          <w:rPr>
            <w:noProof/>
            <w:webHidden/>
          </w:rPr>
          <w:t>118</w:t>
        </w:r>
        <w:r w:rsidR="00C50AAF">
          <w:rPr>
            <w:noProof/>
            <w:webHidden/>
          </w:rPr>
          <w:fldChar w:fldCharType="end"/>
        </w:r>
      </w:hyperlink>
    </w:p>
    <w:p w:rsidR="00C50AAF" w:rsidRDefault="00B352C4">
      <w:pPr>
        <w:pStyle w:val="TOC1"/>
        <w:tabs>
          <w:tab w:val="right" w:leader="dot" w:pos="8541"/>
        </w:tabs>
        <w:rPr>
          <w:rFonts w:asciiTheme="minorHAnsi" w:eastAsiaTheme="minorEastAsia" w:hAnsiTheme="minorHAnsi" w:cstheme="minorBidi"/>
          <w:b w:val="0"/>
          <w:noProof/>
          <w:sz w:val="22"/>
          <w:szCs w:val="22"/>
        </w:rPr>
      </w:pPr>
      <w:hyperlink w:anchor="_Toc527442527" w:history="1">
        <w:r w:rsidR="00C50AAF" w:rsidRPr="00EE58D7">
          <w:rPr>
            <w:rStyle w:val="Hyperlink"/>
            <w:noProof/>
          </w:rPr>
          <w:t>THE USE OF DRUGS AND ADDICTIVE SUBSTANCES</w:t>
        </w:r>
        <w:r w:rsidR="00C50AAF">
          <w:rPr>
            <w:noProof/>
            <w:webHidden/>
          </w:rPr>
          <w:tab/>
        </w:r>
        <w:r w:rsidR="00C50AAF">
          <w:rPr>
            <w:noProof/>
            <w:webHidden/>
          </w:rPr>
          <w:fldChar w:fldCharType="begin"/>
        </w:r>
        <w:r w:rsidR="00C50AAF">
          <w:rPr>
            <w:noProof/>
            <w:webHidden/>
          </w:rPr>
          <w:instrText xml:space="preserve"> PAGEREF _Toc527442527 \h </w:instrText>
        </w:r>
        <w:r w:rsidR="00C50AAF">
          <w:rPr>
            <w:noProof/>
            <w:webHidden/>
          </w:rPr>
        </w:r>
        <w:r w:rsidR="00C50AAF">
          <w:rPr>
            <w:noProof/>
            <w:webHidden/>
          </w:rPr>
          <w:fldChar w:fldCharType="separate"/>
        </w:r>
        <w:r w:rsidR="00C50AAF">
          <w:rPr>
            <w:noProof/>
            <w:webHidden/>
          </w:rPr>
          <w:t>119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8" w:history="1">
        <w:r w:rsidR="00C50AAF" w:rsidRPr="00EE58D7">
          <w:rPr>
            <w:rStyle w:val="Hyperlink"/>
            <w:noProof/>
          </w:rPr>
          <w:t>Table 3.34. NEWLY (INCIDENCE) AND TREATED PATIENTS WITH PSYCHOACTIVE SUBSTANCE USE DISORDERS WITHIN THE YEAR BY DIAGNOSIS GROUP IN 2017</w:t>
        </w:r>
        <w:r w:rsidR="00C50AAF">
          <w:rPr>
            <w:noProof/>
            <w:webHidden/>
          </w:rPr>
          <w:tab/>
        </w:r>
        <w:r w:rsidR="00C50AAF">
          <w:rPr>
            <w:noProof/>
            <w:webHidden/>
          </w:rPr>
          <w:fldChar w:fldCharType="begin"/>
        </w:r>
        <w:r w:rsidR="00C50AAF">
          <w:rPr>
            <w:noProof/>
            <w:webHidden/>
          </w:rPr>
          <w:instrText xml:space="preserve"> PAGEREF _Toc527442528 \h </w:instrText>
        </w:r>
        <w:r w:rsidR="00C50AAF">
          <w:rPr>
            <w:noProof/>
            <w:webHidden/>
          </w:rPr>
        </w:r>
        <w:r w:rsidR="00C50AAF">
          <w:rPr>
            <w:noProof/>
            <w:webHidden/>
          </w:rPr>
          <w:fldChar w:fldCharType="separate"/>
        </w:r>
        <w:r w:rsidR="00C50AAF">
          <w:rPr>
            <w:noProof/>
            <w:webHidden/>
          </w:rPr>
          <w:t>119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29" w:history="1">
        <w:r w:rsidR="00C50AAF" w:rsidRPr="00EE58D7">
          <w:rPr>
            <w:rStyle w:val="Hyperlink"/>
            <w:noProof/>
          </w:rPr>
          <w:t>Table 3.35. NEWLY (INCIDENCE) REGISTERED TREATED PATIENTS WITH PSYCHOACTIVE SUBSTANCE USE DISORDERS BY DIAGNOSIS GROUP AND REGION IN 2015–2017</w:t>
        </w:r>
        <w:r w:rsidR="00C50AAF">
          <w:rPr>
            <w:noProof/>
            <w:webHidden/>
          </w:rPr>
          <w:tab/>
        </w:r>
        <w:r w:rsidR="00C50AAF">
          <w:rPr>
            <w:noProof/>
            <w:webHidden/>
          </w:rPr>
          <w:fldChar w:fldCharType="begin"/>
        </w:r>
        <w:r w:rsidR="00C50AAF">
          <w:rPr>
            <w:noProof/>
            <w:webHidden/>
          </w:rPr>
          <w:instrText xml:space="preserve"> PAGEREF _Toc527442529 \h </w:instrText>
        </w:r>
        <w:r w:rsidR="00C50AAF">
          <w:rPr>
            <w:noProof/>
            <w:webHidden/>
          </w:rPr>
        </w:r>
        <w:r w:rsidR="00C50AAF">
          <w:rPr>
            <w:noProof/>
            <w:webHidden/>
          </w:rPr>
          <w:fldChar w:fldCharType="separate"/>
        </w:r>
        <w:r w:rsidR="00C50AAF">
          <w:rPr>
            <w:noProof/>
            <w:webHidden/>
          </w:rPr>
          <w:t>120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0" w:history="1">
        <w:r w:rsidR="00C50AAF" w:rsidRPr="00EE58D7">
          <w:rPr>
            <w:rStyle w:val="Hyperlink"/>
            <w:noProof/>
          </w:rPr>
          <w:t>Table 3.36. REGISTERED TREATED PATIENTS WITHIN THE YEAR WITH PSYCHOACTIVE SUBSTANCE USE DISORDERS BY DIAGNOSIS GROUP AND REGION IN 2015–2017</w:t>
        </w:r>
        <w:r w:rsidR="00C50AAF">
          <w:rPr>
            <w:noProof/>
            <w:webHidden/>
          </w:rPr>
          <w:tab/>
        </w:r>
        <w:r w:rsidR="00C50AAF">
          <w:rPr>
            <w:noProof/>
            <w:webHidden/>
          </w:rPr>
          <w:fldChar w:fldCharType="begin"/>
        </w:r>
        <w:r w:rsidR="00C50AAF">
          <w:rPr>
            <w:noProof/>
            <w:webHidden/>
          </w:rPr>
          <w:instrText xml:space="preserve"> PAGEREF _Toc527442530 \h </w:instrText>
        </w:r>
        <w:r w:rsidR="00C50AAF">
          <w:rPr>
            <w:noProof/>
            <w:webHidden/>
          </w:rPr>
        </w:r>
        <w:r w:rsidR="00C50AAF">
          <w:rPr>
            <w:noProof/>
            <w:webHidden/>
          </w:rPr>
          <w:fldChar w:fldCharType="separate"/>
        </w:r>
        <w:r w:rsidR="00C50AAF">
          <w:rPr>
            <w:noProof/>
            <w:webHidden/>
          </w:rPr>
          <w:t>121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1" w:history="1">
        <w:r w:rsidR="00C50AAF" w:rsidRPr="00EE58D7">
          <w:rPr>
            <w:rStyle w:val="Hyperlink"/>
            <w:noProof/>
          </w:rPr>
          <w:t>Chart 3.18. INCIDENCE OF ALCOHOL ADDICTION, ALCOHOLIC PSYCHOSIS AND OTHER MENTAL AND BEHAVIORAL DISORDERS DUE TO ALCOHOL USE 2010 – 2017, per 100 000 population</w:t>
        </w:r>
        <w:r w:rsidR="00C50AAF">
          <w:rPr>
            <w:noProof/>
            <w:webHidden/>
          </w:rPr>
          <w:tab/>
        </w:r>
        <w:r w:rsidR="00C50AAF">
          <w:rPr>
            <w:noProof/>
            <w:webHidden/>
          </w:rPr>
          <w:fldChar w:fldCharType="begin"/>
        </w:r>
        <w:r w:rsidR="00C50AAF">
          <w:rPr>
            <w:noProof/>
            <w:webHidden/>
          </w:rPr>
          <w:instrText xml:space="preserve"> PAGEREF _Toc527442531 \h </w:instrText>
        </w:r>
        <w:r w:rsidR="00C50AAF">
          <w:rPr>
            <w:noProof/>
            <w:webHidden/>
          </w:rPr>
        </w:r>
        <w:r w:rsidR="00C50AAF">
          <w:rPr>
            <w:noProof/>
            <w:webHidden/>
          </w:rPr>
          <w:fldChar w:fldCharType="separate"/>
        </w:r>
        <w:r w:rsidR="00C50AAF">
          <w:rPr>
            <w:noProof/>
            <w:webHidden/>
          </w:rPr>
          <w:t>122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2" w:history="1">
        <w:r w:rsidR="00C50AAF" w:rsidRPr="00EE58D7">
          <w:rPr>
            <w:rStyle w:val="Hyperlink"/>
            <w:noProof/>
          </w:rPr>
          <w:t>Chart 3.19. INCIDENCE OF ALCOHOL ADDICTION (F10.2, 3) BY GENDER AND AGE GROUP IN 2017,  per 100,000 population</w:t>
        </w:r>
        <w:r w:rsidR="00C50AAF">
          <w:rPr>
            <w:noProof/>
            <w:webHidden/>
          </w:rPr>
          <w:tab/>
        </w:r>
        <w:r w:rsidR="00C50AAF">
          <w:rPr>
            <w:noProof/>
            <w:webHidden/>
          </w:rPr>
          <w:fldChar w:fldCharType="begin"/>
        </w:r>
        <w:r w:rsidR="00C50AAF">
          <w:rPr>
            <w:noProof/>
            <w:webHidden/>
          </w:rPr>
          <w:instrText xml:space="preserve"> PAGEREF _Toc527442532 \h </w:instrText>
        </w:r>
        <w:r w:rsidR="00C50AAF">
          <w:rPr>
            <w:noProof/>
            <w:webHidden/>
          </w:rPr>
        </w:r>
        <w:r w:rsidR="00C50AAF">
          <w:rPr>
            <w:noProof/>
            <w:webHidden/>
          </w:rPr>
          <w:fldChar w:fldCharType="separate"/>
        </w:r>
        <w:r w:rsidR="00C50AAF">
          <w:rPr>
            <w:noProof/>
            <w:webHidden/>
          </w:rPr>
          <w:t>122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3" w:history="1">
        <w:r w:rsidR="00C50AAF" w:rsidRPr="00EE58D7">
          <w:rPr>
            <w:rStyle w:val="Hyperlink"/>
            <w:noProof/>
          </w:rPr>
          <w:t>Chart 3.20. INCIDENCE OF ALCOHOLIC PSYCHOSIS AND OTHER MENTAL AND BEHAVIORAL DISORDERS DUE TO ALCOHOL USE (F10.4-9) BY GENDER AND AGE GROUP IN 2017, per 100,000 population</w:t>
        </w:r>
        <w:r w:rsidR="00C50AAF">
          <w:rPr>
            <w:noProof/>
            <w:webHidden/>
          </w:rPr>
          <w:tab/>
        </w:r>
        <w:r w:rsidR="00C50AAF">
          <w:rPr>
            <w:noProof/>
            <w:webHidden/>
          </w:rPr>
          <w:fldChar w:fldCharType="begin"/>
        </w:r>
        <w:r w:rsidR="00C50AAF">
          <w:rPr>
            <w:noProof/>
            <w:webHidden/>
          </w:rPr>
          <w:instrText xml:space="preserve"> PAGEREF _Toc527442533 \h </w:instrText>
        </w:r>
        <w:r w:rsidR="00C50AAF">
          <w:rPr>
            <w:noProof/>
            <w:webHidden/>
          </w:rPr>
        </w:r>
        <w:r w:rsidR="00C50AAF">
          <w:rPr>
            <w:noProof/>
            <w:webHidden/>
          </w:rPr>
          <w:fldChar w:fldCharType="separate"/>
        </w:r>
        <w:r w:rsidR="00C50AAF">
          <w:rPr>
            <w:noProof/>
            <w:webHidden/>
          </w:rPr>
          <w:t>123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4" w:history="1">
        <w:r w:rsidR="00C50AAF" w:rsidRPr="00EE58D7">
          <w:rPr>
            <w:rStyle w:val="Hyperlink"/>
            <w:noProof/>
          </w:rPr>
          <w:t>Chart 3.21. INCIDENCE OF DRUG, PSICHOTROPIC AND TOXIC SUSTANCE ADDICTION (F11.-F16.2-9; F17.2, 3; F18.-F19.2-9) IN 2010 – 2017, per 100 000 population</w:t>
        </w:r>
        <w:r w:rsidR="00C50AAF">
          <w:rPr>
            <w:noProof/>
            <w:webHidden/>
          </w:rPr>
          <w:tab/>
        </w:r>
        <w:r w:rsidR="00C50AAF">
          <w:rPr>
            <w:noProof/>
            <w:webHidden/>
          </w:rPr>
          <w:fldChar w:fldCharType="begin"/>
        </w:r>
        <w:r w:rsidR="00C50AAF">
          <w:rPr>
            <w:noProof/>
            <w:webHidden/>
          </w:rPr>
          <w:instrText xml:space="preserve"> PAGEREF _Toc527442534 \h </w:instrText>
        </w:r>
        <w:r w:rsidR="00C50AAF">
          <w:rPr>
            <w:noProof/>
            <w:webHidden/>
          </w:rPr>
        </w:r>
        <w:r w:rsidR="00C50AAF">
          <w:rPr>
            <w:noProof/>
            <w:webHidden/>
          </w:rPr>
          <w:fldChar w:fldCharType="separate"/>
        </w:r>
        <w:r w:rsidR="00C50AAF">
          <w:rPr>
            <w:noProof/>
            <w:webHidden/>
          </w:rPr>
          <w:t>123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5" w:history="1">
        <w:r w:rsidR="00C50AAF" w:rsidRPr="00EE58D7">
          <w:rPr>
            <w:rStyle w:val="Hyperlink"/>
            <w:noProof/>
          </w:rPr>
          <w:t>Table 3.37. NEWLY-REGISTERED PATIENTS BY PRIMARY USED DRUG (</w:t>
        </w:r>
        <w:r w:rsidR="00C50AAF" w:rsidRPr="00EE58D7">
          <w:rPr>
            <w:rStyle w:val="Hyperlink"/>
            <w:bCs/>
            <w:noProof/>
          </w:rPr>
          <w:t>except alcohol and tobacco)</w:t>
        </w:r>
        <w:r w:rsidR="00C50AAF" w:rsidRPr="00EE58D7">
          <w:rPr>
            <w:rStyle w:val="Hyperlink"/>
            <w:noProof/>
          </w:rPr>
          <w:t xml:space="preserve"> IN 2017, total numbers</w:t>
        </w:r>
        <w:r w:rsidR="00C50AAF">
          <w:rPr>
            <w:noProof/>
            <w:webHidden/>
          </w:rPr>
          <w:tab/>
        </w:r>
        <w:r w:rsidR="00C50AAF">
          <w:rPr>
            <w:noProof/>
            <w:webHidden/>
          </w:rPr>
          <w:fldChar w:fldCharType="begin"/>
        </w:r>
        <w:r w:rsidR="00C50AAF">
          <w:rPr>
            <w:noProof/>
            <w:webHidden/>
          </w:rPr>
          <w:instrText xml:space="preserve"> PAGEREF _Toc527442535 \h </w:instrText>
        </w:r>
        <w:r w:rsidR="00C50AAF">
          <w:rPr>
            <w:noProof/>
            <w:webHidden/>
          </w:rPr>
        </w:r>
        <w:r w:rsidR="00C50AAF">
          <w:rPr>
            <w:noProof/>
            <w:webHidden/>
          </w:rPr>
          <w:fldChar w:fldCharType="separate"/>
        </w:r>
        <w:r w:rsidR="00C50AAF">
          <w:rPr>
            <w:noProof/>
            <w:webHidden/>
          </w:rPr>
          <w:t>124</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6" w:history="1">
        <w:r w:rsidR="00C50AAF" w:rsidRPr="00EE58D7">
          <w:rPr>
            <w:rStyle w:val="Hyperlink"/>
            <w:noProof/>
          </w:rPr>
          <w:t>Table 3.38. NEWLY (INCIDENCE) AND REGISTERED TREATED PATIENTS WITHIN THE YEAR WITH GAMBLING ADDICTION, COMPUTER ADDICTION AND INTERNET ADDICTION IN 2015-2017</w:t>
        </w:r>
        <w:r w:rsidR="00C50AAF">
          <w:rPr>
            <w:noProof/>
            <w:webHidden/>
          </w:rPr>
          <w:tab/>
        </w:r>
        <w:r w:rsidR="00C50AAF">
          <w:rPr>
            <w:noProof/>
            <w:webHidden/>
          </w:rPr>
          <w:fldChar w:fldCharType="begin"/>
        </w:r>
        <w:r w:rsidR="00C50AAF">
          <w:rPr>
            <w:noProof/>
            <w:webHidden/>
          </w:rPr>
          <w:instrText xml:space="preserve"> PAGEREF _Toc527442536 \h </w:instrText>
        </w:r>
        <w:r w:rsidR="00C50AAF">
          <w:rPr>
            <w:noProof/>
            <w:webHidden/>
          </w:rPr>
        </w:r>
        <w:r w:rsidR="00C50AAF">
          <w:rPr>
            <w:noProof/>
            <w:webHidden/>
          </w:rPr>
          <w:fldChar w:fldCharType="separate"/>
        </w:r>
        <w:r w:rsidR="00C50AAF">
          <w:rPr>
            <w:noProof/>
            <w:webHidden/>
          </w:rPr>
          <w:t>124</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7" w:history="1">
        <w:r w:rsidR="00C50AAF" w:rsidRPr="00EE58D7">
          <w:rPr>
            <w:rStyle w:val="Hyperlink"/>
            <w:noProof/>
          </w:rPr>
          <w:t>Table 3.39. NEWLY REGISTERED TREATED CHILDREN (0-17) BY DIAGNOSIS GROUP AND GENDER</w:t>
        </w:r>
        <w:r w:rsidR="00C50AAF">
          <w:rPr>
            <w:noProof/>
            <w:webHidden/>
          </w:rPr>
          <w:tab/>
        </w:r>
        <w:r w:rsidR="00C50AAF">
          <w:rPr>
            <w:noProof/>
            <w:webHidden/>
          </w:rPr>
          <w:fldChar w:fldCharType="begin"/>
        </w:r>
        <w:r w:rsidR="00C50AAF">
          <w:rPr>
            <w:noProof/>
            <w:webHidden/>
          </w:rPr>
          <w:instrText xml:space="preserve"> PAGEREF _Toc527442537 \h </w:instrText>
        </w:r>
        <w:r w:rsidR="00C50AAF">
          <w:rPr>
            <w:noProof/>
            <w:webHidden/>
          </w:rPr>
        </w:r>
        <w:r w:rsidR="00C50AAF">
          <w:rPr>
            <w:noProof/>
            <w:webHidden/>
          </w:rPr>
          <w:fldChar w:fldCharType="separate"/>
        </w:r>
        <w:r w:rsidR="00C50AAF">
          <w:rPr>
            <w:noProof/>
            <w:webHidden/>
          </w:rPr>
          <w:t>125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8" w:history="1">
        <w:r w:rsidR="00C50AAF" w:rsidRPr="00EE58D7">
          <w:rPr>
            <w:rStyle w:val="Hyperlink"/>
            <w:noProof/>
          </w:rPr>
          <w:t>IN 2014-2017</w:t>
        </w:r>
        <w:r w:rsidR="00C50AAF">
          <w:rPr>
            <w:noProof/>
            <w:webHidden/>
          </w:rPr>
          <w:tab/>
        </w:r>
        <w:r w:rsidR="00C50AAF">
          <w:rPr>
            <w:noProof/>
            <w:webHidden/>
          </w:rPr>
          <w:fldChar w:fldCharType="begin"/>
        </w:r>
        <w:r w:rsidR="00C50AAF">
          <w:rPr>
            <w:noProof/>
            <w:webHidden/>
          </w:rPr>
          <w:instrText xml:space="preserve"> PAGEREF _Toc527442538 \h </w:instrText>
        </w:r>
        <w:r w:rsidR="00C50AAF">
          <w:rPr>
            <w:noProof/>
            <w:webHidden/>
          </w:rPr>
        </w:r>
        <w:r w:rsidR="00C50AAF">
          <w:rPr>
            <w:noProof/>
            <w:webHidden/>
          </w:rPr>
          <w:fldChar w:fldCharType="separate"/>
        </w:r>
        <w:r w:rsidR="00C50AAF">
          <w:rPr>
            <w:noProof/>
            <w:webHidden/>
          </w:rPr>
          <w:t>125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39" w:history="1">
        <w:r w:rsidR="00C50AAF" w:rsidRPr="00EE58D7">
          <w:rPr>
            <w:rStyle w:val="Hyperlink"/>
            <w:noProof/>
          </w:rPr>
          <w:t>Table 3.40. ALL REGISTERED TREATED CHILDREN (0-17) WITHIN THE YEAR BY DIAGNOSIS GROUP AND GENDER IN 2014-2017</w:t>
        </w:r>
        <w:r w:rsidR="00C50AAF">
          <w:rPr>
            <w:noProof/>
            <w:webHidden/>
          </w:rPr>
          <w:tab/>
        </w:r>
        <w:r w:rsidR="00C50AAF">
          <w:rPr>
            <w:noProof/>
            <w:webHidden/>
          </w:rPr>
          <w:fldChar w:fldCharType="begin"/>
        </w:r>
        <w:r w:rsidR="00C50AAF">
          <w:rPr>
            <w:noProof/>
            <w:webHidden/>
          </w:rPr>
          <w:instrText xml:space="preserve"> PAGEREF _Toc527442539 \h </w:instrText>
        </w:r>
        <w:r w:rsidR="00C50AAF">
          <w:rPr>
            <w:noProof/>
            <w:webHidden/>
          </w:rPr>
        </w:r>
        <w:r w:rsidR="00C50AAF">
          <w:rPr>
            <w:noProof/>
            <w:webHidden/>
          </w:rPr>
          <w:fldChar w:fldCharType="separate"/>
        </w:r>
        <w:r w:rsidR="00C50AAF">
          <w:rPr>
            <w:noProof/>
            <w:webHidden/>
          </w:rPr>
          <w:t>125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0" w:history="1">
        <w:r w:rsidR="00C50AAF" w:rsidRPr="00EE58D7">
          <w:rPr>
            <w:rStyle w:val="Hyperlink"/>
            <w:noProof/>
          </w:rPr>
          <w:t>Chart 3.22. INCIDENCE OF REGISTERED TREATED CHILDREN (0–17) ALCOHOL USE OR INTOXICATION (F10.0,1) AND F10.8 BY GENDER AND AGE GROUP IN 2010. – 2017, per 100,000 children</w:t>
        </w:r>
        <w:r w:rsidR="00C50AAF">
          <w:rPr>
            <w:noProof/>
            <w:webHidden/>
          </w:rPr>
          <w:tab/>
        </w:r>
        <w:r w:rsidR="00C50AAF">
          <w:rPr>
            <w:noProof/>
            <w:webHidden/>
          </w:rPr>
          <w:fldChar w:fldCharType="begin"/>
        </w:r>
        <w:r w:rsidR="00C50AAF">
          <w:rPr>
            <w:noProof/>
            <w:webHidden/>
          </w:rPr>
          <w:instrText xml:space="preserve"> PAGEREF _Toc527442540 \h </w:instrText>
        </w:r>
        <w:r w:rsidR="00C50AAF">
          <w:rPr>
            <w:noProof/>
            <w:webHidden/>
          </w:rPr>
        </w:r>
        <w:r w:rsidR="00C50AAF">
          <w:rPr>
            <w:noProof/>
            <w:webHidden/>
          </w:rPr>
          <w:fldChar w:fldCharType="separate"/>
        </w:r>
        <w:r w:rsidR="00C50AAF">
          <w:rPr>
            <w:noProof/>
            <w:webHidden/>
          </w:rPr>
          <w:t>126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1" w:history="1">
        <w:r w:rsidR="00C50AAF" w:rsidRPr="00EE58D7">
          <w:rPr>
            <w:rStyle w:val="Hyperlink"/>
            <w:noProof/>
          </w:rPr>
          <w:t>Chart 3.23. INCIDENCE OF REGISTERED TREATED CHILDREN (0–17) DRUG, PSYCHOTROPIC AND TOXIC SUBSTANCE USE OR INTOXICATION (F11–F19.0,1) BY GENDER AND AGE GROUP IN 2010. – 2017,               per 100 000 children</w:t>
        </w:r>
        <w:r w:rsidR="00C50AAF">
          <w:rPr>
            <w:noProof/>
            <w:webHidden/>
          </w:rPr>
          <w:tab/>
        </w:r>
        <w:r w:rsidR="00C50AAF">
          <w:rPr>
            <w:noProof/>
            <w:webHidden/>
          </w:rPr>
          <w:fldChar w:fldCharType="begin"/>
        </w:r>
        <w:r w:rsidR="00C50AAF">
          <w:rPr>
            <w:noProof/>
            <w:webHidden/>
          </w:rPr>
          <w:instrText xml:space="preserve"> PAGEREF _Toc527442541 \h </w:instrText>
        </w:r>
        <w:r w:rsidR="00C50AAF">
          <w:rPr>
            <w:noProof/>
            <w:webHidden/>
          </w:rPr>
        </w:r>
        <w:r w:rsidR="00C50AAF">
          <w:rPr>
            <w:noProof/>
            <w:webHidden/>
          </w:rPr>
          <w:fldChar w:fldCharType="separate"/>
        </w:r>
        <w:r w:rsidR="00C50AAF">
          <w:rPr>
            <w:noProof/>
            <w:webHidden/>
          </w:rPr>
          <w:t>126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2" w:history="1">
        <w:r w:rsidR="00C50AAF" w:rsidRPr="00EE58D7">
          <w:rPr>
            <w:rStyle w:val="Hyperlink"/>
            <w:noProof/>
          </w:rPr>
          <w:t>Table 3.41. NUMBER OF PATIENTS UNDERGOING PHARMACOLOGICAL THERAPY FOR OPIOID ADDICTION IN 2010 – 2017, total numbers</w:t>
        </w:r>
        <w:r w:rsidR="00C50AAF">
          <w:rPr>
            <w:noProof/>
            <w:webHidden/>
          </w:rPr>
          <w:tab/>
        </w:r>
        <w:r w:rsidR="00C50AAF">
          <w:rPr>
            <w:noProof/>
            <w:webHidden/>
          </w:rPr>
          <w:fldChar w:fldCharType="begin"/>
        </w:r>
        <w:r w:rsidR="00C50AAF">
          <w:rPr>
            <w:noProof/>
            <w:webHidden/>
          </w:rPr>
          <w:instrText xml:space="preserve"> PAGEREF _Toc527442542 \h </w:instrText>
        </w:r>
        <w:r w:rsidR="00C50AAF">
          <w:rPr>
            <w:noProof/>
            <w:webHidden/>
          </w:rPr>
        </w:r>
        <w:r w:rsidR="00C50AAF">
          <w:rPr>
            <w:noProof/>
            <w:webHidden/>
          </w:rPr>
          <w:fldChar w:fldCharType="separate"/>
        </w:r>
        <w:r w:rsidR="00C50AAF">
          <w:rPr>
            <w:noProof/>
            <w:webHidden/>
          </w:rPr>
          <w:t>127</w:t>
        </w:r>
        <w:r w:rsidR="00C50AAF">
          <w:rPr>
            <w:noProof/>
            <w:webHidden/>
          </w:rPr>
          <w:fldChar w:fldCharType="end"/>
        </w:r>
      </w:hyperlink>
    </w:p>
    <w:p w:rsidR="00C50AAF" w:rsidRDefault="00B352C4">
      <w:pPr>
        <w:pStyle w:val="TOC1"/>
        <w:tabs>
          <w:tab w:val="right" w:leader="dot" w:pos="8541"/>
        </w:tabs>
        <w:rPr>
          <w:rFonts w:asciiTheme="minorHAnsi" w:eastAsiaTheme="minorEastAsia" w:hAnsiTheme="minorHAnsi" w:cstheme="minorBidi"/>
          <w:b w:val="0"/>
          <w:noProof/>
          <w:sz w:val="22"/>
          <w:szCs w:val="22"/>
        </w:rPr>
      </w:pPr>
      <w:hyperlink w:anchor="_Toc527442543" w:history="1">
        <w:r w:rsidR="00C50AAF" w:rsidRPr="00EE58D7">
          <w:rPr>
            <w:rStyle w:val="Hyperlink"/>
            <w:noProof/>
          </w:rPr>
          <w:t>MENTAL HEALTH</w:t>
        </w:r>
        <w:r w:rsidR="00C50AAF">
          <w:rPr>
            <w:noProof/>
            <w:webHidden/>
          </w:rPr>
          <w:tab/>
        </w:r>
        <w:r w:rsidR="00C50AAF">
          <w:rPr>
            <w:noProof/>
            <w:webHidden/>
          </w:rPr>
          <w:fldChar w:fldCharType="begin"/>
        </w:r>
        <w:r w:rsidR="00C50AAF">
          <w:rPr>
            <w:noProof/>
            <w:webHidden/>
          </w:rPr>
          <w:instrText xml:space="preserve"> PAGEREF _Toc527442543 \h </w:instrText>
        </w:r>
        <w:r w:rsidR="00C50AAF">
          <w:rPr>
            <w:noProof/>
            <w:webHidden/>
          </w:rPr>
        </w:r>
        <w:r w:rsidR="00C50AAF">
          <w:rPr>
            <w:noProof/>
            <w:webHidden/>
          </w:rPr>
          <w:fldChar w:fldCharType="separate"/>
        </w:r>
        <w:r w:rsidR="00C50AAF">
          <w:rPr>
            <w:noProof/>
            <w:webHidden/>
          </w:rPr>
          <w:t>128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4" w:history="1">
        <w:r w:rsidR="00C50AAF" w:rsidRPr="00EE58D7">
          <w:rPr>
            <w:rStyle w:val="Hyperlink"/>
            <w:noProof/>
            <w:lang w:val="en-GB"/>
          </w:rPr>
          <w:t>Table 3.42. INCIDENCE OF MENTAL DISEASES BY DISEASE IN 2013 – 2017</w:t>
        </w:r>
        <w:r w:rsidR="00C50AAF">
          <w:rPr>
            <w:noProof/>
            <w:webHidden/>
          </w:rPr>
          <w:tab/>
        </w:r>
        <w:r w:rsidR="00C50AAF">
          <w:rPr>
            <w:noProof/>
            <w:webHidden/>
          </w:rPr>
          <w:fldChar w:fldCharType="begin"/>
        </w:r>
        <w:r w:rsidR="00C50AAF">
          <w:rPr>
            <w:noProof/>
            <w:webHidden/>
          </w:rPr>
          <w:instrText xml:space="preserve"> PAGEREF _Toc527442544 \h </w:instrText>
        </w:r>
        <w:r w:rsidR="00C50AAF">
          <w:rPr>
            <w:noProof/>
            <w:webHidden/>
          </w:rPr>
        </w:r>
        <w:r w:rsidR="00C50AAF">
          <w:rPr>
            <w:noProof/>
            <w:webHidden/>
          </w:rPr>
          <w:fldChar w:fldCharType="separate"/>
        </w:r>
        <w:r w:rsidR="00C50AAF">
          <w:rPr>
            <w:noProof/>
            <w:webHidden/>
          </w:rPr>
          <w:t>128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5" w:history="1">
        <w:r w:rsidR="00C50AAF" w:rsidRPr="00EE58D7">
          <w:rPr>
            <w:rStyle w:val="Hyperlink"/>
            <w:noProof/>
            <w:lang w:val="en-GB"/>
          </w:rPr>
          <w:t xml:space="preserve">Table 3.43. </w:t>
        </w:r>
        <w:r w:rsidR="00C50AAF" w:rsidRPr="00EE58D7">
          <w:rPr>
            <w:rStyle w:val="Hyperlink"/>
            <w:noProof/>
          </w:rPr>
          <w:t>PREVALENCE OF MENTAL DISEASES BY DISEASE IN</w:t>
        </w:r>
        <w:r w:rsidR="00C50AAF" w:rsidRPr="00EE58D7">
          <w:rPr>
            <w:rStyle w:val="Hyperlink"/>
            <w:noProof/>
            <w:lang w:val="en-GB"/>
          </w:rPr>
          <w:t xml:space="preserve"> 2013 – </w:t>
        </w:r>
        <w:r w:rsidR="00C50AAF" w:rsidRPr="00EE58D7">
          <w:rPr>
            <w:rStyle w:val="Hyperlink"/>
            <w:noProof/>
          </w:rPr>
          <w:t>2017</w:t>
        </w:r>
        <w:r w:rsidR="00C50AAF">
          <w:rPr>
            <w:noProof/>
            <w:webHidden/>
          </w:rPr>
          <w:tab/>
        </w:r>
        <w:r w:rsidR="00C50AAF">
          <w:rPr>
            <w:noProof/>
            <w:webHidden/>
          </w:rPr>
          <w:fldChar w:fldCharType="begin"/>
        </w:r>
        <w:r w:rsidR="00C50AAF">
          <w:rPr>
            <w:noProof/>
            <w:webHidden/>
          </w:rPr>
          <w:instrText xml:space="preserve"> PAGEREF _Toc527442545 \h </w:instrText>
        </w:r>
        <w:r w:rsidR="00C50AAF">
          <w:rPr>
            <w:noProof/>
            <w:webHidden/>
          </w:rPr>
        </w:r>
        <w:r w:rsidR="00C50AAF">
          <w:rPr>
            <w:noProof/>
            <w:webHidden/>
          </w:rPr>
          <w:fldChar w:fldCharType="separate"/>
        </w:r>
        <w:r w:rsidR="00C50AAF">
          <w:rPr>
            <w:noProof/>
            <w:webHidden/>
          </w:rPr>
          <w:t>129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6" w:history="1">
        <w:r w:rsidR="00C50AAF" w:rsidRPr="00EE58D7">
          <w:rPr>
            <w:rStyle w:val="Hyperlink"/>
            <w:noProof/>
            <w:lang w:val="en-GB"/>
          </w:rPr>
          <w:t>Table 3.44 INCIDENCE OF MENTAL DISEASES IN REGIONS BY DISEASE IN 2017, total numbers</w:t>
        </w:r>
        <w:r w:rsidR="00C50AAF">
          <w:rPr>
            <w:noProof/>
            <w:webHidden/>
          </w:rPr>
          <w:tab/>
        </w:r>
        <w:r w:rsidR="00C50AAF">
          <w:rPr>
            <w:noProof/>
            <w:webHidden/>
          </w:rPr>
          <w:fldChar w:fldCharType="begin"/>
        </w:r>
        <w:r w:rsidR="00C50AAF">
          <w:rPr>
            <w:noProof/>
            <w:webHidden/>
          </w:rPr>
          <w:instrText xml:space="preserve"> PAGEREF _Toc527442546 \h </w:instrText>
        </w:r>
        <w:r w:rsidR="00C50AAF">
          <w:rPr>
            <w:noProof/>
            <w:webHidden/>
          </w:rPr>
        </w:r>
        <w:r w:rsidR="00C50AAF">
          <w:rPr>
            <w:noProof/>
            <w:webHidden/>
          </w:rPr>
          <w:fldChar w:fldCharType="separate"/>
        </w:r>
        <w:r w:rsidR="00C50AAF">
          <w:rPr>
            <w:noProof/>
            <w:webHidden/>
          </w:rPr>
          <w:t>130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7" w:history="1">
        <w:r w:rsidR="00C50AAF" w:rsidRPr="00EE58D7">
          <w:rPr>
            <w:rStyle w:val="Hyperlink"/>
            <w:noProof/>
            <w:lang w:val="en-GB"/>
          </w:rPr>
          <w:t>Chart 3.24. PREVALENCE OF CHILDREN (0 – 17) WITH MENTAL DISEASES BY DISEASE IN 2015 – 2017, %</w:t>
        </w:r>
        <w:r w:rsidR="00C50AAF">
          <w:rPr>
            <w:noProof/>
            <w:webHidden/>
          </w:rPr>
          <w:tab/>
        </w:r>
        <w:r w:rsidR="00C50AAF">
          <w:rPr>
            <w:noProof/>
            <w:webHidden/>
          </w:rPr>
          <w:fldChar w:fldCharType="begin"/>
        </w:r>
        <w:r w:rsidR="00C50AAF">
          <w:rPr>
            <w:noProof/>
            <w:webHidden/>
          </w:rPr>
          <w:instrText xml:space="preserve"> PAGEREF _Toc527442547 \h </w:instrText>
        </w:r>
        <w:r w:rsidR="00C50AAF">
          <w:rPr>
            <w:noProof/>
            <w:webHidden/>
          </w:rPr>
        </w:r>
        <w:r w:rsidR="00C50AAF">
          <w:rPr>
            <w:noProof/>
            <w:webHidden/>
          </w:rPr>
          <w:fldChar w:fldCharType="separate"/>
        </w:r>
        <w:r w:rsidR="00C50AAF">
          <w:rPr>
            <w:noProof/>
            <w:webHidden/>
          </w:rPr>
          <w:t>130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8" w:history="1">
        <w:r w:rsidR="00C50AAF" w:rsidRPr="00EE58D7">
          <w:rPr>
            <w:rStyle w:val="Hyperlink"/>
            <w:noProof/>
            <w:lang w:val="en-GB"/>
          </w:rPr>
          <w:t>Table 3.45. PREVALENCE OF MENTAL DISEASES IN REGIONS BY DISEASE IN 2017, total numbers</w:t>
        </w:r>
        <w:r w:rsidR="00C50AAF">
          <w:rPr>
            <w:noProof/>
            <w:webHidden/>
          </w:rPr>
          <w:tab/>
        </w:r>
        <w:r w:rsidR="00C50AAF">
          <w:rPr>
            <w:noProof/>
            <w:webHidden/>
          </w:rPr>
          <w:fldChar w:fldCharType="begin"/>
        </w:r>
        <w:r w:rsidR="00C50AAF">
          <w:rPr>
            <w:noProof/>
            <w:webHidden/>
          </w:rPr>
          <w:instrText xml:space="preserve"> PAGEREF _Toc527442548 \h </w:instrText>
        </w:r>
        <w:r w:rsidR="00C50AAF">
          <w:rPr>
            <w:noProof/>
            <w:webHidden/>
          </w:rPr>
        </w:r>
        <w:r w:rsidR="00C50AAF">
          <w:rPr>
            <w:noProof/>
            <w:webHidden/>
          </w:rPr>
          <w:fldChar w:fldCharType="separate"/>
        </w:r>
        <w:r w:rsidR="00C50AAF">
          <w:rPr>
            <w:noProof/>
            <w:webHidden/>
          </w:rPr>
          <w:t>131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49" w:history="1">
        <w:r w:rsidR="00C50AAF" w:rsidRPr="00EE58D7">
          <w:rPr>
            <w:rStyle w:val="Hyperlink"/>
            <w:noProof/>
            <w:lang w:val="en-GB"/>
          </w:rPr>
          <w:t>Chart 3.25. PREVALENCE OF ADULT WITH MENTAL DISEASES BY DISEASE IN 2015-2017, %</w:t>
        </w:r>
        <w:r w:rsidR="00C50AAF">
          <w:rPr>
            <w:noProof/>
            <w:webHidden/>
          </w:rPr>
          <w:tab/>
        </w:r>
        <w:r w:rsidR="00C50AAF">
          <w:rPr>
            <w:noProof/>
            <w:webHidden/>
          </w:rPr>
          <w:fldChar w:fldCharType="begin"/>
        </w:r>
        <w:r w:rsidR="00C50AAF">
          <w:rPr>
            <w:noProof/>
            <w:webHidden/>
          </w:rPr>
          <w:instrText xml:space="preserve"> PAGEREF _Toc527442549 \h </w:instrText>
        </w:r>
        <w:r w:rsidR="00C50AAF">
          <w:rPr>
            <w:noProof/>
            <w:webHidden/>
          </w:rPr>
        </w:r>
        <w:r w:rsidR="00C50AAF">
          <w:rPr>
            <w:noProof/>
            <w:webHidden/>
          </w:rPr>
          <w:fldChar w:fldCharType="separate"/>
        </w:r>
        <w:r w:rsidR="00C50AAF">
          <w:rPr>
            <w:noProof/>
            <w:webHidden/>
          </w:rPr>
          <w:t>131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0" w:history="1">
        <w:r w:rsidR="00C50AAF" w:rsidRPr="00EE58D7">
          <w:rPr>
            <w:rStyle w:val="Hyperlink"/>
            <w:noProof/>
          </w:rPr>
          <w:t>Table 3.46. INCIDENCE AND PREVALENCE OF MENTAL DISEASES IN REGIONS</w:t>
        </w:r>
        <w:r w:rsidR="00C50AAF" w:rsidRPr="00EE58D7">
          <w:rPr>
            <w:rStyle w:val="Hyperlink"/>
            <w:noProof/>
            <w:lang w:val="en-GB"/>
          </w:rPr>
          <w:t xml:space="preserve"> BY DISEASE IN </w:t>
        </w:r>
        <w:r w:rsidR="00C50AAF" w:rsidRPr="00EE58D7">
          <w:rPr>
            <w:rStyle w:val="Hyperlink"/>
            <w:noProof/>
          </w:rPr>
          <w:t>2014 – 2017, per 100,000 population</w:t>
        </w:r>
        <w:r w:rsidR="00C50AAF">
          <w:rPr>
            <w:noProof/>
            <w:webHidden/>
          </w:rPr>
          <w:tab/>
        </w:r>
        <w:r w:rsidR="00C50AAF">
          <w:rPr>
            <w:noProof/>
            <w:webHidden/>
          </w:rPr>
          <w:fldChar w:fldCharType="begin"/>
        </w:r>
        <w:r w:rsidR="00C50AAF">
          <w:rPr>
            <w:noProof/>
            <w:webHidden/>
          </w:rPr>
          <w:instrText xml:space="preserve"> PAGEREF _Toc527442550 \h </w:instrText>
        </w:r>
        <w:r w:rsidR="00C50AAF">
          <w:rPr>
            <w:noProof/>
            <w:webHidden/>
          </w:rPr>
        </w:r>
        <w:r w:rsidR="00C50AAF">
          <w:rPr>
            <w:noProof/>
            <w:webHidden/>
          </w:rPr>
          <w:fldChar w:fldCharType="separate"/>
        </w:r>
        <w:r w:rsidR="00C50AAF">
          <w:rPr>
            <w:noProof/>
            <w:webHidden/>
          </w:rPr>
          <w:t>132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1" w:history="1">
        <w:r w:rsidR="00C50AAF" w:rsidRPr="00EE58D7">
          <w:rPr>
            <w:rStyle w:val="Hyperlink"/>
            <w:noProof/>
          </w:rPr>
          <w:t xml:space="preserve">Table 3.47. INCIDENCE AND PREVALENCE OF MENTAL DISEASES </w:t>
        </w:r>
        <w:r w:rsidR="00C50AAF" w:rsidRPr="00EE58D7">
          <w:rPr>
            <w:rStyle w:val="Hyperlink"/>
            <w:noProof/>
            <w:lang w:val="en-GB"/>
          </w:rPr>
          <w:t>BY DISEASE IN 2015 – 2017, total numbers</w:t>
        </w:r>
        <w:r w:rsidR="00C50AAF">
          <w:rPr>
            <w:noProof/>
            <w:webHidden/>
          </w:rPr>
          <w:tab/>
        </w:r>
        <w:r w:rsidR="00C50AAF">
          <w:rPr>
            <w:noProof/>
            <w:webHidden/>
          </w:rPr>
          <w:fldChar w:fldCharType="begin"/>
        </w:r>
        <w:r w:rsidR="00C50AAF">
          <w:rPr>
            <w:noProof/>
            <w:webHidden/>
          </w:rPr>
          <w:instrText xml:space="preserve"> PAGEREF _Toc527442551 \h </w:instrText>
        </w:r>
        <w:r w:rsidR="00C50AAF">
          <w:rPr>
            <w:noProof/>
            <w:webHidden/>
          </w:rPr>
        </w:r>
        <w:r w:rsidR="00C50AAF">
          <w:rPr>
            <w:noProof/>
            <w:webHidden/>
          </w:rPr>
          <w:fldChar w:fldCharType="separate"/>
        </w:r>
        <w:r w:rsidR="00C50AAF">
          <w:rPr>
            <w:noProof/>
            <w:webHidden/>
          </w:rPr>
          <w:t>133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2" w:history="1">
        <w:r w:rsidR="00C50AAF" w:rsidRPr="00EE58D7">
          <w:rPr>
            <w:rStyle w:val="Hyperlink"/>
            <w:bCs/>
            <w:noProof/>
          </w:rPr>
          <w:t>Table</w:t>
        </w:r>
        <w:r w:rsidR="00C50AAF" w:rsidRPr="00EE58D7">
          <w:rPr>
            <w:rStyle w:val="Hyperlink"/>
            <w:noProof/>
          </w:rPr>
          <w:t xml:space="preserve"> 3.48. INCIDENCE OF MENTAL DISEASES </w:t>
        </w:r>
        <w:r w:rsidR="00C50AAF" w:rsidRPr="00EE58D7">
          <w:rPr>
            <w:rStyle w:val="Hyperlink"/>
            <w:noProof/>
            <w:lang w:val="en-GB"/>
          </w:rPr>
          <w:t>BY DISEASE, AGE GROUP AND GENDER IN 2015 – 2017, total numbers</w:t>
        </w:r>
        <w:r w:rsidR="00C50AAF">
          <w:rPr>
            <w:noProof/>
            <w:webHidden/>
          </w:rPr>
          <w:tab/>
        </w:r>
        <w:r w:rsidR="00C50AAF">
          <w:rPr>
            <w:noProof/>
            <w:webHidden/>
          </w:rPr>
          <w:fldChar w:fldCharType="begin"/>
        </w:r>
        <w:r w:rsidR="00C50AAF">
          <w:rPr>
            <w:noProof/>
            <w:webHidden/>
          </w:rPr>
          <w:instrText xml:space="preserve"> PAGEREF _Toc527442552 \h </w:instrText>
        </w:r>
        <w:r w:rsidR="00C50AAF">
          <w:rPr>
            <w:noProof/>
            <w:webHidden/>
          </w:rPr>
        </w:r>
        <w:r w:rsidR="00C50AAF">
          <w:rPr>
            <w:noProof/>
            <w:webHidden/>
          </w:rPr>
          <w:fldChar w:fldCharType="separate"/>
        </w:r>
        <w:r w:rsidR="00C50AAF">
          <w:rPr>
            <w:noProof/>
            <w:webHidden/>
          </w:rPr>
          <w:t>136</w:t>
        </w:r>
        <w:r w:rsidR="00C50AAF">
          <w:rPr>
            <w:noProof/>
            <w:webHidden/>
          </w:rPr>
          <w:fldChar w:fldCharType="end"/>
        </w:r>
      </w:hyperlink>
    </w:p>
    <w:p w:rsidR="00C50AAF" w:rsidRDefault="00B352C4">
      <w:pPr>
        <w:pStyle w:val="TOC1"/>
        <w:tabs>
          <w:tab w:val="right" w:leader="dot" w:pos="8541"/>
        </w:tabs>
        <w:rPr>
          <w:rFonts w:asciiTheme="minorHAnsi" w:eastAsiaTheme="minorEastAsia" w:hAnsiTheme="minorHAnsi" w:cstheme="minorBidi"/>
          <w:b w:val="0"/>
          <w:noProof/>
          <w:sz w:val="22"/>
          <w:szCs w:val="22"/>
        </w:rPr>
      </w:pPr>
      <w:hyperlink w:anchor="_Toc527442553" w:history="1">
        <w:r w:rsidR="00C50AAF" w:rsidRPr="00EE58D7">
          <w:rPr>
            <w:rStyle w:val="Hyperlink"/>
            <w:noProof/>
          </w:rPr>
          <w:t>INJURIES</w:t>
        </w:r>
        <w:r w:rsidR="00C50AAF">
          <w:rPr>
            <w:noProof/>
            <w:webHidden/>
          </w:rPr>
          <w:tab/>
        </w:r>
        <w:r w:rsidR="00C50AAF">
          <w:rPr>
            <w:noProof/>
            <w:webHidden/>
          </w:rPr>
          <w:fldChar w:fldCharType="begin"/>
        </w:r>
        <w:r w:rsidR="00C50AAF">
          <w:rPr>
            <w:noProof/>
            <w:webHidden/>
          </w:rPr>
          <w:instrText xml:space="preserve"> PAGEREF _Toc527442553 \h </w:instrText>
        </w:r>
        <w:r w:rsidR="00C50AAF">
          <w:rPr>
            <w:noProof/>
            <w:webHidden/>
          </w:rPr>
        </w:r>
        <w:r w:rsidR="00C50AAF">
          <w:rPr>
            <w:noProof/>
            <w:webHidden/>
          </w:rPr>
          <w:fldChar w:fldCharType="separate"/>
        </w:r>
        <w:r w:rsidR="00C50AAF">
          <w:rPr>
            <w:noProof/>
            <w:webHidden/>
          </w:rPr>
          <w:t>138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4" w:history="1">
        <w:r w:rsidR="00C50AAF" w:rsidRPr="00EE58D7">
          <w:rPr>
            <w:rStyle w:val="Hyperlink"/>
            <w:bCs/>
            <w:noProof/>
          </w:rPr>
          <w:t>Chart 3.26. MORTALITY RATE FROM EXTERNAL CAUSES OF DEATH IN 2008 – 2017, per 100,000 population</w:t>
        </w:r>
        <w:r w:rsidR="00C50AAF">
          <w:rPr>
            <w:noProof/>
            <w:webHidden/>
          </w:rPr>
          <w:tab/>
        </w:r>
        <w:r w:rsidR="00C50AAF">
          <w:rPr>
            <w:noProof/>
            <w:webHidden/>
          </w:rPr>
          <w:fldChar w:fldCharType="begin"/>
        </w:r>
        <w:r w:rsidR="00C50AAF">
          <w:rPr>
            <w:noProof/>
            <w:webHidden/>
          </w:rPr>
          <w:instrText xml:space="preserve"> PAGEREF _Toc527442554 \h </w:instrText>
        </w:r>
        <w:r w:rsidR="00C50AAF">
          <w:rPr>
            <w:noProof/>
            <w:webHidden/>
          </w:rPr>
        </w:r>
        <w:r w:rsidR="00C50AAF">
          <w:rPr>
            <w:noProof/>
            <w:webHidden/>
          </w:rPr>
          <w:fldChar w:fldCharType="separate"/>
        </w:r>
        <w:r w:rsidR="00C50AAF">
          <w:rPr>
            <w:noProof/>
            <w:webHidden/>
          </w:rPr>
          <w:t>138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5" w:history="1">
        <w:r w:rsidR="00C50AAF" w:rsidRPr="00EE58D7">
          <w:rPr>
            <w:rStyle w:val="Hyperlink"/>
            <w:bCs/>
            <w:noProof/>
          </w:rPr>
          <w:t>Chart 3.27. YEARS OF POTENTIAL LIFE LOST AS A RESULT OF EXTERNAL CAUSES OF DEATH UP TO AGE 64 IN 2004 – 2017, per 100,000 population</w:t>
        </w:r>
        <w:r w:rsidR="00C50AAF">
          <w:rPr>
            <w:noProof/>
            <w:webHidden/>
          </w:rPr>
          <w:tab/>
        </w:r>
        <w:r w:rsidR="00C50AAF">
          <w:rPr>
            <w:noProof/>
            <w:webHidden/>
          </w:rPr>
          <w:fldChar w:fldCharType="begin"/>
        </w:r>
        <w:r w:rsidR="00C50AAF">
          <w:rPr>
            <w:noProof/>
            <w:webHidden/>
          </w:rPr>
          <w:instrText xml:space="preserve"> PAGEREF _Toc527442555 \h </w:instrText>
        </w:r>
        <w:r w:rsidR="00C50AAF">
          <w:rPr>
            <w:noProof/>
            <w:webHidden/>
          </w:rPr>
        </w:r>
        <w:r w:rsidR="00C50AAF">
          <w:rPr>
            <w:noProof/>
            <w:webHidden/>
          </w:rPr>
          <w:fldChar w:fldCharType="separate"/>
        </w:r>
        <w:r w:rsidR="00C50AAF">
          <w:rPr>
            <w:noProof/>
            <w:webHidden/>
          </w:rPr>
          <w:t>138</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6" w:history="1">
        <w:r w:rsidR="00C50AAF" w:rsidRPr="00EE58D7">
          <w:rPr>
            <w:rStyle w:val="Hyperlink"/>
            <w:bCs/>
            <w:noProof/>
          </w:rPr>
          <w:t>Chart 3.28. NUMBER OF REGISTERED INJURY AND POISONING CASES IN 2012 – 2017, per 100,000 population</w:t>
        </w:r>
        <w:r w:rsidR="00C50AAF">
          <w:rPr>
            <w:noProof/>
            <w:webHidden/>
          </w:rPr>
          <w:tab/>
        </w:r>
        <w:r w:rsidR="00C50AAF">
          <w:rPr>
            <w:noProof/>
            <w:webHidden/>
          </w:rPr>
          <w:fldChar w:fldCharType="begin"/>
        </w:r>
        <w:r w:rsidR="00C50AAF">
          <w:rPr>
            <w:noProof/>
            <w:webHidden/>
          </w:rPr>
          <w:instrText xml:space="preserve"> PAGEREF _Toc527442556 \h </w:instrText>
        </w:r>
        <w:r w:rsidR="00C50AAF">
          <w:rPr>
            <w:noProof/>
            <w:webHidden/>
          </w:rPr>
        </w:r>
        <w:r w:rsidR="00C50AAF">
          <w:rPr>
            <w:noProof/>
            <w:webHidden/>
          </w:rPr>
          <w:fldChar w:fldCharType="separate"/>
        </w:r>
        <w:r w:rsidR="00C50AAF">
          <w:rPr>
            <w:noProof/>
            <w:webHidden/>
          </w:rPr>
          <w:t>139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7" w:history="1">
        <w:r w:rsidR="00C50AAF" w:rsidRPr="00EE58D7">
          <w:rPr>
            <w:rStyle w:val="Hyperlink"/>
            <w:bCs/>
            <w:noProof/>
          </w:rPr>
          <w:t>Chart 3.29. NUMBER OF REGISTERED INJURY AND POISONING CASES BY GENDER AND AGE IN 2017, per 100,000 population</w:t>
        </w:r>
        <w:r w:rsidR="00C50AAF">
          <w:rPr>
            <w:noProof/>
            <w:webHidden/>
          </w:rPr>
          <w:tab/>
        </w:r>
        <w:r w:rsidR="00C50AAF">
          <w:rPr>
            <w:noProof/>
            <w:webHidden/>
          </w:rPr>
          <w:fldChar w:fldCharType="begin"/>
        </w:r>
        <w:r w:rsidR="00C50AAF">
          <w:rPr>
            <w:noProof/>
            <w:webHidden/>
          </w:rPr>
          <w:instrText xml:space="preserve"> PAGEREF _Toc527442557 \h </w:instrText>
        </w:r>
        <w:r w:rsidR="00C50AAF">
          <w:rPr>
            <w:noProof/>
            <w:webHidden/>
          </w:rPr>
        </w:r>
        <w:r w:rsidR="00C50AAF">
          <w:rPr>
            <w:noProof/>
            <w:webHidden/>
          </w:rPr>
          <w:fldChar w:fldCharType="separate"/>
        </w:r>
        <w:r w:rsidR="00C50AAF">
          <w:rPr>
            <w:noProof/>
            <w:webHidden/>
          </w:rPr>
          <w:t>139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8" w:history="1">
        <w:r w:rsidR="00C50AAF" w:rsidRPr="00EE58D7">
          <w:rPr>
            <w:rStyle w:val="Hyperlink"/>
            <w:noProof/>
          </w:rPr>
          <w:t>Chart 3.30. NUMBER OF REGISTERED INJURY AND POISONING CASES BY INJURY PREVENTION DOMAIN IN 2017, per 100, 000 population</w:t>
        </w:r>
        <w:r w:rsidR="00C50AAF">
          <w:rPr>
            <w:noProof/>
            <w:webHidden/>
          </w:rPr>
          <w:tab/>
        </w:r>
        <w:r w:rsidR="00C50AAF">
          <w:rPr>
            <w:noProof/>
            <w:webHidden/>
          </w:rPr>
          <w:fldChar w:fldCharType="begin"/>
        </w:r>
        <w:r w:rsidR="00C50AAF">
          <w:rPr>
            <w:noProof/>
            <w:webHidden/>
          </w:rPr>
          <w:instrText xml:space="preserve"> PAGEREF _Toc527442558 \h </w:instrText>
        </w:r>
        <w:r w:rsidR="00C50AAF">
          <w:rPr>
            <w:noProof/>
            <w:webHidden/>
          </w:rPr>
        </w:r>
        <w:r w:rsidR="00C50AAF">
          <w:rPr>
            <w:noProof/>
            <w:webHidden/>
          </w:rPr>
          <w:fldChar w:fldCharType="separate"/>
        </w:r>
        <w:r w:rsidR="00C50AAF">
          <w:rPr>
            <w:noProof/>
            <w:webHidden/>
          </w:rPr>
          <w:t>140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59" w:history="1">
        <w:r w:rsidR="00C50AAF" w:rsidRPr="00EE58D7">
          <w:rPr>
            <w:rStyle w:val="Hyperlink"/>
            <w:bCs/>
            <w:noProof/>
          </w:rPr>
          <w:t>Chart 3.31. INJURY BY TYPE OF INJURY IN 2017, %</w:t>
        </w:r>
        <w:r w:rsidR="00C50AAF">
          <w:rPr>
            <w:noProof/>
            <w:webHidden/>
          </w:rPr>
          <w:tab/>
        </w:r>
        <w:r w:rsidR="00C50AAF">
          <w:rPr>
            <w:noProof/>
            <w:webHidden/>
          </w:rPr>
          <w:fldChar w:fldCharType="begin"/>
        </w:r>
        <w:r w:rsidR="00C50AAF">
          <w:rPr>
            <w:noProof/>
            <w:webHidden/>
          </w:rPr>
          <w:instrText xml:space="preserve"> PAGEREF _Toc527442559 \h </w:instrText>
        </w:r>
        <w:r w:rsidR="00C50AAF">
          <w:rPr>
            <w:noProof/>
            <w:webHidden/>
          </w:rPr>
        </w:r>
        <w:r w:rsidR="00C50AAF">
          <w:rPr>
            <w:noProof/>
            <w:webHidden/>
          </w:rPr>
          <w:fldChar w:fldCharType="separate"/>
        </w:r>
        <w:r w:rsidR="00C50AAF">
          <w:rPr>
            <w:noProof/>
            <w:webHidden/>
          </w:rPr>
          <w:t>140</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0" w:history="1">
        <w:r w:rsidR="00C50AAF" w:rsidRPr="00EE58D7">
          <w:rPr>
            <w:rStyle w:val="Hyperlink"/>
            <w:bCs/>
            <w:noProof/>
          </w:rPr>
          <w:t>Table 3.49. INJURIES BY AGE AND INJURY MECHANISM IN 2017,%</w:t>
        </w:r>
        <w:r w:rsidR="00C50AAF">
          <w:rPr>
            <w:noProof/>
            <w:webHidden/>
          </w:rPr>
          <w:tab/>
        </w:r>
        <w:r w:rsidR="00C50AAF">
          <w:rPr>
            <w:noProof/>
            <w:webHidden/>
          </w:rPr>
          <w:fldChar w:fldCharType="begin"/>
        </w:r>
        <w:r w:rsidR="00C50AAF">
          <w:rPr>
            <w:noProof/>
            <w:webHidden/>
          </w:rPr>
          <w:instrText xml:space="preserve"> PAGEREF _Toc527442560 \h </w:instrText>
        </w:r>
        <w:r w:rsidR="00C50AAF">
          <w:rPr>
            <w:noProof/>
            <w:webHidden/>
          </w:rPr>
        </w:r>
        <w:r w:rsidR="00C50AAF">
          <w:rPr>
            <w:noProof/>
            <w:webHidden/>
          </w:rPr>
          <w:fldChar w:fldCharType="separate"/>
        </w:r>
        <w:r w:rsidR="00C50AAF">
          <w:rPr>
            <w:noProof/>
            <w:webHidden/>
          </w:rPr>
          <w:t>141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1" w:history="1">
        <w:r w:rsidR="00C50AAF" w:rsidRPr="00EE58D7">
          <w:rPr>
            <w:rStyle w:val="Hyperlink"/>
            <w:noProof/>
          </w:rPr>
          <w:t>Chart 3.32. INJURIES BY INTENT OF PURPOSE AND ALCOHOL USE IN 2017, %</w:t>
        </w:r>
        <w:r w:rsidR="00C50AAF">
          <w:rPr>
            <w:noProof/>
            <w:webHidden/>
          </w:rPr>
          <w:tab/>
        </w:r>
        <w:r w:rsidR="00C50AAF">
          <w:rPr>
            <w:noProof/>
            <w:webHidden/>
          </w:rPr>
          <w:fldChar w:fldCharType="begin"/>
        </w:r>
        <w:r w:rsidR="00C50AAF">
          <w:rPr>
            <w:noProof/>
            <w:webHidden/>
          </w:rPr>
          <w:instrText xml:space="preserve"> PAGEREF _Toc527442561 \h </w:instrText>
        </w:r>
        <w:r w:rsidR="00C50AAF">
          <w:rPr>
            <w:noProof/>
            <w:webHidden/>
          </w:rPr>
        </w:r>
        <w:r w:rsidR="00C50AAF">
          <w:rPr>
            <w:noProof/>
            <w:webHidden/>
          </w:rPr>
          <w:fldChar w:fldCharType="separate"/>
        </w:r>
        <w:r w:rsidR="00C50AAF">
          <w:rPr>
            <w:noProof/>
            <w:webHidden/>
          </w:rPr>
          <w:t>141</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2" w:history="1">
        <w:r w:rsidR="00C50AAF" w:rsidRPr="00EE58D7">
          <w:rPr>
            <w:rStyle w:val="Hyperlink"/>
            <w:bCs/>
            <w:noProof/>
          </w:rPr>
          <w:t>Chart 3.33. MALES INJURIES BY PLACE OF OCCURANCE IN 2015 – 2017, %</w:t>
        </w:r>
        <w:r w:rsidR="00C50AAF">
          <w:rPr>
            <w:noProof/>
            <w:webHidden/>
          </w:rPr>
          <w:tab/>
        </w:r>
        <w:r w:rsidR="00C50AAF">
          <w:rPr>
            <w:noProof/>
            <w:webHidden/>
          </w:rPr>
          <w:fldChar w:fldCharType="begin"/>
        </w:r>
        <w:r w:rsidR="00C50AAF">
          <w:rPr>
            <w:noProof/>
            <w:webHidden/>
          </w:rPr>
          <w:instrText xml:space="preserve"> PAGEREF _Toc527442562 \h </w:instrText>
        </w:r>
        <w:r w:rsidR="00C50AAF">
          <w:rPr>
            <w:noProof/>
            <w:webHidden/>
          </w:rPr>
        </w:r>
        <w:r w:rsidR="00C50AAF">
          <w:rPr>
            <w:noProof/>
            <w:webHidden/>
          </w:rPr>
          <w:fldChar w:fldCharType="separate"/>
        </w:r>
        <w:r w:rsidR="00C50AAF">
          <w:rPr>
            <w:noProof/>
            <w:webHidden/>
          </w:rPr>
          <w:t>142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3" w:history="1">
        <w:r w:rsidR="00C50AAF" w:rsidRPr="00EE58D7">
          <w:rPr>
            <w:rStyle w:val="Hyperlink"/>
            <w:noProof/>
          </w:rPr>
          <w:t>Chart 3.34. FEMALES INJURIES BY PLACE OF OCCURANCE IN 2015 – 2017, %</w:t>
        </w:r>
        <w:r w:rsidR="00C50AAF">
          <w:rPr>
            <w:noProof/>
            <w:webHidden/>
          </w:rPr>
          <w:tab/>
        </w:r>
        <w:r w:rsidR="00C50AAF">
          <w:rPr>
            <w:noProof/>
            <w:webHidden/>
          </w:rPr>
          <w:fldChar w:fldCharType="begin"/>
        </w:r>
        <w:r w:rsidR="00C50AAF">
          <w:rPr>
            <w:noProof/>
            <w:webHidden/>
          </w:rPr>
          <w:instrText xml:space="preserve"> PAGEREF _Toc527442563 \h </w:instrText>
        </w:r>
        <w:r w:rsidR="00C50AAF">
          <w:rPr>
            <w:noProof/>
            <w:webHidden/>
          </w:rPr>
        </w:r>
        <w:r w:rsidR="00C50AAF">
          <w:rPr>
            <w:noProof/>
            <w:webHidden/>
          </w:rPr>
          <w:fldChar w:fldCharType="separate"/>
        </w:r>
        <w:r w:rsidR="00C50AAF">
          <w:rPr>
            <w:noProof/>
            <w:webHidden/>
          </w:rPr>
          <w:t>142</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4" w:history="1">
        <w:r w:rsidR="00C50AAF" w:rsidRPr="00EE58D7">
          <w:rPr>
            <w:rStyle w:val="Hyperlink"/>
            <w:bCs/>
            <w:noProof/>
          </w:rPr>
          <w:t>Chart 3.35. INJURIES BY AGE GROUP AND TYPE OF SPORTS IN 2015 – 2017, %</w:t>
        </w:r>
        <w:r w:rsidR="00C50AAF">
          <w:rPr>
            <w:noProof/>
            <w:webHidden/>
          </w:rPr>
          <w:tab/>
        </w:r>
        <w:r w:rsidR="00C50AAF">
          <w:rPr>
            <w:noProof/>
            <w:webHidden/>
          </w:rPr>
          <w:fldChar w:fldCharType="begin"/>
        </w:r>
        <w:r w:rsidR="00C50AAF">
          <w:rPr>
            <w:noProof/>
            <w:webHidden/>
          </w:rPr>
          <w:instrText xml:space="preserve"> PAGEREF _Toc527442564 \h </w:instrText>
        </w:r>
        <w:r w:rsidR="00C50AAF">
          <w:rPr>
            <w:noProof/>
            <w:webHidden/>
          </w:rPr>
        </w:r>
        <w:r w:rsidR="00C50AAF">
          <w:rPr>
            <w:noProof/>
            <w:webHidden/>
          </w:rPr>
          <w:fldChar w:fldCharType="separate"/>
        </w:r>
        <w:r w:rsidR="00C50AAF">
          <w:rPr>
            <w:noProof/>
            <w:webHidden/>
          </w:rPr>
          <w:t>143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5" w:history="1">
        <w:r w:rsidR="00C50AAF" w:rsidRPr="00EE58D7">
          <w:rPr>
            <w:rStyle w:val="Hyperlink"/>
            <w:bCs/>
            <w:noProof/>
          </w:rPr>
          <w:t>Chart 3.36. CHILDREN INJURIES AND POISONING BY PLACE OF OCCURANCE IN 2017,%</w:t>
        </w:r>
        <w:r w:rsidR="00C50AAF">
          <w:rPr>
            <w:noProof/>
            <w:webHidden/>
          </w:rPr>
          <w:tab/>
        </w:r>
        <w:r w:rsidR="00C50AAF">
          <w:rPr>
            <w:noProof/>
            <w:webHidden/>
          </w:rPr>
          <w:fldChar w:fldCharType="begin"/>
        </w:r>
        <w:r w:rsidR="00C50AAF">
          <w:rPr>
            <w:noProof/>
            <w:webHidden/>
          </w:rPr>
          <w:instrText xml:space="preserve"> PAGEREF _Toc527442565 \h </w:instrText>
        </w:r>
        <w:r w:rsidR="00C50AAF">
          <w:rPr>
            <w:noProof/>
            <w:webHidden/>
          </w:rPr>
        </w:r>
        <w:r w:rsidR="00C50AAF">
          <w:rPr>
            <w:noProof/>
            <w:webHidden/>
          </w:rPr>
          <w:fldChar w:fldCharType="separate"/>
        </w:r>
        <w:r w:rsidR="00C50AAF">
          <w:rPr>
            <w:noProof/>
            <w:webHidden/>
          </w:rPr>
          <w:t>143</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6" w:history="1">
        <w:r w:rsidR="00C50AAF" w:rsidRPr="00EE58D7">
          <w:rPr>
            <w:rStyle w:val="Hyperlink"/>
            <w:bCs/>
            <w:noProof/>
          </w:rPr>
          <w:t>Chart 3.37. INJURY OF CHILDREN (0–17) BY TYPE OF INJURY IN 2015 – 2017, %</w:t>
        </w:r>
        <w:r w:rsidR="00C50AAF">
          <w:rPr>
            <w:noProof/>
            <w:webHidden/>
          </w:rPr>
          <w:tab/>
        </w:r>
        <w:r w:rsidR="00C50AAF">
          <w:rPr>
            <w:noProof/>
            <w:webHidden/>
          </w:rPr>
          <w:fldChar w:fldCharType="begin"/>
        </w:r>
        <w:r w:rsidR="00C50AAF">
          <w:rPr>
            <w:noProof/>
            <w:webHidden/>
          </w:rPr>
          <w:instrText xml:space="preserve"> PAGEREF _Toc527442566 \h </w:instrText>
        </w:r>
        <w:r w:rsidR="00C50AAF">
          <w:rPr>
            <w:noProof/>
            <w:webHidden/>
          </w:rPr>
        </w:r>
        <w:r w:rsidR="00C50AAF">
          <w:rPr>
            <w:noProof/>
            <w:webHidden/>
          </w:rPr>
          <w:fldChar w:fldCharType="separate"/>
        </w:r>
        <w:r w:rsidR="00C50AAF">
          <w:rPr>
            <w:noProof/>
            <w:webHidden/>
          </w:rPr>
          <w:t>144</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7" w:history="1">
        <w:r w:rsidR="00C50AAF" w:rsidRPr="00EE58D7">
          <w:rPr>
            <w:rStyle w:val="Hyperlink"/>
            <w:noProof/>
          </w:rPr>
          <w:t>Table 3.50. VICTIMS OF VIOLENCE BY GENDER AND AGE GROUP IN 2013 – 2017, per 100,000 population</w:t>
        </w:r>
        <w:r w:rsidR="00C50AAF">
          <w:rPr>
            <w:noProof/>
            <w:webHidden/>
          </w:rPr>
          <w:tab/>
        </w:r>
        <w:r w:rsidR="00C50AAF">
          <w:rPr>
            <w:noProof/>
            <w:webHidden/>
          </w:rPr>
          <w:fldChar w:fldCharType="begin"/>
        </w:r>
        <w:r w:rsidR="00C50AAF">
          <w:rPr>
            <w:noProof/>
            <w:webHidden/>
          </w:rPr>
          <w:instrText xml:space="preserve"> PAGEREF _Toc527442567 \h </w:instrText>
        </w:r>
        <w:r w:rsidR="00C50AAF">
          <w:rPr>
            <w:noProof/>
            <w:webHidden/>
          </w:rPr>
        </w:r>
        <w:r w:rsidR="00C50AAF">
          <w:rPr>
            <w:noProof/>
            <w:webHidden/>
          </w:rPr>
          <w:fldChar w:fldCharType="separate"/>
        </w:r>
        <w:r w:rsidR="00C50AAF">
          <w:rPr>
            <w:noProof/>
            <w:webHidden/>
          </w:rPr>
          <w:t>145</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68" w:history="1">
        <w:r w:rsidR="00C50AAF" w:rsidRPr="00EE58D7">
          <w:rPr>
            <w:rStyle w:val="Hyperlink"/>
            <w:noProof/>
            <w:lang w:val="en-GB"/>
          </w:rPr>
          <w:t xml:space="preserve">Table </w:t>
        </w:r>
        <w:r w:rsidR="00C50AAF" w:rsidRPr="00EE58D7">
          <w:rPr>
            <w:rStyle w:val="Hyperlink"/>
            <w:noProof/>
          </w:rPr>
          <w:t>3.51. VIOLENCE VICTIMS RELEATED WITH PERPETRATORS IN 2011 – 2017, %</w:t>
        </w:r>
        <w:r w:rsidR="00C50AAF">
          <w:rPr>
            <w:noProof/>
            <w:webHidden/>
          </w:rPr>
          <w:tab/>
        </w:r>
        <w:r w:rsidR="00C50AAF">
          <w:rPr>
            <w:noProof/>
            <w:webHidden/>
          </w:rPr>
          <w:fldChar w:fldCharType="begin"/>
        </w:r>
        <w:r w:rsidR="00C50AAF">
          <w:rPr>
            <w:noProof/>
            <w:webHidden/>
          </w:rPr>
          <w:instrText xml:space="preserve"> PAGEREF _Toc527442568 \h </w:instrText>
        </w:r>
        <w:r w:rsidR="00C50AAF">
          <w:rPr>
            <w:noProof/>
            <w:webHidden/>
          </w:rPr>
        </w:r>
        <w:r w:rsidR="00C50AAF">
          <w:rPr>
            <w:noProof/>
            <w:webHidden/>
          </w:rPr>
          <w:fldChar w:fldCharType="separate"/>
        </w:r>
        <w:r w:rsidR="00C50AAF">
          <w:rPr>
            <w:noProof/>
            <w:webHidden/>
          </w:rPr>
          <w:t>145</w:t>
        </w:r>
        <w:r w:rsidR="00C50AAF">
          <w:rPr>
            <w:noProof/>
            <w:webHidden/>
          </w:rPr>
          <w:fldChar w:fldCharType="end"/>
        </w:r>
      </w:hyperlink>
    </w:p>
    <w:p w:rsidR="00C50AAF" w:rsidRDefault="00B352C4">
      <w:pPr>
        <w:pStyle w:val="TOC1"/>
        <w:tabs>
          <w:tab w:val="right" w:leader="dot" w:pos="8541"/>
        </w:tabs>
        <w:rPr>
          <w:rFonts w:asciiTheme="minorHAnsi" w:eastAsiaTheme="minorEastAsia" w:hAnsiTheme="minorHAnsi" w:cstheme="minorBidi"/>
          <w:b w:val="0"/>
          <w:noProof/>
          <w:sz w:val="22"/>
          <w:szCs w:val="22"/>
        </w:rPr>
      </w:pPr>
      <w:hyperlink w:anchor="_Toc527442569" w:history="1">
        <w:r w:rsidR="00C50AAF" w:rsidRPr="00EE58D7">
          <w:rPr>
            <w:rStyle w:val="Hyperlink"/>
            <w:noProof/>
          </w:rPr>
          <w:t>DISABILITY</w:t>
        </w:r>
        <w:r w:rsidR="00C50AAF">
          <w:rPr>
            <w:noProof/>
            <w:webHidden/>
          </w:rPr>
          <w:tab/>
        </w:r>
        <w:r w:rsidR="00C50AAF">
          <w:rPr>
            <w:noProof/>
            <w:webHidden/>
          </w:rPr>
          <w:fldChar w:fldCharType="begin"/>
        </w:r>
        <w:r w:rsidR="00C50AAF">
          <w:rPr>
            <w:noProof/>
            <w:webHidden/>
          </w:rPr>
          <w:instrText xml:space="preserve"> PAGEREF _Toc527442569 \h </w:instrText>
        </w:r>
        <w:r w:rsidR="00C50AAF">
          <w:rPr>
            <w:noProof/>
            <w:webHidden/>
          </w:rPr>
        </w:r>
        <w:r w:rsidR="00C50AAF">
          <w:rPr>
            <w:noProof/>
            <w:webHidden/>
          </w:rPr>
          <w:fldChar w:fldCharType="separate"/>
        </w:r>
        <w:r w:rsidR="00C50AAF">
          <w:rPr>
            <w:noProof/>
            <w:webHidden/>
          </w:rPr>
          <w:t>146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70" w:history="1">
        <w:r w:rsidR="00C50AAF" w:rsidRPr="00EE58D7">
          <w:rPr>
            <w:rStyle w:val="Hyperlink"/>
            <w:noProof/>
            <w:lang w:val="en-GB"/>
          </w:rPr>
          <w:t>Table</w:t>
        </w:r>
        <w:r w:rsidR="00C50AAF" w:rsidRPr="00EE58D7">
          <w:rPr>
            <w:rStyle w:val="Hyperlink"/>
            <w:noProof/>
          </w:rPr>
          <w:t xml:space="preserve"> 3.52. NEWLY RECOGNIZED DISABILITY OF ADULTS IN 2012 – 2017</w:t>
        </w:r>
        <w:r w:rsidR="00C50AAF">
          <w:rPr>
            <w:noProof/>
            <w:webHidden/>
          </w:rPr>
          <w:tab/>
        </w:r>
        <w:r w:rsidR="00C50AAF">
          <w:rPr>
            <w:noProof/>
            <w:webHidden/>
          </w:rPr>
          <w:fldChar w:fldCharType="begin"/>
        </w:r>
        <w:r w:rsidR="00C50AAF">
          <w:rPr>
            <w:noProof/>
            <w:webHidden/>
          </w:rPr>
          <w:instrText xml:space="preserve"> PAGEREF _Toc527442570 \h </w:instrText>
        </w:r>
        <w:r w:rsidR="00C50AAF">
          <w:rPr>
            <w:noProof/>
            <w:webHidden/>
          </w:rPr>
        </w:r>
        <w:r w:rsidR="00C50AAF">
          <w:rPr>
            <w:noProof/>
            <w:webHidden/>
          </w:rPr>
          <w:fldChar w:fldCharType="separate"/>
        </w:r>
        <w:r w:rsidR="00C50AAF">
          <w:rPr>
            <w:noProof/>
            <w:webHidden/>
          </w:rPr>
          <w:t>146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71" w:history="1">
        <w:r w:rsidR="00C50AAF" w:rsidRPr="00EE58D7">
          <w:rPr>
            <w:rStyle w:val="Hyperlink"/>
            <w:noProof/>
            <w:lang w:val="en-GB"/>
          </w:rPr>
          <w:t>Table</w:t>
        </w:r>
        <w:r w:rsidR="00C50AAF" w:rsidRPr="00EE58D7">
          <w:rPr>
            <w:rStyle w:val="Hyperlink"/>
            <w:noProof/>
          </w:rPr>
          <w:t xml:space="preserve"> 3.53. NEWLY RECOGNIZED DISABILITY OF CHILDREN IN 2012 – 2017</w:t>
        </w:r>
        <w:r w:rsidR="00C50AAF">
          <w:rPr>
            <w:noProof/>
            <w:webHidden/>
          </w:rPr>
          <w:tab/>
        </w:r>
        <w:r w:rsidR="00C50AAF">
          <w:rPr>
            <w:noProof/>
            <w:webHidden/>
          </w:rPr>
          <w:fldChar w:fldCharType="begin"/>
        </w:r>
        <w:r w:rsidR="00C50AAF">
          <w:rPr>
            <w:noProof/>
            <w:webHidden/>
          </w:rPr>
          <w:instrText xml:space="preserve"> PAGEREF _Toc527442571 \h </w:instrText>
        </w:r>
        <w:r w:rsidR="00C50AAF">
          <w:rPr>
            <w:noProof/>
            <w:webHidden/>
          </w:rPr>
        </w:r>
        <w:r w:rsidR="00C50AAF">
          <w:rPr>
            <w:noProof/>
            <w:webHidden/>
          </w:rPr>
          <w:fldChar w:fldCharType="separate"/>
        </w:r>
        <w:r w:rsidR="00C50AAF">
          <w:rPr>
            <w:noProof/>
            <w:webHidden/>
          </w:rPr>
          <w:t>146</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72" w:history="1">
        <w:r w:rsidR="00C50AAF" w:rsidRPr="00EE58D7">
          <w:rPr>
            <w:rStyle w:val="Hyperlink"/>
            <w:noProof/>
          </w:rPr>
          <w:t>Table 3.54. NEWLY RECOGNIZED DISABILITY OF ADULTS BY DIAGNOSIS AND GENDER IN 2017</w:t>
        </w:r>
        <w:r w:rsidR="00C50AAF">
          <w:rPr>
            <w:noProof/>
            <w:webHidden/>
          </w:rPr>
          <w:tab/>
        </w:r>
        <w:r w:rsidR="00C50AAF">
          <w:rPr>
            <w:noProof/>
            <w:webHidden/>
          </w:rPr>
          <w:fldChar w:fldCharType="begin"/>
        </w:r>
        <w:r w:rsidR="00C50AAF">
          <w:rPr>
            <w:noProof/>
            <w:webHidden/>
          </w:rPr>
          <w:instrText xml:space="preserve"> PAGEREF _Toc527442572 \h </w:instrText>
        </w:r>
        <w:r w:rsidR="00C50AAF">
          <w:rPr>
            <w:noProof/>
            <w:webHidden/>
          </w:rPr>
        </w:r>
        <w:r w:rsidR="00C50AAF">
          <w:rPr>
            <w:noProof/>
            <w:webHidden/>
          </w:rPr>
          <w:fldChar w:fldCharType="separate"/>
        </w:r>
        <w:r w:rsidR="00C50AAF">
          <w:rPr>
            <w:noProof/>
            <w:webHidden/>
          </w:rPr>
          <w:t>147</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73" w:history="1">
        <w:r w:rsidR="00C50AAF" w:rsidRPr="00EE58D7">
          <w:rPr>
            <w:rStyle w:val="Hyperlink"/>
            <w:noProof/>
          </w:rPr>
          <w:t>Table 3.55. NEWLY RECOGNIZED DISABILITY OF ADULTS BY DIAGNOSIS AND AGE IN 2017</w:t>
        </w:r>
        <w:r w:rsidR="00C50AAF">
          <w:rPr>
            <w:noProof/>
            <w:webHidden/>
          </w:rPr>
          <w:tab/>
        </w:r>
        <w:r w:rsidR="00C50AAF">
          <w:rPr>
            <w:noProof/>
            <w:webHidden/>
          </w:rPr>
          <w:fldChar w:fldCharType="begin"/>
        </w:r>
        <w:r w:rsidR="00C50AAF">
          <w:rPr>
            <w:noProof/>
            <w:webHidden/>
          </w:rPr>
          <w:instrText xml:space="preserve"> PAGEREF _Toc527442573 \h </w:instrText>
        </w:r>
        <w:r w:rsidR="00C50AAF">
          <w:rPr>
            <w:noProof/>
            <w:webHidden/>
          </w:rPr>
        </w:r>
        <w:r w:rsidR="00C50AAF">
          <w:rPr>
            <w:noProof/>
            <w:webHidden/>
          </w:rPr>
          <w:fldChar w:fldCharType="separate"/>
        </w:r>
        <w:r w:rsidR="00C50AAF">
          <w:rPr>
            <w:noProof/>
            <w:webHidden/>
          </w:rPr>
          <w:t>149</w:t>
        </w:r>
        <w:r w:rsidR="00C50AAF">
          <w:rPr>
            <w:noProof/>
            <w:webHidden/>
          </w:rPr>
          <w:fldChar w:fldCharType="end"/>
        </w:r>
      </w:hyperlink>
    </w:p>
    <w:p w:rsidR="00C50AAF" w:rsidRDefault="00B352C4">
      <w:pPr>
        <w:pStyle w:val="TOC2"/>
        <w:tabs>
          <w:tab w:val="right" w:leader="dot" w:pos="8541"/>
        </w:tabs>
        <w:rPr>
          <w:rFonts w:asciiTheme="minorHAnsi" w:eastAsiaTheme="minorEastAsia" w:hAnsiTheme="minorHAnsi" w:cstheme="minorBidi"/>
          <w:noProof/>
          <w:sz w:val="22"/>
          <w:szCs w:val="22"/>
        </w:rPr>
      </w:pPr>
      <w:hyperlink w:anchor="_Toc527442574" w:history="1">
        <w:r w:rsidR="00C50AAF" w:rsidRPr="00EE58D7">
          <w:rPr>
            <w:rStyle w:val="Hyperlink"/>
            <w:noProof/>
          </w:rPr>
          <w:t>Table 3.56. NEWLY RECOGNIZED DISABILITY OF CHILDREN (0 – 17) BY DIAGNOSIS, GENDER AND AGE IN 2017</w:t>
        </w:r>
        <w:r w:rsidR="00C50AAF">
          <w:rPr>
            <w:noProof/>
            <w:webHidden/>
          </w:rPr>
          <w:tab/>
        </w:r>
        <w:r w:rsidR="00C50AAF">
          <w:rPr>
            <w:noProof/>
            <w:webHidden/>
          </w:rPr>
          <w:fldChar w:fldCharType="begin"/>
        </w:r>
        <w:r w:rsidR="00C50AAF">
          <w:rPr>
            <w:noProof/>
            <w:webHidden/>
          </w:rPr>
          <w:instrText xml:space="preserve"> PAGEREF _Toc527442574 \h </w:instrText>
        </w:r>
        <w:r w:rsidR="00C50AAF">
          <w:rPr>
            <w:noProof/>
            <w:webHidden/>
          </w:rPr>
        </w:r>
        <w:r w:rsidR="00C50AAF">
          <w:rPr>
            <w:noProof/>
            <w:webHidden/>
          </w:rPr>
          <w:fldChar w:fldCharType="separate"/>
        </w:r>
        <w:r w:rsidR="00C50AAF">
          <w:rPr>
            <w:noProof/>
            <w:webHidden/>
          </w:rPr>
          <w:t>151</w:t>
        </w:r>
        <w:r w:rsidR="00C50AAF">
          <w:rPr>
            <w:noProof/>
            <w:webHidden/>
          </w:rPr>
          <w:fldChar w:fldCharType="end"/>
        </w:r>
      </w:hyperlink>
    </w:p>
    <w:p w:rsidR="00A6620E" w:rsidRDefault="005B0025" w:rsidP="00B039FF">
      <w:pPr>
        <w:rPr>
          <w:rFonts w:eastAsiaTheme="majorEastAsia" w:cstheme="majorBidi"/>
          <w:b/>
          <w:bCs/>
          <w:caps/>
          <w:color w:val="00377A"/>
          <w:sz w:val="24"/>
        </w:rPr>
      </w:pPr>
      <w:r>
        <w:fldChar w:fldCharType="end"/>
      </w:r>
      <w:r w:rsidR="00A6620E">
        <w:br w:type="page"/>
      </w:r>
    </w:p>
    <w:p w:rsidR="00C17958" w:rsidRPr="00A129AA" w:rsidRDefault="00C17958" w:rsidP="00A129AA">
      <w:pPr>
        <w:pStyle w:val="Heading3"/>
      </w:pPr>
      <w:bookmarkStart w:id="1" w:name="_Toc524599006"/>
      <w:r w:rsidRPr="00A129AA">
        <w:lastRenderedPageBreak/>
        <w:t>INFEKCIJAS UN PARAZITĀRĀS SLIMĪBAS</w:t>
      </w:r>
      <w:bookmarkEnd w:id="1"/>
    </w:p>
    <w:p w:rsidR="00C17958" w:rsidRDefault="00C17958" w:rsidP="00C17958">
      <w:pPr>
        <w:pStyle w:val="Heading6"/>
        <w:ind w:firstLine="0"/>
        <w:rPr>
          <w:sz w:val="28"/>
          <w:szCs w:val="28"/>
          <w:vertAlign w:val="superscript"/>
        </w:rPr>
      </w:pPr>
      <w:bookmarkStart w:id="2" w:name="_Toc364952768"/>
      <w:bookmarkStart w:id="3" w:name="_Toc527442475"/>
      <w:r w:rsidRPr="009F69B6">
        <w:t>INFECTIOUS AND PARASITIC DISEASES</w:t>
      </w:r>
      <w:bookmarkEnd w:id="2"/>
      <w:bookmarkEnd w:id="3"/>
    </w:p>
    <w:p w:rsidR="00C17958" w:rsidRDefault="00C17958" w:rsidP="00C17958">
      <w:pPr>
        <w:jc w:val="center"/>
        <w:rPr>
          <w:sz w:val="28"/>
          <w:szCs w:val="28"/>
        </w:rPr>
      </w:pPr>
    </w:p>
    <w:p w:rsidR="006F2928" w:rsidRPr="006F2928" w:rsidRDefault="00F0086E" w:rsidP="006F2928">
      <w:pPr>
        <w:pStyle w:val="Heading2"/>
      </w:pPr>
      <w:bookmarkStart w:id="4" w:name="_Toc524599007"/>
      <w:r w:rsidRPr="00BA6190">
        <w:t>3.1.</w:t>
      </w:r>
      <w:r w:rsidRPr="003E6AB0">
        <w:t>attēls</w:t>
      </w:r>
      <w:r w:rsidRPr="00BA6190">
        <w:t xml:space="preserve"> TUBERKULOZES SAS</w:t>
      </w:r>
      <w:r w:rsidR="00981E0D" w:rsidRPr="00BA6190">
        <w:t xml:space="preserve">LIMSTĪBAS UN </w:t>
      </w:r>
      <w:r w:rsidR="00981E0D" w:rsidRPr="00FB4DB3">
        <w:t>MIRSTĪBAS RĀDĪTĀJI</w:t>
      </w:r>
      <w:r w:rsidR="000D61E9" w:rsidRPr="00FB4DB3">
        <w:t>,</w:t>
      </w:r>
      <w:r w:rsidR="009943E5">
        <w:t xml:space="preserve"> </w:t>
      </w:r>
      <w:r w:rsidR="006F2928">
        <w:t>uz</w:t>
      </w:r>
      <w:r w:rsidRPr="00BA6190">
        <w:t xml:space="preserve"> 100 000 </w:t>
      </w:r>
      <w:r w:rsidR="006F2928">
        <w:t>iedzīvotāju</w:t>
      </w:r>
      <w:bookmarkEnd w:id="4"/>
    </w:p>
    <w:p w:rsidR="00F0086E" w:rsidRPr="00665D17" w:rsidRDefault="00F0086E" w:rsidP="009943E5">
      <w:pPr>
        <w:pStyle w:val="Heading5"/>
      </w:pPr>
      <w:bookmarkStart w:id="5" w:name="_Toc364939471"/>
      <w:bookmarkStart w:id="6" w:name="_Toc364952769"/>
      <w:bookmarkStart w:id="7" w:name="_Toc527442476"/>
      <w:r w:rsidRPr="00BA6190">
        <w:t>C</w:t>
      </w:r>
      <w:r w:rsidRPr="003E6AB0">
        <w:rPr>
          <w:bCs/>
          <w:szCs w:val="26"/>
        </w:rPr>
        <w:t>hart</w:t>
      </w:r>
      <w:r w:rsidRPr="00BA6190">
        <w:t xml:space="preserve"> 3.1</w:t>
      </w:r>
      <w:r w:rsidR="009943E5">
        <w:t>.</w:t>
      </w:r>
      <w:r w:rsidRPr="00BA6190">
        <w:t xml:space="preserve"> INCIDENCE AND MORTALITY RATES OF TUBERCULOSIS</w:t>
      </w:r>
      <w:r w:rsidR="000D61E9">
        <w:t>,</w:t>
      </w:r>
      <w:r w:rsidR="006F2928">
        <w:t xml:space="preserve"> per</w:t>
      </w:r>
      <w:r w:rsidRPr="00BA6190">
        <w:t xml:space="preserve"> 100,000 </w:t>
      </w:r>
      <w:bookmarkEnd w:id="5"/>
      <w:bookmarkEnd w:id="6"/>
      <w:r w:rsidR="006F2928">
        <w:t>population</w:t>
      </w:r>
      <w:bookmarkEnd w:id="7"/>
    </w:p>
    <w:p w:rsidR="00F0086E" w:rsidRPr="008256C1" w:rsidRDefault="00F0086E" w:rsidP="00F0086E">
      <w:pPr>
        <w:pStyle w:val="BodyTextIndent"/>
        <w:spacing w:after="0"/>
        <w:ind w:left="0"/>
        <w:jc w:val="center"/>
        <w:rPr>
          <w:sz w:val="16"/>
          <w:szCs w:val="16"/>
        </w:rPr>
      </w:pPr>
    </w:p>
    <w:p w:rsidR="00F0086E" w:rsidRDefault="00FB4DB3" w:rsidP="008178AD">
      <w:pPr>
        <w:pStyle w:val="BodyTextIndent"/>
        <w:spacing w:after="0"/>
        <w:ind w:left="0"/>
        <w:jc w:val="center"/>
        <w:rPr>
          <w:szCs w:val="20"/>
        </w:rPr>
      </w:pPr>
      <w:r w:rsidRPr="00165714">
        <w:rPr>
          <w:noProof/>
          <w:szCs w:val="20"/>
          <w:lang w:val="lv-LV" w:eastAsia="lv-LV"/>
        </w:rPr>
        <w:drawing>
          <wp:inline distT="0" distB="0" distL="0" distR="0">
            <wp:extent cx="5429885" cy="3512688"/>
            <wp:effectExtent l="0" t="0" r="0"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6C30" w:rsidRDefault="00C17958" w:rsidP="009D6C30">
      <w:pPr>
        <w:pStyle w:val="FootnoteText"/>
        <w:ind w:left="142" w:hanging="142"/>
        <w:rPr>
          <w:sz w:val="16"/>
          <w:szCs w:val="16"/>
        </w:rPr>
      </w:pPr>
      <w:r w:rsidRPr="00981690">
        <w:rPr>
          <w:sz w:val="16"/>
          <w:szCs w:val="16"/>
        </w:rPr>
        <w:sym w:font="Wingdings" w:char="F026"/>
      </w:r>
      <w:r w:rsidRPr="00981690">
        <w:rPr>
          <w:sz w:val="16"/>
          <w:szCs w:val="16"/>
        </w:rPr>
        <w:t xml:space="preserve"> </w:t>
      </w:r>
      <w:r>
        <w:rPr>
          <w:sz w:val="16"/>
          <w:szCs w:val="16"/>
        </w:rPr>
        <w:t>Valsts statistikas pārskats „Pārskats par saslimstību ar visu formu aktīvu tuberkulozi un tuberkulozes slimniekiem”</w:t>
      </w:r>
      <w:r w:rsidRPr="00EB51F3">
        <w:rPr>
          <w:color w:val="0070C0"/>
          <w:sz w:val="16"/>
          <w:szCs w:val="16"/>
        </w:rPr>
        <w:t>.</w:t>
      </w:r>
      <w:r w:rsidR="009D6C30">
        <w:rPr>
          <w:color w:val="0070C0"/>
          <w:sz w:val="16"/>
          <w:szCs w:val="16"/>
        </w:rPr>
        <w:t xml:space="preserve"> </w:t>
      </w:r>
      <w:r w:rsidR="009D6C30">
        <w:rPr>
          <w:sz w:val="16"/>
          <w:szCs w:val="16"/>
        </w:rPr>
        <w:t>Precizēti iepriekš publicēti</w:t>
      </w:r>
    </w:p>
    <w:p w:rsidR="00C17958" w:rsidRPr="00A52856" w:rsidRDefault="009D6C30" w:rsidP="009D6C30">
      <w:pPr>
        <w:pStyle w:val="FootnoteText"/>
        <w:ind w:left="142" w:hanging="142"/>
        <w:rPr>
          <w:sz w:val="16"/>
          <w:szCs w:val="16"/>
        </w:rPr>
      </w:pPr>
      <w:r>
        <w:rPr>
          <w:sz w:val="16"/>
          <w:szCs w:val="16"/>
        </w:rPr>
        <w:t xml:space="preserve">      dati par 2015.gadu, atbilstoši   CSP veiktajām izmaiņām iedzīvotāju skaitā reģionos.</w:t>
      </w:r>
    </w:p>
    <w:p w:rsidR="009D6C30" w:rsidRDefault="00C17958" w:rsidP="00C17958">
      <w:pPr>
        <w:pStyle w:val="BodyTextIndent"/>
        <w:spacing w:after="0"/>
        <w:ind w:left="0"/>
        <w:rPr>
          <w:sz w:val="16"/>
          <w:szCs w:val="16"/>
        </w:rPr>
      </w:pPr>
      <w:r w:rsidRPr="00C773BA">
        <w:rPr>
          <w:sz w:val="16"/>
          <w:szCs w:val="16"/>
          <w:lang w:val="lv-LV"/>
        </w:rPr>
        <w:t xml:space="preserve">      </w:t>
      </w:r>
      <w:r w:rsidRPr="00C61BA2">
        <w:rPr>
          <w:sz w:val="16"/>
          <w:szCs w:val="16"/>
        </w:rPr>
        <w:t>Report regarding incidence of tuberculosis and patients of tuberculosis – a state statistical report.</w:t>
      </w:r>
      <w:r w:rsidR="009D6C30">
        <w:rPr>
          <w:sz w:val="16"/>
          <w:szCs w:val="16"/>
        </w:rPr>
        <w:t xml:space="preserve"> Previously published data of year 2015 in </w:t>
      </w:r>
    </w:p>
    <w:p w:rsidR="00C17958" w:rsidRDefault="009D6C30" w:rsidP="00C17958">
      <w:pPr>
        <w:pStyle w:val="BodyTextIndent"/>
        <w:spacing w:after="0"/>
        <w:ind w:left="0"/>
        <w:rPr>
          <w:sz w:val="16"/>
          <w:szCs w:val="16"/>
        </w:rPr>
      </w:pPr>
      <w:r>
        <w:rPr>
          <w:sz w:val="16"/>
          <w:szCs w:val="16"/>
        </w:rPr>
        <w:t xml:space="preserve">      regions has actualized according to CSB population data actualization.</w:t>
      </w:r>
    </w:p>
    <w:p w:rsidR="00C17958" w:rsidRPr="00A52856" w:rsidRDefault="00C17958" w:rsidP="00C17958">
      <w:pPr>
        <w:pStyle w:val="FootnoteText"/>
        <w:rPr>
          <w:sz w:val="16"/>
          <w:szCs w:val="16"/>
        </w:rPr>
      </w:pPr>
      <w:r w:rsidRPr="00981690">
        <w:rPr>
          <w:sz w:val="16"/>
          <w:szCs w:val="16"/>
        </w:rPr>
        <w:sym w:font="Wingdings" w:char="F026"/>
      </w:r>
      <w:r w:rsidRPr="00A52856">
        <w:rPr>
          <w:sz w:val="16"/>
          <w:szCs w:val="16"/>
        </w:rPr>
        <w:t xml:space="preserve"> Latvijas iedzīvotāju nāves cēloņu datu bāze.</w:t>
      </w:r>
    </w:p>
    <w:p w:rsidR="00C17958" w:rsidRPr="00665D17" w:rsidRDefault="00C17958" w:rsidP="00C17958">
      <w:pPr>
        <w:pStyle w:val="BodyTextIndent"/>
        <w:spacing w:after="0"/>
        <w:ind w:left="0"/>
        <w:rPr>
          <w:szCs w:val="20"/>
        </w:rPr>
      </w:pPr>
      <w:r w:rsidRPr="00BA6190">
        <w:rPr>
          <w:sz w:val="16"/>
          <w:szCs w:val="16"/>
        </w:rPr>
        <w:t xml:space="preserve">  </w:t>
      </w:r>
      <w:r>
        <w:rPr>
          <w:sz w:val="16"/>
          <w:szCs w:val="16"/>
        </w:rPr>
        <w:t xml:space="preserve">   </w:t>
      </w:r>
      <w:r w:rsidRPr="00BA6190">
        <w:rPr>
          <w:sz w:val="16"/>
          <w:szCs w:val="16"/>
        </w:rPr>
        <w:t xml:space="preserve"> Register of Causes of Death.</w:t>
      </w:r>
    </w:p>
    <w:p w:rsidR="00741352" w:rsidRDefault="00741352">
      <w:pPr>
        <w:rPr>
          <w:b/>
          <w:szCs w:val="20"/>
        </w:rPr>
      </w:pPr>
      <w:r>
        <w:rPr>
          <w:b/>
          <w:szCs w:val="20"/>
        </w:rPr>
        <w:br w:type="page"/>
      </w:r>
    </w:p>
    <w:p w:rsidR="00F0086E" w:rsidRPr="002E7323" w:rsidRDefault="00F0086E" w:rsidP="002E7323">
      <w:pPr>
        <w:pStyle w:val="Heading2"/>
      </w:pPr>
      <w:bookmarkStart w:id="8" w:name="_Toc524599008"/>
      <w:r w:rsidRPr="002E7323">
        <w:lastRenderedPageBreak/>
        <w:t>3.1. tabula UZSKAITĒ ESOŠO TUBERKULOZES SLIMNIEKU SKAITS GADA BEIGĀS</w:t>
      </w:r>
      <w:bookmarkEnd w:id="8"/>
    </w:p>
    <w:p w:rsidR="00BC16CD" w:rsidRDefault="00F0086E" w:rsidP="00BC16CD">
      <w:pPr>
        <w:pStyle w:val="Heading5"/>
      </w:pPr>
      <w:bookmarkStart w:id="9" w:name="_Toc364939472"/>
      <w:bookmarkStart w:id="10" w:name="_Toc364952770"/>
      <w:bookmarkStart w:id="11" w:name="_Toc527442477"/>
      <w:r w:rsidRPr="00981E0D">
        <w:rPr>
          <w:lang w:val="en-GB"/>
        </w:rPr>
        <w:t>T</w:t>
      </w:r>
      <w:r w:rsidRPr="003E6AB0">
        <w:rPr>
          <w:lang w:val="en-GB"/>
        </w:rPr>
        <w:t>able</w:t>
      </w:r>
      <w:r w:rsidRPr="00665D17">
        <w:t xml:space="preserve"> 3.1</w:t>
      </w:r>
      <w:r w:rsidR="009943E5">
        <w:t>.</w:t>
      </w:r>
      <w:r w:rsidRPr="00665D17">
        <w:t xml:space="preserve"> PREVALENCE OF TUBERCULOSIS,</w:t>
      </w:r>
      <w:r>
        <w:t xml:space="preserve"> </w:t>
      </w:r>
      <w:r w:rsidRPr="00665D17">
        <w:t>REGISTERED PATIENTS AT THE END OF THE YEAR</w:t>
      </w:r>
      <w:bookmarkEnd w:id="9"/>
      <w:bookmarkEnd w:id="10"/>
      <w:bookmarkEnd w:id="11"/>
    </w:p>
    <w:p w:rsidR="00BC16CD" w:rsidRPr="000A0196" w:rsidRDefault="00BC16CD" w:rsidP="00BC16CD">
      <w:pPr>
        <w:rPr>
          <w:sz w:val="16"/>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05"/>
        <w:gridCol w:w="623"/>
        <w:gridCol w:w="623"/>
        <w:gridCol w:w="623"/>
        <w:gridCol w:w="623"/>
        <w:gridCol w:w="623"/>
        <w:gridCol w:w="623"/>
        <w:gridCol w:w="623"/>
        <w:gridCol w:w="624"/>
        <w:gridCol w:w="623"/>
        <w:gridCol w:w="623"/>
        <w:gridCol w:w="623"/>
        <w:gridCol w:w="609"/>
        <w:gridCol w:w="21"/>
      </w:tblGrid>
      <w:tr w:rsidR="000725E7" w:rsidRPr="00165714" w:rsidTr="0073618C">
        <w:trPr>
          <w:trHeight w:val="317"/>
          <w:jc w:val="center"/>
        </w:trPr>
        <w:tc>
          <w:tcPr>
            <w:tcW w:w="1258" w:type="dxa"/>
            <w:tcBorders>
              <w:bottom w:val="single" w:sz="2" w:space="0" w:color="FFFFFF" w:themeColor="background1"/>
              <w:right w:val="single" w:sz="2" w:space="0" w:color="FFFFFF" w:themeColor="background1"/>
            </w:tcBorders>
            <w:shd w:val="clear" w:color="auto" w:fill="0070C0"/>
            <w:vAlign w:val="center"/>
          </w:tcPr>
          <w:p w:rsidR="000725E7" w:rsidRPr="007B3B91" w:rsidRDefault="000725E7" w:rsidP="007862F7">
            <w:pPr>
              <w:jc w:val="center"/>
              <w:rPr>
                <w:color w:val="FFFFFF"/>
                <w:szCs w:val="20"/>
              </w:rPr>
            </w:pPr>
            <w:r w:rsidRPr="007B3B91">
              <w:rPr>
                <w:color w:val="FFFFFF"/>
                <w:szCs w:val="20"/>
              </w:rPr>
              <w:t>Reģions</w:t>
            </w:r>
          </w:p>
        </w:tc>
        <w:tc>
          <w:tcPr>
            <w:tcW w:w="2403"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B3B91" w:rsidRDefault="000725E7" w:rsidP="007862F7">
            <w:pPr>
              <w:jc w:val="center"/>
              <w:rPr>
                <w:color w:val="FFFFFF"/>
                <w:szCs w:val="20"/>
              </w:rPr>
            </w:pPr>
            <w:r w:rsidRPr="007B3B91">
              <w:rPr>
                <w:color w:val="FFFFFF"/>
                <w:szCs w:val="20"/>
              </w:rPr>
              <w:t>Visas tuberkulozes formas, kopā</w:t>
            </w:r>
          </w:p>
        </w:tc>
        <w:tc>
          <w:tcPr>
            <w:tcW w:w="240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B3B91" w:rsidRDefault="000725E7" w:rsidP="007862F7">
            <w:pPr>
              <w:ind w:left="-113" w:right="-113"/>
              <w:jc w:val="center"/>
              <w:rPr>
                <w:color w:val="FFFFFF"/>
                <w:szCs w:val="20"/>
              </w:rPr>
            </w:pPr>
            <w:r w:rsidRPr="007B3B91">
              <w:rPr>
                <w:color w:val="FFFFFF"/>
                <w:szCs w:val="20"/>
              </w:rPr>
              <w:t>No tiem - elpošanas orgānu tuberkuloze, kopā</w:t>
            </w:r>
          </w:p>
        </w:tc>
        <w:tc>
          <w:tcPr>
            <w:tcW w:w="2410" w:type="dxa"/>
            <w:gridSpan w:val="5"/>
            <w:tcBorders>
              <w:left w:val="single" w:sz="2" w:space="0" w:color="FFFFFF" w:themeColor="background1"/>
              <w:bottom w:val="single" w:sz="2" w:space="0" w:color="FFFFFF" w:themeColor="background1"/>
            </w:tcBorders>
            <w:shd w:val="clear" w:color="auto" w:fill="0070C0"/>
            <w:vAlign w:val="center"/>
          </w:tcPr>
          <w:p w:rsidR="000725E7" w:rsidRPr="007B3B91" w:rsidRDefault="000725E7" w:rsidP="007862F7">
            <w:pPr>
              <w:jc w:val="center"/>
              <w:rPr>
                <w:color w:val="FFFFFF"/>
                <w:szCs w:val="20"/>
              </w:rPr>
            </w:pPr>
            <w:r w:rsidRPr="007B3B91">
              <w:rPr>
                <w:color w:val="FFFFFF"/>
                <w:szCs w:val="20"/>
              </w:rPr>
              <w:t>Tajā skaitā - elpošanas orgānu tuberkuloze, TM+</w:t>
            </w:r>
          </w:p>
        </w:tc>
      </w:tr>
      <w:tr w:rsidR="000725E7" w:rsidRPr="00165714" w:rsidTr="0073618C">
        <w:trPr>
          <w:trHeight w:val="423"/>
          <w:jc w:val="center"/>
        </w:trPr>
        <w:tc>
          <w:tcPr>
            <w:tcW w:w="1258"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862F7" w:rsidRDefault="000725E7" w:rsidP="007862F7">
            <w:pPr>
              <w:jc w:val="center"/>
              <w:rPr>
                <w:color w:val="FFFFFF"/>
                <w:szCs w:val="20"/>
              </w:rPr>
            </w:pPr>
            <w:r w:rsidRPr="007862F7">
              <w:rPr>
                <w:color w:val="FFFFFF"/>
                <w:szCs w:val="20"/>
              </w:rPr>
              <w:t>Region</w:t>
            </w:r>
          </w:p>
        </w:tc>
        <w:tc>
          <w:tcPr>
            <w:tcW w:w="2403"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B3B91" w:rsidRDefault="000725E7" w:rsidP="007862F7">
            <w:pPr>
              <w:jc w:val="center"/>
              <w:rPr>
                <w:color w:val="FFFFFF"/>
                <w:szCs w:val="20"/>
              </w:rPr>
            </w:pPr>
            <w:r w:rsidRPr="007B3B91">
              <w:rPr>
                <w:color w:val="FFFFFF"/>
                <w:szCs w:val="20"/>
              </w:rPr>
              <w:t>Tuberculosis – total cases</w:t>
            </w:r>
          </w:p>
        </w:tc>
        <w:tc>
          <w:tcPr>
            <w:tcW w:w="24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B3B91" w:rsidRDefault="000725E7" w:rsidP="007862F7">
            <w:pPr>
              <w:ind w:left="-57" w:right="-57"/>
              <w:jc w:val="center"/>
              <w:rPr>
                <w:color w:val="FFFFFF"/>
                <w:szCs w:val="20"/>
              </w:rPr>
            </w:pPr>
            <w:r w:rsidRPr="007B3B91">
              <w:rPr>
                <w:color w:val="FFFFFF"/>
                <w:szCs w:val="20"/>
              </w:rPr>
              <w:t>Tuberculosis of the respiratory system – total</w:t>
            </w:r>
          </w:p>
        </w:tc>
        <w:tc>
          <w:tcPr>
            <w:tcW w:w="2410"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0725E7" w:rsidRPr="007B3B91" w:rsidRDefault="000725E7" w:rsidP="007862F7">
            <w:pPr>
              <w:jc w:val="center"/>
              <w:rPr>
                <w:color w:val="FFFFFF"/>
                <w:szCs w:val="20"/>
              </w:rPr>
            </w:pPr>
            <w:r w:rsidRPr="007B3B91">
              <w:rPr>
                <w:color w:val="FFFFFF"/>
                <w:szCs w:val="20"/>
              </w:rPr>
              <w:t>Including tuberculosis of the respiratory system, (smear / culture positive)</w:t>
            </w:r>
          </w:p>
        </w:tc>
      </w:tr>
      <w:tr w:rsidR="000725E7" w:rsidRPr="00165714" w:rsidTr="0073618C">
        <w:trPr>
          <w:trHeight w:val="61"/>
          <w:jc w:val="center"/>
        </w:trPr>
        <w:tc>
          <w:tcPr>
            <w:tcW w:w="1258"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0725E7" w:rsidRDefault="000725E7" w:rsidP="000725E7">
            <w:pPr>
              <w:spacing w:before="60" w:after="60"/>
              <w:jc w:val="center"/>
              <w:rPr>
                <w:color w:val="FFFFFF" w:themeColor="background1"/>
                <w:szCs w:val="20"/>
              </w:rPr>
            </w:pPr>
          </w:p>
        </w:tc>
        <w:tc>
          <w:tcPr>
            <w:tcW w:w="2403"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862F7" w:rsidRDefault="000725E7" w:rsidP="007862F7">
            <w:pPr>
              <w:jc w:val="center"/>
              <w:rPr>
                <w:color w:val="FFFFFF"/>
                <w:szCs w:val="20"/>
              </w:rPr>
            </w:pPr>
            <w:r w:rsidRPr="007862F7">
              <w:rPr>
                <w:color w:val="FFFFFF"/>
                <w:szCs w:val="20"/>
              </w:rPr>
              <w:t>A15-A19</w:t>
            </w:r>
          </w:p>
        </w:tc>
        <w:tc>
          <w:tcPr>
            <w:tcW w:w="24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0725E7" w:rsidRPr="007862F7" w:rsidRDefault="000725E7" w:rsidP="007862F7">
            <w:pPr>
              <w:jc w:val="center"/>
              <w:rPr>
                <w:color w:val="FFFFFF"/>
                <w:szCs w:val="20"/>
              </w:rPr>
            </w:pPr>
            <w:r w:rsidRPr="007862F7">
              <w:rPr>
                <w:color w:val="FFFFFF"/>
                <w:szCs w:val="20"/>
              </w:rPr>
              <w:t>A15-A16</w:t>
            </w:r>
          </w:p>
        </w:tc>
        <w:tc>
          <w:tcPr>
            <w:tcW w:w="2410"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0725E7" w:rsidRPr="007862F7" w:rsidRDefault="000725E7" w:rsidP="007862F7">
            <w:pPr>
              <w:jc w:val="center"/>
              <w:rPr>
                <w:color w:val="FFFFFF"/>
                <w:szCs w:val="20"/>
              </w:rPr>
            </w:pPr>
            <w:r w:rsidRPr="007862F7">
              <w:rPr>
                <w:color w:val="FFFFFF"/>
                <w:szCs w:val="20"/>
              </w:rPr>
              <w:t>A15</w:t>
            </w:r>
          </w:p>
        </w:tc>
      </w:tr>
      <w:tr w:rsidR="005C524C" w:rsidRPr="00165714" w:rsidTr="0073618C">
        <w:trPr>
          <w:jc w:val="center"/>
        </w:trPr>
        <w:tc>
          <w:tcPr>
            <w:tcW w:w="1258"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rsidR="005C524C" w:rsidRPr="000725E7" w:rsidRDefault="005C524C" w:rsidP="005C524C">
            <w:pPr>
              <w:spacing w:before="60" w:after="60"/>
              <w:jc w:val="center"/>
              <w:rPr>
                <w:color w:val="FFFFFF" w:themeColor="background1"/>
                <w:szCs w:val="20"/>
              </w:rPr>
            </w:pPr>
          </w:p>
        </w:tc>
        <w:tc>
          <w:tcPr>
            <w:tcW w:w="60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2014</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2015</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2016</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w:t>
            </w:r>
            <w:r>
              <w:rPr>
                <w:color w:val="FFFFFF"/>
                <w:szCs w:val="20"/>
              </w:rPr>
              <w:t>7</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2014</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2015</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2016</w:t>
            </w:r>
          </w:p>
        </w:tc>
        <w:tc>
          <w:tcPr>
            <w:tcW w:w="60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4B51E1" w:rsidP="005C524C">
            <w:pPr>
              <w:jc w:val="center"/>
              <w:rPr>
                <w:color w:val="FFFFFF"/>
                <w:szCs w:val="20"/>
              </w:rPr>
            </w:pPr>
            <w:r>
              <w:rPr>
                <w:color w:val="FFFFFF"/>
                <w:szCs w:val="20"/>
              </w:rPr>
              <w:t>2017</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Pr>
                <w:color w:val="FFFFFF"/>
                <w:szCs w:val="20"/>
              </w:rPr>
              <w:t>2014</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Pr>
                <w:color w:val="FFFFFF"/>
                <w:szCs w:val="20"/>
              </w:rPr>
              <w:t>20</w:t>
            </w:r>
            <w:r w:rsidRPr="007862F7">
              <w:rPr>
                <w:color w:val="FFFFFF"/>
                <w:szCs w:val="20"/>
              </w:rPr>
              <w:t>1</w:t>
            </w:r>
            <w:r>
              <w:rPr>
                <w:color w:val="FFFFFF"/>
                <w:szCs w:val="20"/>
              </w:rPr>
              <w:t>5</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524C" w:rsidRPr="007862F7" w:rsidRDefault="005C524C" w:rsidP="005C524C">
            <w:pPr>
              <w:jc w:val="center"/>
              <w:rPr>
                <w:color w:val="FFFFFF"/>
                <w:szCs w:val="20"/>
              </w:rPr>
            </w:pPr>
            <w:r w:rsidRPr="007862F7">
              <w:rPr>
                <w:color w:val="FFFFFF"/>
                <w:szCs w:val="20"/>
              </w:rPr>
              <w:t>201</w:t>
            </w:r>
            <w:r>
              <w:rPr>
                <w:color w:val="FFFFFF"/>
                <w:szCs w:val="20"/>
              </w:rPr>
              <w:t>6</w:t>
            </w:r>
          </w:p>
        </w:tc>
        <w:tc>
          <w:tcPr>
            <w:tcW w:w="607" w:type="dxa"/>
            <w:gridSpan w:val="2"/>
            <w:tcBorders>
              <w:top w:val="single" w:sz="2" w:space="0" w:color="FFFFFF" w:themeColor="background1"/>
              <w:left w:val="single" w:sz="2" w:space="0" w:color="FFFFFF" w:themeColor="background1"/>
              <w:bottom w:val="single" w:sz="2" w:space="0" w:color="auto"/>
            </w:tcBorders>
            <w:shd w:val="clear" w:color="auto" w:fill="0070C0"/>
            <w:vAlign w:val="center"/>
          </w:tcPr>
          <w:p w:rsidR="005C524C" w:rsidRPr="007862F7" w:rsidRDefault="005C524C" w:rsidP="005C524C">
            <w:pPr>
              <w:jc w:val="center"/>
              <w:rPr>
                <w:color w:val="FFFFFF"/>
                <w:szCs w:val="20"/>
              </w:rPr>
            </w:pPr>
            <w:r w:rsidRPr="007862F7">
              <w:rPr>
                <w:color w:val="FFFFFF"/>
                <w:szCs w:val="20"/>
              </w:rPr>
              <w:t>201</w:t>
            </w:r>
            <w:r>
              <w:rPr>
                <w:color w:val="FFFFFF"/>
                <w:szCs w:val="20"/>
              </w:rPr>
              <w:t>7</w:t>
            </w:r>
          </w:p>
        </w:tc>
      </w:tr>
      <w:tr w:rsidR="005C524C" w:rsidRPr="00165714" w:rsidTr="0073618C">
        <w:trPr>
          <w:gridAfter w:val="1"/>
          <w:wAfter w:w="20" w:type="dxa"/>
          <w:trHeight w:hRule="exact" w:val="28"/>
          <w:jc w:val="center"/>
        </w:trPr>
        <w:tc>
          <w:tcPr>
            <w:tcW w:w="8456" w:type="dxa"/>
            <w:gridSpan w:val="13"/>
            <w:tcBorders>
              <w:top w:val="single" w:sz="2" w:space="0" w:color="auto"/>
              <w:bottom w:val="single" w:sz="2" w:space="0" w:color="auto"/>
            </w:tcBorders>
            <w:shd w:val="clear" w:color="auto" w:fill="auto"/>
            <w:vAlign w:val="center"/>
          </w:tcPr>
          <w:p w:rsidR="005C524C" w:rsidRPr="000725E7" w:rsidRDefault="005C524C" w:rsidP="005C524C">
            <w:pPr>
              <w:spacing w:before="60" w:after="60"/>
              <w:jc w:val="center"/>
              <w:rPr>
                <w:color w:val="FFFFFF" w:themeColor="background1"/>
                <w:szCs w:val="20"/>
              </w:rPr>
            </w:pPr>
          </w:p>
        </w:tc>
      </w:tr>
      <w:tr w:rsidR="005C524C" w:rsidRPr="00165714" w:rsidTr="0073618C">
        <w:trPr>
          <w:trHeight w:val="61"/>
          <w:jc w:val="center"/>
        </w:trPr>
        <w:tc>
          <w:tcPr>
            <w:tcW w:w="8476" w:type="dxa"/>
            <w:gridSpan w:val="14"/>
            <w:shd w:val="clear" w:color="auto" w:fill="0070C0"/>
            <w:vAlign w:val="center"/>
          </w:tcPr>
          <w:p w:rsidR="005C524C" w:rsidRPr="000725E7" w:rsidRDefault="005C524C" w:rsidP="005C524C">
            <w:pPr>
              <w:rPr>
                <w:i/>
                <w:color w:val="FFFFFF" w:themeColor="background1"/>
                <w:szCs w:val="20"/>
              </w:rPr>
            </w:pPr>
            <w:r w:rsidRPr="00E35680">
              <w:rPr>
                <w:i/>
                <w:color w:val="FFFFFF"/>
                <w:szCs w:val="20"/>
              </w:rPr>
              <w:t>absolūtos skaitļos / total numbers</w:t>
            </w:r>
          </w:p>
        </w:tc>
      </w:tr>
      <w:tr w:rsidR="00FB7426" w:rsidRPr="00165714" w:rsidTr="0073618C">
        <w:trPr>
          <w:jc w:val="center"/>
        </w:trPr>
        <w:tc>
          <w:tcPr>
            <w:tcW w:w="1258" w:type="dxa"/>
            <w:tcMar>
              <w:left w:w="57" w:type="dxa"/>
            </w:tcMar>
            <w:vAlign w:val="center"/>
          </w:tcPr>
          <w:p w:rsidR="00FB7426" w:rsidRPr="00165714" w:rsidRDefault="00FB7426" w:rsidP="005C524C">
            <w:pPr>
              <w:rPr>
                <w:b/>
                <w:szCs w:val="20"/>
              </w:rPr>
            </w:pPr>
            <w:r w:rsidRPr="00165714">
              <w:rPr>
                <w:b/>
                <w:bCs/>
                <w:szCs w:val="20"/>
              </w:rPr>
              <w:t>LATVIJA</w:t>
            </w:r>
            <w:r w:rsidRPr="00165714">
              <w:rPr>
                <w:b/>
                <w:szCs w:val="20"/>
                <w:vertAlign w:val="superscript"/>
              </w:rPr>
              <w:footnoteReference w:id="1"/>
            </w:r>
          </w:p>
        </w:tc>
        <w:tc>
          <w:tcPr>
            <w:tcW w:w="600" w:type="dxa"/>
            <w:tcMar>
              <w:left w:w="28" w:type="dxa"/>
            </w:tcMar>
            <w:vAlign w:val="center"/>
          </w:tcPr>
          <w:p w:rsidR="00FB7426" w:rsidRPr="0082127A" w:rsidRDefault="00FB7426" w:rsidP="005C524C">
            <w:pPr>
              <w:jc w:val="right"/>
              <w:rPr>
                <w:rFonts w:cs="Arial"/>
                <w:b/>
                <w:szCs w:val="20"/>
              </w:rPr>
            </w:pPr>
            <w:r w:rsidRPr="0082127A">
              <w:rPr>
                <w:rFonts w:cs="Arial"/>
                <w:b/>
                <w:szCs w:val="20"/>
              </w:rPr>
              <w:t>831</w:t>
            </w:r>
          </w:p>
        </w:tc>
        <w:tc>
          <w:tcPr>
            <w:tcW w:w="601" w:type="dxa"/>
            <w:tcMar>
              <w:left w:w="57" w:type="dxa"/>
            </w:tcMar>
            <w:vAlign w:val="center"/>
          </w:tcPr>
          <w:p w:rsidR="00FB7426" w:rsidRPr="0082127A" w:rsidRDefault="00FB7426" w:rsidP="005C524C">
            <w:pPr>
              <w:jc w:val="right"/>
              <w:rPr>
                <w:b/>
              </w:rPr>
            </w:pPr>
            <w:r w:rsidRPr="0082127A">
              <w:rPr>
                <w:b/>
              </w:rPr>
              <w:t>842</w:t>
            </w:r>
          </w:p>
        </w:tc>
        <w:tc>
          <w:tcPr>
            <w:tcW w:w="601" w:type="dxa"/>
            <w:tcMar>
              <w:left w:w="57" w:type="dxa"/>
            </w:tcMar>
            <w:vAlign w:val="bottom"/>
          </w:tcPr>
          <w:p w:rsidR="00FB7426" w:rsidRPr="0082127A" w:rsidRDefault="00FB7426" w:rsidP="005C524C">
            <w:pPr>
              <w:jc w:val="right"/>
              <w:rPr>
                <w:b/>
              </w:rPr>
            </w:pPr>
            <w:r w:rsidRPr="0082127A">
              <w:rPr>
                <w:b/>
              </w:rPr>
              <w:t>683</w:t>
            </w:r>
          </w:p>
        </w:tc>
        <w:tc>
          <w:tcPr>
            <w:tcW w:w="601" w:type="dxa"/>
            <w:tcMar>
              <w:left w:w="57" w:type="dxa"/>
            </w:tcMar>
            <w:vAlign w:val="bottom"/>
          </w:tcPr>
          <w:p w:rsidR="00FB7426" w:rsidRPr="00AC7FF7" w:rsidRDefault="00FB7426" w:rsidP="00531774">
            <w:pPr>
              <w:jc w:val="right"/>
              <w:rPr>
                <w:b/>
              </w:rPr>
            </w:pPr>
            <w:r w:rsidRPr="00AC7FF7">
              <w:rPr>
                <w:b/>
              </w:rPr>
              <w:t>635</w:t>
            </w:r>
          </w:p>
        </w:tc>
        <w:tc>
          <w:tcPr>
            <w:tcW w:w="601" w:type="dxa"/>
            <w:tcMar>
              <w:left w:w="57" w:type="dxa"/>
            </w:tcMar>
            <w:vAlign w:val="center"/>
          </w:tcPr>
          <w:p w:rsidR="00FB7426" w:rsidRPr="0082127A" w:rsidRDefault="00FB7426" w:rsidP="005C524C">
            <w:pPr>
              <w:jc w:val="right"/>
              <w:rPr>
                <w:rFonts w:cs="Arial"/>
                <w:b/>
                <w:color w:val="000000"/>
                <w:szCs w:val="20"/>
              </w:rPr>
            </w:pPr>
            <w:r w:rsidRPr="0082127A">
              <w:rPr>
                <w:rFonts w:cs="Arial"/>
                <w:b/>
                <w:color w:val="000000"/>
                <w:szCs w:val="20"/>
              </w:rPr>
              <w:t>816</w:t>
            </w:r>
          </w:p>
        </w:tc>
        <w:tc>
          <w:tcPr>
            <w:tcW w:w="601" w:type="dxa"/>
            <w:tcMar>
              <w:left w:w="57" w:type="dxa"/>
            </w:tcMar>
            <w:vAlign w:val="center"/>
          </w:tcPr>
          <w:p w:rsidR="00FB7426" w:rsidRPr="0082127A" w:rsidRDefault="00FB7426" w:rsidP="005C524C">
            <w:pPr>
              <w:jc w:val="right"/>
              <w:rPr>
                <w:b/>
              </w:rPr>
            </w:pPr>
            <w:r w:rsidRPr="0082127A">
              <w:rPr>
                <w:b/>
              </w:rPr>
              <w:t>823</w:t>
            </w:r>
          </w:p>
        </w:tc>
        <w:tc>
          <w:tcPr>
            <w:tcW w:w="601" w:type="dxa"/>
            <w:tcMar>
              <w:left w:w="57" w:type="dxa"/>
            </w:tcMar>
            <w:vAlign w:val="bottom"/>
          </w:tcPr>
          <w:p w:rsidR="00FB7426" w:rsidRPr="0082127A" w:rsidRDefault="00FB7426" w:rsidP="005C524C">
            <w:pPr>
              <w:jc w:val="right"/>
              <w:rPr>
                <w:b/>
              </w:rPr>
            </w:pPr>
            <w:r w:rsidRPr="0082127A">
              <w:rPr>
                <w:b/>
              </w:rPr>
              <w:t>668</w:t>
            </w:r>
          </w:p>
        </w:tc>
        <w:tc>
          <w:tcPr>
            <w:tcW w:w="602" w:type="dxa"/>
            <w:tcMar>
              <w:left w:w="57" w:type="dxa"/>
            </w:tcMar>
            <w:vAlign w:val="bottom"/>
          </w:tcPr>
          <w:p w:rsidR="00FB7426" w:rsidRPr="0082127A" w:rsidRDefault="00FB7426" w:rsidP="00531774">
            <w:pPr>
              <w:jc w:val="right"/>
              <w:rPr>
                <w:b/>
              </w:rPr>
            </w:pPr>
            <w:r>
              <w:rPr>
                <w:b/>
              </w:rPr>
              <w:t>616</w:t>
            </w:r>
          </w:p>
        </w:tc>
        <w:tc>
          <w:tcPr>
            <w:tcW w:w="601" w:type="dxa"/>
            <w:tcMar>
              <w:left w:w="57" w:type="dxa"/>
            </w:tcMar>
            <w:vAlign w:val="center"/>
          </w:tcPr>
          <w:p w:rsidR="00FB7426" w:rsidRPr="0082127A" w:rsidRDefault="00FB7426" w:rsidP="005C524C">
            <w:pPr>
              <w:jc w:val="right"/>
              <w:rPr>
                <w:rFonts w:cs="Arial"/>
                <w:b/>
                <w:color w:val="000000"/>
                <w:szCs w:val="20"/>
              </w:rPr>
            </w:pPr>
            <w:r w:rsidRPr="0082127A">
              <w:rPr>
                <w:rFonts w:cs="Arial"/>
                <w:b/>
                <w:color w:val="000000"/>
                <w:szCs w:val="20"/>
              </w:rPr>
              <w:t>685</w:t>
            </w:r>
          </w:p>
        </w:tc>
        <w:tc>
          <w:tcPr>
            <w:tcW w:w="601" w:type="dxa"/>
            <w:tcMar>
              <w:left w:w="57" w:type="dxa"/>
            </w:tcMar>
            <w:vAlign w:val="center"/>
          </w:tcPr>
          <w:p w:rsidR="00FB7426" w:rsidRPr="0082127A" w:rsidRDefault="00FB7426" w:rsidP="005C524C">
            <w:pPr>
              <w:jc w:val="right"/>
              <w:rPr>
                <w:b/>
              </w:rPr>
            </w:pPr>
            <w:r w:rsidRPr="0082127A">
              <w:rPr>
                <w:b/>
              </w:rPr>
              <w:t>527</w:t>
            </w:r>
          </w:p>
        </w:tc>
        <w:tc>
          <w:tcPr>
            <w:tcW w:w="601" w:type="dxa"/>
            <w:tcMar>
              <w:left w:w="57" w:type="dxa"/>
            </w:tcMar>
            <w:vAlign w:val="bottom"/>
          </w:tcPr>
          <w:p w:rsidR="00FB7426" w:rsidRPr="0082127A" w:rsidRDefault="00FB7426" w:rsidP="005C524C">
            <w:pPr>
              <w:jc w:val="right"/>
              <w:rPr>
                <w:b/>
              </w:rPr>
            </w:pPr>
            <w:r w:rsidRPr="0082127A">
              <w:rPr>
                <w:b/>
              </w:rPr>
              <w:t>571</w:t>
            </w:r>
          </w:p>
        </w:tc>
        <w:tc>
          <w:tcPr>
            <w:tcW w:w="607" w:type="dxa"/>
            <w:gridSpan w:val="2"/>
            <w:tcMar>
              <w:left w:w="57" w:type="dxa"/>
            </w:tcMar>
            <w:vAlign w:val="bottom"/>
          </w:tcPr>
          <w:p w:rsidR="00FB7426" w:rsidRPr="00AC7FF7" w:rsidRDefault="00FB7426" w:rsidP="00531774">
            <w:pPr>
              <w:jc w:val="right"/>
              <w:rPr>
                <w:b/>
              </w:rPr>
            </w:pPr>
            <w:r w:rsidRPr="00AC7FF7">
              <w:rPr>
                <w:b/>
              </w:rPr>
              <w:t>535</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Rīgas</w:t>
            </w:r>
          </w:p>
        </w:tc>
        <w:tc>
          <w:tcPr>
            <w:tcW w:w="600" w:type="dxa"/>
            <w:tcMar>
              <w:left w:w="28" w:type="dxa"/>
            </w:tcMar>
            <w:vAlign w:val="center"/>
          </w:tcPr>
          <w:p w:rsidR="00FB7426" w:rsidRPr="00165714" w:rsidRDefault="00FB7426" w:rsidP="005C524C">
            <w:pPr>
              <w:jc w:val="right"/>
              <w:rPr>
                <w:rFonts w:cs="Arial"/>
                <w:szCs w:val="20"/>
              </w:rPr>
            </w:pPr>
            <w:r w:rsidRPr="00165714">
              <w:rPr>
                <w:rFonts w:cs="Arial"/>
                <w:szCs w:val="20"/>
              </w:rPr>
              <w:t>240</w:t>
            </w:r>
          </w:p>
        </w:tc>
        <w:tc>
          <w:tcPr>
            <w:tcW w:w="601" w:type="dxa"/>
            <w:tcMar>
              <w:left w:w="57" w:type="dxa"/>
            </w:tcMar>
            <w:vAlign w:val="center"/>
          </w:tcPr>
          <w:p w:rsidR="00FB7426" w:rsidRPr="00165714" w:rsidRDefault="00FB7426" w:rsidP="005C524C">
            <w:pPr>
              <w:jc w:val="right"/>
            </w:pPr>
            <w:r w:rsidRPr="00165714">
              <w:t>232</w:t>
            </w:r>
          </w:p>
        </w:tc>
        <w:tc>
          <w:tcPr>
            <w:tcW w:w="601" w:type="dxa"/>
            <w:tcMar>
              <w:left w:w="57" w:type="dxa"/>
            </w:tcMar>
            <w:vAlign w:val="bottom"/>
          </w:tcPr>
          <w:p w:rsidR="00FB7426" w:rsidRPr="0082127A" w:rsidRDefault="00FB7426" w:rsidP="005C524C">
            <w:pPr>
              <w:jc w:val="right"/>
            </w:pPr>
            <w:r w:rsidRPr="0082127A">
              <w:t>168</w:t>
            </w:r>
          </w:p>
        </w:tc>
        <w:tc>
          <w:tcPr>
            <w:tcW w:w="601" w:type="dxa"/>
            <w:tcMar>
              <w:left w:w="57" w:type="dxa"/>
            </w:tcMar>
            <w:vAlign w:val="bottom"/>
          </w:tcPr>
          <w:p w:rsidR="00FB7426" w:rsidRPr="00AC7FF7" w:rsidRDefault="00FB7426" w:rsidP="00531774">
            <w:pPr>
              <w:jc w:val="right"/>
            </w:pPr>
            <w:r w:rsidRPr="00AC7FF7">
              <w:t>164</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232</w:t>
            </w:r>
          </w:p>
        </w:tc>
        <w:tc>
          <w:tcPr>
            <w:tcW w:w="601" w:type="dxa"/>
            <w:tcMar>
              <w:left w:w="57" w:type="dxa"/>
            </w:tcMar>
            <w:vAlign w:val="center"/>
          </w:tcPr>
          <w:p w:rsidR="00FB7426" w:rsidRPr="00165714" w:rsidRDefault="00FB7426" w:rsidP="005C524C">
            <w:pPr>
              <w:jc w:val="right"/>
            </w:pPr>
            <w:r w:rsidRPr="00165714">
              <w:t>225</w:t>
            </w:r>
          </w:p>
        </w:tc>
        <w:tc>
          <w:tcPr>
            <w:tcW w:w="601" w:type="dxa"/>
            <w:tcMar>
              <w:left w:w="57" w:type="dxa"/>
            </w:tcMar>
            <w:vAlign w:val="bottom"/>
          </w:tcPr>
          <w:p w:rsidR="00FB7426" w:rsidRPr="0082127A" w:rsidRDefault="00FB7426" w:rsidP="005C524C">
            <w:pPr>
              <w:jc w:val="right"/>
            </w:pPr>
            <w:r w:rsidRPr="0082127A">
              <w:t>164</w:t>
            </w:r>
          </w:p>
        </w:tc>
        <w:tc>
          <w:tcPr>
            <w:tcW w:w="602" w:type="dxa"/>
            <w:tcMar>
              <w:left w:w="57" w:type="dxa"/>
            </w:tcMar>
            <w:vAlign w:val="bottom"/>
          </w:tcPr>
          <w:p w:rsidR="00FB7426" w:rsidRPr="0082127A" w:rsidRDefault="00FB7426" w:rsidP="00531774">
            <w:pPr>
              <w:jc w:val="right"/>
            </w:pPr>
            <w:r>
              <w:t>156</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207</w:t>
            </w:r>
          </w:p>
        </w:tc>
        <w:tc>
          <w:tcPr>
            <w:tcW w:w="601" w:type="dxa"/>
            <w:tcMar>
              <w:left w:w="57" w:type="dxa"/>
            </w:tcMar>
            <w:vAlign w:val="center"/>
          </w:tcPr>
          <w:p w:rsidR="00FB7426" w:rsidRPr="00165714" w:rsidRDefault="00FB7426" w:rsidP="005C524C">
            <w:pPr>
              <w:jc w:val="right"/>
            </w:pPr>
            <w:r w:rsidRPr="00165714">
              <w:t>151</w:t>
            </w:r>
          </w:p>
        </w:tc>
        <w:tc>
          <w:tcPr>
            <w:tcW w:w="601" w:type="dxa"/>
            <w:tcMar>
              <w:left w:w="57" w:type="dxa"/>
            </w:tcMar>
            <w:vAlign w:val="bottom"/>
          </w:tcPr>
          <w:p w:rsidR="00FB7426" w:rsidRPr="0082127A" w:rsidRDefault="00FB7426" w:rsidP="005C524C">
            <w:pPr>
              <w:jc w:val="right"/>
            </w:pPr>
            <w:r w:rsidRPr="0082127A">
              <w:t>149</w:t>
            </w:r>
          </w:p>
        </w:tc>
        <w:tc>
          <w:tcPr>
            <w:tcW w:w="607" w:type="dxa"/>
            <w:gridSpan w:val="2"/>
            <w:tcMar>
              <w:left w:w="57" w:type="dxa"/>
            </w:tcMar>
            <w:vAlign w:val="bottom"/>
          </w:tcPr>
          <w:p w:rsidR="00FB7426" w:rsidRPr="00AC7FF7" w:rsidRDefault="00FB7426" w:rsidP="00531774">
            <w:pPr>
              <w:jc w:val="right"/>
            </w:pPr>
            <w:r w:rsidRPr="00AC7FF7">
              <w:t>135</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Pierīgas</w:t>
            </w:r>
          </w:p>
        </w:tc>
        <w:tc>
          <w:tcPr>
            <w:tcW w:w="600" w:type="dxa"/>
            <w:tcMar>
              <w:left w:w="28" w:type="dxa"/>
            </w:tcMar>
            <w:vAlign w:val="center"/>
          </w:tcPr>
          <w:p w:rsidR="00FB7426" w:rsidRPr="00165714" w:rsidRDefault="00FB7426" w:rsidP="005C524C">
            <w:pPr>
              <w:jc w:val="right"/>
              <w:rPr>
                <w:rFonts w:cs="Arial"/>
                <w:szCs w:val="20"/>
              </w:rPr>
            </w:pPr>
            <w:r w:rsidRPr="00165714">
              <w:rPr>
                <w:rFonts w:cs="Arial"/>
                <w:szCs w:val="20"/>
              </w:rPr>
              <w:t>137</w:t>
            </w:r>
          </w:p>
        </w:tc>
        <w:tc>
          <w:tcPr>
            <w:tcW w:w="601" w:type="dxa"/>
            <w:tcMar>
              <w:left w:w="57" w:type="dxa"/>
            </w:tcMar>
            <w:vAlign w:val="center"/>
          </w:tcPr>
          <w:p w:rsidR="00FB7426" w:rsidRPr="00165714" w:rsidRDefault="00FB7426" w:rsidP="005C524C">
            <w:pPr>
              <w:jc w:val="right"/>
            </w:pPr>
            <w:r w:rsidRPr="00165714">
              <w:t>156</w:t>
            </w:r>
          </w:p>
        </w:tc>
        <w:tc>
          <w:tcPr>
            <w:tcW w:w="601" w:type="dxa"/>
            <w:tcMar>
              <w:left w:w="57" w:type="dxa"/>
            </w:tcMar>
            <w:vAlign w:val="bottom"/>
          </w:tcPr>
          <w:p w:rsidR="00FB7426" w:rsidRPr="0082127A" w:rsidRDefault="00FB7426" w:rsidP="005C524C">
            <w:pPr>
              <w:jc w:val="right"/>
            </w:pPr>
            <w:r w:rsidRPr="0082127A">
              <w:t>132</w:t>
            </w:r>
          </w:p>
        </w:tc>
        <w:tc>
          <w:tcPr>
            <w:tcW w:w="601" w:type="dxa"/>
            <w:tcMar>
              <w:left w:w="57" w:type="dxa"/>
            </w:tcMar>
            <w:vAlign w:val="bottom"/>
          </w:tcPr>
          <w:p w:rsidR="00FB7426" w:rsidRPr="00AC7FF7" w:rsidRDefault="00FB7426" w:rsidP="00531774">
            <w:pPr>
              <w:jc w:val="right"/>
            </w:pPr>
            <w:r w:rsidRPr="00AC7FF7">
              <w:t>121</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133</w:t>
            </w:r>
          </w:p>
        </w:tc>
        <w:tc>
          <w:tcPr>
            <w:tcW w:w="601" w:type="dxa"/>
            <w:tcMar>
              <w:left w:w="57" w:type="dxa"/>
            </w:tcMar>
            <w:vAlign w:val="center"/>
          </w:tcPr>
          <w:p w:rsidR="00FB7426" w:rsidRPr="00165714" w:rsidRDefault="00FB7426" w:rsidP="005C524C">
            <w:pPr>
              <w:jc w:val="right"/>
            </w:pPr>
            <w:r w:rsidRPr="00165714">
              <w:t>150</w:t>
            </w:r>
          </w:p>
        </w:tc>
        <w:tc>
          <w:tcPr>
            <w:tcW w:w="601" w:type="dxa"/>
            <w:tcMar>
              <w:left w:w="57" w:type="dxa"/>
            </w:tcMar>
            <w:vAlign w:val="bottom"/>
          </w:tcPr>
          <w:p w:rsidR="00FB7426" w:rsidRPr="0082127A" w:rsidRDefault="00FB7426" w:rsidP="005C524C">
            <w:pPr>
              <w:jc w:val="right"/>
            </w:pPr>
            <w:r w:rsidRPr="0082127A">
              <w:t>131</w:t>
            </w:r>
          </w:p>
        </w:tc>
        <w:tc>
          <w:tcPr>
            <w:tcW w:w="602" w:type="dxa"/>
            <w:tcMar>
              <w:left w:w="57" w:type="dxa"/>
            </w:tcMar>
            <w:vAlign w:val="bottom"/>
          </w:tcPr>
          <w:p w:rsidR="00FB7426" w:rsidRPr="0082127A" w:rsidRDefault="00FB7426" w:rsidP="00531774">
            <w:pPr>
              <w:jc w:val="right"/>
            </w:pPr>
            <w:r>
              <w:t>119</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109</w:t>
            </w:r>
          </w:p>
        </w:tc>
        <w:tc>
          <w:tcPr>
            <w:tcW w:w="601" w:type="dxa"/>
            <w:tcMar>
              <w:left w:w="57" w:type="dxa"/>
            </w:tcMar>
            <w:vAlign w:val="center"/>
          </w:tcPr>
          <w:p w:rsidR="00FB7426" w:rsidRPr="00165714" w:rsidRDefault="00FB7426" w:rsidP="005C524C">
            <w:pPr>
              <w:jc w:val="right"/>
            </w:pPr>
            <w:r w:rsidRPr="00165714">
              <w:t>74</w:t>
            </w:r>
          </w:p>
        </w:tc>
        <w:tc>
          <w:tcPr>
            <w:tcW w:w="601" w:type="dxa"/>
            <w:tcMar>
              <w:left w:w="57" w:type="dxa"/>
            </w:tcMar>
            <w:vAlign w:val="bottom"/>
          </w:tcPr>
          <w:p w:rsidR="00FB7426" w:rsidRPr="0082127A" w:rsidRDefault="00FB7426" w:rsidP="005C524C">
            <w:pPr>
              <w:jc w:val="right"/>
            </w:pPr>
            <w:r w:rsidRPr="0082127A">
              <w:t>116</w:t>
            </w:r>
          </w:p>
        </w:tc>
        <w:tc>
          <w:tcPr>
            <w:tcW w:w="607" w:type="dxa"/>
            <w:gridSpan w:val="2"/>
            <w:tcMar>
              <w:left w:w="57" w:type="dxa"/>
            </w:tcMar>
            <w:vAlign w:val="bottom"/>
          </w:tcPr>
          <w:p w:rsidR="00FB7426" w:rsidRPr="00AC7FF7" w:rsidRDefault="00FB7426" w:rsidP="00531774">
            <w:pPr>
              <w:jc w:val="right"/>
            </w:pPr>
            <w:r w:rsidRPr="00AC7FF7">
              <w:t>105</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Vidzemes</w:t>
            </w:r>
          </w:p>
        </w:tc>
        <w:tc>
          <w:tcPr>
            <w:tcW w:w="600" w:type="dxa"/>
            <w:tcMar>
              <w:left w:w="28" w:type="dxa"/>
            </w:tcMar>
            <w:vAlign w:val="center"/>
          </w:tcPr>
          <w:p w:rsidR="00FB7426" w:rsidRPr="00165714" w:rsidRDefault="00FB7426" w:rsidP="005C524C">
            <w:pPr>
              <w:jc w:val="right"/>
              <w:rPr>
                <w:rFonts w:cs="Arial"/>
                <w:szCs w:val="20"/>
              </w:rPr>
            </w:pPr>
            <w:r w:rsidRPr="00165714">
              <w:rPr>
                <w:rFonts w:cs="Arial"/>
                <w:szCs w:val="20"/>
              </w:rPr>
              <w:t>84</w:t>
            </w:r>
          </w:p>
        </w:tc>
        <w:tc>
          <w:tcPr>
            <w:tcW w:w="601" w:type="dxa"/>
            <w:tcMar>
              <w:left w:w="57" w:type="dxa"/>
            </w:tcMar>
            <w:vAlign w:val="center"/>
          </w:tcPr>
          <w:p w:rsidR="00FB7426" w:rsidRPr="00165714" w:rsidRDefault="00FB7426" w:rsidP="005C524C">
            <w:pPr>
              <w:jc w:val="right"/>
            </w:pPr>
            <w:r w:rsidRPr="00165714">
              <w:t>68</w:t>
            </w:r>
          </w:p>
        </w:tc>
        <w:tc>
          <w:tcPr>
            <w:tcW w:w="601" w:type="dxa"/>
            <w:tcMar>
              <w:left w:w="57" w:type="dxa"/>
            </w:tcMar>
            <w:vAlign w:val="bottom"/>
          </w:tcPr>
          <w:p w:rsidR="00FB7426" w:rsidRPr="0082127A" w:rsidRDefault="00FB7426" w:rsidP="005C524C">
            <w:pPr>
              <w:jc w:val="right"/>
            </w:pPr>
            <w:r w:rsidRPr="0082127A">
              <w:t>60</w:t>
            </w:r>
          </w:p>
        </w:tc>
        <w:tc>
          <w:tcPr>
            <w:tcW w:w="601" w:type="dxa"/>
            <w:tcMar>
              <w:left w:w="57" w:type="dxa"/>
            </w:tcMar>
            <w:vAlign w:val="bottom"/>
          </w:tcPr>
          <w:p w:rsidR="00FB7426" w:rsidRPr="00AC7FF7" w:rsidRDefault="00FB7426" w:rsidP="00531774">
            <w:pPr>
              <w:jc w:val="right"/>
            </w:pPr>
            <w:r w:rsidRPr="00AC7FF7">
              <w:t>64</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83</w:t>
            </w:r>
          </w:p>
        </w:tc>
        <w:tc>
          <w:tcPr>
            <w:tcW w:w="601" w:type="dxa"/>
            <w:tcMar>
              <w:left w:w="57" w:type="dxa"/>
            </w:tcMar>
            <w:vAlign w:val="center"/>
          </w:tcPr>
          <w:p w:rsidR="00FB7426" w:rsidRPr="00165714" w:rsidRDefault="00FB7426" w:rsidP="005C524C">
            <w:pPr>
              <w:jc w:val="right"/>
            </w:pPr>
            <w:r w:rsidRPr="00165714">
              <w:t>68</w:t>
            </w:r>
          </w:p>
        </w:tc>
        <w:tc>
          <w:tcPr>
            <w:tcW w:w="601" w:type="dxa"/>
            <w:tcMar>
              <w:left w:w="57" w:type="dxa"/>
            </w:tcMar>
            <w:vAlign w:val="bottom"/>
          </w:tcPr>
          <w:p w:rsidR="00FB7426" w:rsidRPr="0082127A" w:rsidRDefault="00FB7426" w:rsidP="005C524C">
            <w:pPr>
              <w:jc w:val="right"/>
            </w:pPr>
            <w:r w:rsidRPr="0082127A">
              <w:t>58</w:t>
            </w:r>
          </w:p>
        </w:tc>
        <w:tc>
          <w:tcPr>
            <w:tcW w:w="602" w:type="dxa"/>
            <w:tcMar>
              <w:left w:w="57" w:type="dxa"/>
            </w:tcMar>
            <w:vAlign w:val="bottom"/>
          </w:tcPr>
          <w:p w:rsidR="00FB7426" w:rsidRPr="0082127A" w:rsidRDefault="00FB7426" w:rsidP="00531774">
            <w:pPr>
              <w:jc w:val="right"/>
            </w:pPr>
            <w:r>
              <w:t>59</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66</w:t>
            </w:r>
          </w:p>
        </w:tc>
        <w:tc>
          <w:tcPr>
            <w:tcW w:w="601" w:type="dxa"/>
            <w:tcMar>
              <w:left w:w="57" w:type="dxa"/>
            </w:tcMar>
            <w:vAlign w:val="center"/>
          </w:tcPr>
          <w:p w:rsidR="00FB7426" w:rsidRPr="00165714" w:rsidRDefault="00FB7426" w:rsidP="005C524C">
            <w:pPr>
              <w:jc w:val="right"/>
            </w:pPr>
            <w:r w:rsidRPr="00165714">
              <w:t>49</w:t>
            </w:r>
          </w:p>
        </w:tc>
        <w:tc>
          <w:tcPr>
            <w:tcW w:w="601" w:type="dxa"/>
            <w:tcMar>
              <w:left w:w="57" w:type="dxa"/>
            </w:tcMar>
            <w:vAlign w:val="bottom"/>
          </w:tcPr>
          <w:p w:rsidR="00FB7426" w:rsidRPr="0082127A" w:rsidRDefault="00FB7426" w:rsidP="005C524C">
            <w:pPr>
              <w:jc w:val="right"/>
            </w:pPr>
            <w:r w:rsidRPr="0082127A">
              <w:t>48</w:t>
            </w:r>
          </w:p>
        </w:tc>
        <w:tc>
          <w:tcPr>
            <w:tcW w:w="607" w:type="dxa"/>
            <w:gridSpan w:val="2"/>
            <w:tcMar>
              <w:left w:w="57" w:type="dxa"/>
            </w:tcMar>
            <w:vAlign w:val="bottom"/>
          </w:tcPr>
          <w:p w:rsidR="00FB7426" w:rsidRPr="00AC7FF7" w:rsidRDefault="00FB7426" w:rsidP="00531774">
            <w:pPr>
              <w:jc w:val="right"/>
            </w:pPr>
            <w:r w:rsidRPr="00AC7FF7">
              <w:t>51</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Kurzemes</w:t>
            </w:r>
          </w:p>
        </w:tc>
        <w:tc>
          <w:tcPr>
            <w:tcW w:w="600" w:type="dxa"/>
            <w:tcMar>
              <w:left w:w="28" w:type="dxa"/>
            </w:tcMar>
            <w:vAlign w:val="center"/>
          </w:tcPr>
          <w:p w:rsidR="00FB7426" w:rsidRPr="00165714" w:rsidRDefault="00FB7426" w:rsidP="005C524C">
            <w:pPr>
              <w:jc w:val="right"/>
              <w:rPr>
                <w:rFonts w:cs="Arial"/>
                <w:szCs w:val="20"/>
              </w:rPr>
            </w:pPr>
            <w:r w:rsidRPr="00165714">
              <w:rPr>
                <w:rFonts w:cs="Arial"/>
                <w:szCs w:val="20"/>
              </w:rPr>
              <w:t>95</w:t>
            </w:r>
          </w:p>
        </w:tc>
        <w:tc>
          <w:tcPr>
            <w:tcW w:w="601" w:type="dxa"/>
            <w:tcMar>
              <w:left w:w="57" w:type="dxa"/>
            </w:tcMar>
            <w:vAlign w:val="center"/>
          </w:tcPr>
          <w:p w:rsidR="00FB7426" w:rsidRPr="00165714" w:rsidRDefault="00FB7426" w:rsidP="005C524C">
            <w:pPr>
              <w:jc w:val="right"/>
            </w:pPr>
            <w:r w:rsidRPr="00165714">
              <w:t>103</w:t>
            </w:r>
          </w:p>
        </w:tc>
        <w:tc>
          <w:tcPr>
            <w:tcW w:w="601" w:type="dxa"/>
            <w:tcMar>
              <w:left w:w="57" w:type="dxa"/>
            </w:tcMar>
            <w:vAlign w:val="bottom"/>
          </w:tcPr>
          <w:p w:rsidR="00FB7426" w:rsidRPr="0082127A" w:rsidRDefault="00FB7426" w:rsidP="005C524C">
            <w:pPr>
              <w:jc w:val="right"/>
            </w:pPr>
            <w:r w:rsidRPr="0082127A">
              <w:t>104</w:t>
            </w:r>
          </w:p>
        </w:tc>
        <w:tc>
          <w:tcPr>
            <w:tcW w:w="601" w:type="dxa"/>
            <w:tcMar>
              <w:left w:w="57" w:type="dxa"/>
            </w:tcMar>
            <w:vAlign w:val="bottom"/>
          </w:tcPr>
          <w:p w:rsidR="00FB7426" w:rsidRPr="00AC7FF7" w:rsidRDefault="00FB7426" w:rsidP="00531774">
            <w:pPr>
              <w:jc w:val="right"/>
            </w:pPr>
            <w:r w:rsidRPr="00AC7FF7">
              <w:t>66</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94</w:t>
            </w:r>
          </w:p>
        </w:tc>
        <w:tc>
          <w:tcPr>
            <w:tcW w:w="601" w:type="dxa"/>
            <w:tcMar>
              <w:left w:w="57" w:type="dxa"/>
            </w:tcMar>
            <w:vAlign w:val="center"/>
          </w:tcPr>
          <w:p w:rsidR="00FB7426" w:rsidRPr="00165714" w:rsidRDefault="00FB7426" w:rsidP="005C524C">
            <w:pPr>
              <w:jc w:val="right"/>
            </w:pPr>
            <w:r w:rsidRPr="00165714">
              <w:t>101</w:t>
            </w:r>
          </w:p>
        </w:tc>
        <w:tc>
          <w:tcPr>
            <w:tcW w:w="601" w:type="dxa"/>
            <w:tcMar>
              <w:left w:w="57" w:type="dxa"/>
            </w:tcMar>
            <w:vAlign w:val="bottom"/>
          </w:tcPr>
          <w:p w:rsidR="00FB7426" w:rsidRPr="0082127A" w:rsidRDefault="00FB7426" w:rsidP="005C524C">
            <w:pPr>
              <w:jc w:val="right"/>
            </w:pPr>
            <w:r w:rsidRPr="0082127A">
              <w:t>101</w:t>
            </w:r>
          </w:p>
        </w:tc>
        <w:tc>
          <w:tcPr>
            <w:tcW w:w="602" w:type="dxa"/>
            <w:tcMar>
              <w:left w:w="57" w:type="dxa"/>
            </w:tcMar>
            <w:vAlign w:val="bottom"/>
          </w:tcPr>
          <w:p w:rsidR="00FB7426" w:rsidRPr="0082127A" w:rsidRDefault="00FB7426" w:rsidP="00531774">
            <w:pPr>
              <w:jc w:val="right"/>
            </w:pPr>
            <w:r>
              <w:t>66</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79</w:t>
            </w:r>
          </w:p>
        </w:tc>
        <w:tc>
          <w:tcPr>
            <w:tcW w:w="601" w:type="dxa"/>
            <w:tcMar>
              <w:left w:w="57" w:type="dxa"/>
            </w:tcMar>
            <w:vAlign w:val="center"/>
          </w:tcPr>
          <w:p w:rsidR="00FB7426" w:rsidRPr="00165714" w:rsidRDefault="00FB7426" w:rsidP="005C524C">
            <w:pPr>
              <w:jc w:val="right"/>
            </w:pPr>
            <w:r w:rsidRPr="00165714">
              <w:t>66</w:t>
            </w:r>
          </w:p>
        </w:tc>
        <w:tc>
          <w:tcPr>
            <w:tcW w:w="601" w:type="dxa"/>
            <w:tcMar>
              <w:left w:w="57" w:type="dxa"/>
            </w:tcMar>
            <w:vAlign w:val="bottom"/>
          </w:tcPr>
          <w:p w:rsidR="00FB7426" w:rsidRPr="0082127A" w:rsidRDefault="00FB7426" w:rsidP="005C524C">
            <w:pPr>
              <w:jc w:val="right"/>
            </w:pPr>
            <w:r w:rsidRPr="0082127A">
              <w:t>81</w:t>
            </w:r>
          </w:p>
        </w:tc>
        <w:tc>
          <w:tcPr>
            <w:tcW w:w="607" w:type="dxa"/>
            <w:gridSpan w:val="2"/>
            <w:tcMar>
              <w:left w:w="57" w:type="dxa"/>
            </w:tcMar>
            <w:vAlign w:val="bottom"/>
          </w:tcPr>
          <w:p w:rsidR="00FB7426" w:rsidRPr="00AC7FF7" w:rsidRDefault="00FB7426" w:rsidP="00531774">
            <w:pPr>
              <w:jc w:val="right"/>
            </w:pPr>
            <w:r w:rsidRPr="00AC7FF7">
              <w:t>57</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Zemgales</w:t>
            </w:r>
          </w:p>
        </w:tc>
        <w:tc>
          <w:tcPr>
            <w:tcW w:w="600" w:type="dxa"/>
            <w:tcMar>
              <w:left w:w="28" w:type="dxa"/>
            </w:tcMar>
            <w:vAlign w:val="center"/>
          </w:tcPr>
          <w:p w:rsidR="00FB7426" w:rsidRPr="00165714" w:rsidRDefault="00FB7426" w:rsidP="005C524C">
            <w:pPr>
              <w:jc w:val="right"/>
              <w:rPr>
                <w:rFonts w:cs="Arial"/>
                <w:szCs w:val="20"/>
              </w:rPr>
            </w:pPr>
            <w:r w:rsidRPr="00165714">
              <w:rPr>
                <w:rFonts w:cs="Arial"/>
                <w:szCs w:val="20"/>
              </w:rPr>
              <w:t>95</w:t>
            </w:r>
          </w:p>
        </w:tc>
        <w:tc>
          <w:tcPr>
            <w:tcW w:w="601" w:type="dxa"/>
            <w:tcMar>
              <w:left w:w="57" w:type="dxa"/>
            </w:tcMar>
            <w:vAlign w:val="center"/>
          </w:tcPr>
          <w:p w:rsidR="00FB7426" w:rsidRPr="00165714" w:rsidRDefault="00FB7426" w:rsidP="005C524C">
            <w:pPr>
              <w:jc w:val="right"/>
            </w:pPr>
            <w:r w:rsidRPr="00165714">
              <w:t>76</w:t>
            </w:r>
          </w:p>
        </w:tc>
        <w:tc>
          <w:tcPr>
            <w:tcW w:w="601" w:type="dxa"/>
            <w:tcMar>
              <w:left w:w="57" w:type="dxa"/>
            </w:tcMar>
            <w:vAlign w:val="bottom"/>
          </w:tcPr>
          <w:p w:rsidR="00FB7426" w:rsidRPr="0082127A" w:rsidRDefault="00FB7426" w:rsidP="005C524C">
            <w:pPr>
              <w:jc w:val="right"/>
            </w:pPr>
            <w:r w:rsidRPr="0082127A">
              <w:t>78</w:t>
            </w:r>
          </w:p>
        </w:tc>
        <w:tc>
          <w:tcPr>
            <w:tcW w:w="601" w:type="dxa"/>
            <w:tcMar>
              <w:left w:w="57" w:type="dxa"/>
            </w:tcMar>
            <w:vAlign w:val="bottom"/>
          </w:tcPr>
          <w:p w:rsidR="00FB7426" w:rsidRPr="00AC7FF7" w:rsidRDefault="00FB7426" w:rsidP="00531774">
            <w:pPr>
              <w:jc w:val="right"/>
            </w:pPr>
            <w:r w:rsidRPr="00AC7FF7">
              <w:t>74</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93</w:t>
            </w:r>
          </w:p>
        </w:tc>
        <w:tc>
          <w:tcPr>
            <w:tcW w:w="601" w:type="dxa"/>
            <w:tcMar>
              <w:left w:w="57" w:type="dxa"/>
            </w:tcMar>
            <w:vAlign w:val="center"/>
          </w:tcPr>
          <w:p w:rsidR="00FB7426" w:rsidRPr="00165714" w:rsidRDefault="00FB7426" w:rsidP="005C524C">
            <w:pPr>
              <w:jc w:val="right"/>
            </w:pPr>
            <w:r w:rsidRPr="00165714">
              <w:t>75</w:t>
            </w:r>
          </w:p>
        </w:tc>
        <w:tc>
          <w:tcPr>
            <w:tcW w:w="601" w:type="dxa"/>
            <w:tcMar>
              <w:left w:w="57" w:type="dxa"/>
            </w:tcMar>
            <w:vAlign w:val="bottom"/>
          </w:tcPr>
          <w:p w:rsidR="00FB7426" w:rsidRPr="0082127A" w:rsidRDefault="00FB7426" w:rsidP="005C524C">
            <w:pPr>
              <w:jc w:val="right"/>
            </w:pPr>
            <w:r w:rsidRPr="0082127A">
              <w:t>77</w:t>
            </w:r>
          </w:p>
        </w:tc>
        <w:tc>
          <w:tcPr>
            <w:tcW w:w="602" w:type="dxa"/>
            <w:tcMar>
              <w:left w:w="57" w:type="dxa"/>
            </w:tcMar>
            <w:vAlign w:val="bottom"/>
          </w:tcPr>
          <w:p w:rsidR="00FB7426" w:rsidRPr="0082127A" w:rsidRDefault="00FB7426" w:rsidP="00531774">
            <w:pPr>
              <w:jc w:val="right"/>
            </w:pPr>
            <w:r>
              <w:t>73</w:t>
            </w:r>
          </w:p>
        </w:tc>
        <w:tc>
          <w:tcPr>
            <w:tcW w:w="601" w:type="dxa"/>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79</w:t>
            </w:r>
          </w:p>
        </w:tc>
        <w:tc>
          <w:tcPr>
            <w:tcW w:w="601" w:type="dxa"/>
            <w:tcMar>
              <w:left w:w="57" w:type="dxa"/>
            </w:tcMar>
            <w:vAlign w:val="center"/>
          </w:tcPr>
          <w:p w:rsidR="00FB7426" w:rsidRPr="00165714" w:rsidRDefault="00FB7426" w:rsidP="005C524C">
            <w:pPr>
              <w:jc w:val="right"/>
            </w:pPr>
            <w:r w:rsidRPr="00165714">
              <w:t>48</w:t>
            </w:r>
          </w:p>
        </w:tc>
        <w:tc>
          <w:tcPr>
            <w:tcW w:w="601" w:type="dxa"/>
            <w:tcMar>
              <w:left w:w="57" w:type="dxa"/>
            </w:tcMar>
            <w:vAlign w:val="bottom"/>
          </w:tcPr>
          <w:p w:rsidR="00FB7426" w:rsidRPr="0082127A" w:rsidRDefault="00FB7426" w:rsidP="005C524C">
            <w:pPr>
              <w:jc w:val="right"/>
            </w:pPr>
            <w:r w:rsidRPr="0082127A">
              <w:t>66</w:t>
            </w:r>
          </w:p>
        </w:tc>
        <w:tc>
          <w:tcPr>
            <w:tcW w:w="607" w:type="dxa"/>
            <w:gridSpan w:val="2"/>
            <w:tcMar>
              <w:left w:w="57" w:type="dxa"/>
            </w:tcMar>
            <w:vAlign w:val="bottom"/>
          </w:tcPr>
          <w:p w:rsidR="00FB7426" w:rsidRPr="00AC7FF7" w:rsidRDefault="00FB7426" w:rsidP="00531774">
            <w:pPr>
              <w:jc w:val="right"/>
            </w:pPr>
            <w:r w:rsidRPr="00AC7FF7">
              <w:t>68</w:t>
            </w:r>
          </w:p>
        </w:tc>
      </w:tr>
      <w:tr w:rsidR="00FB7426" w:rsidRPr="00165714" w:rsidTr="0073618C">
        <w:trPr>
          <w:jc w:val="center"/>
        </w:trPr>
        <w:tc>
          <w:tcPr>
            <w:tcW w:w="1258" w:type="dxa"/>
            <w:tcBorders>
              <w:bottom w:val="single" w:sz="2" w:space="0" w:color="auto"/>
            </w:tcBorders>
            <w:tcMar>
              <w:left w:w="57" w:type="dxa"/>
            </w:tcMar>
            <w:vAlign w:val="center"/>
          </w:tcPr>
          <w:p w:rsidR="00FB7426" w:rsidRPr="00165714" w:rsidRDefault="00FB7426" w:rsidP="005C524C">
            <w:pPr>
              <w:rPr>
                <w:szCs w:val="20"/>
              </w:rPr>
            </w:pPr>
            <w:r w:rsidRPr="00165714">
              <w:rPr>
                <w:szCs w:val="20"/>
              </w:rPr>
              <w:t>Latgales</w:t>
            </w:r>
          </w:p>
        </w:tc>
        <w:tc>
          <w:tcPr>
            <w:tcW w:w="600" w:type="dxa"/>
            <w:tcBorders>
              <w:bottom w:val="single" w:sz="2" w:space="0" w:color="auto"/>
            </w:tcBorders>
            <w:tcMar>
              <w:left w:w="28" w:type="dxa"/>
            </w:tcMar>
            <w:vAlign w:val="center"/>
          </w:tcPr>
          <w:p w:rsidR="00FB7426" w:rsidRPr="00165714" w:rsidRDefault="00FB7426" w:rsidP="005C524C">
            <w:pPr>
              <w:jc w:val="right"/>
              <w:rPr>
                <w:rFonts w:cs="Arial"/>
                <w:szCs w:val="20"/>
              </w:rPr>
            </w:pPr>
            <w:r w:rsidRPr="00165714">
              <w:rPr>
                <w:rFonts w:cs="Arial"/>
                <w:szCs w:val="20"/>
              </w:rPr>
              <w:t>136</w:t>
            </w:r>
          </w:p>
        </w:tc>
        <w:tc>
          <w:tcPr>
            <w:tcW w:w="601" w:type="dxa"/>
            <w:tcBorders>
              <w:bottom w:val="single" w:sz="2" w:space="0" w:color="auto"/>
            </w:tcBorders>
            <w:tcMar>
              <w:left w:w="57" w:type="dxa"/>
            </w:tcMar>
            <w:vAlign w:val="center"/>
          </w:tcPr>
          <w:p w:rsidR="00FB7426" w:rsidRPr="00165714" w:rsidRDefault="00FB7426" w:rsidP="005C524C">
            <w:pPr>
              <w:jc w:val="right"/>
            </w:pPr>
            <w:r w:rsidRPr="00165714">
              <w:t>140</w:t>
            </w:r>
          </w:p>
        </w:tc>
        <w:tc>
          <w:tcPr>
            <w:tcW w:w="601" w:type="dxa"/>
            <w:tcBorders>
              <w:bottom w:val="single" w:sz="2" w:space="0" w:color="auto"/>
            </w:tcBorders>
            <w:tcMar>
              <w:left w:w="57" w:type="dxa"/>
            </w:tcMar>
            <w:vAlign w:val="bottom"/>
          </w:tcPr>
          <w:p w:rsidR="00FB7426" w:rsidRPr="0082127A" w:rsidRDefault="00FB7426" w:rsidP="005C524C">
            <w:pPr>
              <w:jc w:val="right"/>
            </w:pPr>
            <w:r w:rsidRPr="0082127A">
              <w:t>113</w:t>
            </w:r>
          </w:p>
        </w:tc>
        <w:tc>
          <w:tcPr>
            <w:tcW w:w="601" w:type="dxa"/>
            <w:tcBorders>
              <w:bottom w:val="single" w:sz="2" w:space="0" w:color="auto"/>
            </w:tcBorders>
            <w:tcMar>
              <w:left w:w="57" w:type="dxa"/>
            </w:tcMar>
            <w:vAlign w:val="bottom"/>
          </w:tcPr>
          <w:p w:rsidR="00FB7426" w:rsidRPr="00AC7FF7" w:rsidRDefault="00FB7426" w:rsidP="00531774">
            <w:pPr>
              <w:jc w:val="right"/>
            </w:pPr>
            <w:r w:rsidRPr="00AC7FF7">
              <w:t>132</w:t>
            </w:r>
          </w:p>
        </w:tc>
        <w:tc>
          <w:tcPr>
            <w:tcW w:w="601" w:type="dxa"/>
            <w:tcBorders>
              <w:bottom w:val="single" w:sz="2" w:space="0" w:color="auto"/>
            </w:tcBorders>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136</w:t>
            </w:r>
          </w:p>
        </w:tc>
        <w:tc>
          <w:tcPr>
            <w:tcW w:w="601" w:type="dxa"/>
            <w:tcBorders>
              <w:bottom w:val="single" w:sz="2" w:space="0" w:color="auto"/>
            </w:tcBorders>
            <w:tcMar>
              <w:left w:w="57" w:type="dxa"/>
            </w:tcMar>
            <w:vAlign w:val="center"/>
          </w:tcPr>
          <w:p w:rsidR="00FB7426" w:rsidRPr="00165714" w:rsidRDefault="00FB7426" w:rsidP="005C524C">
            <w:pPr>
              <w:jc w:val="right"/>
            </w:pPr>
            <w:r w:rsidRPr="00165714">
              <w:t>139</w:t>
            </w:r>
          </w:p>
        </w:tc>
        <w:tc>
          <w:tcPr>
            <w:tcW w:w="601" w:type="dxa"/>
            <w:tcBorders>
              <w:bottom w:val="single" w:sz="2" w:space="0" w:color="auto"/>
            </w:tcBorders>
            <w:tcMar>
              <w:left w:w="57" w:type="dxa"/>
            </w:tcMar>
            <w:vAlign w:val="bottom"/>
          </w:tcPr>
          <w:p w:rsidR="00FB7426" w:rsidRPr="0082127A" w:rsidRDefault="00FB7426" w:rsidP="005C524C">
            <w:pPr>
              <w:jc w:val="right"/>
            </w:pPr>
            <w:r w:rsidRPr="0082127A">
              <w:t>111</w:t>
            </w:r>
          </w:p>
        </w:tc>
        <w:tc>
          <w:tcPr>
            <w:tcW w:w="602" w:type="dxa"/>
            <w:tcBorders>
              <w:bottom w:val="single" w:sz="2" w:space="0" w:color="auto"/>
            </w:tcBorders>
            <w:tcMar>
              <w:left w:w="57" w:type="dxa"/>
            </w:tcMar>
            <w:vAlign w:val="bottom"/>
          </w:tcPr>
          <w:p w:rsidR="00FB7426" w:rsidRPr="0082127A" w:rsidRDefault="00FB7426" w:rsidP="00531774">
            <w:pPr>
              <w:jc w:val="right"/>
            </w:pPr>
            <w:r>
              <w:t>129</w:t>
            </w:r>
          </w:p>
        </w:tc>
        <w:tc>
          <w:tcPr>
            <w:tcW w:w="601" w:type="dxa"/>
            <w:tcBorders>
              <w:bottom w:val="single" w:sz="2" w:space="0" w:color="auto"/>
            </w:tcBorders>
            <w:tcMar>
              <w:left w:w="57" w:type="dxa"/>
            </w:tcMar>
            <w:vAlign w:val="center"/>
          </w:tcPr>
          <w:p w:rsidR="00FB7426" w:rsidRPr="00165714" w:rsidRDefault="00FB7426" w:rsidP="005C524C">
            <w:pPr>
              <w:jc w:val="right"/>
              <w:rPr>
                <w:rFonts w:cs="Arial"/>
                <w:color w:val="000000"/>
                <w:szCs w:val="20"/>
              </w:rPr>
            </w:pPr>
            <w:r w:rsidRPr="00165714">
              <w:rPr>
                <w:rFonts w:cs="Arial"/>
                <w:color w:val="000000"/>
                <w:szCs w:val="20"/>
              </w:rPr>
              <w:t>114</w:t>
            </w:r>
          </w:p>
        </w:tc>
        <w:tc>
          <w:tcPr>
            <w:tcW w:w="601" w:type="dxa"/>
            <w:tcBorders>
              <w:bottom w:val="single" w:sz="2" w:space="0" w:color="auto"/>
            </w:tcBorders>
            <w:tcMar>
              <w:left w:w="57" w:type="dxa"/>
            </w:tcMar>
            <w:vAlign w:val="center"/>
          </w:tcPr>
          <w:p w:rsidR="00FB7426" w:rsidRPr="00165714" w:rsidRDefault="00FB7426" w:rsidP="005C524C">
            <w:pPr>
              <w:jc w:val="right"/>
            </w:pPr>
            <w:r w:rsidRPr="00165714">
              <w:t>95</w:t>
            </w:r>
          </w:p>
        </w:tc>
        <w:tc>
          <w:tcPr>
            <w:tcW w:w="601" w:type="dxa"/>
            <w:tcBorders>
              <w:bottom w:val="single" w:sz="2" w:space="0" w:color="auto"/>
            </w:tcBorders>
            <w:tcMar>
              <w:left w:w="57" w:type="dxa"/>
            </w:tcMar>
            <w:vAlign w:val="bottom"/>
          </w:tcPr>
          <w:p w:rsidR="00FB7426" w:rsidRPr="0082127A" w:rsidRDefault="00FB7426" w:rsidP="005C524C">
            <w:pPr>
              <w:jc w:val="right"/>
            </w:pPr>
            <w:r w:rsidRPr="0082127A">
              <w:t>92</w:t>
            </w:r>
          </w:p>
        </w:tc>
        <w:tc>
          <w:tcPr>
            <w:tcW w:w="607" w:type="dxa"/>
            <w:gridSpan w:val="2"/>
            <w:tcBorders>
              <w:bottom w:val="single" w:sz="2" w:space="0" w:color="auto"/>
            </w:tcBorders>
            <w:tcMar>
              <w:left w:w="57" w:type="dxa"/>
            </w:tcMar>
            <w:vAlign w:val="bottom"/>
          </w:tcPr>
          <w:p w:rsidR="00FB7426" w:rsidRPr="00AC7FF7" w:rsidRDefault="00FB7426" w:rsidP="00531774">
            <w:pPr>
              <w:jc w:val="right"/>
            </w:pPr>
            <w:r w:rsidRPr="00AC7FF7">
              <w:t>109</w:t>
            </w:r>
          </w:p>
        </w:tc>
      </w:tr>
      <w:tr w:rsidR="00FB7426" w:rsidRPr="00165714" w:rsidTr="0073618C">
        <w:trPr>
          <w:trHeight w:val="99"/>
          <w:jc w:val="center"/>
        </w:trPr>
        <w:tc>
          <w:tcPr>
            <w:tcW w:w="8476" w:type="dxa"/>
            <w:gridSpan w:val="14"/>
            <w:shd w:val="clear" w:color="auto" w:fill="0070C0"/>
            <w:tcMar>
              <w:left w:w="108" w:type="dxa"/>
            </w:tcMar>
            <w:vAlign w:val="center"/>
          </w:tcPr>
          <w:p w:rsidR="00FB7426" w:rsidRPr="00165714" w:rsidRDefault="00FB7426" w:rsidP="005C524C">
            <w:pPr>
              <w:rPr>
                <w:color w:val="FFFFFF"/>
                <w:szCs w:val="20"/>
              </w:rPr>
            </w:pPr>
            <w:r w:rsidRPr="00165714">
              <w:rPr>
                <w:i/>
                <w:color w:val="FFFFFF"/>
                <w:szCs w:val="20"/>
              </w:rPr>
              <w:t xml:space="preserve">uz 100 000 iedzīvotāju / </w:t>
            </w:r>
            <w:r w:rsidRPr="00E35680">
              <w:rPr>
                <w:i/>
                <w:color w:val="FFFFFF"/>
                <w:szCs w:val="20"/>
              </w:rPr>
              <w:t>per 100,000 population</w:t>
            </w:r>
          </w:p>
        </w:tc>
      </w:tr>
      <w:tr w:rsidR="00FB7426" w:rsidRPr="00165714" w:rsidTr="0073618C">
        <w:trPr>
          <w:jc w:val="center"/>
        </w:trPr>
        <w:tc>
          <w:tcPr>
            <w:tcW w:w="1258" w:type="dxa"/>
            <w:tcMar>
              <w:left w:w="57" w:type="dxa"/>
            </w:tcMar>
            <w:vAlign w:val="center"/>
          </w:tcPr>
          <w:p w:rsidR="00FB7426" w:rsidRPr="00165714" w:rsidRDefault="00FB7426" w:rsidP="005C524C">
            <w:pPr>
              <w:rPr>
                <w:b/>
                <w:szCs w:val="20"/>
              </w:rPr>
            </w:pPr>
            <w:r w:rsidRPr="00165714">
              <w:rPr>
                <w:b/>
                <w:bCs/>
                <w:szCs w:val="20"/>
              </w:rPr>
              <w:t>LATVIJA</w:t>
            </w:r>
            <w:r w:rsidRPr="00165714">
              <w:rPr>
                <w:b/>
                <w:bCs/>
                <w:szCs w:val="20"/>
                <w:vertAlign w:val="superscript"/>
              </w:rPr>
              <w:t>1</w:t>
            </w:r>
          </w:p>
        </w:tc>
        <w:tc>
          <w:tcPr>
            <w:tcW w:w="600" w:type="dxa"/>
            <w:tcMar>
              <w:left w:w="28" w:type="dxa"/>
            </w:tcMar>
            <w:vAlign w:val="center"/>
          </w:tcPr>
          <w:p w:rsidR="00FB7426" w:rsidRPr="00165714" w:rsidRDefault="00FB7426" w:rsidP="005C524C">
            <w:pPr>
              <w:jc w:val="right"/>
              <w:rPr>
                <w:b/>
                <w:color w:val="000000"/>
                <w:szCs w:val="20"/>
              </w:rPr>
            </w:pPr>
            <w:r w:rsidRPr="00165714">
              <w:rPr>
                <w:b/>
                <w:color w:val="000000"/>
                <w:szCs w:val="20"/>
              </w:rPr>
              <w:t>41,7</w:t>
            </w:r>
          </w:p>
        </w:tc>
        <w:tc>
          <w:tcPr>
            <w:tcW w:w="601" w:type="dxa"/>
            <w:tcMar>
              <w:left w:w="57" w:type="dxa"/>
            </w:tcMar>
            <w:vAlign w:val="center"/>
          </w:tcPr>
          <w:p w:rsidR="00FB7426" w:rsidRPr="00B81672" w:rsidRDefault="00FB7426" w:rsidP="005C524C">
            <w:pPr>
              <w:jc w:val="right"/>
              <w:rPr>
                <w:b/>
              </w:rPr>
            </w:pPr>
            <w:r w:rsidRPr="00B81672">
              <w:rPr>
                <w:b/>
              </w:rPr>
              <w:t>42,6</w:t>
            </w:r>
          </w:p>
        </w:tc>
        <w:tc>
          <w:tcPr>
            <w:tcW w:w="601" w:type="dxa"/>
            <w:tcMar>
              <w:left w:w="57" w:type="dxa"/>
            </w:tcMar>
            <w:vAlign w:val="bottom"/>
          </w:tcPr>
          <w:p w:rsidR="00FB7426" w:rsidRPr="009236CE" w:rsidRDefault="00FB7426" w:rsidP="005C524C">
            <w:pPr>
              <w:jc w:val="right"/>
              <w:rPr>
                <w:b/>
              </w:rPr>
            </w:pPr>
            <w:r w:rsidRPr="009236CE">
              <w:rPr>
                <w:b/>
              </w:rPr>
              <w:t>34,9</w:t>
            </w:r>
          </w:p>
        </w:tc>
        <w:tc>
          <w:tcPr>
            <w:tcW w:w="601" w:type="dxa"/>
            <w:tcMar>
              <w:left w:w="57" w:type="dxa"/>
            </w:tcMar>
            <w:vAlign w:val="bottom"/>
          </w:tcPr>
          <w:p w:rsidR="00FB7426" w:rsidRDefault="00FB7426" w:rsidP="00531774">
            <w:pPr>
              <w:jc w:val="right"/>
              <w:rPr>
                <w:b/>
                <w:bCs/>
                <w:color w:val="000000"/>
                <w:szCs w:val="20"/>
              </w:rPr>
            </w:pPr>
            <w:r>
              <w:rPr>
                <w:b/>
                <w:bCs/>
                <w:color w:val="000000"/>
                <w:szCs w:val="20"/>
              </w:rPr>
              <w:t>32,7</w:t>
            </w:r>
          </w:p>
        </w:tc>
        <w:tc>
          <w:tcPr>
            <w:tcW w:w="601" w:type="dxa"/>
            <w:tcMar>
              <w:left w:w="57" w:type="dxa"/>
            </w:tcMar>
            <w:vAlign w:val="center"/>
          </w:tcPr>
          <w:p w:rsidR="00FB7426" w:rsidRPr="009236CE" w:rsidRDefault="00FB7426" w:rsidP="005C524C">
            <w:pPr>
              <w:jc w:val="right"/>
              <w:rPr>
                <w:b/>
                <w:color w:val="000000"/>
                <w:szCs w:val="20"/>
              </w:rPr>
            </w:pPr>
            <w:r w:rsidRPr="009236CE">
              <w:rPr>
                <w:b/>
                <w:color w:val="000000"/>
                <w:szCs w:val="20"/>
              </w:rPr>
              <w:t>40,9</w:t>
            </w:r>
          </w:p>
        </w:tc>
        <w:tc>
          <w:tcPr>
            <w:tcW w:w="601" w:type="dxa"/>
            <w:tcMar>
              <w:left w:w="57" w:type="dxa"/>
            </w:tcMar>
            <w:vAlign w:val="center"/>
          </w:tcPr>
          <w:p w:rsidR="00FB7426" w:rsidRPr="009236CE" w:rsidRDefault="00FB7426" w:rsidP="005C524C">
            <w:pPr>
              <w:jc w:val="right"/>
              <w:rPr>
                <w:b/>
              </w:rPr>
            </w:pPr>
            <w:r w:rsidRPr="009236CE">
              <w:rPr>
                <w:b/>
              </w:rPr>
              <w:t>41,6</w:t>
            </w:r>
          </w:p>
        </w:tc>
        <w:tc>
          <w:tcPr>
            <w:tcW w:w="601" w:type="dxa"/>
            <w:tcMar>
              <w:left w:w="57" w:type="dxa"/>
            </w:tcMar>
            <w:vAlign w:val="bottom"/>
          </w:tcPr>
          <w:p w:rsidR="00FB7426" w:rsidRPr="009236CE" w:rsidRDefault="00FB7426" w:rsidP="005C524C">
            <w:pPr>
              <w:jc w:val="right"/>
              <w:rPr>
                <w:b/>
              </w:rPr>
            </w:pPr>
            <w:r w:rsidRPr="009236CE">
              <w:rPr>
                <w:b/>
              </w:rPr>
              <w:t>34,1</w:t>
            </w:r>
          </w:p>
        </w:tc>
        <w:tc>
          <w:tcPr>
            <w:tcW w:w="602" w:type="dxa"/>
            <w:tcMar>
              <w:left w:w="57" w:type="dxa"/>
            </w:tcMar>
            <w:vAlign w:val="bottom"/>
          </w:tcPr>
          <w:p w:rsidR="00FB7426" w:rsidRDefault="00FB7426" w:rsidP="00531774">
            <w:pPr>
              <w:jc w:val="right"/>
              <w:rPr>
                <w:b/>
                <w:bCs/>
                <w:color w:val="000000"/>
                <w:szCs w:val="20"/>
              </w:rPr>
            </w:pPr>
            <w:r>
              <w:rPr>
                <w:b/>
                <w:bCs/>
                <w:color w:val="000000"/>
                <w:szCs w:val="20"/>
              </w:rPr>
              <w:t>31,7</w:t>
            </w:r>
          </w:p>
        </w:tc>
        <w:tc>
          <w:tcPr>
            <w:tcW w:w="601" w:type="dxa"/>
            <w:tcMar>
              <w:left w:w="57" w:type="dxa"/>
            </w:tcMar>
            <w:vAlign w:val="center"/>
          </w:tcPr>
          <w:p w:rsidR="00FB7426" w:rsidRPr="009236CE" w:rsidRDefault="00FB7426" w:rsidP="005C524C">
            <w:pPr>
              <w:jc w:val="right"/>
              <w:rPr>
                <w:b/>
                <w:color w:val="000000"/>
                <w:szCs w:val="20"/>
              </w:rPr>
            </w:pPr>
            <w:r w:rsidRPr="009236CE">
              <w:rPr>
                <w:b/>
                <w:color w:val="000000"/>
                <w:szCs w:val="20"/>
              </w:rPr>
              <w:t>34,4</w:t>
            </w:r>
          </w:p>
        </w:tc>
        <w:tc>
          <w:tcPr>
            <w:tcW w:w="601" w:type="dxa"/>
            <w:tcMar>
              <w:left w:w="57" w:type="dxa"/>
            </w:tcMar>
            <w:vAlign w:val="center"/>
          </w:tcPr>
          <w:p w:rsidR="00FB7426" w:rsidRPr="009236CE" w:rsidRDefault="00FB7426" w:rsidP="005C524C">
            <w:pPr>
              <w:jc w:val="right"/>
              <w:rPr>
                <w:b/>
              </w:rPr>
            </w:pPr>
            <w:r w:rsidRPr="009236CE">
              <w:rPr>
                <w:b/>
              </w:rPr>
              <w:t>26,7</w:t>
            </w:r>
          </w:p>
        </w:tc>
        <w:tc>
          <w:tcPr>
            <w:tcW w:w="601" w:type="dxa"/>
            <w:tcMar>
              <w:left w:w="57" w:type="dxa"/>
            </w:tcMar>
            <w:vAlign w:val="bottom"/>
          </w:tcPr>
          <w:p w:rsidR="00FB7426" w:rsidRPr="009236CE" w:rsidRDefault="00FB7426" w:rsidP="005C524C">
            <w:pPr>
              <w:jc w:val="right"/>
              <w:rPr>
                <w:b/>
              </w:rPr>
            </w:pPr>
            <w:r w:rsidRPr="009236CE">
              <w:rPr>
                <w:b/>
              </w:rPr>
              <w:t>29,1</w:t>
            </w:r>
          </w:p>
        </w:tc>
        <w:tc>
          <w:tcPr>
            <w:tcW w:w="607" w:type="dxa"/>
            <w:gridSpan w:val="2"/>
            <w:tcMar>
              <w:left w:w="57" w:type="dxa"/>
            </w:tcMar>
            <w:vAlign w:val="bottom"/>
          </w:tcPr>
          <w:p w:rsidR="00FB7426" w:rsidRDefault="00FB7426" w:rsidP="00531774">
            <w:pPr>
              <w:jc w:val="right"/>
              <w:rPr>
                <w:b/>
                <w:bCs/>
                <w:color w:val="000000"/>
                <w:szCs w:val="20"/>
              </w:rPr>
            </w:pPr>
            <w:r>
              <w:rPr>
                <w:b/>
                <w:bCs/>
                <w:color w:val="000000"/>
                <w:szCs w:val="20"/>
              </w:rPr>
              <w:t>27,5</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Rīgas</w:t>
            </w:r>
          </w:p>
        </w:tc>
        <w:tc>
          <w:tcPr>
            <w:tcW w:w="600" w:type="dxa"/>
            <w:tcMar>
              <w:left w:w="28" w:type="dxa"/>
            </w:tcMar>
            <w:vAlign w:val="center"/>
          </w:tcPr>
          <w:p w:rsidR="00FB7426" w:rsidRPr="00165714" w:rsidRDefault="00FB7426" w:rsidP="005C524C">
            <w:pPr>
              <w:jc w:val="right"/>
              <w:rPr>
                <w:color w:val="000000"/>
                <w:szCs w:val="20"/>
              </w:rPr>
            </w:pPr>
            <w:r w:rsidRPr="00165714">
              <w:rPr>
                <w:color w:val="000000"/>
                <w:szCs w:val="20"/>
              </w:rPr>
              <w:t>37,4</w:t>
            </w:r>
          </w:p>
        </w:tc>
        <w:tc>
          <w:tcPr>
            <w:tcW w:w="601" w:type="dxa"/>
            <w:tcMar>
              <w:left w:w="57" w:type="dxa"/>
            </w:tcMar>
            <w:vAlign w:val="center"/>
          </w:tcPr>
          <w:p w:rsidR="00FB7426" w:rsidRPr="00B81672" w:rsidRDefault="00FB7426" w:rsidP="005C524C">
            <w:pPr>
              <w:jc w:val="right"/>
            </w:pPr>
            <w:r w:rsidRPr="00B81672">
              <w:t>36,3</w:t>
            </w:r>
          </w:p>
        </w:tc>
        <w:tc>
          <w:tcPr>
            <w:tcW w:w="601" w:type="dxa"/>
            <w:tcMar>
              <w:left w:w="57" w:type="dxa"/>
            </w:tcMar>
            <w:vAlign w:val="bottom"/>
          </w:tcPr>
          <w:p w:rsidR="00FB7426" w:rsidRPr="009236CE" w:rsidRDefault="00FB7426" w:rsidP="005C524C">
            <w:pPr>
              <w:jc w:val="right"/>
            </w:pPr>
            <w:r w:rsidRPr="009236CE">
              <w:t>26,2</w:t>
            </w:r>
          </w:p>
        </w:tc>
        <w:tc>
          <w:tcPr>
            <w:tcW w:w="601" w:type="dxa"/>
            <w:tcMar>
              <w:left w:w="57" w:type="dxa"/>
            </w:tcMar>
            <w:vAlign w:val="bottom"/>
          </w:tcPr>
          <w:p w:rsidR="00FB7426" w:rsidRDefault="00FB7426" w:rsidP="00531774">
            <w:pPr>
              <w:jc w:val="right"/>
              <w:rPr>
                <w:color w:val="000000"/>
                <w:szCs w:val="20"/>
              </w:rPr>
            </w:pPr>
            <w:r>
              <w:rPr>
                <w:color w:val="000000"/>
                <w:szCs w:val="20"/>
              </w:rPr>
              <w:t>25,6</w:t>
            </w:r>
          </w:p>
        </w:tc>
        <w:tc>
          <w:tcPr>
            <w:tcW w:w="601" w:type="dxa"/>
            <w:tcMar>
              <w:left w:w="57" w:type="dxa"/>
            </w:tcMar>
            <w:vAlign w:val="center"/>
          </w:tcPr>
          <w:p w:rsidR="00FB7426" w:rsidRPr="00165714" w:rsidRDefault="00FB7426" w:rsidP="005C524C">
            <w:pPr>
              <w:jc w:val="right"/>
              <w:rPr>
                <w:color w:val="000000"/>
                <w:szCs w:val="20"/>
              </w:rPr>
            </w:pPr>
            <w:r w:rsidRPr="00165714">
              <w:rPr>
                <w:color w:val="000000"/>
                <w:szCs w:val="20"/>
              </w:rPr>
              <w:t>36,1</w:t>
            </w:r>
          </w:p>
        </w:tc>
        <w:tc>
          <w:tcPr>
            <w:tcW w:w="601" w:type="dxa"/>
            <w:tcMar>
              <w:left w:w="57" w:type="dxa"/>
            </w:tcMar>
            <w:vAlign w:val="center"/>
          </w:tcPr>
          <w:p w:rsidR="00FB7426" w:rsidRPr="00B81672" w:rsidRDefault="00FB7426" w:rsidP="005C524C">
            <w:pPr>
              <w:jc w:val="right"/>
            </w:pPr>
            <w:r w:rsidRPr="00B81672">
              <w:t>35,1</w:t>
            </w:r>
          </w:p>
        </w:tc>
        <w:tc>
          <w:tcPr>
            <w:tcW w:w="601" w:type="dxa"/>
            <w:tcMar>
              <w:left w:w="57" w:type="dxa"/>
            </w:tcMar>
            <w:vAlign w:val="bottom"/>
          </w:tcPr>
          <w:p w:rsidR="00FB7426" w:rsidRPr="009236CE" w:rsidRDefault="00FB7426" w:rsidP="005C524C">
            <w:pPr>
              <w:jc w:val="right"/>
            </w:pPr>
            <w:r w:rsidRPr="009236CE">
              <w:t>25,6</w:t>
            </w:r>
          </w:p>
        </w:tc>
        <w:tc>
          <w:tcPr>
            <w:tcW w:w="602" w:type="dxa"/>
            <w:tcMar>
              <w:left w:w="57" w:type="dxa"/>
            </w:tcMar>
            <w:vAlign w:val="bottom"/>
          </w:tcPr>
          <w:p w:rsidR="00FB7426" w:rsidRDefault="00FB7426" w:rsidP="00531774">
            <w:pPr>
              <w:jc w:val="right"/>
              <w:rPr>
                <w:color w:val="000000"/>
                <w:szCs w:val="20"/>
              </w:rPr>
            </w:pPr>
            <w:r>
              <w:rPr>
                <w:color w:val="000000"/>
                <w:szCs w:val="20"/>
              </w:rPr>
              <w:t>24,4</w:t>
            </w:r>
          </w:p>
        </w:tc>
        <w:tc>
          <w:tcPr>
            <w:tcW w:w="601" w:type="dxa"/>
            <w:tcMar>
              <w:left w:w="57" w:type="dxa"/>
            </w:tcMar>
            <w:vAlign w:val="center"/>
          </w:tcPr>
          <w:p w:rsidR="00FB7426" w:rsidRPr="00B81672" w:rsidRDefault="00FB7426" w:rsidP="005C524C">
            <w:pPr>
              <w:jc w:val="right"/>
              <w:rPr>
                <w:color w:val="000000"/>
                <w:szCs w:val="20"/>
              </w:rPr>
            </w:pPr>
            <w:r w:rsidRPr="00B81672">
              <w:rPr>
                <w:color w:val="000000"/>
                <w:szCs w:val="20"/>
              </w:rPr>
              <w:t>32,2</w:t>
            </w:r>
          </w:p>
        </w:tc>
        <w:tc>
          <w:tcPr>
            <w:tcW w:w="601" w:type="dxa"/>
            <w:tcMar>
              <w:left w:w="57" w:type="dxa"/>
            </w:tcMar>
            <w:vAlign w:val="center"/>
          </w:tcPr>
          <w:p w:rsidR="00FB7426" w:rsidRPr="00B81672" w:rsidRDefault="00FB7426" w:rsidP="005C524C">
            <w:pPr>
              <w:jc w:val="right"/>
            </w:pPr>
            <w:r w:rsidRPr="00B81672">
              <w:t>23,6</w:t>
            </w:r>
          </w:p>
        </w:tc>
        <w:tc>
          <w:tcPr>
            <w:tcW w:w="601" w:type="dxa"/>
            <w:tcMar>
              <w:left w:w="57" w:type="dxa"/>
            </w:tcMar>
            <w:vAlign w:val="bottom"/>
          </w:tcPr>
          <w:p w:rsidR="00FB7426" w:rsidRPr="009236CE" w:rsidRDefault="00FB7426" w:rsidP="005C524C">
            <w:pPr>
              <w:jc w:val="right"/>
            </w:pPr>
            <w:r w:rsidRPr="009236CE">
              <w:t>23,3</w:t>
            </w:r>
          </w:p>
        </w:tc>
        <w:tc>
          <w:tcPr>
            <w:tcW w:w="607" w:type="dxa"/>
            <w:gridSpan w:val="2"/>
            <w:tcMar>
              <w:left w:w="57" w:type="dxa"/>
            </w:tcMar>
            <w:vAlign w:val="bottom"/>
          </w:tcPr>
          <w:p w:rsidR="00FB7426" w:rsidRDefault="00FB7426" w:rsidP="00531774">
            <w:pPr>
              <w:jc w:val="right"/>
              <w:rPr>
                <w:color w:val="000000"/>
                <w:szCs w:val="20"/>
              </w:rPr>
            </w:pPr>
            <w:r>
              <w:rPr>
                <w:color w:val="000000"/>
                <w:szCs w:val="20"/>
              </w:rPr>
              <w:t>21,1</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Pierīgas</w:t>
            </w:r>
          </w:p>
        </w:tc>
        <w:tc>
          <w:tcPr>
            <w:tcW w:w="600" w:type="dxa"/>
            <w:tcMar>
              <w:left w:w="28" w:type="dxa"/>
            </w:tcMar>
            <w:vAlign w:val="center"/>
          </w:tcPr>
          <w:p w:rsidR="00FB7426" w:rsidRPr="00165714" w:rsidRDefault="00FB7426" w:rsidP="005C524C">
            <w:pPr>
              <w:jc w:val="right"/>
              <w:rPr>
                <w:color w:val="000000"/>
                <w:szCs w:val="20"/>
              </w:rPr>
            </w:pPr>
            <w:r w:rsidRPr="00165714">
              <w:rPr>
                <w:color w:val="000000"/>
                <w:szCs w:val="20"/>
              </w:rPr>
              <w:t>37,3</w:t>
            </w:r>
          </w:p>
        </w:tc>
        <w:tc>
          <w:tcPr>
            <w:tcW w:w="601" w:type="dxa"/>
            <w:tcMar>
              <w:left w:w="57" w:type="dxa"/>
            </w:tcMar>
            <w:vAlign w:val="center"/>
          </w:tcPr>
          <w:p w:rsidR="00FB7426" w:rsidRPr="00B81672" w:rsidRDefault="00FB7426" w:rsidP="005C524C">
            <w:pPr>
              <w:jc w:val="right"/>
            </w:pPr>
            <w:r w:rsidRPr="00B81672">
              <w:t>42,5</w:t>
            </w:r>
          </w:p>
        </w:tc>
        <w:tc>
          <w:tcPr>
            <w:tcW w:w="601" w:type="dxa"/>
            <w:tcMar>
              <w:left w:w="57" w:type="dxa"/>
            </w:tcMar>
            <w:vAlign w:val="bottom"/>
          </w:tcPr>
          <w:p w:rsidR="00FB7426" w:rsidRPr="009236CE" w:rsidRDefault="00FB7426" w:rsidP="005C524C">
            <w:pPr>
              <w:jc w:val="right"/>
            </w:pPr>
            <w:r w:rsidRPr="009236CE">
              <w:t>36,1</w:t>
            </w:r>
          </w:p>
        </w:tc>
        <w:tc>
          <w:tcPr>
            <w:tcW w:w="601" w:type="dxa"/>
            <w:tcMar>
              <w:left w:w="57" w:type="dxa"/>
            </w:tcMar>
            <w:vAlign w:val="bottom"/>
          </w:tcPr>
          <w:p w:rsidR="00FB7426" w:rsidRDefault="00FB7426" w:rsidP="00531774">
            <w:pPr>
              <w:jc w:val="right"/>
              <w:rPr>
                <w:color w:val="000000"/>
                <w:szCs w:val="20"/>
              </w:rPr>
            </w:pPr>
            <w:r>
              <w:rPr>
                <w:color w:val="000000"/>
                <w:szCs w:val="20"/>
              </w:rPr>
              <w:t>33,1</w:t>
            </w:r>
          </w:p>
        </w:tc>
        <w:tc>
          <w:tcPr>
            <w:tcW w:w="601" w:type="dxa"/>
            <w:tcMar>
              <w:left w:w="57" w:type="dxa"/>
            </w:tcMar>
            <w:vAlign w:val="center"/>
          </w:tcPr>
          <w:p w:rsidR="00FB7426" w:rsidRPr="00165714" w:rsidRDefault="00FB7426" w:rsidP="005C524C">
            <w:pPr>
              <w:jc w:val="right"/>
              <w:rPr>
                <w:color w:val="000000"/>
                <w:szCs w:val="20"/>
              </w:rPr>
            </w:pPr>
            <w:r w:rsidRPr="00165714">
              <w:rPr>
                <w:color w:val="000000"/>
                <w:szCs w:val="20"/>
              </w:rPr>
              <w:t>36,2</w:t>
            </w:r>
          </w:p>
        </w:tc>
        <w:tc>
          <w:tcPr>
            <w:tcW w:w="601" w:type="dxa"/>
            <w:tcMar>
              <w:left w:w="57" w:type="dxa"/>
            </w:tcMar>
            <w:vAlign w:val="center"/>
          </w:tcPr>
          <w:p w:rsidR="00FB7426" w:rsidRPr="00B81672" w:rsidRDefault="00FB7426" w:rsidP="005C524C">
            <w:pPr>
              <w:jc w:val="right"/>
            </w:pPr>
            <w:r w:rsidRPr="00B81672">
              <w:t>40,9</w:t>
            </w:r>
          </w:p>
        </w:tc>
        <w:tc>
          <w:tcPr>
            <w:tcW w:w="601" w:type="dxa"/>
            <w:tcMar>
              <w:left w:w="57" w:type="dxa"/>
            </w:tcMar>
            <w:vAlign w:val="bottom"/>
          </w:tcPr>
          <w:p w:rsidR="00FB7426" w:rsidRPr="009236CE" w:rsidRDefault="00FB7426" w:rsidP="005C524C">
            <w:pPr>
              <w:jc w:val="right"/>
            </w:pPr>
            <w:r w:rsidRPr="009236CE">
              <w:t>35,8</w:t>
            </w:r>
          </w:p>
        </w:tc>
        <w:tc>
          <w:tcPr>
            <w:tcW w:w="602" w:type="dxa"/>
            <w:tcMar>
              <w:left w:w="57" w:type="dxa"/>
            </w:tcMar>
            <w:vAlign w:val="bottom"/>
          </w:tcPr>
          <w:p w:rsidR="00FB7426" w:rsidRDefault="00FB7426" w:rsidP="00531774">
            <w:pPr>
              <w:jc w:val="right"/>
              <w:rPr>
                <w:color w:val="000000"/>
                <w:szCs w:val="20"/>
              </w:rPr>
            </w:pPr>
            <w:r>
              <w:rPr>
                <w:color w:val="000000"/>
                <w:szCs w:val="20"/>
              </w:rPr>
              <w:t>32,5</w:t>
            </w:r>
          </w:p>
        </w:tc>
        <w:tc>
          <w:tcPr>
            <w:tcW w:w="601" w:type="dxa"/>
            <w:tcMar>
              <w:left w:w="57" w:type="dxa"/>
            </w:tcMar>
            <w:vAlign w:val="center"/>
          </w:tcPr>
          <w:p w:rsidR="00FB7426" w:rsidRPr="00B81672" w:rsidRDefault="00FB7426" w:rsidP="005C524C">
            <w:pPr>
              <w:jc w:val="right"/>
              <w:rPr>
                <w:color w:val="000000"/>
                <w:szCs w:val="20"/>
              </w:rPr>
            </w:pPr>
            <w:r w:rsidRPr="00B81672">
              <w:rPr>
                <w:color w:val="000000"/>
                <w:szCs w:val="20"/>
              </w:rPr>
              <w:t>29,7</w:t>
            </w:r>
          </w:p>
        </w:tc>
        <w:tc>
          <w:tcPr>
            <w:tcW w:w="601" w:type="dxa"/>
            <w:tcMar>
              <w:left w:w="57" w:type="dxa"/>
            </w:tcMar>
            <w:vAlign w:val="center"/>
          </w:tcPr>
          <w:p w:rsidR="00FB7426" w:rsidRPr="00B81672" w:rsidRDefault="00FB7426" w:rsidP="005C524C">
            <w:pPr>
              <w:jc w:val="right"/>
            </w:pPr>
            <w:r w:rsidRPr="00B81672">
              <w:t>20,2</w:t>
            </w:r>
          </w:p>
        </w:tc>
        <w:tc>
          <w:tcPr>
            <w:tcW w:w="601" w:type="dxa"/>
            <w:tcMar>
              <w:left w:w="57" w:type="dxa"/>
            </w:tcMar>
            <w:vAlign w:val="bottom"/>
          </w:tcPr>
          <w:p w:rsidR="00FB7426" w:rsidRPr="009236CE" w:rsidRDefault="00FB7426" w:rsidP="005C524C">
            <w:pPr>
              <w:jc w:val="right"/>
            </w:pPr>
            <w:r w:rsidRPr="009236CE">
              <w:t>31,7</w:t>
            </w:r>
          </w:p>
        </w:tc>
        <w:tc>
          <w:tcPr>
            <w:tcW w:w="607" w:type="dxa"/>
            <w:gridSpan w:val="2"/>
            <w:tcMar>
              <w:left w:w="57" w:type="dxa"/>
            </w:tcMar>
            <w:vAlign w:val="bottom"/>
          </w:tcPr>
          <w:p w:rsidR="00FB7426" w:rsidRDefault="00FB7426" w:rsidP="00531774">
            <w:pPr>
              <w:jc w:val="right"/>
              <w:rPr>
                <w:color w:val="000000"/>
                <w:szCs w:val="20"/>
              </w:rPr>
            </w:pPr>
            <w:r>
              <w:rPr>
                <w:color w:val="000000"/>
                <w:szCs w:val="20"/>
              </w:rPr>
              <w:t>28,7</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Vidzemes</w:t>
            </w:r>
          </w:p>
        </w:tc>
        <w:tc>
          <w:tcPr>
            <w:tcW w:w="600" w:type="dxa"/>
            <w:tcMar>
              <w:left w:w="28" w:type="dxa"/>
            </w:tcMar>
            <w:vAlign w:val="center"/>
          </w:tcPr>
          <w:p w:rsidR="00FB7426" w:rsidRPr="00165714" w:rsidRDefault="00FB7426" w:rsidP="005C524C">
            <w:pPr>
              <w:jc w:val="right"/>
              <w:rPr>
                <w:color w:val="000000"/>
                <w:szCs w:val="20"/>
              </w:rPr>
            </w:pPr>
            <w:r w:rsidRPr="00165714">
              <w:rPr>
                <w:color w:val="000000"/>
                <w:szCs w:val="20"/>
              </w:rPr>
              <w:t>41,9</w:t>
            </w:r>
          </w:p>
        </w:tc>
        <w:tc>
          <w:tcPr>
            <w:tcW w:w="601" w:type="dxa"/>
            <w:tcMar>
              <w:left w:w="57" w:type="dxa"/>
            </w:tcMar>
            <w:vAlign w:val="center"/>
          </w:tcPr>
          <w:p w:rsidR="00FB7426" w:rsidRPr="00B81672" w:rsidRDefault="00FB7426" w:rsidP="005C524C">
            <w:pPr>
              <w:jc w:val="right"/>
            </w:pPr>
            <w:r w:rsidRPr="00B81672">
              <w:t>34,4</w:t>
            </w:r>
          </w:p>
        </w:tc>
        <w:tc>
          <w:tcPr>
            <w:tcW w:w="601" w:type="dxa"/>
            <w:tcMar>
              <w:left w:w="57" w:type="dxa"/>
            </w:tcMar>
            <w:vAlign w:val="bottom"/>
          </w:tcPr>
          <w:p w:rsidR="00FB7426" w:rsidRPr="009236CE" w:rsidRDefault="00FB7426" w:rsidP="005C524C">
            <w:pPr>
              <w:jc w:val="right"/>
            </w:pPr>
            <w:r w:rsidRPr="009236CE">
              <w:t>30,9</w:t>
            </w:r>
          </w:p>
        </w:tc>
        <w:tc>
          <w:tcPr>
            <w:tcW w:w="601" w:type="dxa"/>
            <w:tcMar>
              <w:left w:w="57" w:type="dxa"/>
            </w:tcMar>
            <w:vAlign w:val="bottom"/>
          </w:tcPr>
          <w:p w:rsidR="00FB7426" w:rsidRDefault="00FB7426" w:rsidP="00531774">
            <w:pPr>
              <w:jc w:val="right"/>
              <w:rPr>
                <w:color w:val="000000"/>
                <w:szCs w:val="20"/>
              </w:rPr>
            </w:pPr>
            <w:r>
              <w:rPr>
                <w:color w:val="000000"/>
                <w:szCs w:val="20"/>
              </w:rPr>
              <w:t>33,7</w:t>
            </w:r>
          </w:p>
        </w:tc>
        <w:tc>
          <w:tcPr>
            <w:tcW w:w="601" w:type="dxa"/>
            <w:tcMar>
              <w:left w:w="57" w:type="dxa"/>
            </w:tcMar>
            <w:vAlign w:val="center"/>
          </w:tcPr>
          <w:p w:rsidR="00FB7426" w:rsidRPr="00165714" w:rsidRDefault="00FB7426" w:rsidP="005C524C">
            <w:pPr>
              <w:jc w:val="right"/>
              <w:rPr>
                <w:color w:val="000000"/>
                <w:szCs w:val="20"/>
              </w:rPr>
            </w:pPr>
            <w:r w:rsidRPr="00165714">
              <w:rPr>
                <w:color w:val="000000"/>
                <w:szCs w:val="20"/>
              </w:rPr>
              <w:t>41,4</w:t>
            </w:r>
          </w:p>
        </w:tc>
        <w:tc>
          <w:tcPr>
            <w:tcW w:w="601" w:type="dxa"/>
            <w:tcMar>
              <w:left w:w="57" w:type="dxa"/>
            </w:tcMar>
            <w:vAlign w:val="center"/>
          </w:tcPr>
          <w:p w:rsidR="00FB7426" w:rsidRPr="00B81672" w:rsidRDefault="00FB7426" w:rsidP="005C524C">
            <w:pPr>
              <w:jc w:val="right"/>
            </w:pPr>
            <w:r w:rsidRPr="00B81672">
              <w:t>34,4</w:t>
            </w:r>
          </w:p>
        </w:tc>
        <w:tc>
          <w:tcPr>
            <w:tcW w:w="601" w:type="dxa"/>
            <w:tcMar>
              <w:left w:w="57" w:type="dxa"/>
            </w:tcMar>
            <w:vAlign w:val="bottom"/>
          </w:tcPr>
          <w:p w:rsidR="00FB7426" w:rsidRPr="009236CE" w:rsidRDefault="00FB7426" w:rsidP="005C524C">
            <w:pPr>
              <w:jc w:val="right"/>
            </w:pPr>
            <w:r w:rsidRPr="009236CE">
              <w:t>29,9</w:t>
            </w:r>
          </w:p>
        </w:tc>
        <w:tc>
          <w:tcPr>
            <w:tcW w:w="602" w:type="dxa"/>
            <w:tcMar>
              <w:left w:w="57" w:type="dxa"/>
            </w:tcMar>
            <w:vAlign w:val="bottom"/>
          </w:tcPr>
          <w:p w:rsidR="00FB7426" w:rsidRDefault="00FB7426" w:rsidP="00531774">
            <w:pPr>
              <w:jc w:val="right"/>
              <w:rPr>
                <w:color w:val="000000"/>
                <w:szCs w:val="20"/>
              </w:rPr>
            </w:pPr>
            <w:r>
              <w:rPr>
                <w:color w:val="000000"/>
                <w:szCs w:val="20"/>
              </w:rPr>
              <w:t>31,0</w:t>
            </w:r>
          </w:p>
        </w:tc>
        <w:tc>
          <w:tcPr>
            <w:tcW w:w="601" w:type="dxa"/>
            <w:tcMar>
              <w:left w:w="57" w:type="dxa"/>
            </w:tcMar>
            <w:vAlign w:val="center"/>
          </w:tcPr>
          <w:p w:rsidR="00FB7426" w:rsidRPr="00B81672" w:rsidRDefault="00FB7426" w:rsidP="005C524C">
            <w:pPr>
              <w:jc w:val="right"/>
              <w:rPr>
                <w:color w:val="000000"/>
                <w:szCs w:val="20"/>
              </w:rPr>
            </w:pPr>
            <w:r w:rsidRPr="00B81672">
              <w:rPr>
                <w:color w:val="000000"/>
                <w:szCs w:val="20"/>
              </w:rPr>
              <w:t>32,9</w:t>
            </w:r>
          </w:p>
        </w:tc>
        <w:tc>
          <w:tcPr>
            <w:tcW w:w="601" w:type="dxa"/>
            <w:tcMar>
              <w:left w:w="57" w:type="dxa"/>
            </w:tcMar>
            <w:vAlign w:val="center"/>
          </w:tcPr>
          <w:p w:rsidR="00FB7426" w:rsidRPr="00B81672" w:rsidRDefault="00FB7426" w:rsidP="005C524C">
            <w:pPr>
              <w:jc w:val="right"/>
            </w:pPr>
            <w:r w:rsidRPr="00B81672">
              <w:t>24,8</w:t>
            </w:r>
          </w:p>
        </w:tc>
        <w:tc>
          <w:tcPr>
            <w:tcW w:w="601" w:type="dxa"/>
            <w:tcMar>
              <w:left w:w="57" w:type="dxa"/>
            </w:tcMar>
            <w:vAlign w:val="bottom"/>
          </w:tcPr>
          <w:p w:rsidR="00FB7426" w:rsidRPr="009236CE" w:rsidRDefault="00FB7426" w:rsidP="005C524C">
            <w:pPr>
              <w:jc w:val="right"/>
            </w:pPr>
            <w:r w:rsidRPr="009236CE">
              <w:t>24,8</w:t>
            </w:r>
          </w:p>
        </w:tc>
        <w:tc>
          <w:tcPr>
            <w:tcW w:w="607" w:type="dxa"/>
            <w:gridSpan w:val="2"/>
            <w:tcMar>
              <w:left w:w="57" w:type="dxa"/>
            </w:tcMar>
            <w:vAlign w:val="bottom"/>
          </w:tcPr>
          <w:p w:rsidR="00FB7426" w:rsidRDefault="00FB7426" w:rsidP="00531774">
            <w:pPr>
              <w:jc w:val="right"/>
              <w:rPr>
                <w:color w:val="000000"/>
                <w:szCs w:val="20"/>
              </w:rPr>
            </w:pPr>
            <w:r>
              <w:rPr>
                <w:color w:val="000000"/>
                <w:szCs w:val="20"/>
              </w:rPr>
              <w:t>26,8</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Kurzemes</w:t>
            </w:r>
          </w:p>
        </w:tc>
        <w:tc>
          <w:tcPr>
            <w:tcW w:w="600" w:type="dxa"/>
            <w:tcMar>
              <w:left w:w="28" w:type="dxa"/>
            </w:tcMar>
            <w:vAlign w:val="center"/>
          </w:tcPr>
          <w:p w:rsidR="00FB7426" w:rsidRPr="00165714" w:rsidRDefault="00FB7426" w:rsidP="005C524C">
            <w:pPr>
              <w:jc w:val="right"/>
              <w:rPr>
                <w:color w:val="000000"/>
                <w:szCs w:val="20"/>
              </w:rPr>
            </w:pPr>
            <w:r w:rsidRPr="00165714">
              <w:rPr>
                <w:color w:val="000000"/>
                <w:szCs w:val="20"/>
              </w:rPr>
              <w:t>37,1</w:t>
            </w:r>
          </w:p>
        </w:tc>
        <w:tc>
          <w:tcPr>
            <w:tcW w:w="601" w:type="dxa"/>
            <w:tcMar>
              <w:left w:w="57" w:type="dxa"/>
            </w:tcMar>
            <w:vAlign w:val="center"/>
          </w:tcPr>
          <w:p w:rsidR="00FB7426" w:rsidRPr="00B81672" w:rsidRDefault="00FB7426" w:rsidP="005C524C">
            <w:pPr>
              <w:jc w:val="right"/>
            </w:pPr>
            <w:r w:rsidRPr="00B81672">
              <w:t>40,7</w:t>
            </w:r>
          </w:p>
        </w:tc>
        <w:tc>
          <w:tcPr>
            <w:tcW w:w="601" w:type="dxa"/>
            <w:tcMar>
              <w:left w:w="57" w:type="dxa"/>
            </w:tcMar>
            <w:vAlign w:val="bottom"/>
          </w:tcPr>
          <w:p w:rsidR="00FB7426" w:rsidRPr="009236CE" w:rsidRDefault="00FB7426" w:rsidP="005C524C">
            <w:pPr>
              <w:jc w:val="right"/>
            </w:pPr>
            <w:r w:rsidRPr="009236CE">
              <w:t>41,8</w:t>
            </w:r>
          </w:p>
        </w:tc>
        <w:tc>
          <w:tcPr>
            <w:tcW w:w="601" w:type="dxa"/>
            <w:tcMar>
              <w:left w:w="57" w:type="dxa"/>
            </w:tcMar>
            <w:vAlign w:val="bottom"/>
          </w:tcPr>
          <w:p w:rsidR="00FB7426" w:rsidRDefault="00FB7426" w:rsidP="00531774">
            <w:pPr>
              <w:jc w:val="right"/>
              <w:rPr>
                <w:color w:val="000000"/>
                <w:szCs w:val="20"/>
              </w:rPr>
            </w:pPr>
            <w:r>
              <w:rPr>
                <w:color w:val="000000"/>
                <w:szCs w:val="20"/>
              </w:rPr>
              <w:t>27,0</w:t>
            </w:r>
          </w:p>
        </w:tc>
        <w:tc>
          <w:tcPr>
            <w:tcW w:w="601" w:type="dxa"/>
            <w:tcMar>
              <w:left w:w="57" w:type="dxa"/>
            </w:tcMar>
            <w:vAlign w:val="center"/>
          </w:tcPr>
          <w:p w:rsidR="00FB7426" w:rsidRPr="00165714" w:rsidRDefault="00FB7426" w:rsidP="005C524C">
            <w:pPr>
              <w:jc w:val="right"/>
              <w:rPr>
                <w:color w:val="000000"/>
                <w:szCs w:val="20"/>
              </w:rPr>
            </w:pPr>
            <w:r w:rsidRPr="00165714">
              <w:rPr>
                <w:color w:val="000000"/>
                <w:szCs w:val="20"/>
              </w:rPr>
              <w:t>36,7</w:t>
            </w:r>
          </w:p>
        </w:tc>
        <w:tc>
          <w:tcPr>
            <w:tcW w:w="601" w:type="dxa"/>
            <w:tcMar>
              <w:left w:w="57" w:type="dxa"/>
            </w:tcMar>
            <w:vAlign w:val="center"/>
          </w:tcPr>
          <w:p w:rsidR="00FB7426" w:rsidRPr="00B81672" w:rsidRDefault="00FB7426" w:rsidP="005C524C">
            <w:pPr>
              <w:jc w:val="right"/>
            </w:pPr>
            <w:r w:rsidRPr="00B81672">
              <w:t>39,9</w:t>
            </w:r>
          </w:p>
        </w:tc>
        <w:tc>
          <w:tcPr>
            <w:tcW w:w="601" w:type="dxa"/>
            <w:tcMar>
              <w:left w:w="57" w:type="dxa"/>
            </w:tcMar>
            <w:vAlign w:val="bottom"/>
          </w:tcPr>
          <w:p w:rsidR="00FB7426" w:rsidRPr="009236CE" w:rsidRDefault="00FB7426" w:rsidP="005C524C">
            <w:pPr>
              <w:jc w:val="right"/>
            </w:pPr>
            <w:r w:rsidRPr="009236CE">
              <w:t>40,6</w:t>
            </w:r>
          </w:p>
        </w:tc>
        <w:tc>
          <w:tcPr>
            <w:tcW w:w="602" w:type="dxa"/>
            <w:tcMar>
              <w:left w:w="57" w:type="dxa"/>
            </w:tcMar>
            <w:vAlign w:val="bottom"/>
          </w:tcPr>
          <w:p w:rsidR="00FB7426" w:rsidRDefault="00FB7426" w:rsidP="00531774">
            <w:pPr>
              <w:jc w:val="right"/>
              <w:rPr>
                <w:color w:val="000000"/>
                <w:szCs w:val="20"/>
              </w:rPr>
            </w:pPr>
            <w:r>
              <w:rPr>
                <w:color w:val="000000"/>
                <w:szCs w:val="20"/>
              </w:rPr>
              <w:t>27,0</w:t>
            </w:r>
          </w:p>
        </w:tc>
        <w:tc>
          <w:tcPr>
            <w:tcW w:w="601" w:type="dxa"/>
            <w:tcMar>
              <w:left w:w="57" w:type="dxa"/>
            </w:tcMar>
            <w:vAlign w:val="center"/>
          </w:tcPr>
          <w:p w:rsidR="00FB7426" w:rsidRPr="00B81672" w:rsidRDefault="00FB7426" w:rsidP="005C524C">
            <w:pPr>
              <w:jc w:val="right"/>
              <w:rPr>
                <w:color w:val="000000"/>
                <w:szCs w:val="20"/>
              </w:rPr>
            </w:pPr>
            <w:r w:rsidRPr="00B81672">
              <w:rPr>
                <w:color w:val="000000"/>
                <w:szCs w:val="20"/>
              </w:rPr>
              <w:t>30,8</w:t>
            </w:r>
          </w:p>
        </w:tc>
        <w:tc>
          <w:tcPr>
            <w:tcW w:w="601" w:type="dxa"/>
            <w:tcMar>
              <w:left w:w="57" w:type="dxa"/>
            </w:tcMar>
            <w:vAlign w:val="center"/>
          </w:tcPr>
          <w:p w:rsidR="00FB7426" w:rsidRPr="00B81672" w:rsidRDefault="00FB7426" w:rsidP="005C524C">
            <w:pPr>
              <w:jc w:val="right"/>
            </w:pPr>
            <w:r w:rsidRPr="00B81672">
              <w:t>26,1</w:t>
            </w:r>
          </w:p>
        </w:tc>
        <w:tc>
          <w:tcPr>
            <w:tcW w:w="601" w:type="dxa"/>
            <w:tcMar>
              <w:left w:w="57" w:type="dxa"/>
            </w:tcMar>
            <w:vAlign w:val="bottom"/>
          </w:tcPr>
          <w:p w:rsidR="00FB7426" w:rsidRPr="009236CE" w:rsidRDefault="00FB7426" w:rsidP="005C524C">
            <w:pPr>
              <w:jc w:val="right"/>
            </w:pPr>
            <w:r w:rsidRPr="009236CE">
              <w:t>32,6</w:t>
            </w:r>
          </w:p>
        </w:tc>
        <w:tc>
          <w:tcPr>
            <w:tcW w:w="607" w:type="dxa"/>
            <w:gridSpan w:val="2"/>
            <w:tcMar>
              <w:left w:w="57" w:type="dxa"/>
            </w:tcMar>
            <w:vAlign w:val="bottom"/>
          </w:tcPr>
          <w:p w:rsidR="00FB7426" w:rsidRDefault="00FB7426" w:rsidP="00531774">
            <w:pPr>
              <w:jc w:val="right"/>
              <w:rPr>
                <w:color w:val="000000"/>
                <w:szCs w:val="20"/>
              </w:rPr>
            </w:pPr>
            <w:r>
              <w:rPr>
                <w:color w:val="000000"/>
                <w:szCs w:val="20"/>
              </w:rPr>
              <w:t>23,3</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Zemgales</w:t>
            </w:r>
          </w:p>
        </w:tc>
        <w:tc>
          <w:tcPr>
            <w:tcW w:w="600" w:type="dxa"/>
            <w:tcMar>
              <w:left w:w="28" w:type="dxa"/>
            </w:tcMar>
            <w:vAlign w:val="center"/>
          </w:tcPr>
          <w:p w:rsidR="00FB7426" w:rsidRPr="00165714" w:rsidRDefault="00FB7426" w:rsidP="005C524C">
            <w:pPr>
              <w:jc w:val="right"/>
              <w:rPr>
                <w:color w:val="000000"/>
                <w:szCs w:val="20"/>
              </w:rPr>
            </w:pPr>
            <w:r w:rsidRPr="00165714">
              <w:rPr>
                <w:color w:val="000000"/>
                <w:szCs w:val="20"/>
              </w:rPr>
              <w:t>39,0</w:t>
            </w:r>
          </w:p>
        </w:tc>
        <w:tc>
          <w:tcPr>
            <w:tcW w:w="601" w:type="dxa"/>
            <w:tcMar>
              <w:left w:w="57" w:type="dxa"/>
            </w:tcMar>
            <w:vAlign w:val="center"/>
          </w:tcPr>
          <w:p w:rsidR="00FB7426" w:rsidRPr="00B81672" w:rsidRDefault="00FB7426" w:rsidP="005C524C">
            <w:pPr>
              <w:jc w:val="right"/>
            </w:pPr>
            <w:r w:rsidRPr="00B81672">
              <w:t>31,6</w:t>
            </w:r>
          </w:p>
        </w:tc>
        <w:tc>
          <w:tcPr>
            <w:tcW w:w="601" w:type="dxa"/>
            <w:tcMar>
              <w:left w:w="57" w:type="dxa"/>
            </w:tcMar>
            <w:vAlign w:val="bottom"/>
          </w:tcPr>
          <w:p w:rsidR="00FB7426" w:rsidRPr="009236CE" w:rsidRDefault="00FB7426" w:rsidP="005C524C">
            <w:pPr>
              <w:jc w:val="right"/>
            </w:pPr>
            <w:r w:rsidRPr="009236CE">
              <w:t>32,9</w:t>
            </w:r>
          </w:p>
        </w:tc>
        <w:tc>
          <w:tcPr>
            <w:tcW w:w="601" w:type="dxa"/>
            <w:tcMar>
              <w:left w:w="57" w:type="dxa"/>
            </w:tcMar>
            <w:vAlign w:val="bottom"/>
          </w:tcPr>
          <w:p w:rsidR="00FB7426" w:rsidRDefault="00FB7426" w:rsidP="00531774">
            <w:pPr>
              <w:jc w:val="right"/>
              <w:rPr>
                <w:color w:val="000000"/>
                <w:szCs w:val="20"/>
              </w:rPr>
            </w:pPr>
            <w:r>
              <w:rPr>
                <w:color w:val="000000"/>
                <w:szCs w:val="20"/>
              </w:rPr>
              <w:t>31,6</w:t>
            </w:r>
          </w:p>
        </w:tc>
        <w:tc>
          <w:tcPr>
            <w:tcW w:w="601" w:type="dxa"/>
            <w:tcMar>
              <w:left w:w="57" w:type="dxa"/>
            </w:tcMar>
            <w:vAlign w:val="center"/>
          </w:tcPr>
          <w:p w:rsidR="00FB7426" w:rsidRPr="00165714" w:rsidRDefault="00FB7426" w:rsidP="005C524C">
            <w:pPr>
              <w:jc w:val="right"/>
              <w:rPr>
                <w:color w:val="000000"/>
                <w:szCs w:val="20"/>
              </w:rPr>
            </w:pPr>
            <w:r w:rsidRPr="00165714">
              <w:rPr>
                <w:color w:val="000000"/>
                <w:szCs w:val="20"/>
              </w:rPr>
              <w:t>38,2</w:t>
            </w:r>
          </w:p>
        </w:tc>
        <w:tc>
          <w:tcPr>
            <w:tcW w:w="601" w:type="dxa"/>
            <w:tcMar>
              <w:left w:w="57" w:type="dxa"/>
            </w:tcMar>
            <w:vAlign w:val="center"/>
          </w:tcPr>
          <w:p w:rsidR="00FB7426" w:rsidRPr="00B81672" w:rsidRDefault="00FB7426" w:rsidP="005C524C">
            <w:pPr>
              <w:jc w:val="right"/>
            </w:pPr>
            <w:r w:rsidRPr="00B81672">
              <w:t>31,2</w:t>
            </w:r>
          </w:p>
        </w:tc>
        <w:tc>
          <w:tcPr>
            <w:tcW w:w="601" w:type="dxa"/>
            <w:tcMar>
              <w:left w:w="57" w:type="dxa"/>
            </w:tcMar>
            <w:vAlign w:val="bottom"/>
          </w:tcPr>
          <w:p w:rsidR="00FB7426" w:rsidRPr="009236CE" w:rsidRDefault="00FB7426" w:rsidP="005C524C">
            <w:pPr>
              <w:jc w:val="right"/>
            </w:pPr>
            <w:r w:rsidRPr="009236CE">
              <w:t>32,4</w:t>
            </w:r>
          </w:p>
        </w:tc>
        <w:tc>
          <w:tcPr>
            <w:tcW w:w="602" w:type="dxa"/>
            <w:tcMar>
              <w:left w:w="57" w:type="dxa"/>
            </w:tcMar>
            <w:vAlign w:val="bottom"/>
          </w:tcPr>
          <w:p w:rsidR="00FB7426" w:rsidRDefault="00FB7426" w:rsidP="00531774">
            <w:pPr>
              <w:jc w:val="right"/>
              <w:rPr>
                <w:color w:val="000000"/>
                <w:szCs w:val="20"/>
              </w:rPr>
            </w:pPr>
            <w:r>
              <w:rPr>
                <w:color w:val="000000"/>
                <w:szCs w:val="20"/>
              </w:rPr>
              <w:t>31,2</w:t>
            </w:r>
          </w:p>
        </w:tc>
        <w:tc>
          <w:tcPr>
            <w:tcW w:w="601" w:type="dxa"/>
            <w:tcMar>
              <w:left w:w="57" w:type="dxa"/>
            </w:tcMar>
            <w:vAlign w:val="center"/>
          </w:tcPr>
          <w:p w:rsidR="00FB7426" w:rsidRPr="00B81672" w:rsidRDefault="00FB7426" w:rsidP="005C524C">
            <w:pPr>
              <w:jc w:val="right"/>
              <w:rPr>
                <w:color w:val="000000"/>
                <w:szCs w:val="20"/>
              </w:rPr>
            </w:pPr>
            <w:r w:rsidRPr="00B81672">
              <w:rPr>
                <w:color w:val="000000"/>
                <w:szCs w:val="20"/>
              </w:rPr>
              <w:t>32,4</w:t>
            </w:r>
          </w:p>
        </w:tc>
        <w:tc>
          <w:tcPr>
            <w:tcW w:w="601" w:type="dxa"/>
            <w:tcMar>
              <w:left w:w="57" w:type="dxa"/>
            </w:tcMar>
            <w:vAlign w:val="center"/>
          </w:tcPr>
          <w:p w:rsidR="00FB7426" w:rsidRPr="00B81672" w:rsidRDefault="00FB7426" w:rsidP="005C524C">
            <w:pPr>
              <w:jc w:val="right"/>
            </w:pPr>
            <w:r w:rsidRPr="00B81672">
              <w:t>19,9</w:t>
            </w:r>
          </w:p>
        </w:tc>
        <w:tc>
          <w:tcPr>
            <w:tcW w:w="601" w:type="dxa"/>
            <w:tcMar>
              <w:left w:w="57" w:type="dxa"/>
            </w:tcMar>
            <w:vAlign w:val="bottom"/>
          </w:tcPr>
          <w:p w:rsidR="00FB7426" w:rsidRPr="009236CE" w:rsidRDefault="00FB7426" w:rsidP="005C524C">
            <w:pPr>
              <w:jc w:val="right"/>
            </w:pPr>
            <w:r w:rsidRPr="009236CE">
              <w:t>27,8</w:t>
            </w:r>
          </w:p>
        </w:tc>
        <w:tc>
          <w:tcPr>
            <w:tcW w:w="607" w:type="dxa"/>
            <w:gridSpan w:val="2"/>
            <w:tcMar>
              <w:left w:w="57" w:type="dxa"/>
            </w:tcMar>
            <w:vAlign w:val="bottom"/>
          </w:tcPr>
          <w:p w:rsidR="00FB7426" w:rsidRDefault="00FB7426" w:rsidP="00531774">
            <w:pPr>
              <w:jc w:val="right"/>
              <w:rPr>
                <w:color w:val="000000"/>
                <w:szCs w:val="20"/>
              </w:rPr>
            </w:pPr>
            <w:r>
              <w:rPr>
                <w:color w:val="000000"/>
                <w:szCs w:val="20"/>
              </w:rPr>
              <w:t>29,0</w:t>
            </w:r>
          </w:p>
        </w:tc>
      </w:tr>
      <w:tr w:rsidR="00FB7426" w:rsidRPr="00165714" w:rsidTr="0073618C">
        <w:trPr>
          <w:jc w:val="center"/>
        </w:trPr>
        <w:tc>
          <w:tcPr>
            <w:tcW w:w="1258" w:type="dxa"/>
            <w:tcMar>
              <w:left w:w="57" w:type="dxa"/>
            </w:tcMar>
            <w:vAlign w:val="center"/>
          </w:tcPr>
          <w:p w:rsidR="00FB7426" w:rsidRPr="00165714" w:rsidRDefault="00FB7426" w:rsidP="005C524C">
            <w:pPr>
              <w:rPr>
                <w:szCs w:val="20"/>
              </w:rPr>
            </w:pPr>
            <w:r w:rsidRPr="00165714">
              <w:rPr>
                <w:szCs w:val="20"/>
              </w:rPr>
              <w:t>Latgales</w:t>
            </w:r>
          </w:p>
        </w:tc>
        <w:tc>
          <w:tcPr>
            <w:tcW w:w="600" w:type="dxa"/>
            <w:tcMar>
              <w:left w:w="28" w:type="dxa"/>
            </w:tcMar>
            <w:vAlign w:val="center"/>
          </w:tcPr>
          <w:p w:rsidR="00FB7426" w:rsidRPr="00165714" w:rsidRDefault="00FB7426" w:rsidP="005C524C">
            <w:pPr>
              <w:jc w:val="right"/>
              <w:rPr>
                <w:color w:val="000000"/>
                <w:szCs w:val="20"/>
              </w:rPr>
            </w:pPr>
            <w:r w:rsidRPr="00165714">
              <w:rPr>
                <w:color w:val="000000"/>
                <w:szCs w:val="20"/>
              </w:rPr>
              <w:t>47,9</w:t>
            </w:r>
          </w:p>
        </w:tc>
        <w:tc>
          <w:tcPr>
            <w:tcW w:w="601" w:type="dxa"/>
            <w:tcMar>
              <w:left w:w="57" w:type="dxa"/>
            </w:tcMar>
            <w:vAlign w:val="center"/>
          </w:tcPr>
          <w:p w:rsidR="00FB7426" w:rsidRPr="00B81672" w:rsidRDefault="00FB7426" w:rsidP="005C524C">
            <w:pPr>
              <w:jc w:val="right"/>
            </w:pPr>
            <w:r w:rsidRPr="00B81672">
              <w:t>50,2</w:t>
            </w:r>
          </w:p>
        </w:tc>
        <w:tc>
          <w:tcPr>
            <w:tcW w:w="601" w:type="dxa"/>
            <w:tcMar>
              <w:left w:w="57" w:type="dxa"/>
            </w:tcMar>
            <w:vAlign w:val="bottom"/>
          </w:tcPr>
          <w:p w:rsidR="00FB7426" w:rsidRPr="009236CE" w:rsidRDefault="00FB7426" w:rsidP="005C524C">
            <w:pPr>
              <w:jc w:val="right"/>
            </w:pPr>
            <w:r w:rsidRPr="009236CE">
              <w:t>41,3</w:t>
            </w:r>
          </w:p>
        </w:tc>
        <w:tc>
          <w:tcPr>
            <w:tcW w:w="601" w:type="dxa"/>
            <w:tcMar>
              <w:left w:w="57" w:type="dxa"/>
            </w:tcMar>
            <w:vAlign w:val="bottom"/>
          </w:tcPr>
          <w:p w:rsidR="00FB7426" w:rsidRDefault="00FB7426" w:rsidP="00531774">
            <w:pPr>
              <w:jc w:val="right"/>
              <w:rPr>
                <w:color w:val="000000"/>
                <w:szCs w:val="20"/>
              </w:rPr>
            </w:pPr>
            <w:r>
              <w:rPr>
                <w:color w:val="000000"/>
                <w:szCs w:val="20"/>
              </w:rPr>
              <w:t>49,3</w:t>
            </w:r>
          </w:p>
        </w:tc>
        <w:tc>
          <w:tcPr>
            <w:tcW w:w="601" w:type="dxa"/>
            <w:tcMar>
              <w:left w:w="57" w:type="dxa"/>
            </w:tcMar>
            <w:vAlign w:val="center"/>
          </w:tcPr>
          <w:p w:rsidR="00FB7426" w:rsidRPr="00165714" w:rsidRDefault="00FB7426" w:rsidP="005C524C">
            <w:pPr>
              <w:jc w:val="right"/>
              <w:rPr>
                <w:color w:val="000000"/>
                <w:szCs w:val="20"/>
              </w:rPr>
            </w:pPr>
            <w:r w:rsidRPr="00165714">
              <w:rPr>
                <w:color w:val="000000"/>
                <w:szCs w:val="20"/>
              </w:rPr>
              <w:t>47,9</w:t>
            </w:r>
          </w:p>
        </w:tc>
        <w:tc>
          <w:tcPr>
            <w:tcW w:w="601" w:type="dxa"/>
            <w:tcMar>
              <w:left w:w="57" w:type="dxa"/>
            </w:tcMar>
            <w:vAlign w:val="center"/>
          </w:tcPr>
          <w:p w:rsidR="00FB7426" w:rsidRPr="00B81672" w:rsidRDefault="00FB7426" w:rsidP="005C524C">
            <w:pPr>
              <w:jc w:val="right"/>
            </w:pPr>
            <w:r w:rsidRPr="00B81672">
              <w:t>49,8</w:t>
            </w:r>
          </w:p>
        </w:tc>
        <w:tc>
          <w:tcPr>
            <w:tcW w:w="601" w:type="dxa"/>
            <w:tcMar>
              <w:left w:w="57" w:type="dxa"/>
            </w:tcMar>
            <w:vAlign w:val="bottom"/>
          </w:tcPr>
          <w:p w:rsidR="00FB7426" w:rsidRPr="009236CE" w:rsidRDefault="00FB7426" w:rsidP="005C524C">
            <w:pPr>
              <w:jc w:val="right"/>
            </w:pPr>
            <w:r w:rsidRPr="009236CE">
              <w:t>40,6</w:t>
            </w:r>
          </w:p>
        </w:tc>
        <w:tc>
          <w:tcPr>
            <w:tcW w:w="602" w:type="dxa"/>
            <w:tcMar>
              <w:left w:w="57" w:type="dxa"/>
            </w:tcMar>
            <w:vAlign w:val="bottom"/>
          </w:tcPr>
          <w:p w:rsidR="00FB7426" w:rsidRDefault="00FB7426" w:rsidP="00531774">
            <w:pPr>
              <w:jc w:val="right"/>
              <w:rPr>
                <w:color w:val="000000"/>
                <w:szCs w:val="20"/>
              </w:rPr>
            </w:pPr>
            <w:r>
              <w:rPr>
                <w:color w:val="000000"/>
                <w:szCs w:val="20"/>
              </w:rPr>
              <w:t>48,2</w:t>
            </w:r>
          </w:p>
        </w:tc>
        <w:tc>
          <w:tcPr>
            <w:tcW w:w="601" w:type="dxa"/>
            <w:tcMar>
              <w:left w:w="57" w:type="dxa"/>
            </w:tcMar>
            <w:vAlign w:val="center"/>
          </w:tcPr>
          <w:p w:rsidR="00FB7426" w:rsidRPr="00B81672" w:rsidRDefault="00FB7426" w:rsidP="005C524C">
            <w:pPr>
              <w:jc w:val="right"/>
              <w:rPr>
                <w:color w:val="000000"/>
                <w:szCs w:val="20"/>
              </w:rPr>
            </w:pPr>
            <w:r w:rsidRPr="00B81672">
              <w:rPr>
                <w:color w:val="000000"/>
                <w:szCs w:val="20"/>
              </w:rPr>
              <w:t>40,2</w:t>
            </w:r>
          </w:p>
        </w:tc>
        <w:tc>
          <w:tcPr>
            <w:tcW w:w="601" w:type="dxa"/>
            <w:tcMar>
              <w:left w:w="57" w:type="dxa"/>
            </w:tcMar>
            <w:vAlign w:val="center"/>
          </w:tcPr>
          <w:p w:rsidR="00FB7426" w:rsidRPr="00B81672" w:rsidRDefault="00FB7426" w:rsidP="005C524C">
            <w:pPr>
              <w:jc w:val="right"/>
            </w:pPr>
            <w:r w:rsidRPr="00B81672">
              <w:t>34,0</w:t>
            </w:r>
          </w:p>
        </w:tc>
        <w:tc>
          <w:tcPr>
            <w:tcW w:w="601" w:type="dxa"/>
            <w:tcMar>
              <w:left w:w="57" w:type="dxa"/>
            </w:tcMar>
            <w:vAlign w:val="bottom"/>
          </w:tcPr>
          <w:p w:rsidR="00FB7426" w:rsidRPr="009236CE" w:rsidRDefault="00FB7426" w:rsidP="005C524C">
            <w:pPr>
              <w:jc w:val="right"/>
            </w:pPr>
            <w:r w:rsidRPr="009236CE">
              <w:t>33,7</w:t>
            </w:r>
          </w:p>
        </w:tc>
        <w:tc>
          <w:tcPr>
            <w:tcW w:w="607" w:type="dxa"/>
            <w:gridSpan w:val="2"/>
            <w:tcMar>
              <w:left w:w="57" w:type="dxa"/>
            </w:tcMar>
            <w:vAlign w:val="bottom"/>
          </w:tcPr>
          <w:p w:rsidR="00FB7426" w:rsidRDefault="00FB7426" w:rsidP="00531774">
            <w:pPr>
              <w:jc w:val="right"/>
              <w:rPr>
                <w:color w:val="000000"/>
                <w:szCs w:val="20"/>
              </w:rPr>
            </w:pPr>
            <w:r>
              <w:rPr>
                <w:color w:val="000000"/>
                <w:szCs w:val="20"/>
              </w:rPr>
              <w:t>40,7</w:t>
            </w:r>
          </w:p>
        </w:tc>
      </w:tr>
    </w:tbl>
    <w:p w:rsidR="00BC16CD" w:rsidRDefault="00EF0AFB" w:rsidP="00BC16CD">
      <w:pPr>
        <w:pStyle w:val="FootnoteText"/>
        <w:rPr>
          <w:sz w:val="16"/>
          <w:szCs w:val="16"/>
        </w:rPr>
      </w:pPr>
      <w:r w:rsidRPr="00981690">
        <w:rPr>
          <w:sz w:val="16"/>
          <w:szCs w:val="16"/>
        </w:rPr>
        <w:sym w:font="Wingdings" w:char="F026"/>
      </w:r>
      <w:r w:rsidRPr="00981690">
        <w:rPr>
          <w:sz w:val="16"/>
          <w:szCs w:val="16"/>
        </w:rPr>
        <w:t xml:space="preserve"> </w:t>
      </w:r>
      <w:r>
        <w:rPr>
          <w:sz w:val="16"/>
          <w:szCs w:val="16"/>
        </w:rPr>
        <w:t>Valsts statistikas pārskats „Pārskats par saslimstību ar visu formu aktīvu tuberkulozi un tuberkulozes slimniekiem”</w:t>
      </w:r>
      <w:r w:rsidRPr="00EB51F3">
        <w:rPr>
          <w:color w:val="0070C0"/>
          <w:sz w:val="16"/>
          <w:szCs w:val="16"/>
        </w:rPr>
        <w:t>.</w:t>
      </w:r>
      <w:r w:rsidR="00BC16CD">
        <w:rPr>
          <w:color w:val="0070C0"/>
          <w:sz w:val="16"/>
          <w:szCs w:val="16"/>
        </w:rPr>
        <w:t xml:space="preserve"> </w:t>
      </w:r>
      <w:r w:rsidR="00BC16CD">
        <w:rPr>
          <w:sz w:val="16"/>
          <w:szCs w:val="16"/>
        </w:rPr>
        <w:t>Precizēti iepriekš publicētie</w:t>
      </w:r>
    </w:p>
    <w:p w:rsidR="00EF0AFB" w:rsidRPr="00A52856" w:rsidRDefault="00BC16CD" w:rsidP="00BC16CD">
      <w:pPr>
        <w:pStyle w:val="FootnoteText"/>
        <w:ind w:left="142" w:hanging="142"/>
        <w:rPr>
          <w:sz w:val="16"/>
          <w:szCs w:val="16"/>
        </w:rPr>
      </w:pPr>
      <w:r>
        <w:rPr>
          <w:sz w:val="16"/>
          <w:szCs w:val="16"/>
        </w:rPr>
        <w:t xml:space="preserve">      dati par 2015.gadu, atbilstoši   CSP veiktajām izmaiņām iedzīvotāju skaitā reģionos.</w:t>
      </w:r>
    </w:p>
    <w:p w:rsidR="00BC16CD" w:rsidRDefault="00EF0AFB" w:rsidP="00EF0AFB">
      <w:pPr>
        <w:rPr>
          <w:sz w:val="16"/>
          <w:szCs w:val="16"/>
          <w:lang w:val="en-GB"/>
        </w:rPr>
      </w:pPr>
      <w:r w:rsidRPr="00C61BA2">
        <w:rPr>
          <w:sz w:val="16"/>
          <w:szCs w:val="16"/>
        </w:rPr>
        <w:t xml:space="preserve">  </w:t>
      </w:r>
      <w:r>
        <w:rPr>
          <w:sz w:val="16"/>
          <w:szCs w:val="16"/>
        </w:rPr>
        <w:t xml:space="preserve">   </w:t>
      </w:r>
      <w:r w:rsidRPr="0044350E">
        <w:rPr>
          <w:sz w:val="16"/>
          <w:szCs w:val="16"/>
        </w:rPr>
        <w:t xml:space="preserve"> </w:t>
      </w:r>
      <w:r w:rsidRPr="00C61BA2">
        <w:rPr>
          <w:sz w:val="16"/>
          <w:szCs w:val="16"/>
          <w:lang w:val="en-GB"/>
        </w:rPr>
        <w:t>Report regarding incidence of tuberculosis and patients of tuberculosis – a state statistical report</w:t>
      </w:r>
      <w:r>
        <w:rPr>
          <w:sz w:val="16"/>
          <w:szCs w:val="16"/>
          <w:lang w:val="en-GB"/>
        </w:rPr>
        <w:t>.</w:t>
      </w:r>
      <w:r w:rsidR="009D6C30">
        <w:rPr>
          <w:sz w:val="16"/>
          <w:szCs w:val="16"/>
          <w:lang w:val="en-GB"/>
        </w:rPr>
        <w:t xml:space="preserve"> </w:t>
      </w:r>
      <w:r w:rsidR="00BC16CD">
        <w:rPr>
          <w:sz w:val="16"/>
          <w:szCs w:val="16"/>
          <w:lang w:val="en-GB"/>
        </w:rPr>
        <w:t>Previously published data of year 2015 in</w:t>
      </w:r>
    </w:p>
    <w:p w:rsidR="00890992" w:rsidRDefault="00BC16CD" w:rsidP="00EF0AFB">
      <w:pPr>
        <w:rPr>
          <w:sz w:val="16"/>
          <w:szCs w:val="16"/>
          <w:lang w:val="en-GB"/>
        </w:rPr>
      </w:pPr>
      <w:r>
        <w:rPr>
          <w:sz w:val="16"/>
          <w:szCs w:val="16"/>
          <w:lang w:val="en-GB"/>
        </w:rPr>
        <w:t xml:space="preserve">      regions has actualized according to CSB population data actualization.</w:t>
      </w:r>
    </w:p>
    <w:p w:rsidR="007B3B91" w:rsidRPr="00EF0AFB" w:rsidRDefault="007B3B91" w:rsidP="00EF0AFB">
      <w:pPr>
        <w:rPr>
          <w:sz w:val="16"/>
          <w:szCs w:val="16"/>
        </w:rPr>
      </w:pPr>
    </w:p>
    <w:p w:rsidR="007B3B91" w:rsidRPr="00165714" w:rsidRDefault="007B3B91" w:rsidP="00AB7966">
      <w:pPr>
        <w:pStyle w:val="Heading2"/>
      </w:pPr>
      <w:bookmarkStart w:id="12" w:name="_Toc524599009"/>
      <w:r w:rsidRPr="00165714">
        <w:t>3.2. tabula PIRMREIZĒJI REĢISTRĒTIE SASLIMŠANAS GADĪJUMI AR TUBERKULOZI 201</w:t>
      </w:r>
      <w:r w:rsidR="004B51E1">
        <w:t>4</w:t>
      </w:r>
      <w:r w:rsidRPr="00165714">
        <w:t>. – 201</w:t>
      </w:r>
      <w:r w:rsidR="004B51E1">
        <w:t>7</w:t>
      </w:r>
      <w:r w:rsidR="00AB7966">
        <w:t>. </w:t>
      </w:r>
      <w:r w:rsidRPr="00165714">
        <w:t>GADĀ</w:t>
      </w:r>
      <w:bookmarkEnd w:id="12"/>
    </w:p>
    <w:p w:rsidR="002501F1" w:rsidRDefault="007B3B91" w:rsidP="000A0196">
      <w:pPr>
        <w:pStyle w:val="Heading5"/>
      </w:pPr>
      <w:bookmarkStart w:id="13" w:name="_Toc364939473"/>
      <w:bookmarkStart w:id="14" w:name="_Toc364952771"/>
      <w:bookmarkStart w:id="15" w:name="_Toc527442478"/>
      <w:r w:rsidRPr="00AB7966">
        <w:t>Table 3.2. NEW CASES OF TUBERCULOSIS</w:t>
      </w:r>
      <w:bookmarkEnd w:id="13"/>
      <w:bookmarkEnd w:id="14"/>
      <w:r w:rsidRPr="00AB7966">
        <w:t xml:space="preserve"> IN 201</w:t>
      </w:r>
      <w:r w:rsidR="004B51E1">
        <w:t>4</w:t>
      </w:r>
      <w:r w:rsidRPr="00AB7966">
        <w:t xml:space="preserve"> – 201</w:t>
      </w:r>
      <w:r w:rsidR="004B51E1">
        <w:t>7</w:t>
      </w:r>
      <w:bookmarkEnd w:id="15"/>
    </w:p>
    <w:p w:rsidR="000A0196" w:rsidRPr="000A0196" w:rsidRDefault="000A0196" w:rsidP="000A0196">
      <w:pPr>
        <w:rPr>
          <w:sz w:val="18"/>
        </w:rPr>
      </w:pPr>
    </w:p>
    <w:tbl>
      <w:tblPr>
        <w:tblpPr w:leftFromText="180" w:rightFromText="180" w:vertAnchor="text" w:tblpXSpec="center" w:tblpY="1"/>
        <w:tblOverlap w:val="never"/>
        <w:tblW w:w="87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64"/>
        <w:gridCol w:w="634"/>
        <w:gridCol w:w="634"/>
        <w:gridCol w:w="634"/>
        <w:gridCol w:w="635"/>
        <w:gridCol w:w="635"/>
        <w:gridCol w:w="635"/>
        <w:gridCol w:w="635"/>
        <w:gridCol w:w="636"/>
        <w:gridCol w:w="635"/>
        <w:gridCol w:w="635"/>
        <w:gridCol w:w="635"/>
        <w:gridCol w:w="635"/>
        <w:gridCol w:w="7"/>
      </w:tblGrid>
      <w:tr w:rsidR="007B3B91" w:rsidRPr="00165714" w:rsidTr="0073618C">
        <w:trPr>
          <w:trHeight w:val="272"/>
        </w:trPr>
        <w:tc>
          <w:tcPr>
            <w:tcW w:w="1271" w:type="dxa"/>
            <w:tcBorders>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spacing w:before="60" w:after="60"/>
              <w:jc w:val="center"/>
              <w:rPr>
                <w:color w:val="FFFFFF"/>
                <w:szCs w:val="20"/>
              </w:rPr>
            </w:pPr>
            <w:r w:rsidRPr="00165714">
              <w:rPr>
                <w:color w:val="FFFFFF"/>
                <w:szCs w:val="20"/>
              </w:rPr>
              <w:t>Reģions</w:t>
            </w:r>
          </w:p>
        </w:tc>
        <w:tc>
          <w:tcPr>
            <w:tcW w:w="2721"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jc w:val="center"/>
              <w:rPr>
                <w:color w:val="FFFFFF"/>
                <w:szCs w:val="20"/>
              </w:rPr>
            </w:pPr>
            <w:r w:rsidRPr="00165714">
              <w:rPr>
                <w:color w:val="FFFFFF"/>
                <w:szCs w:val="20"/>
              </w:rPr>
              <w:t>Visas tuberkulozes formas, kopā</w:t>
            </w:r>
          </w:p>
        </w:tc>
        <w:tc>
          <w:tcPr>
            <w:tcW w:w="2721"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ind w:left="-113" w:right="-113"/>
              <w:jc w:val="center"/>
              <w:rPr>
                <w:color w:val="FFFFFF"/>
                <w:szCs w:val="20"/>
              </w:rPr>
            </w:pPr>
            <w:r w:rsidRPr="00165714">
              <w:rPr>
                <w:color w:val="FFFFFF"/>
                <w:szCs w:val="20"/>
              </w:rPr>
              <w:t>No tiem - elpošanas orgānu tuberkuloze, kopā</w:t>
            </w:r>
          </w:p>
        </w:tc>
        <w:tc>
          <w:tcPr>
            <w:tcW w:w="2725" w:type="dxa"/>
            <w:gridSpan w:val="5"/>
            <w:tcBorders>
              <w:left w:val="single" w:sz="2" w:space="0" w:color="FFFFFF" w:themeColor="background1"/>
              <w:bottom w:val="single" w:sz="2" w:space="0" w:color="FFFFFF" w:themeColor="background1"/>
            </w:tcBorders>
            <w:shd w:val="clear" w:color="auto" w:fill="0070C0"/>
            <w:vAlign w:val="center"/>
          </w:tcPr>
          <w:p w:rsidR="007B3B91" w:rsidRPr="00165714" w:rsidRDefault="007B3B91" w:rsidP="00BF5D09">
            <w:pPr>
              <w:jc w:val="center"/>
              <w:rPr>
                <w:color w:val="FFFFFF"/>
                <w:szCs w:val="20"/>
              </w:rPr>
            </w:pPr>
            <w:r w:rsidRPr="00165714">
              <w:rPr>
                <w:color w:val="FFFFFF"/>
                <w:szCs w:val="20"/>
              </w:rPr>
              <w:t>Tajā skaitā - elpošanas orgānu tuberkuloze, TM+</w:t>
            </w:r>
          </w:p>
        </w:tc>
      </w:tr>
      <w:tr w:rsidR="007B3B91" w:rsidRPr="00165714" w:rsidTr="0073618C">
        <w:trPr>
          <w:trHeight w:val="378"/>
        </w:trPr>
        <w:tc>
          <w:tcPr>
            <w:tcW w:w="1271"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jc w:val="center"/>
              <w:rPr>
                <w:color w:val="FFFFFF"/>
                <w:szCs w:val="20"/>
                <w:lang w:val="en-GB"/>
              </w:rPr>
            </w:pPr>
            <w:r w:rsidRPr="00165714">
              <w:rPr>
                <w:color w:val="FFFFFF"/>
                <w:szCs w:val="20"/>
                <w:lang w:val="en-GB"/>
              </w:rPr>
              <w:t>Region</w:t>
            </w:r>
          </w:p>
        </w:tc>
        <w:tc>
          <w:tcPr>
            <w:tcW w:w="272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jc w:val="center"/>
              <w:rPr>
                <w:color w:val="FFFFFF"/>
                <w:szCs w:val="20"/>
                <w:lang w:val="en-GB"/>
              </w:rPr>
            </w:pPr>
            <w:r w:rsidRPr="00165714">
              <w:rPr>
                <w:color w:val="FFFFFF"/>
                <w:szCs w:val="20"/>
                <w:lang w:val="en-GB"/>
              </w:rPr>
              <w:t>Tuberculosis – total cases</w:t>
            </w:r>
          </w:p>
        </w:tc>
        <w:tc>
          <w:tcPr>
            <w:tcW w:w="272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ind w:left="-57" w:right="-57"/>
              <w:jc w:val="center"/>
              <w:rPr>
                <w:color w:val="FFFFFF"/>
                <w:szCs w:val="20"/>
                <w:lang w:val="en-GB"/>
              </w:rPr>
            </w:pPr>
            <w:r w:rsidRPr="00165714">
              <w:rPr>
                <w:color w:val="FFFFFF"/>
                <w:szCs w:val="20"/>
                <w:lang w:val="en-GB"/>
              </w:rPr>
              <w:t>Tuberculosis of the respiratory system – total</w:t>
            </w:r>
          </w:p>
        </w:tc>
        <w:tc>
          <w:tcPr>
            <w:tcW w:w="2725"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7B3B91" w:rsidRPr="00165714" w:rsidRDefault="007B3B91" w:rsidP="00BF5D09">
            <w:pPr>
              <w:jc w:val="center"/>
              <w:rPr>
                <w:color w:val="FFFFFF"/>
                <w:szCs w:val="20"/>
                <w:lang w:val="en-GB"/>
              </w:rPr>
            </w:pPr>
            <w:r w:rsidRPr="00165714">
              <w:rPr>
                <w:color w:val="FFFFFF"/>
                <w:szCs w:val="20"/>
                <w:lang w:val="en-GB"/>
              </w:rPr>
              <w:t>Including tuberculosis of the respiratory system, (smear / culture positive)</w:t>
            </w:r>
          </w:p>
        </w:tc>
      </w:tr>
      <w:tr w:rsidR="007B3B91" w:rsidRPr="00165714" w:rsidTr="0073618C">
        <w:trPr>
          <w:trHeight w:val="61"/>
        </w:trPr>
        <w:tc>
          <w:tcPr>
            <w:tcW w:w="1271"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jc w:val="center"/>
              <w:rPr>
                <w:color w:val="FFFFFF"/>
                <w:szCs w:val="20"/>
              </w:rPr>
            </w:pPr>
          </w:p>
        </w:tc>
        <w:tc>
          <w:tcPr>
            <w:tcW w:w="272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jc w:val="center"/>
              <w:rPr>
                <w:color w:val="FFFFFF"/>
                <w:szCs w:val="20"/>
              </w:rPr>
            </w:pPr>
            <w:r w:rsidRPr="00165714">
              <w:rPr>
                <w:color w:val="FFFFFF"/>
                <w:szCs w:val="20"/>
              </w:rPr>
              <w:t>A15-A19</w:t>
            </w:r>
          </w:p>
        </w:tc>
        <w:tc>
          <w:tcPr>
            <w:tcW w:w="272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7B3B91" w:rsidRPr="00165714" w:rsidRDefault="007B3B91" w:rsidP="00BF5D09">
            <w:pPr>
              <w:jc w:val="center"/>
              <w:rPr>
                <w:color w:val="FFFFFF"/>
                <w:szCs w:val="20"/>
              </w:rPr>
            </w:pPr>
            <w:r w:rsidRPr="00165714">
              <w:rPr>
                <w:color w:val="FFFFFF"/>
                <w:szCs w:val="20"/>
              </w:rPr>
              <w:t>A15-A16</w:t>
            </w:r>
          </w:p>
        </w:tc>
        <w:tc>
          <w:tcPr>
            <w:tcW w:w="2725"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7B3B91" w:rsidRPr="00165714" w:rsidRDefault="007B3B91" w:rsidP="00BF5D09">
            <w:pPr>
              <w:jc w:val="center"/>
              <w:rPr>
                <w:color w:val="FFFFFF"/>
                <w:szCs w:val="20"/>
              </w:rPr>
            </w:pPr>
            <w:r w:rsidRPr="00165714">
              <w:rPr>
                <w:color w:val="FFFFFF"/>
                <w:szCs w:val="20"/>
              </w:rPr>
              <w:t>A15</w:t>
            </w:r>
          </w:p>
        </w:tc>
      </w:tr>
      <w:tr w:rsidR="004B51E1" w:rsidRPr="00165714" w:rsidTr="0073618C">
        <w:trPr>
          <w:gridAfter w:val="1"/>
          <w:wAfter w:w="7" w:type="dxa"/>
        </w:trPr>
        <w:tc>
          <w:tcPr>
            <w:tcW w:w="1271" w:type="dxa"/>
            <w:vMerge/>
            <w:tcBorders>
              <w:top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sidRPr="00165714">
              <w:rPr>
                <w:color w:val="FFFFFF"/>
                <w:szCs w:val="20"/>
              </w:rPr>
              <w:t>2014</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sidRPr="00165714">
              <w:rPr>
                <w:color w:val="FFFFFF"/>
                <w:szCs w:val="20"/>
              </w:rPr>
              <w:t>2015</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Pr>
                <w:color w:val="FFFFFF"/>
                <w:szCs w:val="20"/>
              </w:rPr>
              <w:t>2016</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Pr>
                <w:color w:val="FFFFFF"/>
                <w:szCs w:val="20"/>
              </w:rPr>
              <w:t>2017</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sidRPr="00165714">
              <w:rPr>
                <w:color w:val="FFFFFF"/>
                <w:szCs w:val="20"/>
              </w:rPr>
              <w:t>2014</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sidRPr="00165714">
              <w:rPr>
                <w:color w:val="FFFFFF"/>
                <w:szCs w:val="20"/>
              </w:rPr>
              <w:t>2015</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Pr>
                <w:color w:val="FFFFFF"/>
                <w:szCs w:val="20"/>
              </w:rPr>
              <w:t>2016</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Pr>
                <w:color w:val="FFFFFF"/>
                <w:szCs w:val="20"/>
              </w:rPr>
              <w:t>2017</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sidRPr="00165714">
              <w:rPr>
                <w:color w:val="FFFFFF"/>
                <w:szCs w:val="20"/>
              </w:rPr>
              <w:t>2014</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sidRPr="00165714">
              <w:rPr>
                <w:color w:val="FFFFFF"/>
                <w:szCs w:val="20"/>
              </w:rPr>
              <w:t>2015</w:t>
            </w:r>
          </w:p>
        </w:tc>
        <w:tc>
          <w:tcPr>
            <w:tcW w:w="68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B51E1" w:rsidRPr="00165714" w:rsidRDefault="004B51E1" w:rsidP="004B51E1">
            <w:pPr>
              <w:jc w:val="center"/>
              <w:rPr>
                <w:color w:val="FFFFFF"/>
                <w:szCs w:val="20"/>
              </w:rPr>
            </w:pPr>
            <w:r>
              <w:rPr>
                <w:color w:val="FFFFFF"/>
                <w:szCs w:val="20"/>
              </w:rPr>
              <w:t>2016</w:t>
            </w:r>
          </w:p>
        </w:tc>
        <w:tc>
          <w:tcPr>
            <w:tcW w:w="680" w:type="dxa"/>
            <w:tcBorders>
              <w:top w:val="single" w:sz="2" w:space="0" w:color="FFFFFF" w:themeColor="background1"/>
              <w:left w:val="single" w:sz="2" w:space="0" w:color="FFFFFF" w:themeColor="background1"/>
              <w:bottom w:val="single" w:sz="2" w:space="0" w:color="auto"/>
              <w:right w:val="single" w:sz="4" w:space="0" w:color="auto"/>
            </w:tcBorders>
            <w:shd w:val="clear" w:color="auto" w:fill="0070C0"/>
            <w:vAlign w:val="center"/>
          </w:tcPr>
          <w:p w:rsidR="004B51E1" w:rsidRPr="00165714" w:rsidRDefault="004B51E1" w:rsidP="004B51E1">
            <w:pPr>
              <w:jc w:val="center"/>
              <w:rPr>
                <w:color w:val="FFFFFF"/>
                <w:szCs w:val="20"/>
              </w:rPr>
            </w:pPr>
            <w:r>
              <w:rPr>
                <w:color w:val="FFFFFF"/>
                <w:szCs w:val="20"/>
              </w:rPr>
              <w:t>2017</w:t>
            </w:r>
          </w:p>
        </w:tc>
      </w:tr>
      <w:tr w:rsidR="004B51E1" w:rsidRPr="00165714" w:rsidTr="0073618C">
        <w:trPr>
          <w:trHeight w:hRule="exact" w:val="28"/>
        </w:trPr>
        <w:tc>
          <w:tcPr>
            <w:tcW w:w="9438" w:type="dxa"/>
            <w:gridSpan w:val="14"/>
            <w:tcBorders>
              <w:top w:val="single" w:sz="2" w:space="0" w:color="auto"/>
              <w:bottom w:val="single" w:sz="2" w:space="0" w:color="auto"/>
            </w:tcBorders>
            <w:shd w:val="clear" w:color="auto" w:fill="auto"/>
            <w:vAlign w:val="center"/>
          </w:tcPr>
          <w:p w:rsidR="004B51E1" w:rsidRPr="00165714" w:rsidRDefault="004B51E1" w:rsidP="004B51E1">
            <w:pPr>
              <w:jc w:val="center"/>
              <w:rPr>
                <w:color w:val="FFFFFF"/>
                <w:sz w:val="8"/>
                <w:szCs w:val="8"/>
              </w:rPr>
            </w:pPr>
          </w:p>
        </w:tc>
      </w:tr>
      <w:tr w:rsidR="004B51E1" w:rsidRPr="00165714" w:rsidTr="0073618C">
        <w:tc>
          <w:tcPr>
            <w:tcW w:w="9438" w:type="dxa"/>
            <w:gridSpan w:val="14"/>
            <w:shd w:val="clear" w:color="auto" w:fill="0070C0"/>
            <w:vAlign w:val="center"/>
          </w:tcPr>
          <w:p w:rsidR="004B51E1" w:rsidRPr="00165714" w:rsidRDefault="004B51E1" w:rsidP="004B51E1">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b/>
                <w:szCs w:val="20"/>
              </w:rPr>
            </w:pPr>
            <w:r w:rsidRPr="00165714">
              <w:rPr>
                <w:b/>
                <w:bCs/>
                <w:szCs w:val="20"/>
              </w:rPr>
              <w:t>LATVIJA</w:t>
            </w:r>
            <w:r w:rsidRPr="00165714">
              <w:rPr>
                <w:b/>
                <w:szCs w:val="20"/>
                <w:vertAlign w:val="superscript"/>
              </w:rPr>
              <w:t>1</w:t>
            </w:r>
          </w:p>
        </w:tc>
        <w:tc>
          <w:tcPr>
            <w:tcW w:w="680" w:type="dxa"/>
            <w:tcMar>
              <w:left w:w="28" w:type="dxa"/>
            </w:tcMar>
            <w:vAlign w:val="center"/>
          </w:tcPr>
          <w:p w:rsidR="00FB7426" w:rsidRPr="00165714" w:rsidRDefault="00FB7426" w:rsidP="00FB7426">
            <w:pPr>
              <w:jc w:val="right"/>
              <w:rPr>
                <w:b/>
                <w:color w:val="000000"/>
                <w:szCs w:val="20"/>
              </w:rPr>
            </w:pPr>
            <w:r w:rsidRPr="00165714">
              <w:rPr>
                <w:b/>
                <w:color w:val="000000"/>
                <w:szCs w:val="20"/>
              </w:rPr>
              <w:t>637</w:t>
            </w:r>
          </w:p>
        </w:tc>
        <w:tc>
          <w:tcPr>
            <w:tcW w:w="680" w:type="dxa"/>
            <w:tcMar>
              <w:left w:w="57" w:type="dxa"/>
            </w:tcMar>
            <w:vAlign w:val="center"/>
          </w:tcPr>
          <w:p w:rsidR="00FB7426" w:rsidRPr="00165714" w:rsidRDefault="00FB7426" w:rsidP="00FB7426">
            <w:pPr>
              <w:jc w:val="right"/>
              <w:rPr>
                <w:b/>
              </w:rPr>
            </w:pPr>
            <w:r w:rsidRPr="00165714">
              <w:rPr>
                <w:b/>
              </w:rPr>
              <w:t>621</w:t>
            </w:r>
          </w:p>
        </w:tc>
        <w:tc>
          <w:tcPr>
            <w:tcW w:w="680" w:type="dxa"/>
            <w:tcMar>
              <w:left w:w="57" w:type="dxa"/>
            </w:tcMar>
            <w:vAlign w:val="bottom"/>
          </w:tcPr>
          <w:p w:rsidR="00FB7426" w:rsidRPr="0082127A" w:rsidRDefault="00FB7426" w:rsidP="00FB7426">
            <w:pPr>
              <w:jc w:val="right"/>
              <w:rPr>
                <w:b/>
              </w:rPr>
            </w:pPr>
            <w:r w:rsidRPr="0082127A">
              <w:rPr>
                <w:b/>
              </w:rPr>
              <w:t>560</w:t>
            </w:r>
          </w:p>
        </w:tc>
        <w:tc>
          <w:tcPr>
            <w:tcW w:w="680" w:type="dxa"/>
            <w:tcMar>
              <w:left w:w="57" w:type="dxa"/>
            </w:tcMar>
            <w:vAlign w:val="center"/>
          </w:tcPr>
          <w:p w:rsidR="00FB7426" w:rsidRPr="00AC7FF7" w:rsidRDefault="00FB7426" w:rsidP="00FB7426">
            <w:pPr>
              <w:jc w:val="right"/>
              <w:rPr>
                <w:b/>
                <w:color w:val="000000"/>
                <w:szCs w:val="20"/>
              </w:rPr>
            </w:pPr>
            <w:r w:rsidRPr="00AC7FF7">
              <w:rPr>
                <w:b/>
                <w:color w:val="000000"/>
                <w:szCs w:val="20"/>
              </w:rPr>
              <w:t>483</w:t>
            </w:r>
          </w:p>
        </w:tc>
        <w:tc>
          <w:tcPr>
            <w:tcW w:w="680" w:type="dxa"/>
            <w:tcMar>
              <w:left w:w="57" w:type="dxa"/>
            </w:tcMar>
            <w:vAlign w:val="center"/>
          </w:tcPr>
          <w:p w:rsidR="00FB7426" w:rsidRPr="00165714" w:rsidRDefault="00FB7426" w:rsidP="00FB7426">
            <w:pPr>
              <w:jc w:val="right"/>
              <w:rPr>
                <w:b/>
                <w:color w:val="000000"/>
                <w:szCs w:val="20"/>
              </w:rPr>
            </w:pPr>
            <w:r w:rsidRPr="00165714">
              <w:rPr>
                <w:b/>
                <w:color w:val="000000"/>
                <w:szCs w:val="20"/>
              </w:rPr>
              <w:t>622</w:t>
            </w:r>
          </w:p>
        </w:tc>
        <w:tc>
          <w:tcPr>
            <w:tcW w:w="680" w:type="dxa"/>
            <w:tcMar>
              <w:left w:w="57" w:type="dxa"/>
            </w:tcMar>
            <w:vAlign w:val="center"/>
          </w:tcPr>
          <w:p w:rsidR="00FB7426" w:rsidRPr="00165714" w:rsidRDefault="00FB7426" w:rsidP="00FB7426">
            <w:pPr>
              <w:jc w:val="right"/>
              <w:rPr>
                <w:b/>
              </w:rPr>
            </w:pPr>
            <w:r w:rsidRPr="00165714">
              <w:rPr>
                <w:b/>
              </w:rPr>
              <w:t>605</w:t>
            </w:r>
          </w:p>
        </w:tc>
        <w:tc>
          <w:tcPr>
            <w:tcW w:w="680" w:type="dxa"/>
            <w:tcMar>
              <w:left w:w="57" w:type="dxa"/>
            </w:tcMar>
            <w:vAlign w:val="bottom"/>
          </w:tcPr>
          <w:p w:rsidR="00FB7426" w:rsidRPr="0082127A" w:rsidRDefault="00FB7426" w:rsidP="00FB7426">
            <w:pPr>
              <w:jc w:val="right"/>
              <w:rPr>
                <w:b/>
              </w:rPr>
            </w:pPr>
            <w:r w:rsidRPr="0082127A">
              <w:rPr>
                <w:b/>
              </w:rPr>
              <w:t>546</w:t>
            </w:r>
          </w:p>
        </w:tc>
        <w:tc>
          <w:tcPr>
            <w:tcW w:w="680" w:type="dxa"/>
            <w:tcMar>
              <w:left w:w="57" w:type="dxa"/>
            </w:tcMar>
            <w:vAlign w:val="center"/>
          </w:tcPr>
          <w:p w:rsidR="00FB7426" w:rsidRPr="00165714" w:rsidRDefault="00FB7426" w:rsidP="00FB7426">
            <w:pPr>
              <w:jc w:val="right"/>
              <w:rPr>
                <w:b/>
                <w:color w:val="000000"/>
                <w:szCs w:val="20"/>
              </w:rPr>
            </w:pPr>
            <w:r>
              <w:rPr>
                <w:b/>
                <w:color w:val="000000"/>
                <w:szCs w:val="20"/>
              </w:rPr>
              <w:t>467</w:t>
            </w:r>
          </w:p>
        </w:tc>
        <w:tc>
          <w:tcPr>
            <w:tcW w:w="680" w:type="dxa"/>
            <w:tcMar>
              <w:left w:w="57" w:type="dxa"/>
            </w:tcMar>
            <w:vAlign w:val="center"/>
          </w:tcPr>
          <w:p w:rsidR="00FB7426" w:rsidRPr="00165714" w:rsidRDefault="00FB7426" w:rsidP="00FB7426">
            <w:pPr>
              <w:jc w:val="right"/>
              <w:rPr>
                <w:b/>
                <w:bCs/>
                <w:color w:val="000000"/>
                <w:szCs w:val="20"/>
              </w:rPr>
            </w:pPr>
            <w:r w:rsidRPr="00165714">
              <w:rPr>
                <w:b/>
                <w:bCs/>
                <w:color w:val="000000"/>
                <w:szCs w:val="20"/>
              </w:rPr>
              <w:t>494</w:t>
            </w:r>
          </w:p>
        </w:tc>
        <w:tc>
          <w:tcPr>
            <w:tcW w:w="680" w:type="dxa"/>
            <w:tcMar>
              <w:left w:w="57" w:type="dxa"/>
            </w:tcMar>
            <w:vAlign w:val="center"/>
          </w:tcPr>
          <w:p w:rsidR="00FB7426" w:rsidRPr="00165714" w:rsidRDefault="00FB7426" w:rsidP="00FB7426">
            <w:pPr>
              <w:jc w:val="right"/>
              <w:rPr>
                <w:b/>
              </w:rPr>
            </w:pPr>
            <w:r w:rsidRPr="00165714">
              <w:rPr>
                <w:b/>
              </w:rPr>
              <w:t>496</w:t>
            </w:r>
          </w:p>
        </w:tc>
        <w:tc>
          <w:tcPr>
            <w:tcW w:w="680" w:type="dxa"/>
            <w:tcMar>
              <w:left w:w="57" w:type="dxa"/>
            </w:tcMar>
            <w:vAlign w:val="bottom"/>
          </w:tcPr>
          <w:p w:rsidR="00FB7426" w:rsidRPr="0082127A" w:rsidRDefault="00FB7426" w:rsidP="00FB7426">
            <w:pPr>
              <w:jc w:val="right"/>
              <w:rPr>
                <w:b/>
              </w:rPr>
            </w:pPr>
            <w:r w:rsidRPr="0082127A">
              <w:rPr>
                <w:b/>
              </w:rPr>
              <w:t>450</w:t>
            </w:r>
          </w:p>
        </w:tc>
        <w:tc>
          <w:tcPr>
            <w:tcW w:w="680" w:type="dxa"/>
            <w:tcMar>
              <w:left w:w="57" w:type="dxa"/>
            </w:tcMar>
            <w:vAlign w:val="bottom"/>
          </w:tcPr>
          <w:p w:rsidR="00FB7426" w:rsidRPr="00AC7FF7" w:rsidRDefault="00FB7426" w:rsidP="00FB7426">
            <w:pPr>
              <w:jc w:val="right"/>
              <w:rPr>
                <w:b/>
              </w:rPr>
            </w:pPr>
            <w:r w:rsidRPr="00AC7FF7">
              <w:rPr>
                <w:b/>
              </w:rPr>
              <w:t>388</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szCs w:val="20"/>
              </w:rPr>
            </w:pPr>
            <w:r w:rsidRPr="00165714">
              <w:rPr>
                <w:szCs w:val="20"/>
              </w:rPr>
              <w:t>Rīgas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201</w:t>
            </w:r>
          </w:p>
        </w:tc>
        <w:tc>
          <w:tcPr>
            <w:tcW w:w="680" w:type="dxa"/>
            <w:tcMar>
              <w:left w:w="57" w:type="dxa"/>
            </w:tcMar>
            <w:vAlign w:val="center"/>
          </w:tcPr>
          <w:p w:rsidR="00FB7426" w:rsidRPr="00165714" w:rsidRDefault="00FB7426" w:rsidP="00FB7426">
            <w:pPr>
              <w:jc w:val="right"/>
            </w:pPr>
            <w:r w:rsidRPr="00165714">
              <w:t>205</w:t>
            </w:r>
          </w:p>
        </w:tc>
        <w:tc>
          <w:tcPr>
            <w:tcW w:w="680" w:type="dxa"/>
            <w:tcMar>
              <w:left w:w="57" w:type="dxa"/>
            </w:tcMar>
            <w:vAlign w:val="bottom"/>
          </w:tcPr>
          <w:p w:rsidR="00FB7426" w:rsidRPr="0082127A" w:rsidRDefault="00FB7426" w:rsidP="00FB7426">
            <w:pPr>
              <w:jc w:val="right"/>
            </w:pPr>
            <w:r w:rsidRPr="0082127A">
              <w:t>176</w:t>
            </w:r>
          </w:p>
        </w:tc>
        <w:tc>
          <w:tcPr>
            <w:tcW w:w="680" w:type="dxa"/>
            <w:tcMar>
              <w:left w:w="57" w:type="dxa"/>
            </w:tcMar>
            <w:vAlign w:val="center"/>
          </w:tcPr>
          <w:p w:rsidR="00FB7426" w:rsidRPr="00AC7FF7" w:rsidRDefault="00FB7426" w:rsidP="00FB7426">
            <w:pPr>
              <w:jc w:val="right"/>
              <w:rPr>
                <w:color w:val="000000"/>
                <w:szCs w:val="20"/>
              </w:rPr>
            </w:pPr>
            <w:r w:rsidRPr="00AC7FF7">
              <w:rPr>
                <w:color w:val="000000"/>
                <w:szCs w:val="20"/>
              </w:rPr>
              <w:t>153</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195</w:t>
            </w:r>
          </w:p>
        </w:tc>
        <w:tc>
          <w:tcPr>
            <w:tcW w:w="680" w:type="dxa"/>
            <w:tcMar>
              <w:left w:w="57" w:type="dxa"/>
            </w:tcMar>
            <w:vAlign w:val="center"/>
          </w:tcPr>
          <w:p w:rsidR="00FB7426" w:rsidRPr="00165714" w:rsidRDefault="00FB7426" w:rsidP="00FB7426">
            <w:pPr>
              <w:jc w:val="right"/>
            </w:pPr>
            <w:r w:rsidRPr="00165714">
              <w:t>199</w:t>
            </w:r>
          </w:p>
        </w:tc>
        <w:tc>
          <w:tcPr>
            <w:tcW w:w="680" w:type="dxa"/>
            <w:tcMar>
              <w:left w:w="57" w:type="dxa"/>
            </w:tcMar>
            <w:vAlign w:val="bottom"/>
          </w:tcPr>
          <w:p w:rsidR="00FB7426" w:rsidRPr="0082127A" w:rsidRDefault="00FB7426" w:rsidP="00FB7426">
            <w:pPr>
              <w:jc w:val="right"/>
            </w:pPr>
            <w:r w:rsidRPr="0082127A">
              <w:t>169</w:t>
            </w:r>
          </w:p>
        </w:tc>
        <w:tc>
          <w:tcPr>
            <w:tcW w:w="680" w:type="dxa"/>
            <w:tcMar>
              <w:left w:w="57" w:type="dxa"/>
            </w:tcMar>
            <w:vAlign w:val="center"/>
          </w:tcPr>
          <w:p w:rsidR="00FB7426" w:rsidRPr="00165714" w:rsidRDefault="00FB7426" w:rsidP="00FB7426">
            <w:pPr>
              <w:jc w:val="right"/>
              <w:rPr>
                <w:color w:val="000000"/>
                <w:szCs w:val="20"/>
              </w:rPr>
            </w:pPr>
            <w:r>
              <w:rPr>
                <w:color w:val="000000"/>
                <w:szCs w:val="20"/>
              </w:rPr>
              <w:t>145</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166</w:t>
            </w:r>
          </w:p>
        </w:tc>
        <w:tc>
          <w:tcPr>
            <w:tcW w:w="680" w:type="dxa"/>
            <w:tcMar>
              <w:left w:w="57" w:type="dxa"/>
            </w:tcMar>
            <w:vAlign w:val="center"/>
          </w:tcPr>
          <w:p w:rsidR="00FB7426" w:rsidRPr="00165714" w:rsidRDefault="00FB7426" w:rsidP="00FB7426">
            <w:pPr>
              <w:jc w:val="right"/>
            </w:pPr>
            <w:r w:rsidRPr="00165714">
              <w:t>169</w:t>
            </w:r>
          </w:p>
        </w:tc>
        <w:tc>
          <w:tcPr>
            <w:tcW w:w="680" w:type="dxa"/>
            <w:tcMar>
              <w:left w:w="57" w:type="dxa"/>
            </w:tcMar>
            <w:vAlign w:val="bottom"/>
          </w:tcPr>
          <w:p w:rsidR="00FB7426" w:rsidRPr="0082127A" w:rsidRDefault="00FB7426" w:rsidP="00FB7426">
            <w:pPr>
              <w:jc w:val="right"/>
            </w:pPr>
            <w:r w:rsidRPr="0082127A">
              <w:t>148</w:t>
            </w:r>
          </w:p>
        </w:tc>
        <w:tc>
          <w:tcPr>
            <w:tcW w:w="680" w:type="dxa"/>
            <w:tcMar>
              <w:left w:w="57" w:type="dxa"/>
            </w:tcMar>
            <w:vAlign w:val="bottom"/>
          </w:tcPr>
          <w:p w:rsidR="00FB7426" w:rsidRPr="00AC7FF7" w:rsidRDefault="00FB7426" w:rsidP="00FB7426">
            <w:pPr>
              <w:jc w:val="right"/>
            </w:pPr>
            <w:r w:rsidRPr="00AC7FF7">
              <w:t>122</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szCs w:val="20"/>
              </w:rPr>
            </w:pPr>
            <w:r w:rsidRPr="00165714">
              <w:rPr>
                <w:szCs w:val="20"/>
              </w:rPr>
              <w:t>Pierīgas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89</w:t>
            </w:r>
          </w:p>
        </w:tc>
        <w:tc>
          <w:tcPr>
            <w:tcW w:w="680" w:type="dxa"/>
            <w:tcMar>
              <w:left w:w="57" w:type="dxa"/>
            </w:tcMar>
            <w:vAlign w:val="center"/>
          </w:tcPr>
          <w:p w:rsidR="00FB7426" w:rsidRPr="00165714" w:rsidRDefault="00FB7426" w:rsidP="00FB7426">
            <w:pPr>
              <w:jc w:val="right"/>
            </w:pPr>
            <w:r w:rsidRPr="00165714">
              <w:t>107</w:t>
            </w:r>
          </w:p>
        </w:tc>
        <w:tc>
          <w:tcPr>
            <w:tcW w:w="680" w:type="dxa"/>
            <w:tcMar>
              <w:left w:w="57" w:type="dxa"/>
            </w:tcMar>
            <w:vAlign w:val="bottom"/>
          </w:tcPr>
          <w:p w:rsidR="00FB7426" w:rsidRPr="0082127A" w:rsidRDefault="00FB7426" w:rsidP="00FB7426">
            <w:pPr>
              <w:jc w:val="right"/>
            </w:pPr>
            <w:r w:rsidRPr="0082127A">
              <w:t>80</w:t>
            </w:r>
          </w:p>
        </w:tc>
        <w:tc>
          <w:tcPr>
            <w:tcW w:w="680" w:type="dxa"/>
            <w:tcMar>
              <w:left w:w="57" w:type="dxa"/>
            </w:tcMar>
            <w:vAlign w:val="center"/>
          </w:tcPr>
          <w:p w:rsidR="00FB7426" w:rsidRPr="00AC7FF7" w:rsidRDefault="00FB7426" w:rsidP="00FB7426">
            <w:pPr>
              <w:jc w:val="right"/>
              <w:rPr>
                <w:color w:val="000000"/>
                <w:szCs w:val="20"/>
              </w:rPr>
            </w:pPr>
            <w:r w:rsidRPr="00AC7FF7">
              <w:rPr>
                <w:color w:val="000000"/>
                <w:szCs w:val="20"/>
              </w:rPr>
              <w:t>66</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85</w:t>
            </w:r>
          </w:p>
        </w:tc>
        <w:tc>
          <w:tcPr>
            <w:tcW w:w="680" w:type="dxa"/>
            <w:tcMar>
              <w:left w:w="57" w:type="dxa"/>
            </w:tcMar>
            <w:vAlign w:val="center"/>
          </w:tcPr>
          <w:p w:rsidR="00FB7426" w:rsidRPr="00165714" w:rsidRDefault="00FB7426" w:rsidP="00FB7426">
            <w:pPr>
              <w:jc w:val="right"/>
            </w:pPr>
            <w:r w:rsidRPr="00165714">
              <w:t>103</w:t>
            </w:r>
          </w:p>
        </w:tc>
        <w:tc>
          <w:tcPr>
            <w:tcW w:w="680" w:type="dxa"/>
            <w:tcMar>
              <w:left w:w="57" w:type="dxa"/>
            </w:tcMar>
            <w:vAlign w:val="bottom"/>
          </w:tcPr>
          <w:p w:rsidR="00FB7426" w:rsidRPr="0082127A" w:rsidRDefault="00FB7426" w:rsidP="00FB7426">
            <w:pPr>
              <w:jc w:val="right"/>
            </w:pPr>
            <w:r w:rsidRPr="0082127A">
              <w:t>80</w:t>
            </w:r>
          </w:p>
        </w:tc>
        <w:tc>
          <w:tcPr>
            <w:tcW w:w="680" w:type="dxa"/>
            <w:tcMar>
              <w:left w:w="57" w:type="dxa"/>
            </w:tcMar>
            <w:vAlign w:val="center"/>
          </w:tcPr>
          <w:p w:rsidR="00FB7426" w:rsidRPr="00165714" w:rsidRDefault="00FB7426" w:rsidP="00FB7426">
            <w:pPr>
              <w:jc w:val="right"/>
              <w:rPr>
                <w:color w:val="000000"/>
                <w:szCs w:val="20"/>
              </w:rPr>
            </w:pPr>
            <w:r>
              <w:rPr>
                <w:color w:val="000000"/>
                <w:szCs w:val="20"/>
              </w:rPr>
              <w:t>64</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64</w:t>
            </w:r>
          </w:p>
        </w:tc>
        <w:tc>
          <w:tcPr>
            <w:tcW w:w="680" w:type="dxa"/>
            <w:tcMar>
              <w:left w:w="57" w:type="dxa"/>
            </w:tcMar>
            <w:vAlign w:val="center"/>
          </w:tcPr>
          <w:p w:rsidR="00FB7426" w:rsidRPr="00165714" w:rsidRDefault="00FB7426" w:rsidP="00FB7426">
            <w:pPr>
              <w:jc w:val="right"/>
            </w:pPr>
            <w:r w:rsidRPr="00165714">
              <w:t>86</w:t>
            </w:r>
          </w:p>
        </w:tc>
        <w:tc>
          <w:tcPr>
            <w:tcW w:w="680" w:type="dxa"/>
            <w:tcMar>
              <w:left w:w="57" w:type="dxa"/>
            </w:tcMar>
            <w:vAlign w:val="bottom"/>
          </w:tcPr>
          <w:p w:rsidR="00FB7426" w:rsidRPr="0082127A" w:rsidRDefault="00FB7426" w:rsidP="00FB7426">
            <w:pPr>
              <w:jc w:val="right"/>
            </w:pPr>
            <w:r w:rsidRPr="0082127A">
              <w:t>69</w:t>
            </w:r>
          </w:p>
        </w:tc>
        <w:tc>
          <w:tcPr>
            <w:tcW w:w="680" w:type="dxa"/>
            <w:tcMar>
              <w:left w:w="57" w:type="dxa"/>
            </w:tcMar>
            <w:vAlign w:val="bottom"/>
          </w:tcPr>
          <w:p w:rsidR="00FB7426" w:rsidRPr="00AC7FF7" w:rsidRDefault="00FB7426" w:rsidP="00FB7426">
            <w:pPr>
              <w:jc w:val="right"/>
            </w:pPr>
            <w:r w:rsidRPr="00AC7FF7">
              <w:t>57</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szCs w:val="20"/>
              </w:rPr>
            </w:pPr>
            <w:r w:rsidRPr="00165714">
              <w:rPr>
                <w:szCs w:val="20"/>
              </w:rPr>
              <w:t>Vidzemes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65</w:t>
            </w:r>
          </w:p>
        </w:tc>
        <w:tc>
          <w:tcPr>
            <w:tcW w:w="680" w:type="dxa"/>
            <w:tcMar>
              <w:left w:w="57" w:type="dxa"/>
            </w:tcMar>
            <w:vAlign w:val="center"/>
          </w:tcPr>
          <w:p w:rsidR="00FB7426" w:rsidRPr="00165714" w:rsidRDefault="00FB7426" w:rsidP="00FB7426">
            <w:pPr>
              <w:jc w:val="right"/>
            </w:pPr>
            <w:r w:rsidRPr="00165714">
              <w:t>61</w:t>
            </w:r>
          </w:p>
        </w:tc>
        <w:tc>
          <w:tcPr>
            <w:tcW w:w="680" w:type="dxa"/>
            <w:tcMar>
              <w:left w:w="57" w:type="dxa"/>
            </w:tcMar>
            <w:vAlign w:val="bottom"/>
          </w:tcPr>
          <w:p w:rsidR="00FB7426" w:rsidRPr="0082127A" w:rsidRDefault="00FB7426" w:rsidP="00FB7426">
            <w:pPr>
              <w:jc w:val="right"/>
            </w:pPr>
            <w:r w:rsidRPr="0082127A">
              <w:t>56</w:t>
            </w:r>
          </w:p>
        </w:tc>
        <w:tc>
          <w:tcPr>
            <w:tcW w:w="680" w:type="dxa"/>
            <w:tcMar>
              <w:left w:w="57" w:type="dxa"/>
            </w:tcMar>
            <w:vAlign w:val="center"/>
          </w:tcPr>
          <w:p w:rsidR="00FB7426" w:rsidRPr="00AC7FF7" w:rsidRDefault="00FB7426" w:rsidP="00FB7426">
            <w:pPr>
              <w:jc w:val="right"/>
              <w:rPr>
                <w:color w:val="000000"/>
                <w:szCs w:val="20"/>
              </w:rPr>
            </w:pPr>
            <w:r w:rsidRPr="00AC7FF7">
              <w:rPr>
                <w:color w:val="000000"/>
                <w:szCs w:val="20"/>
              </w:rPr>
              <w:t>45</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63</w:t>
            </w:r>
          </w:p>
        </w:tc>
        <w:tc>
          <w:tcPr>
            <w:tcW w:w="680" w:type="dxa"/>
            <w:tcMar>
              <w:left w:w="57" w:type="dxa"/>
            </w:tcMar>
            <w:vAlign w:val="center"/>
          </w:tcPr>
          <w:p w:rsidR="00FB7426" w:rsidRPr="00165714" w:rsidRDefault="00FB7426" w:rsidP="00FB7426">
            <w:pPr>
              <w:jc w:val="right"/>
            </w:pPr>
            <w:r w:rsidRPr="00165714">
              <w:t>61</w:t>
            </w:r>
          </w:p>
        </w:tc>
        <w:tc>
          <w:tcPr>
            <w:tcW w:w="680" w:type="dxa"/>
            <w:tcMar>
              <w:left w:w="57" w:type="dxa"/>
            </w:tcMar>
            <w:vAlign w:val="bottom"/>
          </w:tcPr>
          <w:p w:rsidR="00FB7426" w:rsidRPr="0082127A" w:rsidRDefault="00FB7426" w:rsidP="00FB7426">
            <w:pPr>
              <w:jc w:val="right"/>
            </w:pPr>
            <w:r w:rsidRPr="0082127A">
              <w:t>54</w:t>
            </w:r>
          </w:p>
        </w:tc>
        <w:tc>
          <w:tcPr>
            <w:tcW w:w="680" w:type="dxa"/>
            <w:tcMar>
              <w:left w:w="57" w:type="dxa"/>
            </w:tcMar>
            <w:vAlign w:val="center"/>
          </w:tcPr>
          <w:p w:rsidR="00FB7426" w:rsidRPr="00165714" w:rsidRDefault="00FB7426" w:rsidP="00FB7426">
            <w:pPr>
              <w:jc w:val="right"/>
              <w:rPr>
                <w:color w:val="000000"/>
                <w:szCs w:val="20"/>
              </w:rPr>
            </w:pPr>
            <w:r>
              <w:rPr>
                <w:color w:val="000000"/>
                <w:szCs w:val="20"/>
              </w:rPr>
              <w:t>43</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49</w:t>
            </w:r>
          </w:p>
        </w:tc>
        <w:tc>
          <w:tcPr>
            <w:tcW w:w="680" w:type="dxa"/>
            <w:tcMar>
              <w:left w:w="57" w:type="dxa"/>
            </w:tcMar>
            <w:vAlign w:val="center"/>
          </w:tcPr>
          <w:p w:rsidR="00FB7426" w:rsidRPr="00165714" w:rsidRDefault="00FB7426" w:rsidP="00FB7426">
            <w:pPr>
              <w:jc w:val="right"/>
            </w:pPr>
            <w:r w:rsidRPr="00165714">
              <w:t>47</w:t>
            </w:r>
          </w:p>
        </w:tc>
        <w:tc>
          <w:tcPr>
            <w:tcW w:w="680" w:type="dxa"/>
            <w:tcMar>
              <w:left w:w="57" w:type="dxa"/>
            </w:tcMar>
            <w:vAlign w:val="bottom"/>
          </w:tcPr>
          <w:p w:rsidR="00FB7426" w:rsidRPr="0082127A" w:rsidRDefault="00FB7426" w:rsidP="00FB7426">
            <w:pPr>
              <w:jc w:val="right"/>
            </w:pPr>
            <w:r w:rsidRPr="0082127A">
              <w:t>42</w:t>
            </w:r>
          </w:p>
        </w:tc>
        <w:tc>
          <w:tcPr>
            <w:tcW w:w="680" w:type="dxa"/>
            <w:tcMar>
              <w:left w:w="57" w:type="dxa"/>
            </w:tcMar>
            <w:vAlign w:val="bottom"/>
          </w:tcPr>
          <w:p w:rsidR="00FB7426" w:rsidRPr="00AC7FF7" w:rsidRDefault="00FB7426" w:rsidP="00FB7426">
            <w:pPr>
              <w:jc w:val="right"/>
            </w:pPr>
            <w:r w:rsidRPr="00AC7FF7">
              <w:t>35</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szCs w:val="20"/>
              </w:rPr>
            </w:pPr>
            <w:r w:rsidRPr="00165714">
              <w:rPr>
                <w:szCs w:val="20"/>
              </w:rPr>
              <w:t>Kurzemes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79</w:t>
            </w:r>
          </w:p>
        </w:tc>
        <w:tc>
          <w:tcPr>
            <w:tcW w:w="680" w:type="dxa"/>
            <w:tcMar>
              <w:left w:w="57" w:type="dxa"/>
            </w:tcMar>
            <w:vAlign w:val="center"/>
          </w:tcPr>
          <w:p w:rsidR="00FB7426" w:rsidRPr="00165714" w:rsidRDefault="00FB7426" w:rsidP="00FB7426">
            <w:pPr>
              <w:jc w:val="right"/>
            </w:pPr>
            <w:r w:rsidRPr="00165714">
              <w:t>62</w:t>
            </w:r>
          </w:p>
        </w:tc>
        <w:tc>
          <w:tcPr>
            <w:tcW w:w="680" w:type="dxa"/>
            <w:tcMar>
              <w:left w:w="57" w:type="dxa"/>
            </w:tcMar>
            <w:vAlign w:val="bottom"/>
          </w:tcPr>
          <w:p w:rsidR="00FB7426" w:rsidRPr="0082127A" w:rsidRDefault="00FB7426" w:rsidP="00FB7426">
            <w:pPr>
              <w:jc w:val="right"/>
            </w:pPr>
            <w:r w:rsidRPr="0082127A">
              <w:t>68</w:t>
            </w:r>
          </w:p>
        </w:tc>
        <w:tc>
          <w:tcPr>
            <w:tcW w:w="680" w:type="dxa"/>
            <w:tcMar>
              <w:left w:w="57" w:type="dxa"/>
            </w:tcMar>
            <w:vAlign w:val="center"/>
          </w:tcPr>
          <w:p w:rsidR="00FB7426" w:rsidRPr="00AC7FF7" w:rsidRDefault="00FB7426" w:rsidP="00FB7426">
            <w:pPr>
              <w:jc w:val="right"/>
              <w:rPr>
                <w:color w:val="000000"/>
                <w:szCs w:val="20"/>
              </w:rPr>
            </w:pPr>
            <w:r w:rsidRPr="00AC7FF7">
              <w:rPr>
                <w:color w:val="000000"/>
                <w:szCs w:val="20"/>
              </w:rPr>
              <w:t>63</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78</w:t>
            </w:r>
          </w:p>
        </w:tc>
        <w:tc>
          <w:tcPr>
            <w:tcW w:w="680" w:type="dxa"/>
            <w:tcMar>
              <w:left w:w="57" w:type="dxa"/>
            </w:tcMar>
            <w:vAlign w:val="center"/>
          </w:tcPr>
          <w:p w:rsidR="00FB7426" w:rsidRPr="00165714" w:rsidRDefault="00FB7426" w:rsidP="00FB7426">
            <w:pPr>
              <w:jc w:val="right"/>
            </w:pPr>
            <w:r w:rsidRPr="00165714">
              <w:t>60</w:t>
            </w:r>
          </w:p>
        </w:tc>
        <w:tc>
          <w:tcPr>
            <w:tcW w:w="680" w:type="dxa"/>
            <w:tcMar>
              <w:left w:w="57" w:type="dxa"/>
            </w:tcMar>
            <w:vAlign w:val="bottom"/>
          </w:tcPr>
          <w:p w:rsidR="00FB7426" w:rsidRPr="0082127A" w:rsidRDefault="00FB7426" w:rsidP="00FB7426">
            <w:pPr>
              <w:jc w:val="right"/>
            </w:pPr>
            <w:r w:rsidRPr="0082127A">
              <w:t>66</w:t>
            </w:r>
          </w:p>
        </w:tc>
        <w:tc>
          <w:tcPr>
            <w:tcW w:w="680" w:type="dxa"/>
            <w:tcMar>
              <w:left w:w="57" w:type="dxa"/>
            </w:tcMar>
            <w:vAlign w:val="center"/>
          </w:tcPr>
          <w:p w:rsidR="00FB7426" w:rsidRPr="00165714" w:rsidRDefault="00FB7426" w:rsidP="00FB7426">
            <w:pPr>
              <w:jc w:val="right"/>
              <w:rPr>
                <w:color w:val="000000"/>
                <w:szCs w:val="20"/>
              </w:rPr>
            </w:pPr>
            <w:r>
              <w:rPr>
                <w:color w:val="000000"/>
                <w:szCs w:val="20"/>
              </w:rPr>
              <w:t>62</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62</w:t>
            </w:r>
          </w:p>
        </w:tc>
        <w:tc>
          <w:tcPr>
            <w:tcW w:w="680" w:type="dxa"/>
            <w:tcMar>
              <w:left w:w="57" w:type="dxa"/>
            </w:tcMar>
            <w:vAlign w:val="center"/>
          </w:tcPr>
          <w:p w:rsidR="00FB7426" w:rsidRPr="00165714" w:rsidRDefault="00FB7426" w:rsidP="00FB7426">
            <w:pPr>
              <w:jc w:val="right"/>
            </w:pPr>
            <w:r w:rsidRPr="00165714">
              <w:t>47</w:t>
            </w:r>
          </w:p>
        </w:tc>
        <w:tc>
          <w:tcPr>
            <w:tcW w:w="680" w:type="dxa"/>
            <w:tcMar>
              <w:left w:w="57" w:type="dxa"/>
            </w:tcMar>
            <w:vAlign w:val="bottom"/>
          </w:tcPr>
          <w:p w:rsidR="00FB7426" w:rsidRPr="0082127A" w:rsidRDefault="00FB7426" w:rsidP="00FB7426">
            <w:pPr>
              <w:jc w:val="right"/>
            </w:pPr>
            <w:r w:rsidRPr="0082127A">
              <w:t>51</w:t>
            </w:r>
          </w:p>
        </w:tc>
        <w:tc>
          <w:tcPr>
            <w:tcW w:w="680" w:type="dxa"/>
            <w:tcMar>
              <w:left w:w="57" w:type="dxa"/>
            </w:tcMar>
            <w:vAlign w:val="bottom"/>
          </w:tcPr>
          <w:p w:rsidR="00FB7426" w:rsidRPr="00AC7FF7" w:rsidRDefault="00FB7426" w:rsidP="00FB7426">
            <w:pPr>
              <w:jc w:val="right"/>
            </w:pPr>
            <w:r w:rsidRPr="00AC7FF7">
              <w:t>48</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szCs w:val="20"/>
              </w:rPr>
            </w:pPr>
            <w:r w:rsidRPr="00165714">
              <w:rPr>
                <w:szCs w:val="20"/>
              </w:rPr>
              <w:t>Zemgales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83</w:t>
            </w:r>
          </w:p>
        </w:tc>
        <w:tc>
          <w:tcPr>
            <w:tcW w:w="680" w:type="dxa"/>
            <w:tcMar>
              <w:left w:w="57" w:type="dxa"/>
            </w:tcMar>
            <w:vAlign w:val="center"/>
          </w:tcPr>
          <w:p w:rsidR="00FB7426" w:rsidRPr="00165714" w:rsidRDefault="00FB7426" w:rsidP="00FB7426">
            <w:pPr>
              <w:jc w:val="right"/>
            </w:pPr>
            <w:r w:rsidRPr="00165714">
              <w:t>70</w:t>
            </w:r>
          </w:p>
        </w:tc>
        <w:tc>
          <w:tcPr>
            <w:tcW w:w="680" w:type="dxa"/>
            <w:tcMar>
              <w:left w:w="57" w:type="dxa"/>
            </w:tcMar>
            <w:vAlign w:val="bottom"/>
          </w:tcPr>
          <w:p w:rsidR="00FB7426" w:rsidRPr="0082127A" w:rsidRDefault="00FB7426" w:rsidP="00FB7426">
            <w:pPr>
              <w:jc w:val="right"/>
            </w:pPr>
            <w:r w:rsidRPr="0082127A">
              <w:t>65</w:t>
            </w:r>
          </w:p>
        </w:tc>
        <w:tc>
          <w:tcPr>
            <w:tcW w:w="680" w:type="dxa"/>
            <w:tcMar>
              <w:left w:w="57" w:type="dxa"/>
            </w:tcMar>
            <w:vAlign w:val="center"/>
          </w:tcPr>
          <w:p w:rsidR="00FB7426" w:rsidRPr="00AC7FF7" w:rsidRDefault="00FB7426" w:rsidP="00FB7426">
            <w:pPr>
              <w:jc w:val="right"/>
              <w:rPr>
                <w:color w:val="000000"/>
                <w:szCs w:val="20"/>
              </w:rPr>
            </w:pPr>
            <w:r w:rsidRPr="00AC7FF7">
              <w:rPr>
                <w:color w:val="000000"/>
                <w:szCs w:val="20"/>
              </w:rPr>
              <w:t>65</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82</w:t>
            </w:r>
          </w:p>
        </w:tc>
        <w:tc>
          <w:tcPr>
            <w:tcW w:w="680" w:type="dxa"/>
            <w:tcMar>
              <w:left w:w="57" w:type="dxa"/>
            </w:tcMar>
            <w:vAlign w:val="center"/>
          </w:tcPr>
          <w:p w:rsidR="00FB7426" w:rsidRPr="00165714" w:rsidRDefault="00FB7426" w:rsidP="00FB7426">
            <w:pPr>
              <w:jc w:val="right"/>
            </w:pPr>
            <w:r w:rsidRPr="00165714">
              <w:t>67</w:t>
            </w:r>
          </w:p>
        </w:tc>
        <w:tc>
          <w:tcPr>
            <w:tcW w:w="680" w:type="dxa"/>
            <w:tcMar>
              <w:left w:w="57" w:type="dxa"/>
            </w:tcMar>
            <w:vAlign w:val="bottom"/>
          </w:tcPr>
          <w:p w:rsidR="00FB7426" w:rsidRPr="0082127A" w:rsidRDefault="00FB7426" w:rsidP="00FB7426">
            <w:pPr>
              <w:jc w:val="right"/>
            </w:pPr>
            <w:r w:rsidRPr="0082127A">
              <w:t>64</w:t>
            </w:r>
          </w:p>
        </w:tc>
        <w:tc>
          <w:tcPr>
            <w:tcW w:w="680" w:type="dxa"/>
            <w:tcMar>
              <w:left w:w="57" w:type="dxa"/>
            </w:tcMar>
            <w:vAlign w:val="center"/>
          </w:tcPr>
          <w:p w:rsidR="00FB7426" w:rsidRPr="00165714" w:rsidRDefault="00FB7426" w:rsidP="00FB7426">
            <w:pPr>
              <w:jc w:val="right"/>
              <w:rPr>
                <w:color w:val="000000"/>
                <w:szCs w:val="20"/>
              </w:rPr>
            </w:pPr>
            <w:r>
              <w:rPr>
                <w:color w:val="000000"/>
                <w:szCs w:val="20"/>
              </w:rPr>
              <w:t>64</w:t>
            </w:r>
          </w:p>
        </w:tc>
        <w:tc>
          <w:tcPr>
            <w:tcW w:w="680" w:type="dxa"/>
            <w:tcMar>
              <w:left w:w="57" w:type="dxa"/>
            </w:tcMar>
            <w:vAlign w:val="center"/>
          </w:tcPr>
          <w:p w:rsidR="00FB7426" w:rsidRPr="00165714" w:rsidRDefault="00FB7426" w:rsidP="00FB7426">
            <w:pPr>
              <w:jc w:val="right"/>
              <w:rPr>
                <w:color w:val="000000"/>
                <w:szCs w:val="20"/>
              </w:rPr>
            </w:pPr>
            <w:r w:rsidRPr="00165714">
              <w:rPr>
                <w:color w:val="000000"/>
                <w:szCs w:val="20"/>
              </w:rPr>
              <w:t>62</w:t>
            </w:r>
          </w:p>
        </w:tc>
        <w:tc>
          <w:tcPr>
            <w:tcW w:w="680" w:type="dxa"/>
            <w:tcMar>
              <w:left w:w="57" w:type="dxa"/>
            </w:tcMar>
            <w:vAlign w:val="center"/>
          </w:tcPr>
          <w:p w:rsidR="00FB7426" w:rsidRPr="00165714" w:rsidRDefault="00FB7426" w:rsidP="00FB7426">
            <w:pPr>
              <w:jc w:val="right"/>
            </w:pPr>
            <w:r w:rsidRPr="00165714">
              <w:t>51</w:t>
            </w:r>
          </w:p>
        </w:tc>
        <w:tc>
          <w:tcPr>
            <w:tcW w:w="680" w:type="dxa"/>
            <w:tcMar>
              <w:left w:w="57" w:type="dxa"/>
            </w:tcMar>
            <w:vAlign w:val="bottom"/>
          </w:tcPr>
          <w:p w:rsidR="00FB7426" w:rsidRPr="0082127A" w:rsidRDefault="00FB7426" w:rsidP="00FB7426">
            <w:pPr>
              <w:jc w:val="right"/>
            </w:pPr>
            <w:r w:rsidRPr="0082127A">
              <w:t>50</w:t>
            </w:r>
          </w:p>
        </w:tc>
        <w:tc>
          <w:tcPr>
            <w:tcW w:w="680" w:type="dxa"/>
            <w:tcMar>
              <w:left w:w="57" w:type="dxa"/>
            </w:tcMar>
            <w:vAlign w:val="bottom"/>
          </w:tcPr>
          <w:p w:rsidR="00FB7426" w:rsidRPr="00AC7FF7" w:rsidRDefault="00FB7426" w:rsidP="00FB7426">
            <w:pPr>
              <w:jc w:val="right"/>
            </w:pPr>
            <w:r w:rsidRPr="00AC7FF7">
              <w:t>54</w:t>
            </w:r>
          </w:p>
        </w:tc>
      </w:tr>
      <w:tr w:rsidR="00FB7426" w:rsidRPr="00165714" w:rsidTr="0073618C">
        <w:trPr>
          <w:gridAfter w:val="1"/>
          <w:wAfter w:w="7" w:type="dxa"/>
          <w:trHeight w:val="61"/>
        </w:trPr>
        <w:tc>
          <w:tcPr>
            <w:tcW w:w="1271" w:type="dxa"/>
            <w:tcBorders>
              <w:bottom w:val="single" w:sz="2" w:space="0" w:color="auto"/>
            </w:tcBorders>
            <w:tcMar>
              <w:left w:w="57" w:type="dxa"/>
            </w:tcMar>
            <w:vAlign w:val="center"/>
          </w:tcPr>
          <w:p w:rsidR="00FB7426" w:rsidRPr="00165714" w:rsidRDefault="00FB7426" w:rsidP="00FB7426">
            <w:pPr>
              <w:rPr>
                <w:szCs w:val="20"/>
              </w:rPr>
            </w:pPr>
            <w:r w:rsidRPr="00165714">
              <w:rPr>
                <w:szCs w:val="20"/>
              </w:rPr>
              <w:t>Latgales</w:t>
            </w:r>
          </w:p>
        </w:tc>
        <w:tc>
          <w:tcPr>
            <w:tcW w:w="680" w:type="dxa"/>
            <w:tcBorders>
              <w:bottom w:val="single" w:sz="2" w:space="0" w:color="auto"/>
            </w:tcBorders>
            <w:tcMar>
              <w:left w:w="28" w:type="dxa"/>
            </w:tcMar>
            <w:vAlign w:val="center"/>
          </w:tcPr>
          <w:p w:rsidR="00FB7426" w:rsidRPr="00165714" w:rsidRDefault="00FB7426" w:rsidP="00FB7426">
            <w:pPr>
              <w:jc w:val="right"/>
              <w:rPr>
                <w:color w:val="000000"/>
                <w:szCs w:val="20"/>
              </w:rPr>
            </w:pPr>
            <w:r w:rsidRPr="00165714">
              <w:rPr>
                <w:color w:val="000000"/>
                <w:szCs w:val="20"/>
              </w:rPr>
              <w:t>76</w:t>
            </w:r>
          </w:p>
        </w:tc>
        <w:tc>
          <w:tcPr>
            <w:tcW w:w="680" w:type="dxa"/>
            <w:tcBorders>
              <w:bottom w:val="single" w:sz="2" w:space="0" w:color="auto"/>
            </w:tcBorders>
            <w:tcMar>
              <w:left w:w="57" w:type="dxa"/>
            </w:tcMar>
            <w:vAlign w:val="center"/>
          </w:tcPr>
          <w:p w:rsidR="00FB7426" w:rsidRPr="00165714" w:rsidRDefault="00FB7426" w:rsidP="00FB7426">
            <w:pPr>
              <w:jc w:val="right"/>
            </w:pPr>
            <w:r w:rsidRPr="00165714">
              <w:t>88</w:t>
            </w:r>
          </w:p>
        </w:tc>
        <w:tc>
          <w:tcPr>
            <w:tcW w:w="680" w:type="dxa"/>
            <w:tcBorders>
              <w:bottom w:val="single" w:sz="2" w:space="0" w:color="auto"/>
            </w:tcBorders>
            <w:tcMar>
              <w:left w:w="57" w:type="dxa"/>
            </w:tcMar>
            <w:vAlign w:val="bottom"/>
          </w:tcPr>
          <w:p w:rsidR="00FB7426" w:rsidRPr="0082127A" w:rsidRDefault="00FB7426" w:rsidP="00FB7426">
            <w:pPr>
              <w:jc w:val="right"/>
            </w:pPr>
            <w:r w:rsidRPr="0082127A">
              <w:t>86</w:t>
            </w:r>
          </w:p>
        </w:tc>
        <w:tc>
          <w:tcPr>
            <w:tcW w:w="680" w:type="dxa"/>
            <w:tcBorders>
              <w:bottom w:val="single" w:sz="2" w:space="0" w:color="auto"/>
            </w:tcBorders>
            <w:tcMar>
              <w:left w:w="57" w:type="dxa"/>
            </w:tcMar>
            <w:vAlign w:val="center"/>
          </w:tcPr>
          <w:p w:rsidR="00FB7426" w:rsidRPr="00AC7FF7" w:rsidRDefault="00FB7426" w:rsidP="00FB7426">
            <w:pPr>
              <w:jc w:val="right"/>
              <w:rPr>
                <w:color w:val="000000"/>
                <w:szCs w:val="20"/>
              </w:rPr>
            </w:pPr>
            <w:r w:rsidRPr="00AC7FF7">
              <w:rPr>
                <w:color w:val="000000"/>
                <w:szCs w:val="20"/>
              </w:rPr>
              <w:t>75</w:t>
            </w:r>
          </w:p>
        </w:tc>
        <w:tc>
          <w:tcPr>
            <w:tcW w:w="680" w:type="dxa"/>
            <w:tcBorders>
              <w:bottom w:val="single" w:sz="2" w:space="0" w:color="auto"/>
            </w:tcBorders>
            <w:tcMar>
              <w:left w:w="57" w:type="dxa"/>
            </w:tcMar>
            <w:vAlign w:val="center"/>
          </w:tcPr>
          <w:p w:rsidR="00FB7426" w:rsidRPr="00165714" w:rsidRDefault="00FB7426" w:rsidP="00FB7426">
            <w:pPr>
              <w:jc w:val="right"/>
              <w:rPr>
                <w:color w:val="000000"/>
                <w:szCs w:val="20"/>
              </w:rPr>
            </w:pPr>
            <w:r w:rsidRPr="00165714">
              <w:rPr>
                <w:color w:val="000000"/>
                <w:szCs w:val="20"/>
              </w:rPr>
              <w:t>75</w:t>
            </w:r>
          </w:p>
        </w:tc>
        <w:tc>
          <w:tcPr>
            <w:tcW w:w="680" w:type="dxa"/>
            <w:tcBorders>
              <w:bottom w:val="single" w:sz="2" w:space="0" w:color="auto"/>
            </w:tcBorders>
            <w:tcMar>
              <w:left w:w="57" w:type="dxa"/>
            </w:tcMar>
            <w:vAlign w:val="center"/>
          </w:tcPr>
          <w:p w:rsidR="00FB7426" w:rsidRPr="00165714" w:rsidRDefault="00FB7426" w:rsidP="00FB7426">
            <w:pPr>
              <w:jc w:val="right"/>
            </w:pPr>
            <w:r w:rsidRPr="00165714">
              <w:t>87</w:t>
            </w:r>
          </w:p>
        </w:tc>
        <w:tc>
          <w:tcPr>
            <w:tcW w:w="680" w:type="dxa"/>
            <w:tcBorders>
              <w:bottom w:val="single" w:sz="2" w:space="0" w:color="auto"/>
            </w:tcBorders>
            <w:tcMar>
              <w:left w:w="57" w:type="dxa"/>
            </w:tcMar>
            <w:vAlign w:val="bottom"/>
          </w:tcPr>
          <w:p w:rsidR="00FB7426" w:rsidRPr="0082127A" w:rsidRDefault="00FB7426" w:rsidP="00FB7426">
            <w:pPr>
              <w:jc w:val="right"/>
            </w:pPr>
            <w:r w:rsidRPr="0082127A">
              <w:t>85</w:t>
            </w:r>
          </w:p>
        </w:tc>
        <w:tc>
          <w:tcPr>
            <w:tcW w:w="680" w:type="dxa"/>
            <w:tcBorders>
              <w:bottom w:val="single" w:sz="2" w:space="0" w:color="auto"/>
            </w:tcBorders>
            <w:tcMar>
              <w:left w:w="57" w:type="dxa"/>
            </w:tcMar>
            <w:vAlign w:val="center"/>
          </w:tcPr>
          <w:p w:rsidR="00FB7426" w:rsidRPr="00165714" w:rsidRDefault="00FB7426" w:rsidP="00FB7426">
            <w:pPr>
              <w:jc w:val="right"/>
              <w:rPr>
                <w:color w:val="000000"/>
                <w:szCs w:val="20"/>
              </w:rPr>
            </w:pPr>
            <w:r>
              <w:rPr>
                <w:color w:val="000000"/>
                <w:szCs w:val="20"/>
              </w:rPr>
              <w:t>73</w:t>
            </w:r>
          </w:p>
        </w:tc>
        <w:tc>
          <w:tcPr>
            <w:tcW w:w="680" w:type="dxa"/>
            <w:tcBorders>
              <w:bottom w:val="single" w:sz="2" w:space="0" w:color="auto"/>
            </w:tcBorders>
            <w:tcMar>
              <w:left w:w="57" w:type="dxa"/>
            </w:tcMar>
            <w:vAlign w:val="center"/>
          </w:tcPr>
          <w:p w:rsidR="00FB7426" w:rsidRPr="00165714" w:rsidRDefault="00FB7426" w:rsidP="00FB7426">
            <w:pPr>
              <w:jc w:val="right"/>
              <w:rPr>
                <w:color w:val="000000"/>
                <w:szCs w:val="20"/>
              </w:rPr>
            </w:pPr>
            <w:r w:rsidRPr="00165714">
              <w:rPr>
                <w:color w:val="000000"/>
                <w:szCs w:val="20"/>
              </w:rPr>
              <w:t>66</w:t>
            </w:r>
          </w:p>
        </w:tc>
        <w:tc>
          <w:tcPr>
            <w:tcW w:w="680" w:type="dxa"/>
            <w:tcBorders>
              <w:bottom w:val="single" w:sz="2" w:space="0" w:color="auto"/>
            </w:tcBorders>
            <w:tcMar>
              <w:left w:w="57" w:type="dxa"/>
            </w:tcMar>
            <w:vAlign w:val="center"/>
          </w:tcPr>
          <w:p w:rsidR="00FB7426" w:rsidRPr="00165714" w:rsidRDefault="00FB7426" w:rsidP="00FB7426">
            <w:pPr>
              <w:jc w:val="right"/>
            </w:pPr>
            <w:r w:rsidRPr="00165714">
              <w:t>74</w:t>
            </w:r>
          </w:p>
        </w:tc>
        <w:tc>
          <w:tcPr>
            <w:tcW w:w="680" w:type="dxa"/>
            <w:tcBorders>
              <w:bottom w:val="single" w:sz="2" w:space="0" w:color="auto"/>
            </w:tcBorders>
            <w:tcMar>
              <w:left w:w="57" w:type="dxa"/>
            </w:tcMar>
            <w:vAlign w:val="bottom"/>
          </w:tcPr>
          <w:p w:rsidR="00FB7426" w:rsidRPr="0082127A" w:rsidRDefault="00FB7426" w:rsidP="00FB7426">
            <w:pPr>
              <w:jc w:val="right"/>
            </w:pPr>
            <w:r w:rsidRPr="0082127A">
              <w:t>72</w:t>
            </w:r>
          </w:p>
        </w:tc>
        <w:tc>
          <w:tcPr>
            <w:tcW w:w="680" w:type="dxa"/>
            <w:tcBorders>
              <w:bottom w:val="single" w:sz="2" w:space="0" w:color="auto"/>
            </w:tcBorders>
            <w:tcMar>
              <w:left w:w="57" w:type="dxa"/>
            </w:tcMar>
            <w:vAlign w:val="bottom"/>
          </w:tcPr>
          <w:p w:rsidR="00FB7426" w:rsidRPr="00AC7FF7" w:rsidRDefault="00FB7426" w:rsidP="00FB7426">
            <w:pPr>
              <w:jc w:val="right"/>
            </w:pPr>
            <w:r w:rsidRPr="00AC7FF7">
              <w:t>60</w:t>
            </w:r>
          </w:p>
        </w:tc>
      </w:tr>
      <w:tr w:rsidR="00FB7426" w:rsidRPr="00165714" w:rsidTr="0073618C">
        <w:trPr>
          <w:trHeight w:val="61"/>
        </w:trPr>
        <w:tc>
          <w:tcPr>
            <w:tcW w:w="9438" w:type="dxa"/>
            <w:gridSpan w:val="14"/>
            <w:shd w:val="clear" w:color="auto" w:fill="0070C0"/>
            <w:vAlign w:val="center"/>
          </w:tcPr>
          <w:p w:rsidR="00FB7426" w:rsidRPr="00165714" w:rsidRDefault="00FB7426" w:rsidP="00FB7426">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FB7426" w:rsidRPr="00165714" w:rsidTr="0073618C">
        <w:trPr>
          <w:gridAfter w:val="1"/>
          <w:wAfter w:w="7" w:type="dxa"/>
        </w:trPr>
        <w:tc>
          <w:tcPr>
            <w:tcW w:w="1271" w:type="dxa"/>
            <w:tcMar>
              <w:left w:w="57" w:type="dxa"/>
            </w:tcMar>
            <w:vAlign w:val="center"/>
          </w:tcPr>
          <w:p w:rsidR="00FB7426" w:rsidRPr="00165714" w:rsidRDefault="00FB7426" w:rsidP="00FB7426">
            <w:pPr>
              <w:rPr>
                <w:b/>
                <w:szCs w:val="20"/>
              </w:rPr>
            </w:pPr>
            <w:r w:rsidRPr="00165714">
              <w:rPr>
                <w:b/>
                <w:bCs/>
                <w:szCs w:val="20"/>
              </w:rPr>
              <w:t>LATVIJA</w:t>
            </w:r>
            <w:r w:rsidRPr="00165714">
              <w:rPr>
                <w:b/>
                <w:bCs/>
                <w:szCs w:val="20"/>
                <w:vertAlign w:val="superscript"/>
              </w:rPr>
              <w:t>1</w:t>
            </w:r>
          </w:p>
        </w:tc>
        <w:tc>
          <w:tcPr>
            <w:tcW w:w="680" w:type="dxa"/>
            <w:tcMar>
              <w:left w:w="28" w:type="dxa"/>
            </w:tcMar>
            <w:vAlign w:val="center"/>
          </w:tcPr>
          <w:p w:rsidR="00FB7426" w:rsidRPr="00165714" w:rsidRDefault="00FB7426" w:rsidP="00FB7426">
            <w:pPr>
              <w:jc w:val="right"/>
              <w:rPr>
                <w:b/>
                <w:color w:val="000000"/>
                <w:szCs w:val="20"/>
              </w:rPr>
            </w:pPr>
            <w:r w:rsidRPr="00165714">
              <w:rPr>
                <w:b/>
                <w:color w:val="000000"/>
                <w:szCs w:val="20"/>
              </w:rPr>
              <w:t>31,9</w:t>
            </w:r>
          </w:p>
        </w:tc>
        <w:tc>
          <w:tcPr>
            <w:tcW w:w="680" w:type="dxa"/>
            <w:tcMar>
              <w:left w:w="57" w:type="dxa"/>
            </w:tcMar>
            <w:vAlign w:val="center"/>
          </w:tcPr>
          <w:p w:rsidR="00FB7426" w:rsidRPr="0025444F" w:rsidRDefault="00FB7426" w:rsidP="00FB7426">
            <w:pPr>
              <w:jc w:val="right"/>
              <w:rPr>
                <w:b/>
              </w:rPr>
            </w:pPr>
            <w:r w:rsidRPr="0025444F">
              <w:rPr>
                <w:b/>
              </w:rPr>
              <w:t>31,4</w:t>
            </w:r>
          </w:p>
        </w:tc>
        <w:tc>
          <w:tcPr>
            <w:tcW w:w="680" w:type="dxa"/>
            <w:tcMar>
              <w:left w:w="57" w:type="dxa"/>
            </w:tcMar>
            <w:vAlign w:val="bottom"/>
          </w:tcPr>
          <w:p w:rsidR="00FB7426" w:rsidRPr="0025444F" w:rsidRDefault="00FB7426" w:rsidP="00FB7426">
            <w:pPr>
              <w:jc w:val="right"/>
              <w:rPr>
                <w:b/>
                <w:color w:val="000000"/>
                <w:szCs w:val="20"/>
              </w:rPr>
            </w:pPr>
            <w:r w:rsidRPr="0025444F">
              <w:rPr>
                <w:b/>
                <w:color w:val="000000"/>
                <w:szCs w:val="20"/>
              </w:rPr>
              <w:t>28,6</w:t>
            </w:r>
          </w:p>
        </w:tc>
        <w:tc>
          <w:tcPr>
            <w:tcW w:w="680" w:type="dxa"/>
            <w:tcMar>
              <w:left w:w="57" w:type="dxa"/>
            </w:tcMar>
            <w:vAlign w:val="bottom"/>
          </w:tcPr>
          <w:p w:rsidR="00FB7426" w:rsidRDefault="00FB7426" w:rsidP="00FB7426">
            <w:pPr>
              <w:jc w:val="right"/>
              <w:rPr>
                <w:b/>
                <w:bCs/>
                <w:color w:val="000000"/>
                <w:szCs w:val="20"/>
              </w:rPr>
            </w:pPr>
            <w:r>
              <w:rPr>
                <w:b/>
                <w:bCs/>
                <w:color w:val="000000"/>
                <w:szCs w:val="20"/>
              </w:rPr>
              <w:t>24,9</w:t>
            </w:r>
          </w:p>
        </w:tc>
        <w:tc>
          <w:tcPr>
            <w:tcW w:w="680" w:type="dxa"/>
            <w:tcMar>
              <w:left w:w="57" w:type="dxa"/>
            </w:tcMar>
            <w:vAlign w:val="center"/>
          </w:tcPr>
          <w:p w:rsidR="00FB7426" w:rsidRPr="0025444F" w:rsidRDefault="00FB7426" w:rsidP="00FB7426">
            <w:pPr>
              <w:jc w:val="right"/>
              <w:rPr>
                <w:b/>
                <w:color w:val="000000"/>
                <w:szCs w:val="20"/>
              </w:rPr>
            </w:pPr>
            <w:r w:rsidRPr="0025444F">
              <w:rPr>
                <w:b/>
                <w:color w:val="000000"/>
                <w:szCs w:val="20"/>
              </w:rPr>
              <w:t>31,2</w:t>
            </w:r>
          </w:p>
        </w:tc>
        <w:tc>
          <w:tcPr>
            <w:tcW w:w="680" w:type="dxa"/>
            <w:tcMar>
              <w:left w:w="57" w:type="dxa"/>
            </w:tcMar>
            <w:vAlign w:val="center"/>
          </w:tcPr>
          <w:p w:rsidR="00FB7426" w:rsidRPr="0025444F" w:rsidRDefault="00FB7426" w:rsidP="00FB7426">
            <w:pPr>
              <w:jc w:val="right"/>
              <w:rPr>
                <w:b/>
              </w:rPr>
            </w:pPr>
            <w:r w:rsidRPr="0025444F">
              <w:rPr>
                <w:b/>
              </w:rPr>
              <w:t>30,6</w:t>
            </w:r>
          </w:p>
        </w:tc>
        <w:tc>
          <w:tcPr>
            <w:tcW w:w="680" w:type="dxa"/>
            <w:tcMar>
              <w:left w:w="57" w:type="dxa"/>
            </w:tcMar>
            <w:vAlign w:val="bottom"/>
          </w:tcPr>
          <w:p w:rsidR="00FB7426" w:rsidRPr="0025444F" w:rsidRDefault="00FB7426" w:rsidP="00FB7426">
            <w:pPr>
              <w:jc w:val="right"/>
              <w:rPr>
                <w:b/>
                <w:color w:val="000000"/>
                <w:szCs w:val="20"/>
              </w:rPr>
            </w:pPr>
            <w:r w:rsidRPr="0025444F">
              <w:rPr>
                <w:b/>
                <w:color w:val="000000"/>
                <w:szCs w:val="20"/>
              </w:rPr>
              <w:t>27,9</w:t>
            </w:r>
          </w:p>
        </w:tc>
        <w:tc>
          <w:tcPr>
            <w:tcW w:w="680" w:type="dxa"/>
            <w:tcMar>
              <w:left w:w="57" w:type="dxa"/>
            </w:tcMar>
            <w:vAlign w:val="bottom"/>
          </w:tcPr>
          <w:p w:rsidR="00FB7426" w:rsidRDefault="00FB7426" w:rsidP="00FB7426">
            <w:pPr>
              <w:jc w:val="right"/>
              <w:rPr>
                <w:b/>
                <w:bCs/>
                <w:color w:val="000000"/>
                <w:szCs w:val="20"/>
              </w:rPr>
            </w:pPr>
            <w:r>
              <w:rPr>
                <w:b/>
                <w:bCs/>
                <w:color w:val="000000"/>
                <w:szCs w:val="20"/>
              </w:rPr>
              <w:t>24,0</w:t>
            </w:r>
          </w:p>
        </w:tc>
        <w:tc>
          <w:tcPr>
            <w:tcW w:w="680" w:type="dxa"/>
            <w:tcMar>
              <w:left w:w="57" w:type="dxa"/>
            </w:tcMar>
            <w:vAlign w:val="center"/>
          </w:tcPr>
          <w:p w:rsidR="00FB7426" w:rsidRPr="0025444F" w:rsidRDefault="00FB7426" w:rsidP="00FB7426">
            <w:pPr>
              <w:jc w:val="right"/>
              <w:rPr>
                <w:b/>
                <w:color w:val="000000"/>
                <w:szCs w:val="20"/>
              </w:rPr>
            </w:pPr>
            <w:r w:rsidRPr="0025444F">
              <w:rPr>
                <w:b/>
                <w:color w:val="000000"/>
                <w:szCs w:val="20"/>
              </w:rPr>
              <w:t>24,8</w:t>
            </w:r>
          </w:p>
        </w:tc>
        <w:tc>
          <w:tcPr>
            <w:tcW w:w="680" w:type="dxa"/>
            <w:tcMar>
              <w:left w:w="57" w:type="dxa"/>
            </w:tcMar>
            <w:vAlign w:val="center"/>
          </w:tcPr>
          <w:p w:rsidR="00FB7426" w:rsidRPr="0025444F" w:rsidRDefault="00FB7426" w:rsidP="00FB7426">
            <w:pPr>
              <w:jc w:val="right"/>
              <w:rPr>
                <w:b/>
              </w:rPr>
            </w:pPr>
            <w:r w:rsidRPr="0025444F">
              <w:rPr>
                <w:b/>
              </w:rPr>
              <w:t>25,1</w:t>
            </w:r>
          </w:p>
        </w:tc>
        <w:tc>
          <w:tcPr>
            <w:tcW w:w="680" w:type="dxa"/>
            <w:tcMar>
              <w:left w:w="57" w:type="dxa"/>
            </w:tcMar>
            <w:vAlign w:val="bottom"/>
          </w:tcPr>
          <w:p w:rsidR="00FB7426" w:rsidRPr="00B81672" w:rsidRDefault="00FB7426" w:rsidP="00FB7426">
            <w:pPr>
              <w:jc w:val="right"/>
              <w:rPr>
                <w:b/>
                <w:color w:val="000000"/>
                <w:szCs w:val="20"/>
              </w:rPr>
            </w:pPr>
            <w:r w:rsidRPr="00B81672">
              <w:rPr>
                <w:b/>
                <w:color w:val="000000"/>
                <w:szCs w:val="20"/>
              </w:rPr>
              <w:t>23,0</w:t>
            </w:r>
          </w:p>
        </w:tc>
        <w:tc>
          <w:tcPr>
            <w:tcW w:w="680" w:type="dxa"/>
            <w:tcMar>
              <w:left w:w="57" w:type="dxa"/>
            </w:tcMar>
            <w:vAlign w:val="bottom"/>
          </w:tcPr>
          <w:p w:rsidR="00FB7426" w:rsidRDefault="00FB7426" w:rsidP="00FB7426">
            <w:pPr>
              <w:jc w:val="right"/>
              <w:rPr>
                <w:b/>
                <w:bCs/>
                <w:color w:val="000000"/>
                <w:szCs w:val="20"/>
              </w:rPr>
            </w:pPr>
            <w:r>
              <w:rPr>
                <w:b/>
                <w:bCs/>
                <w:color w:val="000000"/>
                <w:szCs w:val="20"/>
              </w:rPr>
              <w:t>20,0</w:t>
            </w:r>
          </w:p>
        </w:tc>
      </w:tr>
      <w:tr w:rsidR="00FB7426" w:rsidRPr="00165714" w:rsidTr="0073618C">
        <w:trPr>
          <w:gridAfter w:val="1"/>
          <w:wAfter w:w="7" w:type="dxa"/>
          <w:trHeight w:val="61"/>
        </w:trPr>
        <w:tc>
          <w:tcPr>
            <w:tcW w:w="1271" w:type="dxa"/>
            <w:tcMar>
              <w:left w:w="57" w:type="dxa"/>
            </w:tcMar>
            <w:vAlign w:val="center"/>
          </w:tcPr>
          <w:p w:rsidR="00FB7426" w:rsidRPr="00165714" w:rsidRDefault="00FB7426" w:rsidP="00FB7426">
            <w:pPr>
              <w:rPr>
                <w:szCs w:val="20"/>
              </w:rPr>
            </w:pPr>
            <w:r w:rsidRPr="00165714">
              <w:rPr>
                <w:szCs w:val="20"/>
              </w:rPr>
              <w:t>Rīgas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31,3</w:t>
            </w:r>
          </w:p>
        </w:tc>
        <w:tc>
          <w:tcPr>
            <w:tcW w:w="680" w:type="dxa"/>
            <w:tcMar>
              <w:left w:w="57" w:type="dxa"/>
            </w:tcMar>
            <w:vAlign w:val="center"/>
          </w:tcPr>
          <w:p w:rsidR="00FB7426" w:rsidRPr="0025444F" w:rsidRDefault="00FB7426" w:rsidP="00FB7426">
            <w:pPr>
              <w:jc w:val="right"/>
            </w:pPr>
            <w:r w:rsidRPr="0025444F">
              <w:t>32,0</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27,5</w:t>
            </w:r>
          </w:p>
        </w:tc>
        <w:tc>
          <w:tcPr>
            <w:tcW w:w="680" w:type="dxa"/>
            <w:tcMar>
              <w:left w:w="57" w:type="dxa"/>
            </w:tcMar>
            <w:vAlign w:val="bottom"/>
          </w:tcPr>
          <w:p w:rsidR="00FB7426" w:rsidRDefault="00FB7426" w:rsidP="00FB7426">
            <w:pPr>
              <w:jc w:val="right"/>
              <w:rPr>
                <w:color w:val="000000"/>
                <w:szCs w:val="20"/>
              </w:rPr>
            </w:pPr>
            <w:r>
              <w:rPr>
                <w:color w:val="000000"/>
                <w:szCs w:val="20"/>
              </w:rPr>
              <w:t>23,9</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30,4</w:t>
            </w:r>
          </w:p>
        </w:tc>
        <w:tc>
          <w:tcPr>
            <w:tcW w:w="680" w:type="dxa"/>
            <w:tcMar>
              <w:left w:w="57" w:type="dxa"/>
            </w:tcMar>
            <w:vAlign w:val="center"/>
          </w:tcPr>
          <w:p w:rsidR="00FB7426" w:rsidRPr="0025444F" w:rsidRDefault="00FB7426" w:rsidP="00FB7426">
            <w:pPr>
              <w:jc w:val="right"/>
            </w:pPr>
            <w:r w:rsidRPr="0025444F">
              <w:t>31,1</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26,4</w:t>
            </w:r>
          </w:p>
        </w:tc>
        <w:tc>
          <w:tcPr>
            <w:tcW w:w="680" w:type="dxa"/>
            <w:tcMar>
              <w:left w:w="57" w:type="dxa"/>
            </w:tcMar>
            <w:vAlign w:val="bottom"/>
          </w:tcPr>
          <w:p w:rsidR="00FB7426" w:rsidRDefault="00FB7426" w:rsidP="00FB7426">
            <w:pPr>
              <w:jc w:val="right"/>
              <w:rPr>
                <w:color w:val="000000"/>
                <w:szCs w:val="20"/>
              </w:rPr>
            </w:pPr>
            <w:r>
              <w:rPr>
                <w:color w:val="000000"/>
                <w:szCs w:val="20"/>
              </w:rPr>
              <w:t>22,7</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25,8</w:t>
            </w:r>
          </w:p>
        </w:tc>
        <w:tc>
          <w:tcPr>
            <w:tcW w:w="680" w:type="dxa"/>
            <w:tcMar>
              <w:left w:w="57" w:type="dxa"/>
            </w:tcMar>
            <w:vAlign w:val="center"/>
          </w:tcPr>
          <w:p w:rsidR="00FB7426" w:rsidRPr="0025444F" w:rsidRDefault="00FB7426" w:rsidP="00FB7426">
            <w:pPr>
              <w:jc w:val="right"/>
            </w:pPr>
            <w:r w:rsidRPr="0025444F">
              <w:t>26,4</w:t>
            </w:r>
          </w:p>
        </w:tc>
        <w:tc>
          <w:tcPr>
            <w:tcW w:w="680" w:type="dxa"/>
            <w:tcMar>
              <w:left w:w="57" w:type="dxa"/>
            </w:tcMar>
            <w:vAlign w:val="bottom"/>
          </w:tcPr>
          <w:p w:rsidR="00FB7426" w:rsidRPr="00B81672" w:rsidRDefault="00FB7426" w:rsidP="00FB7426">
            <w:pPr>
              <w:jc w:val="right"/>
              <w:rPr>
                <w:color w:val="000000"/>
                <w:szCs w:val="20"/>
              </w:rPr>
            </w:pPr>
            <w:r w:rsidRPr="00B81672">
              <w:rPr>
                <w:color w:val="000000"/>
                <w:szCs w:val="20"/>
              </w:rPr>
              <w:t>23,1</w:t>
            </w:r>
          </w:p>
        </w:tc>
        <w:tc>
          <w:tcPr>
            <w:tcW w:w="680" w:type="dxa"/>
            <w:tcMar>
              <w:left w:w="57" w:type="dxa"/>
            </w:tcMar>
            <w:vAlign w:val="bottom"/>
          </w:tcPr>
          <w:p w:rsidR="00FB7426" w:rsidRDefault="00FB7426" w:rsidP="00FB7426">
            <w:pPr>
              <w:jc w:val="right"/>
              <w:rPr>
                <w:color w:val="000000"/>
                <w:szCs w:val="20"/>
              </w:rPr>
            </w:pPr>
            <w:r>
              <w:rPr>
                <w:color w:val="000000"/>
                <w:szCs w:val="20"/>
              </w:rPr>
              <w:t>19,1</w:t>
            </w:r>
          </w:p>
        </w:tc>
      </w:tr>
      <w:tr w:rsidR="00FB7426" w:rsidRPr="00165714" w:rsidTr="0073618C">
        <w:trPr>
          <w:gridAfter w:val="1"/>
          <w:wAfter w:w="7" w:type="dxa"/>
          <w:trHeight w:val="93"/>
        </w:trPr>
        <w:tc>
          <w:tcPr>
            <w:tcW w:w="1271" w:type="dxa"/>
            <w:tcMar>
              <w:left w:w="57" w:type="dxa"/>
            </w:tcMar>
            <w:vAlign w:val="center"/>
          </w:tcPr>
          <w:p w:rsidR="00FB7426" w:rsidRPr="00165714" w:rsidRDefault="00FB7426" w:rsidP="00FB7426">
            <w:pPr>
              <w:rPr>
                <w:szCs w:val="20"/>
              </w:rPr>
            </w:pPr>
            <w:r w:rsidRPr="00165714">
              <w:rPr>
                <w:szCs w:val="20"/>
              </w:rPr>
              <w:t>Pierīgas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24,2</w:t>
            </w:r>
          </w:p>
        </w:tc>
        <w:tc>
          <w:tcPr>
            <w:tcW w:w="680" w:type="dxa"/>
            <w:tcMar>
              <w:left w:w="57" w:type="dxa"/>
            </w:tcMar>
            <w:vAlign w:val="center"/>
          </w:tcPr>
          <w:p w:rsidR="00FB7426" w:rsidRPr="0025444F" w:rsidRDefault="00FB7426" w:rsidP="00FB7426">
            <w:pPr>
              <w:jc w:val="right"/>
            </w:pPr>
            <w:r w:rsidRPr="0025444F">
              <w:t>29,2</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21,9</w:t>
            </w:r>
          </w:p>
        </w:tc>
        <w:tc>
          <w:tcPr>
            <w:tcW w:w="680" w:type="dxa"/>
            <w:tcMar>
              <w:left w:w="57" w:type="dxa"/>
            </w:tcMar>
            <w:vAlign w:val="bottom"/>
          </w:tcPr>
          <w:p w:rsidR="00FB7426" w:rsidRDefault="00FB7426" w:rsidP="00FB7426">
            <w:pPr>
              <w:jc w:val="right"/>
              <w:rPr>
                <w:color w:val="000000"/>
                <w:szCs w:val="20"/>
              </w:rPr>
            </w:pPr>
            <w:r>
              <w:rPr>
                <w:color w:val="000000"/>
                <w:szCs w:val="20"/>
              </w:rPr>
              <w:t>18,0</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23,1</w:t>
            </w:r>
          </w:p>
        </w:tc>
        <w:tc>
          <w:tcPr>
            <w:tcW w:w="680" w:type="dxa"/>
            <w:tcMar>
              <w:left w:w="57" w:type="dxa"/>
            </w:tcMar>
            <w:vAlign w:val="center"/>
          </w:tcPr>
          <w:p w:rsidR="00FB7426" w:rsidRPr="0025444F" w:rsidRDefault="00FB7426" w:rsidP="00FB7426">
            <w:pPr>
              <w:jc w:val="right"/>
            </w:pPr>
            <w:r w:rsidRPr="0025444F">
              <w:t>28,1</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21,9</w:t>
            </w:r>
          </w:p>
        </w:tc>
        <w:tc>
          <w:tcPr>
            <w:tcW w:w="680" w:type="dxa"/>
            <w:tcMar>
              <w:left w:w="57" w:type="dxa"/>
            </w:tcMar>
            <w:vAlign w:val="bottom"/>
          </w:tcPr>
          <w:p w:rsidR="00FB7426" w:rsidRDefault="00FB7426" w:rsidP="00FB7426">
            <w:pPr>
              <w:jc w:val="right"/>
              <w:rPr>
                <w:color w:val="000000"/>
                <w:szCs w:val="20"/>
              </w:rPr>
            </w:pPr>
            <w:r>
              <w:rPr>
                <w:color w:val="000000"/>
                <w:szCs w:val="20"/>
              </w:rPr>
              <w:t>17,5</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17,4</w:t>
            </w:r>
          </w:p>
        </w:tc>
        <w:tc>
          <w:tcPr>
            <w:tcW w:w="680" w:type="dxa"/>
            <w:tcMar>
              <w:left w:w="57" w:type="dxa"/>
            </w:tcMar>
            <w:vAlign w:val="center"/>
          </w:tcPr>
          <w:p w:rsidR="00FB7426" w:rsidRPr="0025444F" w:rsidRDefault="00FB7426" w:rsidP="00FB7426">
            <w:pPr>
              <w:jc w:val="right"/>
            </w:pPr>
            <w:r w:rsidRPr="0025444F">
              <w:t>23,4</w:t>
            </w:r>
          </w:p>
        </w:tc>
        <w:tc>
          <w:tcPr>
            <w:tcW w:w="680" w:type="dxa"/>
            <w:tcMar>
              <w:left w:w="57" w:type="dxa"/>
            </w:tcMar>
            <w:vAlign w:val="bottom"/>
          </w:tcPr>
          <w:p w:rsidR="00FB7426" w:rsidRPr="00B81672" w:rsidRDefault="00FB7426" w:rsidP="00FB7426">
            <w:pPr>
              <w:jc w:val="right"/>
              <w:rPr>
                <w:color w:val="000000"/>
                <w:szCs w:val="20"/>
              </w:rPr>
            </w:pPr>
            <w:r w:rsidRPr="00B81672">
              <w:rPr>
                <w:color w:val="000000"/>
                <w:szCs w:val="20"/>
              </w:rPr>
              <w:t>18,9</w:t>
            </w:r>
          </w:p>
        </w:tc>
        <w:tc>
          <w:tcPr>
            <w:tcW w:w="680" w:type="dxa"/>
            <w:tcMar>
              <w:left w:w="57" w:type="dxa"/>
            </w:tcMar>
            <w:vAlign w:val="bottom"/>
          </w:tcPr>
          <w:p w:rsidR="00FB7426" w:rsidRDefault="00FB7426" w:rsidP="00FB7426">
            <w:pPr>
              <w:jc w:val="right"/>
              <w:rPr>
                <w:color w:val="000000"/>
                <w:szCs w:val="20"/>
              </w:rPr>
            </w:pPr>
            <w:r>
              <w:rPr>
                <w:color w:val="000000"/>
                <w:szCs w:val="20"/>
              </w:rPr>
              <w:t>15,6</w:t>
            </w:r>
          </w:p>
        </w:tc>
      </w:tr>
      <w:tr w:rsidR="00FB7426" w:rsidRPr="00165714" w:rsidTr="0073618C">
        <w:trPr>
          <w:gridAfter w:val="1"/>
          <w:wAfter w:w="7" w:type="dxa"/>
          <w:trHeight w:val="61"/>
        </w:trPr>
        <w:tc>
          <w:tcPr>
            <w:tcW w:w="1271" w:type="dxa"/>
            <w:tcMar>
              <w:left w:w="57" w:type="dxa"/>
            </w:tcMar>
            <w:vAlign w:val="center"/>
          </w:tcPr>
          <w:p w:rsidR="00FB7426" w:rsidRPr="00165714" w:rsidRDefault="00FB7426" w:rsidP="00FB7426">
            <w:pPr>
              <w:rPr>
                <w:szCs w:val="20"/>
              </w:rPr>
            </w:pPr>
            <w:r w:rsidRPr="00165714">
              <w:rPr>
                <w:szCs w:val="20"/>
              </w:rPr>
              <w:t>Vidzemes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32,4</w:t>
            </w:r>
          </w:p>
        </w:tc>
        <w:tc>
          <w:tcPr>
            <w:tcW w:w="680" w:type="dxa"/>
            <w:tcMar>
              <w:left w:w="57" w:type="dxa"/>
            </w:tcMar>
            <w:vAlign w:val="center"/>
          </w:tcPr>
          <w:p w:rsidR="00FB7426" w:rsidRPr="0025444F" w:rsidRDefault="00FB7426" w:rsidP="00FB7426">
            <w:pPr>
              <w:jc w:val="right"/>
            </w:pPr>
            <w:r w:rsidRPr="0025444F">
              <w:t>30,9</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28,9</w:t>
            </w:r>
          </w:p>
        </w:tc>
        <w:tc>
          <w:tcPr>
            <w:tcW w:w="680" w:type="dxa"/>
            <w:tcMar>
              <w:left w:w="57" w:type="dxa"/>
            </w:tcMar>
            <w:vAlign w:val="bottom"/>
          </w:tcPr>
          <w:p w:rsidR="00FB7426" w:rsidRDefault="00FB7426" w:rsidP="00FB7426">
            <w:pPr>
              <w:jc w:val="right"/>
              <w:rPr>
                <w:color w:val="000000"/>
                <w:szCs w:val="20"/>
              </w:rPr>
            </w:pPr>
            <w:r>
              <w:rPr>
                <w:color w:val="000000"/>
                <w:szCs w:val="20"/>
              </w:rPr>
              <w:t>23,7</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31,4</w:t>
            </w:r>
          </w:p>
        </w:tc>
        <w:tc>
          <w:tcPr>
            <w:tcW w:w="680" w:type="dxa"/>
            <w:tcMar>
              <w:left w:w="57" w:type="dxa"/>
            </w:tcMar>
            <w:vAlign w:val="center"/>
          </w:tcPr>
          <w:p w:rsidR="00FB7426" w:rsidRPr="0025444F" w:rsidRDefault="00FB7426" w:rsidP="00FB7426">
            <w:pPr>
              <w:jc w:val="right"/>
            </w:pPr>
            <w:r w:rsidRPr="0025444F">
              <w:t>30,9</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27,8</w:t>
            </w:r>
          </w:p>
        </w:tc>
        <w:tc>
          <w:tcPr>
            <w:tcW w:w="680" w:type="dxa"/>
            <w:tcMar>
              <w:left w:w="57" w:type="dxa"/>
            </w:tcMar>
            <w:vAlign w:val="bottom"/>
          </w:tcPr>
          <w:p w:rsidR="00FB7426" w:rsidRDefault="00FB7426" w:rsidP="00FB7426">
            <w:pPr>
              <w:jc w:val="right"/>
              <w:rPr>
                <w:color w:val="000000"/>
                <w:szCs w:val="20"/>
              </w:rPr>
            </w:pPr>
            <w:r>
              <w:rPr>
                <w:color w:val="000000"/>
                <w:szCs w:val="20"/>
              </w:rPr>
              <w:t>22,6</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24,4</w:t>
            </w:r>
          </w:p>
        </w:tc>
        <w:tc>
          <w:tcPr>
            <w:tcW w:w="680" w:type="dxa"/>
            <w:tcMar>
              <w:left w:w="57" w:type="dxa"/>
            </w:tcMar>
            <w:vAlign w:val="center"/>
          </w:tcPr>
          <w:p w:rsidR="00FB7426" w:rsidRPr="0025444F" w:rsidRDefault="00FB7426" w:rsidP="00FB7426">
            <w:pPr>
              <w:jc w:val="right"/>
            </w:pPr>
            <w:r w:rsidRPr="0025444F">
              <w:t>23,8</w:t>
            </w:r>
          </w:p>
        </w:tc>
        <w:tc>
          <w:tcPr>
            <w:tcW w:w="680" w:type="dxa"/>
            <w:tcMar>
              <w:left w:w="57" w:type="dxa"/>
            </w:tcMar>
            <w:vAlign w:val="bottom"/>
          </w:tcPr>
          <w:p w:rsidR="00FB7426" w:rsidRPr="00B81672" w:rsidRDefault="00FB7426" w:rsidP="00FB7426">
            <w:pPr>
              <w:jc w:val="right"/>
              <w:rPr>
                <w:color w:val="000000"/>
                <w:szCs w:val="20"/>
              </w:rPr>
            </w:pPr>
            <w:r w:rsidRPr="00B81672">
              <w:rPr>
                <w:color w:val="000000"/>
                <w:szCs w:val="20"/>
              </w:rPr>
              <w:t>21,7</w:t>
            </w:r>
          </w:p>
        </w:tc>
        <w:tc>
          <w:tcPr>
            <w:tcW w:w="680" w:type="dxa"/>
            <w:tcMar>
              <w:left w:w="57" w:type="dxa"/>
            </w:tcMar>
            <w:vAlign w:val="bottom"/>
          </w:tcPr>
          <w:p w:rsidR="00FB7426" w:rsidRDefault="00FB7426" w:rsidP="00FB7426">
            <w:pPr>
              <w:jc w:val="right"/>
              <w:rPr>
                <w:color w:val="000000"/>
                <w:szCs w:val="20"/>
              </w:rPr>
            </w:pPr>
            <w:r>
              <w:rPr>
                <w:color w:val="000000"/>
                <w:szCs w:val="20"/>
              </w:rPr>
              <w:t>18,4</w:t>
            </w:r>
          </w:p>
        </w:tc>
      </w:tr>
      <w:tr w:rsidR="00FB7426" w:rsidRPr="00165714" w:rsidTr="0073618C">
        <w:trPr>
          <w:gridAfter w:val="1"/>
          <w:wAfter w:w="7" w:type="dxa"/>
          <w:trHeight w:val="61"/>
        </w:trPr>
        <w:tc>
          <w:tcPr>
            <w:tcW w:w="1271" w:type="dxa"/>
            <w:tcMar>
              <w:left w:w="57" w:type="dxa"/>
            </w:tcMar>
            <w:vAlign w:val="center"/>
          </w:tcPr>
          <w:p w:rsidR="00FB7426" w:rsidRPr="00165714" w:rsidRDefault="00FB7426" w:rsidP="00FB7426">
            <w:pPr>
              <w:rPr>
                <w:szCs w:val="20"/>
              </w:rPr>
            </w:pPr>
            <w:r w:rsidRPr="00165714">
              <w:rPr>
                <w:szCs w:val="20"/>
              </w:rPr>
              <w:t>Kurzemes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30,8</w:t>
            </w:r>
          </w:p>
        </w:tc>
        <w:tc>
          <w:tcPr>
            <w:tcW w:w="680" w:type="dxa"/>
            <w:tcMar>
              <w:left w:w="57" w:type="dxa"/>
            </w:tcMar>
            <w:vAlign w:val="center"/>
          </w:tcPr>
          <w:p w:rsidR="00FB7426" w:rsidRPr="0025444F" w:rsidRDefault="00FB7426" w:rsidP="00FB7426">
            <w:pPr>
              <w:jc w:val="right"/>
            </w:pPr>
            <w:r w:rsidRPr="0025444F">
              <w:t>24,5</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27,3</w:t>
            </w:r>
          </w:p>
        </w:tc>
        <w:tc>
          <w:tcPr>
            <w:tcW w:w="680" w:type="dxa"/>
            <w:tcMar>
              <w:left w:w="57" w:type="dxa"/>
            </w:tcMar>
            <w:vAlign w:val="bottom"/>
          </w:tcPr>
          <w:p w:rsidR="00FB7426" w:rsidRDefault="00FB7426" w:rsidP="00FB7426">
            <w:pPr>
              <w:jc w:val="right"/>
              <w:rPr>
                <w:color w:val="000000"/>
                <w:szCs w:val="20"/>
              </w:rPr>
            </w:pPr>
            <w:r>
              <w:rPr>
                <w:color w:val="000000"/>
                <w:szCs w:val="20"/>
              </w:rPr>
              <w:t>25,7</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30,4</w:t>
            </w:r>
          </w:p>
        </w:tc>
        <w:tc>
          <w:tcPr>
            <w:tcW w:w="680" w:type="dxa"/>
            <w:tcMar>
              <w:left w:w="57" w:type="dxa"/>
            </w:tcMar>
            <w:vAlign w:val="center"/>
          </w:tcPr>
          <w:p w:rsidR="00FB7426" w:rsidRPr="0025444F" w:rsidRDefault="00FB7426" w:rsidP="00FB7426">
            <w:pPr>
              <w:jc w:val="right"/>
            </w:pPr>
            <w:r w:rsidRPr="0025444F">
              <w:t>23,7</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26,5</w:t>
            </w:r>
          </w:p>
        </w:tc>
        <w:tc>
          <w:tcPr>
            <w:tcW w:w="680" w:type="dxa"/>
            <w:tcMar>
              <w:left w:w="57" w:type="dxa"/>
            </w:tcMar>
            <w:vAlign w:val="bottom"/>
          </w:tcPr>
          <w:p w:rsidR="00FB7426" w:rsidRDefault="00FB7426" w:rsidP="00FB7426">
            <w:pPr>
              <w:jc w:val="right"/>
              <w:rPr>
                <w:color w:val="000000"/>
                <w:szCs w:val="20"/>
              </w:rPr>
            </w:pPr>
            <w:r>
              <w:rPr>
                <w:color w:val="000000"/>
                <w:szCs w:val="20"/>
              </w:rPr>
              <w:t>25,3</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24,2</w:t>
            </w:r>
          </w:p>
        </w:tc>
        <w:tc>
          <w:tcPr>
            <w:tcW w:w="680" w:type="dxa"/>
            <w:tcMar>
              <w:left w:w="57" w:type="dxa"/>
            </w:tcMar>
            <w:vAlign w:val="center"/>
          </w:tcPr>
          <w:p w:rsidR="00FB7426" w:rsidRPr="0025444F" w:rsidRDefault="00FB7426" w:rsidP="00FB7426">
            <w:pPr>
              <w:jc w:val="right"/>
            </w:pPr>
            <w:r w:rsidRPr="0025444F">
              <w:t>18,6</w:t>
            </w:r>
          </w:p>
        </w:tc>
        <w:tc>
          <w:tcPr>
            <w:tcW w:w="680" w:type="dxa"/>
            <w:tcMar>
              <w:left w:w="57" w:type="dxa"/>
            </w:tcMar>
            <w:vAlign w:val="bottom"/>
          </w:tcPr>
          <w:p w:rsidR="00FB7426" w:rsidRPr="00B81672" w:rsidRDefault="00FB7426" w:rsidP="00FB7426">
            <w:pPr>
              <w:jc w:val="right"/>
              <w:rPr>
                <w:color w:val="000000"/>
                <w:szCs w:val="20"/>
              </w:rPr>
            </w:pPr>
            <w:r w:rsidRPr="00B81672">
              <w:rPr>
                <w:color w:val="000000"/>
                <w:szCs w:val="20"/>
              </w:rPr>
              <w:t>20,5</w:t>
            </w:r>
          </w:p>
        </w:tc>
        <w:tc>
          <w:tcPr>
            <w:tcW w:w="680" w:type="dxa"/>
            <w:tcMar>
              <w:left w:w="57" w:type="dxa"/>
            </w:tcMar>
            <w:vAlign w:val="bottom"/>
          </w:tcPr>
          <w:p w:rsidR="00FB7426" w:rsidRDefault="00FB7426" w:rsidP="00FB7426">
            <w:pPr>
              <w:jc w:val="right"/>
              <w:rPr>
                <w:color w:val="000000"/>
                <w:szCs w:val="20"/>
              </w:rPr>
            </w:pPr>
            <w:r>
              <w:rPr>
                <w:color w:val="000000"/>
                <w:szCs w:val="20"/>
              </w:rPr>
              <w:t>19,6</w:t>
            </w:r>
          </w:p>
        </w:tc>
      </w:tr>
      <w:tr w:rsidR="00FB7426" w:rsidRPr="00165714" w:rsidTr="0073618C">
        <w:trPr>
          <w:gridAfter w:val="1"/>
          <w:wAfter w:w="7" w:type="dxa"/>
          <w:trHeight w:val="102"/>
        </w:trPr>
        <w:tc>
          <w:tcPr>
            <w:tcW w:w="1271" w:type="dxa"/>
            <w:tcMar>
              <w:left w:w="57" w:type="dxa"/>
            </w:tcMar>
            <w:vAlign w:val="center"/>
          </w:tcPr>
          <w:p w:rsidR="00FB7426" w:rsidRPr="00165714" w:rsidRDefault="00FB7426" w:rsidP="00FB7426">
            <w:pPr>
              <w:rPr>
                <w:szCs w:val="20"/>
              </w:rPr>
            </w:pPr>
            <w:r w:rsidRPr="00165714">
              <w:rPr>
                <w:szCs w:val="20"/>
              </w:rPr>
              <w:t>Zemgales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34,1</w:t>
            </w:r>
          </w:p>
        </w:tc>
        <w:tc>
          <w:tcPr>
            <w:tcW w:w="680" w:type="dxa"/>
            <w:tcMar>
              <w:left w:w="57" w:type="dxa"/>
            </w:tcMar>
            <w:vAlign w:val="center"/>
          </w:tcPr>
          <w:p w:rsidR="00FB7426" w:rsidRPr="0025444F" w:rsidRDefault="00FB7426" w:rsidP="00FB7426">
            <w:pPr>
              <w:jc w:val="right"/>
            </w:pPr>
            <w:r w:rsidRPr="0025444F">
              <w:t>29,1</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27,4</w:t>
            </w:r>
          </w:p>
        </w:tc>
        <w:tc>
          <w:tcPr>
            <w:tcW w:w="680" w:type="dxa"/>
            <w:tcMar>
              <w:left w:w="57" w:type="dxa"/>
            </w:tcMar>
            <w:vAlign w:val="bottom"/>
          </w:tcPr>
          <w:p w:rsidR="00FB7426" w:rsidRDefault="00FB7426" w:rsidP="00FB7426">
            <w:pPr>
              <w:jc w:val="right"/>
              <w:rPr>
                <w:color w:val="000000"/>
                <w:szCs w:val="20"/>
              </w:rPr>
            </w:pPr>
            <w:r>
              <w:rPr>
                <w:color w:val="000000"/>
                <w:szCs w:val="20"/>
              </w:rPr>
              <w:t>27,8</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33,7</w:t>
            </w:r>
          </w:p>
        </w:tc>
        <w:tc>
          <w:tcPr>
            <w:tcW w:w="680" w:type="dxa"/>
            <w:tcMar>
              <w:left w:w="57" w:type="dxa"/>
            </w:tcMar>
            <w:vAlign w:val="center"/>
          </w:tcPr>
          <w:p w:rsidR="00FB7426" w:rsidRPr="0025444F" w:rsidRDefault="00FB7426" w:rsidP="00FB7426">
            <w:pPr>
              <w:jc w:val="right"/>
            </w:pPr>
            <w:r w:rsidRPr="0025444F">
              <w:t>27,8</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27,0</w:t>
            </w:r>
          </w:p>
        </w:tc>
        <w:tc>
          <w:tcPr>
            <w:tcW w:w="680" w:type="dxa"/>
            <w:tcMar>
              <w:left w:w="57" w:type="dxa"/>
            </w:tcMar>
            <w:vAlign w:val="bottom"/>
          </w:tcPr>
          <w:p w:rsidR="00FB7426" w:rsidRDefault="00FB7426" w:rsidP="00FB7426">
            <w:pPr>
              <w:jc w:val="right"/>
              <w:rPr>
                <w:color w:val="000000"/>
                <w:szCs w:val="20"/>
              </w:rPr>
            </w:pPr>
            <w:r>
              <w:rPr>
                <w:color w:val="000000"/>
                <w:szCs w:val="20"/>
              </w:rPr>
              <w:t>27,3</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25,5</w:t>
            </w:r>
          </w:p>
        </w:tc>
        <w:tc>
          <w:tcPr>
            <w:tcW w:w="680" w:type="dxa"/>
            <w:tcMar>
              <w:left w:w="57" w:type="dxa"/>
            </w:tcMar>
            <w:vAlign w:val="center"/>
          </w:tcPr>
          <w:p w:rsidR="00FB7426" w:rsidRPr="0025444F" w:rsidRDefault="00FB7426" w:rsidP="00FB7426">
            <w:pPr>
              <w:jc w:val="right"/>
            </w:pPr>
            <w:r w:rsidRPr="0025444F">
              <w:t>21,2</w:t>
            </w:r>
          </w:p>
        </w:tc>
        <w:tc>
          <w:tcPr>
            <w:tcW w:w="680" w:type="dxa"/>
            <w:tcMar>
              <w:left w:w="57" w:type="dxa"/>
            </w:tcMar>
            <w:vAlign w:val="bottom"/>
          </w:tcPr>
          <w:p w:rsidR="00FB7426" w:rsidRPr="00B81672" w:rsidRDefault="00FB7426" w:rsidP="00FB7426">
            <w:pPr>
              <w:jc w:val="right"/>
              <w:rPr>
                <w:color w:val="000000"/>
                <w:szCs w:val="20"/>
              </w:rPr>
            </w:pPr>
            <w:r w:rsidRPr="00B81672">
              <w:rPr>
                <w:color w:val="000000"/>
                <w:szCs w:val="20"/>
              </w:rPr>
              <w:t>21,1</w:t>
            </w:r>
          </w:p>
        </w:tc>
        <w:tc>
          <w:tcPr>
            <w:tcW w:w="680" w:type="dxa"/>
            <w:tcMar>
              <w:left w:w="57" w:type="dxa"/>
            </w:tcMar>
            <w:vAlign w:val="bottom"/>
          </w:tcPr>
          <w:p w:rsidR="00FB7426" w:rsidRDefault="00FB7426" w:rsidP="00FB7426">
            <w:pPr>
              <w:jc w:val="right"/>
              <w:rPr>
                <w:color w:val="000000"/>
                <w:szCs w:val="20"/>
              </w:rPr>
            </w:pPr>
            <w:r>
              <w:rPr>
                <w:color w:val="000000"/>
                <w:szCs w:val="20"/>
              </w:rPr>
              <w:t>23,1</w:t>
            </w:r>
          </w:p>
        </w:tc>
      </w:tr>
      <w:tr w:rsidR="00FB7426" w:rsidRPr="00165714" w:rsidTr="0073618C">
        <w:trPr>
          <w:gridAfter w:val="1"/>
          <w:wAfter w:w="7" w:type="dxa"/>
          <w:trHeight w:val="61"/>
        </w:trPr>
        <w:tc>
          <w:tcPr>
            <w:tcW w:w="1271" w:type="dxa"/>
            <w:tcMar>
              <w:left w:w="57" w:type="dxa"/>
            </w:tcMar>
            <w:vAlign w:val="center"/>
          </w:tcPr>
          <w:p w:rsidR="00FB7426" w:rsidRPr="00165714" w:rsidRDefault="00FB7426" w:rsidP="00FB7426">
            <w:pPr>
              <w:rPr>
                <w:szCs w:val="20"/>
              </w:rPr>
            </w:pPr>
            <w:r w:rsidRPr="00165714">
              <w:rPr>
                <w:szCs w:val="20"/>
              </w:rPr>
              <w:t>Latgales</w:t>
            </w:r>
          </w:p>
        </w:tc>
        <w:tc>
          <w:tcPr>
            <w:tcW w:w="680" w:type="dxa"/>
            <w:tcMar>
              <w:left w:w="28" w:type="dxa"/>
            </w:tcMar>
            <w:vAlign w:val="center"/>
          </w:tcPr>
          <w:p w:rsidR="00FB7426" w:rsidRPr="00165714" w:rsidRDefault="00FB7426" w:rsidP="00FB7426">
            <w:pPr>
              <w:jc w:val="right"/>
              <w:rPr>
                <w:color w:val="000000"/>
                <w:szCs w:val="20"/>
              </w:rPr>
            </w:pPr>
            <w:r w:rsidRPr="00165714">
              <w:rPr>
                <w:color w:val="000000"/>
                <w:szCs w:val="20"/>
              </w:rPr>
              <w:t>26,8</w:t>
            </w:r>
          </w:p>
        </w:tc>
        <w:tc>
          <w:tcPr>
            <w:tcW w:w="680" w:type="dxa"/>
            <w:tcMar>
              <w:left w:w="57" w:type="dxa"/>
            </w:tcMar>
            <w:vAlign w:val="center"/>
          </w:tcPr>
          <w:p w:rsidR="00FB7426" w:rsidRPr="0025444F" w:rsidRDefault="00FB7426" w:rsidP="00FB7426">
            <w:pPr>
              <w:jc w:val="right"/>
            </w:pPr>
            <w:r w:rsidRPr="0025444F">
              <w:t>31,5</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31,5</w:t>
            </w:r>
          </w:p>
        </w:tc>
        <w:tc>
          <w:tcPr>
            <w:tcW w:w="680" w:type="dxa"/>
            <w:tcMar>
              <w:left w:w="57" w:type="dxa"/>
            </w:tcMar>
            <w:vAlign w:val="bottom"/>
          </w:tcPr>
          <w:p w:rsidR="00FB7426" w:rsidRDefault="00FB7426" w:rsidP="00FB7426">
            <w:pPr>
              <w:jc w:val="right"/>
              <w:rPr>
                <w:color w:val="000000"/>
                <w:szCs w:val="20"/>
              </w:rPr>
            </w:pPr>
            <w:r>
              <w:rPr>
                <w:color w:val="000000"/>
                <w:szCs w:val="20"/>
              </w:rPr>
              <w:t>28,0</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26,4</w:t>
            </w:r>
          </w:p>
        </w:tc>
        <w:tc>
          <w:tcPr>
            <w:tcW w:w="680" w:type="dxa"/>
            <w:tcMar>
              <w:left w:w="57" w:type="dxa"/>
            </w:tcMar>
            <w:vAlign w:val="center"/>
          </w:tcPr>
          <w:p w:rsidR="00FB7426" w:rsidRPr="0025444F" w:rsidRDefault="00FB7426" w:rsidP="00FB7426">
            <w:pPr>
              <w:jc w:val="right"/>
            </w:pPr>
            <w:r w:rsidRPr="0025444F">
              <w:t>31,2</w:t>
            </w:r>
          </w:p>
        </w:tc>
        <w:tc>
          <w:tcPr>
            <w:tcW w:w="680" w:type="dxa"/>
            <w:tcMar>
              <w:left w:w="57" w:type="dxa"/>
            </w:tcMar>
            <w:vAlign w:val="bottom"/>
          </w:tcPr>
          <w:p w:rsidR="00FB7426" w:rsidRPr="0025444F" w:rsidRDefault="00FB7426" w:rsidP="00FB7426">
            <w:pPr>
              <w:jc w:val="right"/>
              <w:rPr>
                <w:color w:val="000000"/>
                <w:szCs w:val="20"/>
              </w:rPr>
            </w:pPr>
            <w:r w:rsidRPr="0025444F">
              <w:rPr>
                <w:color w:val="000000"/>
                <w:szCs w:val="20"/>
              </w:rPr>
              <w:t>31,1</w:t>
            </w:r>
          </w:p>
        </w:tc>
        <w:tc>
          <w:tcPr>
            <w:tcW w:w="680" w:type="dxa"/>
            <w:tcMar>
              <w:left w:w="57" w:type="dxa"/>
            </w:tcMar>
            <w:vAlign w:val="bottom"/>
          </w:tcPr>
          <w:p w:rsidR="00FB7426" w:rsidRDefault="00FB7426" w:rsidP="00FB7426">
            <w:pPr>
              <w:jc w:val="right"/>
              <w:rPr>
                <w:color w:val="000000"/>
                <w:szCs w:val="20"/>
              </w:rPr>
            </w:pPr>
            <w:r>
              <w:rPr>
                <w:color w:val="000000"/>
                <w:szCs w:val="20"/>
              </w:rPr>
              <w:t>27,3</w:t>
            </w:r>
          </w:p>
        </w:tc>
        <w:tc>
          <w:tcPr>
            <w:tcW w:w="680" w:type="dxa"/>
            <w:tcMar>
              <w:left w:w="57" w:type="dxa"/>
            </w:tcMar>
            <w:vAlign w:val="center"/>
          </w:tcPr>
          <w:p w:rsidR="00FB7426" w:rsidRPr="0025444F" w:rsidRDefault="00FB7426" w:rsidP="00FB7426">
            <w:pPr>
              <w:jc w:val="right"/>
              <w:rPr>
                <w:color w:val="000000"/>
                <w:szCs w:val="20"/>
              </w:rPr>
            </w:pPr>
            <w:r w:rsidRPr="0025444F">
              <w:rPr>
                <w:color w:val="000000"/>
                <w:szCs w:val="20"/>
              </w:rPr>
              <w:t>23,2</w:t>
            </w:r>
          </w:p>
        </w:tc>
        <w:tc>
          <w:tcPr>
            <w:tcW w:w="680" w:type="dxa"/>
            <w:tcMar>
              <w:left w:w="57" w:type="dxa"/>
            </w:tcMar>
            <w:vAlign w:val="center"/>
          </w:tcPr>
          <w:p w:rsidR="00FB7426" w:rsidRPr="0025444F" w:rsidRDefault="00FB7426" w:rsidP="00FB7426">
            <w:pPr>
              <w:jc w:val="right"/>
            </w:pPr>
            <w:r w:rsidRPr="0025444F">
              <w:t>26,5</w:t>
            </w:r>
          </w:p>
        </w:tc>
        <w:tc>
          <w:tcPr>
            <w:tcW w:w="680" w:type="dxa"/>
            <w:tcMar>
              <w:left w:w="57" w:type="dxa"/>
            </w:tcMar>
            <w:vAlign w:val="bottom"/>
          </w:tcPr>
          <w:p w:rsidR="00FB7426" w:rsidRPr="00B81672" w:rsidRDefault="00FB7426" w:rsidP="00FB7426">
            <w:pPr>
              <w:jc w:val="right"/>
              <w:rPr>
                <w:color w:val="000000"/>
                <w:szCs w:val="20"/>
              </w:rPr>
            </w:pPr>
            <w:r w:rsidRPr="00B81672">
              <w:rPr>
                <w:color w:val="000000"/>
                <w:szCs w:val="20"/>
              </w:rPr>
              <w:t>26,3</w:t>
            </w:r>
          </w:p>
        </w:tc>
        <w:tc>
          <w:tcPr>
            <w:tcW w:w="680" w:type="dxa"/>
            <w:tcMar>
              <w:left w:w="57" w:type="dxa"/>
            </w:tcMar>
            <w:vAlign w:val="bottom"/>
          </w:tcPr>
          <w:p w:rsidR="00FB7426" w:rsidRDefault="00FB7426" w:rsidP="00FB7426">
            <w:pPr>
              <w:jc w:val="right"/>
              <w:rPr>
                <w:color w:val="000000"/>
                <w:szCs w:val="20"/>
              </w:rPr>
            </w:pPr>
            <w:r>
              <w:rPr>
                <w:color w:val="000000"/>
                <w:szCs w:val="20"/>
              </w:rPr>
              <w:t>22,4</w:t>
            </w:r>
          </w:p>
        </w:tc>
      </w:tr>
    </w:tbl>
    <w:p w:rsidR="002501F1" w:rsidRDefault="007862F7" w:rsidP="00BC16CD">
      <w:pPr>
        <w:pStyle w:val="FootnoteText"/>
        <w:rPr>
          <w:sz w:val="16"/>
          <w:szCs w:val="16"/>
        </w:rPr>
      </w:pPr>
      <w:r w:rsidRPr="00165714">
        <w:rPr>
          <w:sz w:val="16"/>
          <w:szCs w:val="16"/>
        </w:rPr>
        <w:sym w:font="Wingdings" w:char="F026"/>
      </w:r>
      <w:r w:rsidRPr="00165714">
        <w:rPr>
          <w:sz w:val="16"/>
          <w:szCs w:val="16"/>
        </w:rPr>
        <w:t xml:space="preserve"> Valsts statistikas pārskats „Pārskats par saslimstību ar visu formu aktīvu tuberkulozi un tuberkulozes slimniekiem”</w:t>
      </w:r>
      <w:r w:rsidRPr="00165714">
        <w:rPr>
          <w:color w:val="0070C0"/>
          <w:sz w:val="16"/>
          <w:szCs w:val="16"/>
        </w:rPr>
        <w:t>.</w:t>
      </w:r>
      <w:r w:rsidR="00BC16CD">
        <w:rPr>
          <w:color w:val="0070C0"/>
          <w:sz w:val="16"/>
          <w:szCs w:val="16"/>
        </w:rPr>
        <w:t xml:space="preserve"> </w:t>
      </w:r>
      <w:r w:rsidR="002501F1">
        <w:rPr>
          <w:sz w:val="16"/>
          <w:szCs w:val="16"/>
        </w:rPr>
        <w:t xml:space="preserve">Precizēti iepriekš publicētie </w:t>
      </w:r>
    </w:p>
    <w:p w:rsidR="002501F1" w:rsidRDefault="002501F1" w:rsidP="00BC16CD">
      <w:pPr>
        <w:pStyle w:val="FootnoteText"/>
        <w:rPr>
          <w:sz w:val="16"/>
          <w:szCs w:val="16"/>
          <w:lang w:val="en-GB"/>
        </w:rPr>
      </w:pPr>
      <w:r>
        <w:rPr>
          <w:sz w:val="16"/>
          <w:szCs w:val="16"/>
        </w:rPr>
        <w:lastRenderedPageBreak/>
        <w:t xml:space="preserve">       </w:t>
      </w:r>
      <w:r w:rsidR="00BC16CD">
        <w:rPr>
          <w:sz w:val="16"/>
          <w:szCs w:val="16"/>
        </w:rPr>
        <w:t>dati par 2015.gadu, atbilstoši   CSP veiktajām izmaiņām iedzīvotāju skaitā reģionos.</w:t>
      </w:r>
      <w:r w:rsidR="007862F7">
        <w:rPr>
          <w:color w:val="0070C0"/>
          <w:sz w:val="16"/>
          <w:szCs w:val="16"/>
        </w:rPr>
        <w:t xml:space="preserve"> </w:t>
      </w:r>
      <w:r w:rsidR="007862F7">
        <w:rPr>
          <w:color w:val="0070C0"/>
          <w:sz w:val="16"/>
          <w:szCs w:val="16"/>
        </w:rPr>
        <w:br/>
        <w:t xml:space="preserve">       </w:t>
      </w:r>
      <w:r w:rsidR="007862F7" w:rsidRPr="00165714">
        <w:rPr>
          <w:sz w:val="16"/>
          <w:szCs w:val="16"/>
          <w:lang w:val="en-GB"/>
        </w:rPr>
        <w:t>Report regarding incidence of tuberculosis and patients of tuberculosis – a state statistical report.</w:t>
      </w:r>
      <w:r w:rsidR="00BC16CD">
        <w:rPr>
          <w:sz w:val="16"/>
          <w:szCs w:val="16"/>
          <w:lang w:val="en-GB"/>
        </w:rPr>
        <w:t xml:space="preserve"> Previously published data of year 2015 in </w:t>
      </w:r>
    </w:p>
    <w:p w:rsidR="00F17AFC" w:rsidRPr="00BC16CD" w:rsidRDefault="002501F1" w:rsidP="00BC16CD">
      <w:pPr>
        <w:pStyle w:val="FootnoteText"/>
        <w:rPr>
          <w:sz w:val="16"/>
          <w:szCs w:val="16"/>
        </w:rPr>
      </w:pPr>
      <w:r>
        <w:rPr>
          <w:sz w:val="16"/>
          <w:szCs w:val="16"/>
          <w:lang w:val="en-GB"/>
        </w:rPr>
        <w:t xml:space="preserve">       </w:t>
      </w:r>
      <w:r w:rsidR="00BC16CD">
        <w:rPr>
          <w:sz w:val="16"/>
          <w:szCs w:val="16"/>
          <w:lang w:val="en-GB"/>
        </w:rPr>
        <w:t>regions has actualized according to CSB population data actualization.</w:t>
      </w:r>
    </w:p>
    <w:p w:rsidR="00EC7234" w:rsidRPr="00165714" w:rsidRDefault="00EC7234" w:rsidP="00AB7966">
      <w:pPr>
        <w:pStyle w:val="Heading2"/>
      </w:pPr>
      <w:bookmarkStart w:id="16" w:name="_Toc524599010"/>
      <w:r w:rsidRPr="00165714">
        <w:t>3.3. tabula SASLIMSTĪBA AR SEKSUĀLI TRANSMISĪV</w:t>
      </w:r>
      <w:r>
        <w:t>ĀM INFEKCIJĀM UN HIV / AIDS 201</w:t>
      </w:r>
      <w:r w:rsidR="001124C8">
        <w:t>4</w:t>
      </w:r>
      <w:r>
        <w:t>. – 201</w:t>
      </w:r>
      <w:r w:rsidR="001124C8">
        <w:t>7</w:t>
      </w:r>
      <w:r w:rsidR="00AB7966">
        <w:t>. </w:t>
      </w:r>
      <w:r w:rsidRPr="00165714">
        <w:t>GADĀ</w:t>
      </w:r>
      <w:bookmarkEnd w:id="16"/>
    </w:p>
    <w:p w:rsidR="00EC7234" w:rsidRPr="00165714" w:rsidRDefault="00EC7234" w:rsidP="00AB7966">
      <w:pPr>
        <w:pStyle w:val="Heading5"/>
      </w:pPr>
      <w:bookmarkStart w:id="17" w:name="_Toc527442479"/>
      <w:r w:rsidRPr="00165714">
        <w:rPr>
          <w:lang w:val="en-GB"/>
        </w:rPr>
        <w:t xml:space="preserve">Table </w:t>
      </w:r>
      <w:r w:rsidRPr="00165714">
        <w:t>3.3. INCIDENCE OF SEXUALLY TRANSMITTED INFECTIONS</w:t>
      </w:r>
      <w:r w:rsidRPr="00165714">
        <w:rPr>
          <w:vertAlign w:val="superscript"/>
        </w:rPr>
        <w:t xml:space="preserve"> </w:t>
      </w:r>
      <w:r w:rsidRPr="00165714">
        <w:t>AND HIV / AIDS</w:t>
      </w:r>
      <w:r>
        <w:t xml:space="preserve"> IN 201</w:t>
      </w:r>
      <w:r w:rsidR="001124C8">
        <w:t>4</w:t>
      </w:r>
      <w:r w:rsidRPr="00165714">
        <w:t xml:space="preserve"> – 201</w:t>
      </w:r>
      <w:r w:rsidR="001124C8">
        <w:t>7</w:t>
      </w:r>
      <w:bookmarkEnd w:id="17"/>
    </w:p>
    <w:p w:rsidR="00EC7234" w:rsidRPr="000A0196" w:rsidRDefault="00EC7234" w:rsidP="00EC7234">
      <w:pPr>
        <w:jc w:val="center"/>
        <w:rPr>
          <w:sz w:val="18"/>
          <w:szCs w:val="20"/>
        </w:rPr>
      </w:pPr>
    </w:p>
    <w:tbl>
      <w:tblPr>
        <w:tblW w:w="8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743"/>
      </w:tblGrid>
      <w:tr w:rsidR="00EC7234" w:rsidRPr="00165714" w:rsidTr="00066040">
        <w:trPr>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rPr>
              <w:t>Sifiliss</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rPr>
              <w:t>Gonokoku infekcija</w:t>
            </w:r>
          </w:p>
        </w:tc>
        <w:tc>
          <w:tcPr>
            <w:tcW w:w="2659" w:type="dxa"/>
            <w:gridSpan w:val="4"/>
            <w:tcBorders>
              <w:left w:val="single" w:sz="2" w:space="0" w:color="FFFFFF" w:themeColor="background1"/>
              <w:bottom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rPr>
              <w:t>Seksuāli transmisīvas hlamīdiju ierosinātas slimības</w:t>
            </w:r>
          </w:p>
        </w:tc>
      </w:tr>
      <w:tr w:rsidR="00EC7234" w:rsidRPr="00165714" w:rsidTr="00066040">
        <w:trPr>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ind w:left="-57" w:right="-57" w:firstLine="6"/>
              <w:jc w:val="center"/>
              <w:rPr>
                <w:color w:val="FFFFFF"/>
                <w:szCs w:val="20"/>
                <w:lang w:val="en-GB"/>
              </w:rPr>
            </w:pPr>
            <w:r w:rsidRPr="00165714">
              <w:rPr>
                <w:color w:val="FFFFFF"/>
                <w:szCs w:val="20"/>
                <w:lang w:val="en-GB"/>
              </w:rPr>
              <w:t>Syphilis</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ind w:left="-57" w:right="-57"/>
              <w:jc w:val="center"/>
              <w:rPr>
                <w:color w:val="FFFFFF"/>
                <w:szCs w:val="20"/>
                <w:lang w:val="en-GB"/>
              </w:rPr>
            </w:pPr>
            <w:r w:rsidRPr="00165714">
              <w:rPr>
                <w:color w:val="FFFFFF"/>
                <w:szCs w:val="20"/>
                <w:lang w:val="en-GB"/>
              </w:rPr>
              <w:t>Gonococcal infection</w:t>
            </w:r>
          </w:p>
        </w:tc>
        <w:tc>
          <w:tcPr>
            <w:tcW w:w="26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EC7234" w:rsidRPr="00165714" w:rsidRDefault="00EC7234" w:rsidP="00066040">
            <w:pPr>
              <w:jc w:val="center"/>
              <w:rPr>
                <w:color w:val="FFFFFF"/>
                <w:szCs w:val="20"/>
                <w:lang w:val="en-GB"/>
              </w:rPr>
            </w:pPr>
            <w:r w:rsidRPr="00165714">
              <w:rPr>
                <w:color w:val="FFFFFF"/>
                <w:szCs w:val="20"/>
                <w:lang w:val="en-GB"/>
              </w:rPr>
              <w:t>Sexually transmitted chlamydial diseases</w:t>
            </w:r>
          </w:p>
        </w:tc>
      </w:tr>
      <w:tr w:rsidR="00EC7234" w:rsidRPr="00165714" w:rsidTr="00066040">
        <w:trPr>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rPr>
              <w:t>A50-A53</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rPr>
              <w:t>A54</w:t>
            </w:r>
          </w:p>
        </w:tc>
        <w:tc>
          <w:tcPr>
            <w:tcW w:w="26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rPr>
              <w:t>A55; A56; A74.0; P23.1; P39.1</w:t>
            </w:r>
          </w:p>
        </w:tc>
      </w:tr>
      <w:tr w:rsidR="001124C8" w:rsidRPr="00165714" w:rsidTr="001B2F6F">
        <w:trPr>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Pr>
                <w:color w:val="FFFFFF"/>
                <w:szCs w:val="20"/>
              </w:rPr>
              <w:t>2016</w:t>
            </w:r>
          </w:p>
        </w:tc>
        <w:tc>
          <w:tcPr>
            <w:tcW w:w="7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1124C8" w:rsidRPr="00165714" w:rsidRDefault="001124C8" w:rsidP="001124C8">
            <w:pPr>
              <w:jc w:val="center"/>
              <w:rPr>
                <w:color w:val="FFFFFF"/>
                <w:szCs w:val="20"/>
              </w:rPr>
            </w:pPr>
            <w:r>
              <w:rPr>
                <w:color w:val="FFFFFF"/>
                <w:szCs w:val="20"/>
              </w:rPr>
              <w:t>2017</w:t>
            </w:r>
          </w:p>
        </w:tc>
      </w:tr>
      <w:tr w:rsidR="001124C8" w:rsidRPr="00165714" w:rsidTr="00066040">
        <w:trPr>
          <w:trHeight w:hRule="exact" w:val="28"/>
          <w:jc w:val="center"/>
        </w:trPr>
        <w:tc>
          <w:tcPr>
            <w:tcW w:w="8889" w:type="dxa"/>
            <w:gridSpan w:val="13"/>
            <w:tcBorders>
              <w:bottom w:val="single" w:sz="2" w:space="0" w:color="auto"/>
            </w:tcBorders>
            <w:vAlign w:val="center"/>
          </w:tcPr>
          <w:p w:rsidR="001124C8" w:rsidRPr="00165714" w:rsidRDefault="001124C8" w:rsidP="001124C8">
            <w:pPr>
              <w:rPr>
                <w:sz w:val="8"/>
                <w:szCs w:val="8"/>
              </w:rPr>
            </w:pPr>
          </w:p>
        </w:tc>
      </w:tr>
      <w:tr w:rsidR="001124C8" w:rsidRPr="00165714" w:rsidTr="00066040">
        <w:trPr>
          <w:jc w:val="center"/>
        </w:trPr>
        <w:tc>
          <w:tcPr>
            <w:tcW w:w="8889" w:type="dxa"/>
            <w:gridSpan w:val="13"/>
            <w:shd w:val="clear" w:color="auto" w:fill="0070C0"/>
            <w:vAlign w:val="center"/>
          </w:tcPr>
          <w:p w:rsidR="001124C8" w:rsidRPr="00165714" w:rsidRDefault="001124C8" w:rsidP="001124C8">
            <w:pPr>
              <w:rPr>
                <w:i/>
                <w:color w:val="FFFFFF"/>
                <w:szCs w:val="20"/>
              </w:rPr>
            </w:pPr>
            <w:r w:rsidRPr="00165714">
              <w:rPr>
                <w:i/>
                <w:color w:val="FFFFFF"/>
                <w:szCs w:val="20"/>
              </w:rPr>
              <w:t xml:space="preserve">absolūtos skaitļos / </w:t>
            </w:r>
            <w:r w:rsidRPr="00165714">
              <w:rPr>
                <w:i/>
                <w:color w:val="FFFFFF"/>
                <w:szCs w:val="20"/>
                <w:lang w:val="en-GB"/>
              </w:rPr>
              <w:t>total numbers</w:t>
            </w:r>
          </w:p>
        </w:tc>
      </w:tr>
      <w:tr w:rsidR="00EC237A" w:rsidRPr="00165714" w:rsidTr="005614EC">
        <w:trPr>
          <w:jc w:val="center"/>
        </w:trPr>
        <w:tc>
          <w:tcPr>
            <w:tcW w:w="1159" w:type="dxa"/>
            <w:tcMar>
              <w:left w:w="57" w:type="dxa"/>
            </w:tcMar>
            <w:vAlign w:val="center"/>
          </w:tcPr>
          <w:p w:rsidR="00EC237A" w:rsidRPr="00165714" w:rsidRDefault="00EC237A" w:rsidP="001124C8">
            <w:pPr>
              <w:rPr>
                <w:b/>
                <w:szCs w:val="20"/>
              </w:rPr>
            </w:pPr>
            <w:r w:rsidRPr="00165714">
              <w:rPr>
                <w:b/>
                <w:bCs/>
                <w:szCs w:val="20"/>
              </w:rPr>
              <w:t>LATVIJA</w:t>
            </w:r>
          </w:p>
        </w:tc>
        <w:tc>
          <w:tcPr>
            <w:tcW w:w="634" w:type="dxa"/>
            <w:tcMar>
              <w:left w:w="28" w:type="dxa"/>
              <w:right w:w="170" w:type="dxa"/>
            </w:tcMar>
            <w:vAlign w:val="center"/>
          </w:tcPr>
          <w:p w:rsidR="00EC237A" w:rsidRPr="00165714" w:rsidRDefault="00EC237A" w:rsidP="001124C8">
            <w:pPr>
              <w:jc w:val="right"/>
              <w:rPr>
                <w:b/>
                <w:color w:val="000000"/>
                <w:szCs w:val="20"/>
              </w:rPr>
            </w:pPr>
            <w:r w:rsidRPr="00165714">
              <w:rPr>
                <w:b/>
                <w:color w:val="000000"/>
                <w:szCs w:val="20"/>
              </w:rPr>
              <w:t>134</w:t>
            </w:r>
          </w:p>
        </w:tc>
        <w:tc>
          <w:tcPr>
            <w:tcW w:w="633" w:type="dxa"/>
            <w:tcMar>
              <w:left w:w="28" w:type="dxa"/>
            </w:tcMar>
            <w:vAlign w:val="center"/>
          </w:tcPr>
          <w:p w:rsidR="00EC237A" w:rsidRPr="00165714" w:rsidRDefault="00EC237A" w:rsidP="001124C8">
            <w:pPr>
              <w:jc w:val="right"/>
              <w:rPr>
                <w:b/>
                <w:color w:val="000000"/>
                <w:szCs w:val="20"/>
              </w:rPr>
            </w:pPr>
            <w:r w:rsidRPr="00165714">
              <w:rPr>
                <w:b/>
                <w:color w:val="000000"/>
                <w:szCs w:val="20"/>
              </w:rPr>
              <w:t>139</w:t>
            </w:r>
          </w:p>
        </w:tc>
        <w:tc>
          <w:tcPr>
            <w:tcW w:w="634" w:type="dxa"/>
            <w:tcMar>
              <w:left w:w="28" w:type="dxa"/>
            </w:tcMar>
            <w:vAlign w:val="bottom"/>
          </w:tcPr>
          <w:p w:rsidR="00EC237A" w:rsidRPr="00DF0031" w:rsidRDefault="00EC237A" w:rsidP="001124C8">
            <w:pPr>
              <w:jc w:val="right"/>
              <w:rPr>
                <w:b/>
                <w:color w:val="000000"/>
                <w:szCs w:val="20"/>
              </w:rPr>
            </w:pPr>
            <w:r w:rsidRPr="00DF0031">
              <w:rPr>
                <w:b/>
                <w:color w:val="000000"/>
                <w:szCs w:val="20"/>
              </w:rPr>
              <w:t>166</w:t>
            </w:r>
          </w:p>
        </w:tc>
        <w:tc>
          <w:tcPr>
            <w:tcW w:w="634" w:type="dxa"/>
            <w:tcMar>
              <w:left w:w="28" w:type="dxa"/>
            </w:tcMar>
            <w:vAlign w:val="center"/>
          </w:tcPr>
          <w:p w:rsidR="00EC237A" w:rsidRPr="00124E87" w:rsidRDefault="00EC237A" w:rsidP="00531774">
            <w:pPr>
              <w:jc w:val="right"/>
              <w:rPr>
                <w:b/>
                <w:color w:val="000000"/>
                <w:szCs w:val="20"/>
              </w:rPr>
            </w:pPr>
            <w:r w:rsidRPr="00124E87">
              <w:rPr>
                <w:b/>
                <w:color w:val="000000"/>
                <w:szCs w:val="20"/>
              </w:rPr>
              <w:t>140</w:t>
            </w:r>
          </w:p>
        </w:tc>
        <w:tc>
          <w:tcPr>
            <w:tcW w:w="634" w:type="dxa"/>
            <w:tcMar>
              <w:left w:w="28" w:type="dxa"/>
            </w:tcMar>
            <w:vAlign w:val="center"/>
          </w:tcPr>
          <w:p w:rsidR="00EC237A" w:rsidRPr="00DF0031" w:rsidRDefault="00EC237A" w:rsidP="001124C8">
            <w:pPr>
              <w:jc w:val="right"/>
              <w:rPr>
                <w:b/>
                <w:color w:val="000000"/>
                <w:szCs w:val="20"/>
              </w:rPr>
            </w:pPr>
            <w:r w:rsidRPr="00DF0031">
              <w:rPr>
                <w:b/>
                <w:color w:val="000000"/>
                <w:szCs w:val="20"/>
              </w:rPr>
              <w:t>365</w:t>
            </w:r>
          </w:p>
        </w:tc>
        <w:tc>
          <w:tcPr>
            <w:tcW w:w="634" w:type="dxa"/>
            <w:tcMar>
              <w:left w:w="28" w:type="dxa"/>
            </w:tcMar>
            <w:vAlign w:val="center"/>
          </w:tcPr>
          <w:p w:rsidR="00EC237A" w:rsidRPr="00DF0031" w:rsidRDefault="00EC237A" w:rsidP="001124C8">
            <w:pPr>
              <w:jc w:val="right"/>
              <w:rPr>
                <w:b/>
                <w:color w:val="000000"/>
                <w:szCs w:val="20"/>
              </w:rPr>
            </w:pPr>
            <w:r w:rsidRPr="00DF0031">
              <w:rPr>
                <w:b/>
                <w:color w:val="000000"/>
                <w:szCs w:val="20"/>
              </w:rPr>
              <w:t>284</w:t>
            </w:r>
          </w:p>
        </w:tc>
        <w:tc>
          <w:tcPr>
            <w:tcW w:w="634" w:type="dxa"/>
            <w:tcMar>
              <w:left w:w="28" w:type="dxa"/>
            </w:tcMar>
            <w:vAlign w:val="bottom"/>
          </w:tcPr>
          <w:p w:rsidR="00EC237A" w:rsidRPr="00DF0031" w:rsidRDefault="00EC237A" w:rsidP="001124C8">
            <w:pPr>
              <w:jc w:val="right"/>
              <w:rPr>
                <w:b/>
                <w:color w:val="000000"/>
                <w:szCs w:val="20"/>
              </w:rPr>
            </w:pPr>
            <w:r w:rsidRPr="00DF0031">
              <w:rPr>
                <w:b/>
                <w:color w:val="000000"/>
                <w:szCs w:val="20"/>
              </w:rPr>
              <w:t>172</w:t>
            </w:r>
          </w:p>
        </w:tc>
        <w:tc>
          <w:tcPr>
            <w:tcW w:w="634" w:type="dxa"/>
            <w:tcMar>
              <w:left w:w="28" w:type="dxa"/>
            </w:tcMar>
            <w:vAlign w:val="center"/>
          </w:tcPr>
          <w:p w:rsidR="00EC237A" w:rsidRPr="00124E87" w:rsidRDefault="00EC237A" w:rsidP="00531774">
            <w:pPr>
              <w:jc w:val="right"/>
              <w:rPr>
                <w:b/>
                <w:color w:val="000000"/>
                <w:szCs w:val="20"/>
              </w:rPr>
            </w:pPr>
            <w:r w:rsidRPr="00124E87">
              <w:rPr>
                <w:b/>
                <w:color w:val="000000"/>
                <w:szCs w:val="20"/>
              </w:rPr>
              <w:t>184</w:t>
            </w:r>
          </w:p>
        </w:tc>
        <w:tc>
          <w:tcPr>
            <w:tcW w:w="634" w:type="dxa"/>
            <w:tcMar>
              <w:left w:w="28" w:type="dxa"/>
            </w:tcMar>
            <w:vAlign w:val="center"/>
          </w:tcPr>
          <w:p w:rsidR="00EC237A" w:rsidRPr="00DF0031" w:rsidRDefault="00EC237A" w:rsidP="001124C8">
            <w:pPr>
              <w:jc w:val="right"/>
              <w:rPr>
                <w:b/>
                <w:color w:val="000000"/>
                <w:szCs w:val="20"/>
              </w:rPr>
            </w:pPr>
            <w:r w:rsidRPr="00DF0031">
              <w:rPr>
                <w:b/>
                <w:color w:val="000000"/>
                <w:szCs w:val="20"/>
              </w:rPr>
              <w:t>1 983</w:t>
            </w:r>
          </w:p>
        </w:tc>
        <w:tc>
          <w:tcPr>
            <w:tcW w:w="635" w:type="dxa"/>
            <w:tcMar>
              <w:left w:w="28" w:type="dxa"/>
            </w:tcMar>
            <w:vAlign w:val="center"/>
          </w:tcPr>
          <w:p w:rsidR="00EC237A" w:rsidRPr="00DF0031" w:rsidRDefault="00EC237A" w:rsidP="001124C8">
            <w:pPr>
              <w:jc w:val="right"/>
              <w:rPr>
                <w:b/>
                <w:color w:val="000000"/>
                <w:szCs w:val="20"/>
              </w:rPr>
            </w:pPr>
            <w:r w:rsidRPr="00DF0031">
              <w:rPr>
                <w:b/>
                <w:color w:val="000000"/>
                <w:szCs w:val="20"/>
              </w:rPr>
              <w:t>1 573</w:t>
            </w:r>
          </w:p>
        </w:tc>
        <w:tc>
          <w:tcPr>
            <w:tcW w:w="647" w:type="dxa"/>
            <w:tcMar>
              <w:left w:w="28" w:type="dxa"/>
            </w:tcMar>
            <w:vAlign w:val="bottom"/>
          </w:tcPr>
          <w:p w:rsidR="00EC237A" w:rsidRPr="00DF0031" w:rsidRDefault="00EC237A" w:rsidP="001124C8">
            <w:pPr>
              <w:jc w:val="right"/>
              <w:rPr>
                <w:b/>
                <w:color w:val="000000"/>
                <w:szCs w:val="20"/>
              </w:rPr>
            </w:pPr>
            <w:r w:rsidRPr="00DF0031">
              <w:rPr>
                <w:b/>
                <w:color w:val="000000"/>
                <w:szCs w:val="20"/>
              </w:rPr>
              <w:t>1401</w:t>
            </w:r>
          </w:p>
        </w:tc>
        <w:tc>
          <w:tcPr>
            <w:tcW w:w="743" w:type="dxa"/>
            <w:tcMar>
              <w:left w:w="28" w:type="dxa"/>
            </w:tcMar>
            <w:vAlign w:val="bottom"/>
          </w:tcPr>
          <w:p w:rsidR="00EC237A" w:rsidRPr="00124E87" w:rsidRDefault="00EC237A" w:rsidP="00531774">
            <w:pPr>
              <w:jc w:val="right"/>
              <w:rPr>
                <w:b/>
                <w:color w:val="000000"/>
                <w:szCs w:val="20"/>
              </w:rPr>
            </w:pPr>
            <w:r w:rsidRPr="00124E87">
              <w:rPr>
                <w:b/>
                <w:color w:val="000000"/>
                <w:szCs w:val="20"/>
              </w:rPr>
              <w:t>1512</w:t>
            </w:r>
          </w:p>
        </w:tc>
      </w:tr>
      <w:tr w:rsidR="00EC237A" w:rsidRPr="00165714" w:rsidTr="005614EC">
        <w:trPr>
          <w:jc w:val="center"/>
        </w:trPr>
        <w:tc>
          <w:tcPr>
            <w:tcW w:w="1159" w:type="dxa"/>
            <w:tcMar>
              <w:left w:w="57" w:type="dxa"/>
            </w:tcMar>
            <w:vAlign w:val="center"/>
          </w:tcPr>
          <w:p w:rsidR="00EC237A" w:rsidRPr="00165714" w:rsidRDefault="00EC237A" w:rsidP="001124C8">
            <w:pPr>
              <w:rPr>
                <w:szCs w:val="20"/>
              </w:rPr>
            </w:pPr>
            <w:r w:rsidRPr="00165714">
              <w:rPr>
                <w:szCs w:val="20"/>
              </w:rPr>
              <w:t>Rīgas</w:t>
            </w:r>
          </w:p>
        </w:tc>
        <w:tc>
          <w:tcPr>
            <w:tcW w:w="634" w:type="dxa"/>
            <w:tcMar>
              <w:left w:w="28" w:type="dxa"/>
              <w:right w:w="170" w:type="dxa"/>
            </w:tcMar>
            <w:vAlign w:val="center"/>
          </w:tcPr>
          <w:p w:rsidR="00EC237A" w:rsidRPr="00165714" w:rsidRDefault="00EC237A" w:rsidP="001124C8">
            <w:pPr>
              <w:jc w:val="right"/>
              <w:rPr>
                <w:color w:val="000000"/>
                <w:szCs w:val="20"/>
              </w:rPr>
            </w:pPr>
            <w:r w:rsidRPr="00165714">
              <w:rPr>
                <w:color w:val="000000"/>
                <w:szCs w:val="20"/>
              </w:rPr>
              <w:t>86</w:t>
            </w:r>
          </w:p>
        </w:tc>
        <w:tc>
          <w:tcPr>
            <w:tcW w:w="633" w:type="dxa"/>
            <w:tcMar>
              <w:left w:w="28" w:type="dxa"/>
            </w:tcMar>
            <w:vAlign w:val="center"/>
          </w:tcPr>
          <w:p w:rsidR="00EC237A" w:rsidRPr="00165714" w:rsidRDefault="00EC237A" w:rsidP="001124C8">
            <w:pPr>
              <w:jc w:val="right"/>
              <w:rPr>
                <w:color w:val="000000"/>
                <w:szCs w:val="20"/>
              </w:rPr>
            </w:pPr>
            <w:r w:rsidRPr="00165714">
              <w:rPr>
                <w:color w:val="000000"/>
                <w:szCs w:val="20"/>
              </w:rPr>
              <w:t>90</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81</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81</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183</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131</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87</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104</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997</w:t>
            </w:r>
          </w:p>
        </w:tc>
        <w:tc>
          <w:tcPr>
            <w:tcW w:w="635" w:type="dxa"/>
            <w:tcMar>
              <w:left w:w="28" w:type="dxa"/>
            </w:tcMar>
            <w:vAlign w:val="center"/>
          </w:tcPr>
          <w:p w:rsidR="00EC237A" w:rsidRPr="00165714" w:rsidRDefault="00EC237A" w:rsidP="001124C8">
            <w:pPr>
              <w:jc w:val="right"/>
              <w:rPr>
                <w:color w:val="000000"/>
                <w:szCs w:val="20"/>
              </w:rPr>
            </w:pPr>
            <w:r w:rsidRPr="00165714">
              <w:rPr>
                <w:color w:val="000000"/>
                <w:szCs w:val="20"/>
              </w:rPr>
              <w:t>730</w:t>
            </w:r>
          </w:p>
        </w:tc>
        <w:tc>
          <w:tcPr>
            <w:tcW w:w="647" w:type="dxa"/>
            <w:tcMar>
              <w:left w:w="28" w:type="dxa"/>
            </w:tcMar>
            <w:vAlign w:val="bottom"/>
          </w:tcPr>
          <w:p w:rsidR="00EC237A" w:rsidRPr="00DF0031" w:rsidRDefault="00EC237A" w:rsidP="001124C8">
            <w:pPr>
              <w:jc w:val="right"/>
              <w:rPr>
                <w:color w:val="000000"/>
                <w:szCs w:val="20"/>
              </w:rPr>
            </w:pPr>
            <w:r w:rsidRPr="00DF0031">
              <w:rPr>
                <w:color w:val="000000"/>
                <w:szCs w:val="20"/>
              </w:rPr>
              <w:t>643</w:t>
            </w:r>
          </w:p>
        </w:tc>
        <w:tc>
          <w:tcPr>
            <w:tcW w:w="743" w:type="dxa"/>
            <w:tcMar>
              <w:left w:w="28" w:type="dxa"/>
            </w:tcMar>
            <w:vAlign w:val="bottom"/>
          </w:tcPr>
          <w:p w:rsidR="00EC237A" w:rsidRPr="00124E87" w:rsidRDefault="00EC237A" w:rsidP="00531774">
            <w:pPr>
              <w:jc w:val="right"/>
              <w:rPr>
                <w:color w:val="000000"/>
                <w:szCs w:val="20"/>
              </w:rPr>
            </w:pPr>
            <w:r w:rsidRPr="00124E87">
              <w:rPr>
                <w:color w:val="000000"/>
                <w:szCs w:val="20"/>
              </w:rPr>
              <w:t>713</w:t>
            </w:r>
          </w:p>
        </w:tc>
      </w:tr>
      <w:tr w:rsidR="00EC237A" w:rsidRPr="00165714" w:rsidTr="005614EC">
        <w:trPr>
          <w:jc w:val="center"/>
        </w:trPr>
        <w:tc>
          <w:tcPr>
            <w:tcW w:w="1159" w:type="dxa"/>
            <w:tcMar>
              <w:left w:w="57" w:type="dxa"/>
            </w:tcMar>
            <w:vAlign w:val="center"/>
          </w:tcPr>
          <w:p w:rsidR="00EC237A" w:rsidRPr="00165714" w:rsidRDefault="00EC237A" w:rsidP="001124C8">
            <w:pPr>
              <w:rPr>
                <w:szCs w:val="20"/>
              </w:rPr>
            </w:pPr>
            <w:r w:rsidRPr="00165714">
              <w:rPr>
                <w:szCs w:val="20"/>
              </w:rPr>
              <w:t>Pierīgas</w:t>
            </w:r>
          </w:p>
        </w:tc>
        <w:tc>
          <w:tcPr>
            <w:tcW w:w="634" w:type="dxa"/>
            <w:tcMar>
              <w:left w:w="28" w:type="dxa"/>
              <w:right w:w="170" w:type="dxa"/>
            </w:tcMar>
            <w:vAlign w:val="center"/>
          </w:tcPr>
          <w:p w:rsidR="00EC237A" w:rsidRPr="00165714" w:rsidRDefault="00EC237A" w:rsidP="001124C8">
            <w:pPr>
              <w:jc w:val="right"/>
              <w:rPr>
                <w:color w:val="000000"/>
                <w:szCs w:val="20"/>
              </w:rPr>
            </w:pPr>
            <w:r w:rsidRPr="00165714">
              <w:rPr>
                <w:color w:val="000000"/>
                <w:szCs w:val="20"/>
              </w:rPr>
              <w:t>18</w:t>
            </w:r>
          </w:p>
        </w:tc>
        <w:tc>
          <w:tcPr>
            <w:tcW w:w="633" w:type="dxa"/>
            <w:tcMar>
              <w:left w:w="28" w:type="dxa"/>
            </w:tcMar>
            <w:vAlign w:val="center"/>
          </w:tcPr>
          <w:p w:rsidR="00EC237A" w:rsidRPr="00165714" w:rsidRDefault="00EC237A" w:rsidP="001124C8">
            <w:pPr>
              <w:jc w:val="right"/>
              <w:rPr>
                <w:color w:val="000000"/>
                <w:szCs w:val="20"/>
              </w:rPr>
            </w:pPr>
            <w:r w:rsidRPr="00165714">
              <w:rPr>
                <w:color w:val="000000"/>
                <w:szCs w:val="20"/>
              </w:rPr>
              <w:t>9</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24</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11</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49</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55</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30</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36</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328</w:t>
            </w:r>
          </w:p>
        </w:tc>
        <w:tc>
          <w:tcPr>
            <w:tcW w:w="635" w:type="dxa"/>
            <w:tcMar>
              <w:left w:w="28" w:type="dxa"/>
            </w:tcMar>
            <w:vAlign w:val="center"/>
          </w:tcPr>
          <w:p w:rsidR="00EC237A" w:rsidRPr="00165714" w:rsidRDefault="00EC237A" w:rsidP="001124C8">
            <w:pPr>
              <w:jc w:val="right"/>
              <w:rPr>
                <w:color w:val="000000"/>
                <w:szCs w:val="20"/>
              </w:rPr>
            </w:pPr>
            <w:r w:rsidRPr="00165714">
              <w:rPr>
                <w:color w:val="000000"/>
                <w:szCs w:val="20"/>
              </w:rPr>
              <w:t>281</w:t>
            </w:r>
          </w:p>
        </w:tc>
        <w:tc>
          <w:tcPr>
            <w:tcW w:w="647" w:type="dxa"/>
            <w:tcMar>
              <w:left w:w="28" w:type="dxa"/>
            </w:tcMar>
            <w:vAlign w:val="bottom"/>
          </w:tcPr>
          <w:p w:rsidR="00EC237A" w:rsidRPr="00DF0031" w:rsidRDefault="00EC237A" w:rsidP="001124C8">
            <w:pPr>
              <w:jc w:val="right"/>
              <w:rPr>
                <w:color w:val="000000"/>
                <w:szCs w:val="20"/>
              </w:rPr>
            </w:pPr>
            <w:r w:rsidRPr="00DF0031">
              <w:rPr>
                <w:color w:val="000000"/>
                <w:szCs w:val="20"/>
              </w:rPr>
              <w:t>225</w:t>
            </w:r>
          </w:p>
        </w:tc>
        <w:tc>
          <w:tcPr>
            <w:tcW w:w="743" w:type="dxa"/>
            <w:tcMar>
              <w:left w:w="28" w:type="dxa"/>
            </w:tcMar>
            <w:vAlign w:val="bottom"/>
          </w:tcPr>
          <w:p w:rsidR="00EC237A" w:rsidRPr="00124E87" w:rsidRDefault="00EC237A" w:rsidP="00531774">
            <w:pPr>
              <w:jc w:val="right"/>
              <w:rPr>
                <w:color w:val="000000"/>
                <w:szCs w:val="20"/>
              </w:rPr>
            </w:pPr>
            <w:r w:rsidRPr="00124E87">
              <w:rPr>
                <w:color w:val="000000"/>
                <w:szCs w:val="20"/>
              </w:rPr>
              <w:t>261</w:t>
            </w:r>
          </w:p>
        </w:tc>
      </w:tr>
      <w:tr w:rsidR="00EC237A" w:rsidRPr="00165714" w:rsidTr="005614EC">
        <w:trPr>
          <w:jc w:val="center"/>
        </w:trPr>
        <w:tc>
          <w:tcPr>
            <w:tcW w:w="1159" w:type="dxa"/>
            <w:tcMar>
              <w:left w:w="57" w:type="dxa"/>
            </w:tcMar>
            <w:vAlign w:val="center"/>
          </w:tcPr>
          <w:p w:rsidR="00EC237A" w:rsidRPr="00165714" w:rsidRDefault="00EC237A" w:rsidP="001124C8">
            <w:pPr>
              <w:rPr>
                <w:szCs w:val="20"/>
              </w:rPr>
            </w:pPr>
            <w:r w:rsidRPr="00165714">
              <w:rPr>
                <w:szCs w:val="20"/>
              </w:rPr>
              <w:t>Vidzemes</w:t>
            </w:r>
          </w:p>
        </w:tc>
        <w:tc>
          <w:tcPr>
            <w:tcW w:w="634" w:type="dxa"/>
            <w:tcMar>
              <w:left w:w="28" w:type="dxa"/>
              <w:right w:w="170" w:type="dxa"/>
            </w:tcMar>
            <w:vAlign w:val="center"/>
          </w:tcPr>
          <w:p w:rsidR="00EC237A" w:rsidRPr="00165714" w:rsidRDefault="00EC237A" w:rsidP="001124C8">
            <w:pPr>
              <w:jc w:val="right"/>
              <w:rPr>
                <w:color w:val="000000"/>
                <w:szCs w:val="20"/>
              </w:rPr>
            </w:pPr>
            <w:r w:rsidRPr="00165714">
              <w:rPr>
                <w:color w:val="000000"/>
                <w:szCs w:val="20"/>
              </w:rPr>
              <w:t>2</w:t>
            </w:r>
          </w:p>
        </w:tc>
        <w:tc>
          <w:tcPr>
            <w:tcW w:w="633" w:type="dxa"/>
            <w:tcMar>
              <w:left w:w="28" w:type="dxa"/>
            </w:tcMar>
            <w:vAlign w:val="center"/>
          </w:tcPr>
          <w:p w:rsidR="00EC237A" w:rsidRPr="00165714" w:rsidRDefault="00EC237A" w:rsidP="001124C8">
            <w:pPr>
              <w:jc w:val="right"/>
              <w:rPr>
                <w:color w:val="000000"/>
                <w:szCs w:val="20"/>
              </w:rPr>
            </w:pPr>
            <w:r w:rsidRPr="00165714">
              <w:rPr>
                <w:color w:val="000000"/>
                <w:szCs w:val="20"/>
              </w:rPr>
              <w:t>10</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11</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6</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11</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14</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9</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12</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140</w:t>
            </w:r>
          </w:p>
        </w:tc>
        <w:tc>
          <w:tcPr>
            <w:tcW w:w="635" w:type="dxa"/>
            <w:tcMar>
              <w:left w:w="28" w:type="dxa"/>
            </w:tcMar>
            <w:vAlign w:val="center"/>
          </w:tcPr>
          <w:p w:rsidR="00EC237A" w:rsidRPr="00165714" w:rsidRDefault="00EC237A" w:rsidP="001124C8">
            <w:pPr>
              <w:jc w:val="right"/>
              <w:rPr>
                <w:color w:val="000000"/>
                <w:szCs w:val="20"/>
              </w:rPr>
            </w:pPr>
            <w:r w:rsidRPr="00165714">
              <w:rPr>
                <w:color w:val="000000"/>
                <w:szCs w:val="20"/>
              </w:rPr>
              <w:t>127</w:t>
            </w:r>
          </w:p>
        </w:tc>
        <w:tc>
          <w:tcPr>
            <w:tcW w:w="647" w:type="dxa"/>
            <w:tcMar>
              <w:left w:w="28" w:type="dxa"/>
            </w:tcMar>
            <w:vAlign w:val="bottom"/>
          </w:tcPr>
          <w:p w:rsidR="00EC237A" w:rsidRPr="00DF0031" w:rsidRDefault="00EC237A" w:rsidP="001124C8">
            <w:pPr>
              <w:jc w:val="right"/>
              <w:rPr>
                <w:color w:val="000000"/>
                <w:szCs w:val="20"/>
              </w:rPr>
            </w:pPr>
            <w:r w:rsidRPr="00DF0031">
              <w:rPr>
                <w:color w:val="000000"/>
                <w:szCs w:val="20"/>
              </w:rPr>
              <w:t>112</w:t>
            </w:r>
          </w:p>
        </w:tc>
        <w:tc>
          <w:tcPr>
            <w:tcW w:w="743" w:type="dxa"/>
            <w:tcMar>
              <w:left w:w="28" w:type="dxa"/>
            </w:tcMar>
            <w:vAlign w:val="bottom"/>
          </w:tcPr>
          <w:p w:rsidR="00EC237A" w:rsidRPr="00124E87" w:rsidRDefault="00EC237A" w:rsidP="00531774">
            <w:pPr>
              <w:jc w:val="right"/>
              <w:rPr>
                <w:color w:val="000000"/>
                <w:szCs w:val="20"/>
              </w:rPr>
            </w:pPr>
            <w:r w:rsidRPr="00124E87">
              <w:rPr>
                <w:color w:val="000000"/>
                <w:szCs w:val="20"/>
              </w:rPr>
              <w:t>106</w:t>
            </w:r>
          </w:p>
        </w:tc>
      </w:tr>
      <w:tr w:rsidR="00EC237A" w:rsidRPr="00165714" w:rsidTr="005614EC">
        <w:trPr>
          <w:jc w:val="center"/>
        </w:trPr>
        <w:tc>
          <w:tcPr>
            <w:tcW w:w="1159" w:type="dxa"/>
            <w:tcMar>
              <w:left w:w="57" w:type="dxa"/>
            </w:tcMar>
            <w:vAlign w:val="center"/>
          </w:tcPr>
          <w:p w:rsidR="00EC237A" w:rsidRPr="00165714" w:rsidRDefault="00EC237A" w:rsidP="001124C8">
            <w:pPr>
              <w:rPr>
                <w:szCs w:val="20"/>
              </w:rPr>
            </w:pPr>
            <w:r w:rsidRPr="00165714">
              <w:rPr>
                <w:szCs w:val="20"/>
              </w:rPr>
              <w:t>Kurzemes</w:t>
            </w:r>
          </w:p>
        </w:tc>
        <w:tc>
          <w:tcPr>
            <w:tcW w:w="634" w:type="dxa"/>
            <w:tcMar>
              <w:left w:w="28" w:type="dxa"/>
              <w:right w:w="170" w:type="dxa"/>
            </w:tcMar>
            <w:vAlign w:val="center"/>
          </w:tcPr>
          <w:p w:rsidR="00EC237A" w:rsidRPr="00165714" w:rsidRDefault="00EC237A" w:rsidP="001124C8">
            <w:pPr>
              <w:jc w:val="right"/>
              <w:rPr>
                <w:color w:val="000000"/>
                <w:szCs w:val="20"/>
              </w:rPr>
            </w:pPr>
            <w:r w:rsidRPr="00165714">
              <w:rPr>
                <w:color w:val="000000"/>
                <w:szCs w:val="20"/>
              </w:rPr>
              <w:t>8</w:t>
            </w:r>
          </w:p>
        </w:tc>
        <w:tc>
          <w:tcPr>
            <w:tcW w:w="633" w:type="dxa"/>
            <w:tcMar>
              <w:left w:w="28" w:type="dxa"/>
            </w:tcMar>
            <w:vAlign w:val="center"/>
          </w:tcPr>
          <w:p w:rsidR="00EC237A" w:rsidRPr="00165714" w:rsidRDefault="00EC237A" w:rsidP="001124C8">
            <w:pPr>
              <w:jc w:val="right"/>
              <w:rPr>
                <w:color w:val="000000"/>
                <w:szCs w:val="20"/>
              </w:rPr>
            </w:pPr>
            <w:r w:rsidRPr="00165714">
              <w:rPr>
                <w:color w:val="000000"/>
                <w:szCs w:val="20"/>
              </w:rPr>
              <w:t>9</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10</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16</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53</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41</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20</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12</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224</w:t>
            </w:r>
          </w:p>
        </w:tc>
        <w:tc>
          <w:tcPr>
            <w:tcW w:w="635" w:type="dxa"/>
            <w:tcMar>
              <w:left w:w="28" w:type="dxa"/>
            </w:tcMar>
            <w:vAlign w:val="center"/>
          </w:tcPr>
          <w:p w:rsidR="00EC237A" w:rsidRPr="00165714" w:rsidRDefault="00EC237A" w:rsidP="001124C8">
            <w:pPr>
              <w:jc w:val="right"/>
              <w:rPr>
                <w:color w:val="000000"/>
                <w:szCs w:val="20"/>
              </w:rPr>
            </w:pPr>
            <w:r w:rsidRPr="00165714">
              <w:rPr>
                <w:color w:val="000000"/>
                <w:szCs w:val="20"/>
              </w:rPr>
              <w:t>165</w:t>
            </w:r>
          </w:p>
        </w:tc>
        <w:tc>
          <w:tcPr>
            <w:tcW w:w="647" w:type="dxa"/>
            <w:tcMar>
              <w:left w:w="28" w:type="dxa"/>
            </w:tcMar>
            <w:vAlign w:val="bottom"/>
          </w:tcPr>
          <w:p w:rsidR="00EC237A" w:rsidRPr="00DF0031" w:rsidRDefault="00EC237A" w:rsidP="001124C8">
            <w:pPr>
              <w:jc w:val="right"/>
              <w:rPr>
                <w:color w:val="000000"/>
                <w:szCs w:val="20"/>
              </w:rPr>
            </w:pPr>
            <w:r w:rsidRPr="00DF0031">
              <w:rPr>
                <w:color w:val="000000"/>
                <w:szCs w:val="20"/>
              </w:rPr>
              <w:t>180</w:t>
            </w:r>
          </w:p>
        </w:tc>
        <w:tc>
          <w:tcPr>
            <w:tcW w:w="743" w:type="dxa"/>
            <w:tcMar>
              <w:left w:w="28" w:type="dxa"/>
            </w:tcMar>
            <w:vAlign w:val="bottom"/>
          </w:tcPr>
          <w:p w:rsidR="00EC237A" w:rsidRPr="00124E87" w:rsidRDefault="00EC237A" w:rsidP="00531774">
            <w:pPr>
              <w:jc w:val="right"/>
              <w:rPr>
                <w:color w:val="000000"/>
                <w:szCs w:val="20"/>
              </w:rPr>
            </w:pPr>
            <w:r w:rsidRPr="00124E87">
              <w:rPr>
                <w:color w:val="000000"/>
                <w:szCs w:val="20"/>
              </w:rPr>
              <w:t>191</w:t>
            </w:r>
          </w:p>
        </w:tc>
      </w:tr>
      <w:tr w:rsidR="00EC237A" w:rsidRPr="00165714" w:rsidTr="005614EC">
        <w:trPr>
          <w:jc w:val="center"/>
        </w:trPr>
        <w:tc>
          <w:tcPr>
            <w:tcW w:w="1159" w:type="dxa"/>
            <w:tcMar>
              <w:left w:w="57" w:type="dxa"/>
            </w:tcMar>
            <w:vAlign w:val="center"/>
          </w:tcPr>
          <w:p w:rsidR="00EC237A" w:rsidRPr="00165714" w:rsidRDefault="00EC237A" w:rsidP="001124C8">
            <w:pPr>
              <w:rPr>
                <w:szCs w:val="20"/>
              </w:rPr>
            </w:pPr>
            <w:r w:rsidRPr="00165714">
              <w:rPr>
                <w:szCs w:val="20"/>
              </w:rPr>
              <w:t>Zemgales</w:t>
            </w:r>
          </w:p>
        </w:tc>
        <w:tc>
          <w:tcPr>
            <w:tcW w:w="634" w:type="dxa"/>
            <w:tcMar>
              <w:left w:w="28" w:type="dxa"/>
              <w:right w:w="170" w:type="dxa"/>
            </w:tcMar>
            <w:vAlign w:val="center"/>
          </w:tcPr>
          <w:p w:rsidR="00EC237A" w:rsidRPr="00165714" w:rsidRDefault="00EC237A" w:rsidP="001124C8">
            <w:pPr>
              <w:jc w:val="right"/>
              <w:rPr>
                <w:color w:val="000000"/>
                <w:szCs w:val="20"/>
              </w:rPr>
            </w:pPr>
            <w:r w:rsidRPr="00165714">
              <w:rPr>
                <w:color w:val="000000"/>
                <w:szCs w:val="20"/>
              </w:rPr>
              <w:t>14</w:t>
            </w:r>
          </w:p>
        </w:tc>
        <w:tc>
          <w:tcPr>
            <w:tcW w:w="633" w:type="dxa"/>
            <w:tcMar>
              <w:left w:w="28" w:type="dxa"/>
            </w:tcMar>
            <w:vAlign w:val="center"/>
          </w:tcPr>
          <w:p w:rsidR="00EC237A" w:rsidRPr="00165714" w:rsidRDefault="00EC237A" w:rsidP="001124C8">
            <w:pPr>
              <w:jc w:val="right"/>
              <w:rPr>
                <w:color w:val="000000"/>
                <w:szCs w:val="20"/>
              </w:rPr>
            </w:pPr>
            <w:r w:rsidRPr="00165714">
              <w:rPr>
                <w:color w:val="000000"/>
                <w:szCs w:val="20"/>
              </w:rPr>
              <w:t>16</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26</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19</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34</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19</w:t>
            </w:r>
          </w:p>
        </w:tc>
        <w:tc>
          <w:tcPr>
            <w:tcW w:w="634" w:type="dxa"/>
            <w:tcMar>
              <w:left w:w="28" w:type="dxa"/>
            </w:tcMar>
            <w:vAlign w:val="bottom"/>
          </w:tcPr>
          <w:p w:rsidR="00EC237A" w:rsidRPr="00DF0031" w:rsidRDefault="00EC237A" w:rsidP="001124C8">
            <w:pPr>
              <w:jc w:val="right"/>
              <w:rPr>
                <w:color w:val="000000"/>
                <w:szCs w:val="20"/>
              </w:rPr>
            </w:pPr>
            <w:r w:rsidRPr="00DF0031">
              <w:rPr>
                <w:color w:val="000000"/>
                <w:szCs w:val="20"/>
              </w:rPr>
              <w:t>13</w:t>
            </w:r>
          </w:p>
        </w:tc>
        <w:tc>
          <w:tcPr>
            <w:tcW w:w="634" w:type="dxa"/>
            <w:tcMar>
              <w:left w:w="28" w:type="dxa"/>
            </w:tcMar>
            <w:vAlign w:val="center"/>
          </w:tcPr>
          <w:p w:rsidR="00EC237A" w:rsidRPr="00124E87" w:rsidRDefault="00EC237A" w:rsidP="00531774">
            <w:pPr>
              <w:jc w:val="right"/>
              <w:rPr>
                <w:color w:val="000000"/>
                <w:szCs w:val="20"/>
              </w:rPr>
            </w:pPr>
            <w:r w:rsidRPr="00124E87">
              <w:rPr>
                <w:color w:val="000000"/>
                <w:szCs w:val="20"/>
              </w:rPr>
              <w:t>13</w:t>
            </w:r>
          </w:p>
        </w:tc>
        <w:tc>
          <w:tcPr>
            <w:tcW w:w="634" w:type="dxa"/>
            <w:tcMar>
              <w:left w:w="28" w:type="dxa"/>
            </w:tcMar>
            <w:vAlign w:val="center"/>
          </w:tcPr>
          <w:p w:rsidR="00EC237A" w:rsidRPr="00165714" w:rsidRDefault="00EC237A" w:rsidP="001124C8">
            <w:pPr>
              <w:jc w:val="right"/>
              <w:rPr>
                <w:color w:val="000000"/>
                <w:szCs w:val="20"/>
              </w:rPr>
            </w:pPr>
            <w:r w:rsidRPr="00165714">
              <w:rPr>
                <w:color w:val="000000"/>
                <w:szCs w:val="20"/>
              </w:rPr>
              <w:t>156</w:t>
            </w:r>
          </w:p>
        </w:tc>
        <w:tc>
          <w:tcPr>
            <w:tcW w:w="635" w:type="dxa"/>
            <w:tcMar>
              <w:left w:w="28" w:type="dxa"/>
            </w:tcMar>
            <w:vAlign w:val="center"/>
          </w:tcPr>
          <w:p w:rsidR="00EC237A" w:rsidRPr="00165714" w:rsidRDefault="00EC237A" w:rsidP="001124C8">
            <w:pPr>
              <w:jc w:val="right"/>
              <w:rPr>
                <w:color w:val="000000"/>
                <w:szCs w:val="20"/>
              </w:rPr>
            </w:pPr>
            <w:r w:rsidRPr="00165714">
              <w:rPr>
                <w:color w:val="000000"/>
                <w:szCs w:val="20"/>
              </w:rPr>
              <w:t>146</w:t>
            </w:r>
          </w:p>
        </w:tc>
        <w:tc>
          <w:tcPr>
            <w:tcW w:w="647" w:type="dxa"/>
            <w:tcMar>
              <w:left w:w="28" w:type="dxa"/>
            </w:tcMar>
            <w:vAlign w:val="bottom"/>
          </w:tcPr>
          <w:p w:rsidR="00EC237A" w:rsidRPr="00DF0031" w:rsidRDefault="00EC237A" w:rsidP="001124C8">
            <w:pPr>
              <w:jc w:val="right"/>
              <w:rPr>
                <w:color w:val="000000"/>
                <w:szCs w:val="20"/>
              </w:rPr>
            </w:pPr>
            <w:r w:rsidRPr="00DF0031">
              <w:rPr>
                <w:color w:val="000000"/>
                <w:szCs w:val="20"/>
              </w:rPr>
              <w:t>136</w:t>
            </w:r>
          </w:p>
        </w:tc>
        <w:tc>
          <w:tcPr>
            <w:tcW w:w="743" w:type="dxa"/>
            <w:tcMar>
              <w:left w:w="28" w:type="dxa"/>
            </w:tcMar>
            <w:vAlign w:val="bottom"/>
          </w:tcPr>
          <w:p w:rsidR="00EC237A" w:rsidRPr="00124E87" w:rsidRDefault="00EC237A" w:rsidP="00531774">
            <w:pPr>
              <w:jc w:val="right"/>
              <w:rPr>
                <w:color w:val="000000"/>
                <w:szCs w:val="20"/>
              </w:rPr>
            </w:pPr>
            <w:r w:rsidRPr="00124E87">
              <w:rPr>
                <w:color w:val="000000"/>
                <w:szCs w:val="20"/>
              </w:rPr>
              <w:t>130</w:t>
            </w:r>
          </w:p>
        </w:tc>
      </w:tr>
      <w:tr w:rsidR="00EC237A" w:rsidRPr="00165714" w:rsidTr="005614EC">
        <w:trPr>
          <w:jc w:val="center"/>
        </w:trPr>
        <w:tc>
          <w:tcPr>
            <w:tcW w:w="1159" w:type="dxa"/>
            <w:tcBorders>
              <w:bottom w:val="single" w:sz="2" w:space="0" w:color="auto"/>
            </w:tcBorders>
            <w:tcMar>
              <w:left w:w="57" w:type="dxa"/>
            </w:tcMar>
            <w:vAlign w:val="center"/>
          </w:tcPr>
          <w:p w:rsidR="00EC237A" w:rsidRPr="00165714" w:rsidRDefault="00EC237A" w:rsidP="001124C8">
            <w:pPr>
              <w:rPr>
                <w:szCs w:val="20"/>
              </w:rPr>
            </w:pPr>
            <w:r w:rsidRPr="00165714">
              <w:rPr>
                <w:szCs w:val="20"/>
              </w:rPr>
              <w:t>Latgales</w:t>
            </w:r>
          </w:p>
        </w:tc>
        <w:tc>
          <w:tcPr>
            <w:tcW w:w="634" w:type="dxa"/>
            <w:tcBorders>
              <w:bottom w:val="single" w:sz="2" w:space="0" w:color="auto"/>
            </w:tcBorders>
            <w:tcMar>
              <w:left w:w="28" w:type="dxa"/>
              <w:right w:w="170" w:type="dxa"/>
            </w:tcMar>
            <w:vAlign w:val="center"/>
          </w:tcPr>
          <w:p w:rsidR="00EC237A" w:rsidRPr="00165714" w:rsidRDefault="00EC237A" w:rsidP="001124C8">
            <w:pPr>
              <w:jc w:val="right"/>
              <w:rPr>
                <w:color w:val="000000"/>
                <w:szCs w:val="20"/>
              </w:rPr>
            </w:pPr>
            <w:r w:rsidRPr="00165714">
              <w:rPr>
                <w:color w:val="000000"/>
                <w:szCs w:val="20"/>
              </w:rPr>
              <w:t>6</w:t>
            </w:r>
          </w:p>
        </w:tc>
        <w:tc>
          <w:tcPr>
            <w:tcW w:w="633" w:type="dxa"/>
            <w:tcBorders>
              <w:bottom w:val="single" w:sz="2" w:space="0" w:color="auto"/>
            </w:tcBorders>
            <w:tcMar>
              <w:left w:w="28" w:type="dxa"/>
            </w:tcMar>
            <w:vAlign w:val="center"/>
          </w:tcPr>
          <w:p w:rsidR="00EC237A" w:rsidRPr="00165714" w:rsidRDefault="00EC237A" w:rsidP="001124C8">
            <w:pPr>
              <w:jc w:val="right"/>
              <w:rPr>
                <w:color w:val="000000"/>
                <w:szCs w:val="20"/>
              </w:rPr>
            </w:pPr>
            <w:r w:rsidRPr="00165714">
              <w:rPr>
                <w:color w:val="000000"/>
                <w:szCs w:val="20"/>
              </w:rPr>
              <w:t>5</w:t>
            </w:r>
          </w:p>
        </w:tc>
        <w:tc>
          <w:tcPr>
            <w:tcW w:w="634" w:type="dxa"/>
            <w:tcBorders>
              <w:bottom w:val="single" w:sz="2" w:space="0" w:color="auto"/>
            </w:tcBorders>
            <w:tcMar>
              <w:left w:w="28" w:type="dxa"/>
            </w:tcMar>
            <w:vAlign w:val="bottom"/>
          </w:tcPr>
          <w:p w:rsidR="00EC237A" w:rsidRPr="00DF0031" w:rsidRDefault="00EC237A" w:rsidP="001124C8">
            <w:pPr>
              <w:jc w:val="right"/>
              <w:rPr>
                <w:color w:val="000000"/>
                <w:szCs w:val="20"/>
              </w:rPr>
            </w:pPr>
            <w:r w:rsidRPr="00DF0031">
              <w:rPr>
                <w:color w:val="000000"/>
                <w:szCs w:val="20"/>
              </w:rPr>
              <w:t>14</w:t>
            </w:r>
          </w:p>
        </w:tc>
        <w:tc>
          <w:tcPr>
            <w:tcW w:w="634" w:type="dxa"/>
            <w:tcBorders>
              <w:bottom w:val="single" w:sz="2" w:space="0" w:color="auto"/>
            </w:tcBorders>
            <w:tcMar>
              <w:left w:w="28" w:type="dxa"/>
            </w:tcMar>
            <w:vAlign w:val="center"/>
          </w:tcPr>
          <w:p w:rsidR="00EC237A" w:rsidRPr="00124E87" w:rsidRDefault="00EC237A" w:rsidP="00531774">
            <w:pPr>
              <w:jc w:val="right"/>
              <w:rPr>
                <w:color w:val="000000"/>
                <w:szCs w:val="20"/>
              </w:rPr>
            </w:pPr>
            <w:r w:rsidRPr="00124E87">
              <w:rPr>
                <w:color w:val="000000"/>
                <w:szCs w:val="20"/>
              </w:rPr>
              <w:t>7</w:t>
            </w:r>
          </w:p>
        </w:tc>
        <w:tc>
          <w:tcPr>
            <w:tcW w:w="634" w:type="dxa"/>
            <w:tcBorders>
              <w:bottom w:val="single" w:sz="2" w:space="0" w:color="auto"/>
            </w:tcBorders>
            <w:tcMar>
              <w:left w:w="28" w:type="dxa"/>
            </w:tcMar>
            <w:vAlign w:val="center"/>
          </w:tcPr>
          <w:p w:rsidR="00EC237A" w:rsidRPr="00165714" w:rsidRDefault="00EC237A" w:rsidP="001124C8">
            <w:pPr>
              <w:jc w:val="right"/>
              <w:rPr>
                <w:color w:val="000000"/>
                <w:szCs w:val="20"/>
              </w:rPr>
            </w:pPr>
            <w:r w:rsidRPr="00165714">
              <w:rPr>
                <w:color w:val="000000"/>
                <w:szCs w:val="20"/>
              </w:rPr>
              <w:t>35</w:t>
            </w:r>
          </w:p>
        </w:tc>
        <w:tc>
          <w:tcPr>
            <w:tcW w:w="634" w:type="dxa"/>
            <w:tcBorders>
              <w:bottom w:val="single" w:sz="2" w:space="0" w:color="auto"/>
            </w:tcBorders>
            <w:tcMar>
              <w:left w:w="28" w:type="dxa"/>
            </w:tcMar>
            <w:vAlign w:val="center"/>
          </w:tcPr>
          <w:p w:rsidR="00EC237A" w:rsidRPr="00165714" w:rsidRDefault="00EC237A" w:rsidP="001124C8">
            <w:pPr>
              <w:jc w:val="right"/>
              <w:rPr>
                <w:color w:val="000000"/>
                <w:szCs w:val="20"/>
              </w:rPr>
            </w:pPr>
            <w:r w:rsidRPr="00165714">
              <w:rPr>
                <w:color w:val="000000"/>
                <w:szCs w:val="20"/>
              </w:rPr>
              <w:t>24</w:t>
            </w:r>
          </w:p>
        </w:tc>
        <w:tc>
          <w:tcPr>
            <w:tcW w:w="634" w:type="dxa"/>
            <w:tcBorders>
              <w:bottom w:val="single" w:sz="2" w:space="0" w:color="auto"/>
            </w:tcBorders>
            <w:tcMar>
              <w:left w:w="28" w:type="dxa"/>
            </w:tcMar>
            <w:vAlign w:val="bottom"/>
          </w:tcPr>
          <w:p w:rsidR="00EC237A" w:rsidRDefault="00EC237A" w:rsidP="001124C8">
            <w:pPr>
              <w:jc w:val="right"/>
              <w:rPr>
                <w:rFonts w:ascii="Calibri" w:hAnsi="Calibri" w:cs="Calibri"/>
                <w:color w:val="000000"/>
              </w:rPr>
            </w:pPr>
            <w:r w:rsidRPr="00DF0031">
              <w:rPr>
                <w:color w:val="000000"/>
                <w:szCs w:val="20"/>
              </w:rPr>
              <w:t>13</w:t>
            </w:r>
          </w:p>
        </w:tc>
        <w:tc>
          <w:tcPr>
            <w:tcW w:w="634" w:type="dxa"/>
            <w:tcBorders>
              <w:bottom w:val="single" w:sz="2" w:space="0" w:color="auto"/>
            </w:tcBorders>
            <w:tcMar>
              <w:left w:w="28" w:type="dxa"/>
            </w:tcMar>
            <w:vAlign w:val="center"/>
          </w:tcPr>
          <w:p w:rsidR="00EC237A" w:rsidRPr="00124E87" w:rsidRDefault="00EC237A" w:rsidP="00531774">
            <w:pPr>
              <w:jc w:val="right"/>
              <w:rPr>
                <w:color w:val="000000"/>
                <w:szCs w:val="20"/>
              </w:rPr>
            </w:pPr>
            <w:r w:rsidRPr="00124E87">
              <w:rPr>
                <w:color w:val="000000"/>
                <w:szCs w:val="20"/>
              </w:rPr>
              <w:t>7</w:t>
            </w:r>
          </w:p>
        </w:tc>
        <w:tc>
          <w:tcPr>
            <w:tcW w:w="634" w:type="dxa"/>
            <w:tcBorders>
              <w:bottom w:val="single" w:sz="2" w:space="0" w:color="auto"/>
            </w:tcBorders>
            <w:tcMar>
              <w:left w:w="28" w:type="dxa"/>
            </w:tcMar>
            <w:vAlign w:val="center"/>
          </w:tcPr>
          <w:p w:rsidR="00EC237A" w:rsidRPr="00165714" w:rsidRDefault="00EC237A" w:rsidP="001124C8">
            <w:pPr>
              <w:jc w:val="right"/>
              <w:rPr>
                <w:color w:val="000000"/>
                <w:szCs w:val="20"/>
              </w:rPr>
            </w:pPr>
            <w:r w:rsidRPr="00165714">
              <w:rPr>
                <w:color w:val="000000"/>
                <w:szCs w:val="20"/>
              </w:rPr>
              <w:t>138</w:t>
            </w:r>
          </w:p>
        </w:tc>
        <w:tc>
          <w:tcPr>
            <w:tcW w:w="635" w:type="dxa"/>
            <w:tcBorders>
              <w:bottom w:val="single" w:sz="2" w:space="0" w:color="auto"/>
            </w:tcBorders>
            <w:tcMar>
              <w:left w:w="28" w:type="dxa"/>
            </w:tcMar>
            <w:vAlign w:val="center"/>
          </w:tcPr>
          <w:p w:rsidR="00EC237A" w:rsidRPr="00165714" w:rsidRDefault="00EC237A" w:rsidP="001124C8">
            <w:pPr>
              <w:jc w:val="right"/>
              <w:rPr>
                <w:color w:val="000000"/>
                <w:szCs w:val="20"/>
              </w:rPr>
            </w:pPr>
            <w:r w:rsidRPr="00165714">
              <w:rPr>
                <w:color w:val="000000"/>
                <w:szCs w:val="20"/>
              </w:rPr>
              <w:t>124</w:t>
            </w:r>
          </w:p>
        </w:tc>
        <w:tc>
          <w:tcPr>
            <w:tcW w:w="647" w:type="dxa"/>
            <w:tcBorders>
              <w:bottom w:val="single" w:sz="2" w:space="0" w:color="auto"/>
            </w:tcBorders>
            <w:tcMar>
              <w:left w:w="28" w:type="dxa"/>
            </w:tcMar>
            <w:vAlign w:val="bottom"/>
          </w:tcPr>
          <w:p w:rsidR="00EC237A" w:rsidRPr="00DF0031" w:rsidRDefault="00EC237A" w:rsidP="001124C8">
            <w:pPr>
              <w:jc w:val="right"/>
              <w:rPr>
                <w:color w:val="000000"/>
                <w:szCs w:val="20"/>
              </w:rPr>
            </w:pPr>
            <w:r w:rsidRPr="00DF0031">
              <w:rPr>
                <w:color w:val="000000"/>
                <w:szCs w:val="20"/>
              </w:rPr>
              <w:t>105</w:t>
            </w:r>
          </w:p>
        </w:tc>
        <w:tc>
          <w:tcPr>
            <w:tcW w:w="743" w:type="dxa"/>
            <w:tcBorders>
              <w:bottom w:val="single" w:sz="2" w:space="0" w:color="auto"/>
            </w:tcBorders>
            <w:tcMar>
              <w:left w:w="28" w:type="dxa"/>
            </w:tcMar>
            <w:vAlign w:val="bottom"/>
          </w:tcPr>
          <w:p w:rsidR="00EC237A" w:rsidRPr="00124E87" w:rsidRDefault="00EC237A" w:rsidP="00531774">
            <w:pPr>
              <w:jc w:val="right"/>
              <w:rPr>
                <w:color w:val="000000"/>
                <w:szCs w:val="20"/>
              </w:rPr>
            </w:pPr>
            <w:r w:rsidRPr="00124E87">
              <w:rPr>
                <w:color w:val="000000"/>
                <w:szCs w:val="20"/>
              </w:rPr>
              <w:t>111</w:t>
            </w:r>
          </w:p>
        </w:tc>
      </w:tr>
      <w:tr w:rsidR="00EC237A" w:rsidRPr="00165714" w:rsidTr="00066040">
        <w:trPr>
          <w:trHeight w:val="50"/>
          <w:jc w:val="center"/>
        </w:trPr>
        <w:tc>
          <w:tcPr>
            <w:tcW w:w="8889" w:type="dxa"/>
            <w:gridSpan w:val="13"/>
            <w:shd w:val="clear" w:color="auto" w:fill="0070C0"/>
            <w:vAlign w:val="center"/>
          </w:tcPr>
          <w:p w:rsidR="00EC237A" w:rsidRPr="00165714" w:rsidRDefault="00EC237A" w:rsidP="001124C8">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EC237A" w:rsidRPr="00DF0031" w:rsidTr="005614EC">
        <w:trPr>
          <w:jc w:val="center"/>
        </w:trPr>
        <w:tc>
          <w:tcPr>
            <w:tcW w:w="1159" w:type="dxa"/>
            <w:tcMar>
              <w:left w:w="57" w:type="dxa"/>
            </w:tcMar>
            <w:vAlign w:val="center"/>
          </w:tcPr>
          <w:p w:rsidR="00EC237A" w:rsidRPr="00DF0031" w:rsidRDefault="00EC237A" w:rsidP="001124C8">
            <w:pPr>
              <w:rPr>
                <w:b/>
                <w:szCs w:val="20"/>
              </w:rPr>
            </w:pPr>
            <w:r w:rsidRPr="00DF0031">
              <w:rPr>
                <w:b/>
                <w:bCs/>
                <w:szCs w:val="20"/>
              </w:rPr>
              <w:t>LATVIJA</w:t>
            </w:r>
          </w:p>
        </w:tc>
        <w:tc>
          <w:tcPr>
            <w:tcW w:w="634" w:type="dxa"/>
            <w:tcMar>
              <w:left w:w="28" w:type="dxa"/>
              <w:right w:w="170" w:type="dxa"/>
            </w:tcMar>
            <w:vAlign w:val="center"/>
          </w:tcPr>
          <w:p w:rsidR="00EC237A" w:rsidRPr="00DF0031" w:rsidRDefault="00EC237A" w:rsidP="005614EC">
            <w:pPr>
              <w:jc w:val="right"/>
              <w:rPr>
                <w:b/>
                <w:color w:val="000000"/>
                <w:szCs w:val="20"/>
              </w:rPr>
            </w:pPr>
            <w:r w:rsidRPr="00DF0031">
              <w:rPr>
                <w:b/>
                <w:color w:val="000000"/>
                <w:szCs w:val="20"/>
              </w:rPr>
              <w:t>6,7</w:t>
            </w:r>
          </w:p>
        </w:tc>
        <w:tc>
          <w:tcPr>
            <w:tcW w:w="633" w:type="dxa"/>
            <w:tcMar>
              <w:left w:w="28" w:type="dxa"/>
            </w:tcMar>
            <w:vAlign w:val="center"/>
          </w:tcPr>
          <w:p w:rsidR="00EC237A" w:rsidRPr="00DF0031" w:rsidRDefault="00EC237A" w:rsidP="005614EC">
            <w:pPr>
              <w:jc w:val="right"/>
              <w:rPr>
                <w:b/>
                <w:color w:val="000000"/>
                <w:szCs w:val="20"/>
              </w:rPr>
            </w:pPr>
            <w:r w:rsidRPr="00DF0031">
              <w:rPr>
                <w:b/>
                <w:color w:val="000000"/>
                <w:szCs w:val="20"/>
              </w:rPr>
              <w:t>7,0</w:t>
            </w:r>
          </w:p>
        </w:tc>
        <w:tc>
          <w:tcPr>
            <w:tcW w:w="634" w:type="dxa"/>
            <w:tcMar>
              <w:left w:w="28" w:type="dxa"/>
            </w:tcMar>
            <w:vAlign w:val="bottom"/>
          </w:tcPr>
          <w:p w:rsidR="00EC237A" w:rsidRPr="00DF0031" w:rsidRDefault="00EC237A" w:rsidP="005614EC">
            <w:pPr>
              <w:jc w:val="right"/>
              <w:rPr>
                <w:b/>
                <w:color w:val="000000"/>
                <w:szCs w:val="20"/>
              </w:rPr>
            </w:pPr>
            <w:r w:rsidRPr="00DF0031">
              <w:rPr>
                <w:b/>
                <w:color w:val="000000"/>
                <w:szCs w:val="20"/>
              </w:rPr>
              <w:t>8,5</w:t>
            </w:r>
          </w:p>
        </w:tc>
        <w:tc>
          <w:tcPr>
            <w:tcW w:w="634" w:type="dxa"/>
            <w:tcMar>
              <w:left w:w="28" w:type="dxa"/>
            </w:tcMar>
            <w:vAlign w:val="bottom"/>
          </w:tcPr>
          <w:p w:rsidR="00EC237A" w:rsidRDefault="00EC237A" w:rsidP="005614EC">
            <w:pPr>
              <w:jc w:val="right"/>
              <w:rPr>
                <w:b/>
                <w:bCs/>
                <w:color w:val="000000"/>
                <w:szCs w:val="20"/>
              </w:rPr>
            </w:pPr>
            <w:r>
              <w:rPr>
                <w:b/>
                <w:bCs/>
                <w:color w:val="000000"/>
                <w:szCs w:val="20"/>
              </w:rPr>
              <w:t>7,2</w:t>
            </w:r>
          </w:p>
        </w:tc>
        <w:tc>
          <w:tcPr>
            <w:tcW w:w="634" w:type="dxa"/>
            <w:tcMar>
              <w:left w:w="28" w:type="dxa"/>
            </w:tcMar>
            <w:vAlign w:val="center"/>
          </w:tcPr>
          <w:p w:rsidR="00EC237A" w:rsidRPr="00DF0031" w:rsidRDefault="00EC237A" w:rsidP="005614EC">
            <w:pPr>
              <w:jc w:val="right"/>
              <w:rPr>
                <w:b/>
                <w:color w:val="000000"/>
                <w:szCs w:val="20"/>
              </w:rPr>
            </w:pPr>
            <w:r w:rsidRPr="00DF0031">
              <w:rPr>
                <w:b/>
                <w:color w:val="000000"/>
                <w:szCs w:val="20"/>
              </w:rPr>
              <w:t>18,3</w:t>
            </w:r>
          </w:p>
        </w:tc>
        <w:tc>
          <w:tcPr>
            <w:tcW w:w="634" w:type="dxa"/>
            <w:tcMar>
              <w:left w:w="28" w:type="dxa"/>
            </w:tcMar>
            <w:vAlign w:val="center"/>
          </w:tcPr>
          <w:p w:rsidR="00EC237A" w:rsidRPr="00DF0031" w:rsidRDefault="00EC237A" w:rsidP="005614EC">
            <w:pPr>
              <w:jc w:val="right"/>
              <w:rPr>
                <w:b/>
                <w:color w:val="000000"/>
                <w:szCs w:val="20"/>
              </w:rPr>
            </w:pPr>
            <w:r w:rsidRPr="00DF0031">
              <w:rPr>
                <w:b/>
                <w:color w:val="000000"/>
                <w:szCs w:val="20"/>
              </w:rPr>
              <w:t>14,4</w:t>
            </w:r>
          </w:p>
        </w:tc>
        <w:tc>
          <w:tcPr>
            <w:tcW w:w="634" w:type="dxa"/>
            <w:tcMar>
              <w:left w:w="28" w:type="dxa"/>
            </w:tcMar>
            <w:vAlign w:val="bottom"/>
          </w:tcPr>
          <w:p w:rsidR="00EC237A" w:rsidRPr="00DF0031" w:rsidRDefault="00EC237A" w:rsidP="005614EC">
            <w:pPr>
              <w:jc w:val="right"/>
              <w:rPr>
                <w:b/>
                <w:color w:val="000000"/>
                <w:szCs w:val="20"/>
              </w:rPr>
            </w:pPr>
            <w:r w:rsidRPr="00DF0031">
              <w:rPr>
                <w:b/>
                <w:color w:val="000000"/>
                <w:szCs w:val="20"/>
              </w:rPr>
              <w:t>8,8</w:t>
            </w:r>
          </w:p>
        </w:tc>
        <w:tc>
          <w:tcPr>
            <w:tcW w:w="634" w:type="dxa"/>
            <w:tcMar>
              <w:left w:w="28" w:type="dxa"/>
            </w:tcMar>
            <w:vAlign w:val="bottom"/>
          </w:tcPr>
          <w:p w:rsidR="00EC237A" w:rsidRDefault="00EC237A" w:rsidP="005614EC">
            <w:pPr>
              <w:jc w:val="right"/>
              <w:rPr>
                <w:b/>
                <w:bCs/>
                <w:color w:val="000000"/>
                <w:szCs w:val="20"/>
              </w:rPr>
            </w:pPr>
            <w:r>
              <w:rPr>
                <w:b/>
                <w:bCs/>
                <w:color w:val="000000"/>
                <w:szCs w:val="20"/>
              </w:rPr>
              <w:t>9,5</w:t>
            </w:r>
          </w:p>
        </w:tc>
        <w:tc>
          <w:tcPr>
            <w:tcW w:w="634" w:type="dxa"/>
            <w:tcMar>
              <w:left w:w="28" w:type="dxa"/>
            </w:tcMar>
            <w:vAlign w:val="center"/>
          </w:tcPr>
          <w:p w:rsidR="00EC237A" w:rsidRPr="00DF0031" w:rsidRDefault="00EC237A" w:rsidP="005614EC">
            <w:pPr>
              <w:jc w:val="right"/>
              <w:rPr>
                <w:b/>
                <w:color w:val="000000"/>
                <w:szCs w:val="20"/>
              </w:rPr>
            </w:pPr>
            <w:r w:rsidRPr="00DF0031">
              <w:rPr>
                <w:b/>
                <w:color w:val="000000"/>
                <w:szCs w:val="20"/>
              </w:rPr>
              <w:t>99,5</w:t>
            </w:r>
          </w:p>
        </w:tc>
        <w:tc>
          <w:tcPr>
            <w:tcW w:w="635" w:type="dxa"/>
            <w:tcMar>
              <w:left w:w="28" w:type="dxa"/>
            </w:tcMar>
            <w:vAlign w:val="center"/>
          </w:tcPr>
          <w:p w:rsidR="00EC237A" w:rsidRPr="00DF0031" w:rsidRDefault="00EC237A" w:rsidP="005614EC">
            <w:pPr>
              <w:jc w:val="right"/>
              <w:rPr>
                <w:b/>
                <w:color w:val="000000"/>
                <w:szCs w:val="20"/>
              </w:rPr>
            </w:pPr>
            <w:r w:rsidRPr="00DF0031">
              <w:rPr>
                <w:b/>
                <w:color w:val="000000"/>
                <w:szCs w:val="20"/>
              </w:rPr>
              <w:t>79,5</w:t>
            </w:r>
          </w:p>
        </w:tc>
        <w:tc>
          <w:tcPr>
            <w:tcW w:w="647" w:type="dxa"/>
            <w:tcMar>
              <w:left w:w="28" w:type="dxa"/>
            </w:tcMar>
            <w:vAlign w:val="bottom"/>
          </w:tcPr>
          <w:p w:rsidR="00EC237A" w:rsidRPr="00DF0031" w:rsidRDefault="00EC237A" w:rsidP="005614EC">
            <w:pPr>
              <w:jc w:val="right"/>
              <w:rPr>
                <w:b/>
                <w:color w:val="000000"/>
                <w:szCs w:val="20"/>
              </w:rPr>
            </w:pPr>
            <w:r w:rsidRPr="00DF0031">
              <w:rPr>
                <w:b/>
                <w:color w:val="000000"/>
                <w:szCs w:val="20"/>
              </w:rPr>
              <w:t>71,5</w:t>
            </w:r>
          </w:p>
        </w:tc>
        <w:tc>
          <w:tcPr>
            <w:tcW w:w="743" w:type="dxa"/>
            <w:tcMar>
              <w:left w:w="28" w:type="dxa"/>
            </w:tcMar>
            <w:vAlign w:val="bottom"/>
          </w:tcPr>
          <w:p w:rsidR="00EC237A" w:rsidRDefault="00EC237A" w:rsidP="005614EC">
            <w:pPr>
              <w:jc w:val="right"/>
              <w:rPr>
                <w:b/>
                <w:bCs/>
                <w:color w:val="000000"/>
                <w:szCs w:val="20"/>
              </w:rPr>
            </w:pPr>
            <w:r>
              <w:rPr>
                <w:b/>
                <w:bCs/>
                <w:color w:val="000000"/>
                <w:szCs w:val="20"/>
              </w:rPr>
              <w:t>77,8</w:t>
            </w:r>
          </w:p>
        </w:tc>
      </w:tr>
      <w:tr w:rsidR="00EC237A" w:rsidRPr="00DF0031" w:rsidTr="005614EC">
        <w:trPr>
          <w:jc w:val="center"/>
        </w:trPr>
        <w:tc>
          <w:tcPr>
            <w:tcW w:w="1159" w:type="dxa"/>
            <w:tcMar>
              <w:left w:w="57" w:type="dxa"/>
            </w:tcMar>
            <w:vAlign w:val="center"/>
          </w:tcPr>
          <w:p w:rsidR="00EC237A" w:rsidRPr="00DF0031" w:rsidRDefault="00EC237A" w:rsidP="001124C8">
            <w:pPr>
              <w:rPr>
                <w:szCs w:val="20"/>
              </w:rPr>
            </w:pPr>
            <w:r w:rsidRPr="00DF0031">
              <w:rPr>
                <w:szCs w:val="20"/>
              </w:rPr>
              <w:t>Rīgas</w:t>
            </w:r>
          </w:p>
        </w:tc>
        <w:tc>
          <w:tcPr>
            <w:tcW w:w="634" w:type="dxa"/>
            <w:tcMar>
              <w:left w:w="28" w:type="dxa"/>
              <w:right w:w="170" w:type="dxa"/>
            </w:tcMar>
            <w:vAlign w:val="center"/>
          </w:tcPr>
          <w:p w:rsidR="00EC237A" w:rsidRPr="00DF0031" w:rsidRDefault="00EC237A" w:rsidP="005614EC">
            <w:pPr>
              <w:jc w:val="right"/>
              <w:rPr>
                <w:color w:val="000000"/>
                <w:szCs w:val="20"/>
              </w:rPr>
            </w:pPr>
            <w:r w:rsidRPr="00DF0031">
              <w:rPr>
                <w:color w:val="000000"/>
                <w:szCs w:val="20"/>
              </w:rPr>
              <w:t>13,4</w:t>
            </w:r>
          </w:p>
        </w:tc>
        <w:tc>
          <w:tcPr>
            <w:tcW w:w="633" w:type="dxa"/>
            <w:tcMar>
              <w:left w:w="28" w:type="dxa"/>
            </w:tcMar>
            <w:vAlign w:val="center"/>
          </w:tcPr>
          <w:p w:rsidR="00EC237A" w:rsidRPr="00DF0031" w:rsidRDefault="00EC237A" w:rsidP="005614EC">
            <w:pPr>
              <w:jc w:val="right"/>
              <w:rPr>
                <w:color w:val="000000"/>
                <w:szCs w:val="20"/>
              </w:rPr>
            </w:pPr>
            <w:r w:rsidRPr="00DF0031">
              <w:rPr>
                <w:color w:val="000000"/>
                <w:szCs w:val="20"/>
              </w:rPr>
              <w:t>14,1</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12,6</w:t>
            </w:r>
          </w:p>
        </w:tc>
        <w:tc>
          <w:tcPr>
            <w:tcW w:w="634" w:type="dxa"/>
            <w:tcMar>
              <w:left w:w="28" w:type="dxa"/>
            </w:tcMar>
            <w:vAlign w:val="bottom"/>
          </w:tcPr>
          <w:p w:rsidR="00EC237A" w:rsidRDefault="00EC237A" w:rsidP="005614EC">
            <w:pPr>
              <w:jc w:val="right"/>
              <w:rPr>
                <w:color w:val="000000"/>
                <w:szCs w:val="20"/>
              </w:rPr>
            </w:pPr>
            <w:r>
              <w:rPr>
                <w:color w:val="000000"/>
                <w:szCs w:val="20"/>
              </w:rPr>
              <w:t>12,7</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28,5</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20,5</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13,6</w:t>
            </w:r>
          </w:p>
        </w:tc>
        <w:tc>
          <w:tcPr>
            <w:tcW w:w="634" w:type="dxa"/>
            <w:tcMar>
              <w:left w:w="28" w:type="dxa"/>
            </w:tcMar>
            <w:vAlign w:val="bottom"/>
          </w:tcPr>
          <w:p w:rsidR="00EC237A" w:rsidRDefault="00EC237A" w:rsidP="005614EC">
            <w:pPr>
              <w:jc w:val="right"/>
              <w:rPr>
                <w:color w:val="000000"/>
                <w:szCs w:val="20"/>
              </w:rPr>
            </w:pPr>
            <w:r>
              <w:rPr>
                <w:color w:val="000000"/>
                <w:szCs w:val="20"/>
              </w:rPr>
              <w:t>16,3</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155,3</w:t>
            </w:r>
          </w:p>
        </w:tc>
        <w:tc>
          <w:tcPr>
            <w:tcW w:w="635" w:type="dxa"/>
            <w:tcMar>
              <w:left w:w="28" w:type="dxa"/>
            </w:tcMar>
            <w:vAlign w:val="center"/>
          </w:tcPr>
          <w:p w:rsidR="00EC237A" w:rsidRPr="00DF0031" w:rsidRDefault="00EC237A" w:rsidP="005614EC">
            <w:pPr>
              <w:jc w:val="right"/>
              <w:rPr>
                <w:color w:val="000000"/>
                <w:szCs w:val="20"/>
              </w:rPr>
            </w:pPr>
            <w:r w:rsidRPr="00DF0031">
              <w:rPr>
                <w:color w:val="000000"/>
                <w:szCs w:val="20"/>
              </w:rPr>
              <w:t>114,0</w:t>
            </w:r>
          </w:p>
        </w:tc>
        <w:tc>
          <w:tcPr>
            <w:tcW w:w="647" w:type="dxa"/>
            <w:tcMar>
              <w:left w:w="28" w:type="dxa"/>
            </w:tcMar>
            <w:vAlign w:val="bottom"/>
          </w:tcPr>
          <w:p w:rsidR="00EC237A" w:rsidRPr="00DF0031" w:rsidRDefault="00EC237A" w:rsidP="005614EC">
            <w:pPr>
              <w:jc w:val="right"/>
              <w:rPr>
                <w:color w:val="000000"/>
                <w:szCs w:val="20"/>
              </w:rPr>
            </w:pPr>
            <w:r w:rsidRPr="00DF0031">
              <w:rPr>
                <w:color w:val="000000"/>
                <w:szCs w:val="20"/>
              </w:rPr>
              <w:t>100,4</w:t>
            </w:r>
          </w:p>
        </w:tc>
        <w:tc>
          <w:tcPr>
            <w:tcW w:w="743" w:type="dxa"/>
            <w:tcMar>
              <w:left w:w="28" w:type="dxa"/>
            </w:tcMar>
            <w:vAlign w:val="bottom"/>
          </w:tcPr>
          <w:p w:rsidR="00EC237A" w:rsidRDefault="00EC237A" w:rsidP="005614EC">
            <w:pPr>
              <w:jc w:val="right"/>
              <w:rPr>
                <w:color w:val="000000"/>
                <w:szCs w:val="20"/>
              </w:rPr>
            </w:pPr>
            <w:r>
              <w:rPr>
                <w:color w:val="000000"/>
                <w:szCs w:val="20"/>
              </w:rPr>
              <w:t>111,5</w:t>
            </w:r>
          </w:p>
        </w:tc>
      </w:tr>
      <w:tr w:rsidR="00EC237A" w:rsidRPr="00DF0031" w:rsidTr="005614EC">
        <w:trPr>
          <w:jc w:val="center"/>
        </w:trPr>
        <w:tc>
          <w:tcPr>
            <w:tcW w:w="1159" w:type="dxa"/>
            <w:tcMar>
              <w:left w:w="57" w:type="dxa"/>
            </w:tcMar>
            <w:vAlign w:val="center"/>
          </w:tcPr>
          <w:p w:rsidR="00EC237A" w:rsidRPr="00DF0031" w:rsidRDefault="00EC237A" w:rsidP="001124C8">
            <w:pPr>
              <w:rPr>
                <w:szCs w:val="20"/>
              </w:rPr>
            </w:pPr>
            <w:r w:rsidRPr="00DF0031">
              <w:rPr>
                <w:szCs w:val="20"/>
              </w:rPr>
              <w:t>Pierīgas</w:t>
            </w:r>
          </w:p>
        </w:tc>
        <w:tc>
          <w:tcPr>
            <w:tcW w:w="634" w:type="dxa"/>
            <w:tcMar>
              <w:left w:w="28" w:type="dxa"/>
              <w:right w:w="170" w:type="dxa"/>
            </w:tcMar>
            <w:vAlign w:val="center"/>
          </w:tcPr>
          <w:p w:rsidR="00EC237A" w:rsidRPr="00DF0031" w:rsidRDefault="00EC237A" w:rsidP="005614EC">
            <w:pPr>
              <w:jc w:val="right"/>
              <w:rPr>
                <w:color w:val="000000"/>
                <w:szCs w:val="20"/>
              </w:rPr>
            </w:pPr>
            <w:r w:rsidRPr="00DF0031">
              <w:rPr>
                <w:color w:val="000000"/>
                <w:szCs w:val="20"/>
              </w:rPr>
              <w:t>4,9</w:t>
            </w:r>
          </w:p>
        </w:tc>
        <w:tc>
          <w:tcPr>
            <w:tcW w:w="633" w:type="dxa"/>
            <w:tcMar>
              <w:left w:w="28" w:type="dxa"/>
            </w:tcMar>
            <w:vAlign w:val="center"/>
          </w:tcPr>
          <w:p w:rsidR="00EC237A" w:rsidRPr="00DF0031" w:rsidRDefault="00EC237A" w:rsidP="005614EC">
            <w:pPr>
              <w:jc w:val="right"/>
              <w:rPr>
                <w:color w:val="000000"/>
                <w:szCs w:val="20"/>
              </w:rPr>
            </w:pPr>
            <w:r w:rsidRPr="00DF0031">
              <w:rPr>
                <w:color w:val="000000"/>
                <w:szCs w:val="20"/>
              </w:rPr>
              <w:t>2,5</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6,6</w:t>
            </w:r>
          </w:p>
        </w:tc>
        <w:tc>
          <w:tcPr>
            <w:tcW w:w="634" w:type="dxa"/>
            <w:tcMar>
              <w:left w:w="28" w:type="dxa"/>
            </w:tcMar>
            <w:vAlign w:val="bottom"/>
          </w:tcPr>
          <w:p w:rsidR="00EC237A" w:rsidRDefault="00EC237A" w:rsidP="005614EC">
            <w:pPr>
              <w:jc w:val="right"/>
              <w:rPr>
                <w:color w:val="000000"/>
                <w:szCs w:val="20"/>
              </w:rPr>
            </w:pPr>
            <w:r>
              <w:rPr>
                <w:color w:val="000000"/>
                <w:szCs w:val="20"/>
              </w:rPr>
              <w:t>3,0</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13,3</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15,0</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8,2</w:t>
            </w:r>
          </w:p>
        </w:tc>
        <w:tc>
          <w:tcPr>
            <w:tcW w:w="634" w:type="dxa"/>
            <w:tcMar>
              <w:left w:w="28" w:type="dxa"/>
            </w:tcMar>
            <w:vAlign w:val="bottom"/>
          </w:tcPr>
          <w:p w:rsidR="00EC237A" w:rsidRDefault="00EC237A" w:rsidP="005614EC">
            <w:pPr>
              <w:jc w:val="right"/>
              <w:rPr>
                <w:color w:val="000000"/>
                <w:szCs w:val="20"/>
              </w:rPr>
            </w:pPr>
            <w:r>
              <w:rPr>
                <w:color w:val="000000"/>
                <w:szCs w:val="20"/>
              </w:rPr>
              <w:t>9,8</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89,3</w:t>
            </w:r>
          </w:p>
        </w:tc>
        <w:tc>
          <w:tcPr>
            <w:tcW w:w="635" w:type="dxa"/>
            <w:tcMar>
              <w:left w:w="28" w:type="dxa"/>
            </w:tcMar>
            <w:vAlign w:val="center"/>
          </w:tcPr>
          <w:p w:rsidR="00EC237A" w:rsidRPr="00DF0031" w:rsidRDefault="00EC237A" w:rsidP="005614EC">
            <w:pPr>
              <w:jc w:val="right"/>
              <w:rPr>
                <w:color w:val="000000"/>
                <w:szCs w:val="20"/>
              </w:rPr>
            </w:pPr>
            <w:r w:rsidRPr="00DF0031">
              <w:rPr>
                <w:color w:val="000000"/>
                <w:szCs w:val="20"/>
              </w:rPr>
              <w:t>76,6</w:t>
            </w:r>
          </w:p>
        </w:tc>
        <w:tc>
          <w:tcPr>
            <w:tcW w:w="647" w:type="dxa"/>
            <w:tcMar>
              <w:left w:w="28" w:type="dxa"/>
            </w:tcMar>
            <w:vAlign w:val="bottom"/>
          </w:tcPr>
          <w:p w:rsidR="00EC237A" w:rsidRPr="00DF0031" w:rsidRDefault="00EC237A" w:rsidP="005614EC">
            <w:pPr>
              <w:jc w:val="right"/>
              <w:rPr>
                <w:color w:val="000000"/>
                <w:szCs w:val="20"/>
              </w:rPr>
            </w:pPr>
            <w:r w:rsidRPr="00DF0031">
              <w:rPr>
                <w:color w:val="000000"/>
                <w:szCs w:val="20"/>
              </w:rPr>
              <w:t>61,5</w:t>
            </w:r>
          </w:p>
        </w:tc>
        <w:tc>
          <w:tcPr>
            <w:tcW w:w="743" w:type="dxa"/>
            <w:tcMar>
              <w:left w:w="28" w:type="dxa"/>
            </w:tcMar>
            <w:vAlign w:val="bottom"/>
          </w:tcPr>
          <w:p w:rsidR="00EC237A" w:rsidRDefault="00EC237A" w:rsidP="005614EC">
            <w:pPr>
              <w:jc w:val="right"/>
              <w:rPr>
                <w:color w:val="000000"/>
                <w:szCs w:val="20"/>
              </w:rPr>
            </w:pPr>
            <w:r>
              <w:rPr>
                <w:color w:val="000000"/>
                <w:szCs w:val="20"/>
              </w:rPr>
              <w:t>71,3</w:t>
            </w:r>
          </w:p>
        </w:tc>
      </w:tr>
      <w:tr w:rsidR="00EC237A" w:rsidRPr="00DF0031" w:rsidTr="005614EC">
        <w:trPr>
          <w:jc w:val="center"/>
        </w:trPr>
        <w:tc>
          <w:tcPr>
            <w:tcW w:w="1159" w:type="dxa"/>
            <w:tcMar>
              <w:left w:w="57" w:type="dxa"/>
            </w:tcMar>
            <w:vAlign w:val="center"/>
          </w:tcPr>
          <w:p w:rsidR="00EC237A" w:rsidRPr="00DF0031" w:rsidRDefault="00EC237A" w:rsidP="001124C8">
            <w:pPr>
              <w:rPr>
                <w:szCs w:val="20"/>
              </w:rPr>
            </w:pPr>
            <w:r w:rsidRPr="00DF0031">
              <w:rPr>
                <w:szCs w:val="20"/>
              </w:rPr>
              <w:t>Vidzemes</w:t>
            </w:r>
          </w:p>
        </w:tc>
        <w:tc>
          <w:tcPr>
            <w:tcW w:w="634" w:type="dxa"/>
            <w:tcMar>
              <w:left w:w="28" w:type="dxa"/>
              <w:right w:w="170" w:type="dxa"/>
            </w:tcMar>
            <w:vAlign w:val="center"/>
          </w:tcPr>
          <w:p w:rsidR="00EC237A" w:rsidRPr="00DF0031" w:rsidRDefault="00EC237A" w:rsidP="005614EC">
            <w:pPr>
              <w:jc w:val="right"/>
              <w:rPr>
                <w:color w:val="000000"/>
                <w:szCs w:val="20"/>
              </w:rPr>
            </w:pPr>
            <w:r w:rsidRPr="00DF0031">
              <w:rPr>
                <w:color w:val="000000"/>
                <w:szCs w:val="20"/>
              </w:rPr>
              <w:t>1,0</w:t>
            </w:r>
          </w:p>
        </w:tc>
        <w:tc>
          <w:tcPr>
            <w:tcW w:w="633" w:type="dxa"/>
            <w:tcMar>
              <w:left w:w="28" w:type="dxa"/>
            </w:tcMar>
            <w:vAlign w:val="center"/>
          </w:tcPr>
          <w:p w:rsidR="00EC237A" w:rsidRPr="00DF0031" w:rsidRDefault="00EC237A" w:rsidP="005614EC">
            <w:pPr>
              <w:jc w:val="right"/>
              <w:rPr>
                <w:color w:val="000000"/>
                <w:szCs w:val="20"/>
              </w:rPr>
            </w:pPr>
            <w:r w:rsidRPr="00DF0031">
              <w:rPr>
                <w:color w:val="000000"/>
                <w:szCs w:val="20"/>
              </w:rPr>
              <w:t>5,1</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5,7</w:t>
            </w:r>
          </w:p>
        </w:tc>
        <w:tc>
          <w:tcPr>
            <w:tcW w:w="634" w:type="dxa"/>
            <w:tcMar>
              <w:left w:w="28" w:type="dxa"/>
            </w:tcMar>
            <w:vAlign w:val="bottom"/>
          </w:tcPr>
          <w:p w:rsidR="00EC237A" w:rsidRDefault="00EC237A" w:rsidP="005614EC">
            <w:pPr>
              <w:jc w:val="right"/>
              <w:rPr>
                <w:color w:val="000000"/>
                <w:szCs w:val="20"/>
              </w:rPr>
            </w:pPr>
            <w:r>
              <w:rPr>
                <w:color w:val="000000"/>
                <w:szCs w:val="20"/>
              </w:rPr>
              <w:t>3,2</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5,5</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7,1</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4,6</w:t>
            </w:r>
          </w:p>
        </w:tc>
        <w:tc>
          <w:tcPr>
            <w:tcW w:w="634" w:type="dxa"/>
            <w:tcMar>
              <w:left w:w="28" w:type="dxa"/>
            </w:tcMar>
            <w:vAlign w:val="bottom"/>
          </w:tcPr>
          <w:p w:rsidR="00EC237A" w:rsidRDefault="00EC237A" w:rsidP="005614EC">
            <w:pPr>
              <w:jc w:val="right"/>
              <w:rPr>
                <w:color w:val="000000"/>
                <w:szCs w:val="20"/>
              </w:rPr>
            </w:pPr>
            <w:r>
              <w:rPr>
                <w:color w:val="000000"/>
                <w:szCs w:val="20"/>
              </w:rPr>
              <w:t>6,3</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69,8</w:t>
            </w:r>
          </w:p>
        </w:tc>
        <w:tc>
          <w:tcPr>
            <w:tcW w:w="635" w:type="dxa"/>
            <w:tcMar>
              <w:left w:w="28" w:type="dxa"/>
            </w:tcMar>
            <w:vAlign w:val="center"/>
          </w:tcPr>
          <w:p w:rsidR="00EC237A" w:rsidRPr="00DF0031" w:rsidRDefault="00EC237A" w:rsidP="005614EC">
            <w:pPr>
              <w:jc w:val="right"/>
              <w:rPr>
                <w:color w:val="000000"/>
                <w:szCs w:val="20"/>
              </w:rPr>
            </w:pPr>
            <w:r w:rsidRPr="00DF0031">
              <w:rPr>
                <w:color w:val="000000"/>
                <w:szCs w:val="20"/>
              </w:rPr>
              <w:t>64,3</w:t>
            </w:r>
          </w:p>
        </w:tc>
        <w:tc>
          <w:tcPr>
            <w:tcW w:w="647" w:type="dxa"/>
            <w:tcMar>
              <w:left w:w="28" w:type="dxa"/>
            </w:tcMar>
            <w:vAlign w:val="bottom"/>
          </w:tcPr>
          <w:p w:rsidR="00EC237A" w:rsidRPr="00DF0031" w:rsidRDefault="00EC237A" w:rsidP="005614EC">
            <w:pPr>
              <w:jc w:val="right"/>
              <w:rPr>
                <w:color w:val="000000"/>
                <w:szCs w:val="20"/>
              </w:rPr>
            </w:pPr>
            <w:r w:rsidRPr="00DF0031">
              <w:rPr>
                <w:color w:val="000000"/>
                <w:szCs w:val="20"/>
              </w:rPr>
              <w:t>57,8</w:t>
            </w:r>
          </w:p>
        </w:tc>
        <w:tc>
          <w:tcPr>
            <w:tcW w:w="743" w:type="dxa"/>
            <w:tcMar>
              <w:left w:w="28" w:type="dxa"/>
            </w:tcMar>
            <w:vAlign w:val="bottom"/>
          </w:tcPr>
          <w:p w:rsidR="00EC237A" w:rsidRDefault="00EC237A" w:rsidP="005614EC">
            <w:pPr>
              <w:jc w:val="right"/>
              <w:rPr>
                <w:color w:val="000000"/>
                <w:szCs w:val="20"/>
              </w:rPr>
            </w:pPr>
            <w:r>
              <w:rPr>
                <w:color w:val="000000"/>
                <w:szCs w:val="20"/>
              </w:rPr>
              <w:t>55,7</w:t>
            </w:r>
          </w:p>
        </w:tc>
      </w:tr>
      <w:tr w:rsidR="00EC237A" w:rsidRPr="00DF0031" w:rsidTr="005614EC">
        <w:trPr>
          <w:jc w:val="center"/>
        </w:trPr>
        <w:tc>
          <w:tcPr>
            <w:tcW w:w="1159" w:type="dxa"/>
            <w:tcMar>
              <w:left w:w="57" w:type="dxa"/>
            </w:tcMar>
            <w:vAlign w:val="center"/>
          </w:tcPr>
          <w:p w:rsidR="00EC237A" w:rsidRPr="00DF0031" w:rsidRDefault="00EC237A" w:rsidP="001124C8">
            <w:pPr>
              <w:rPr>
                <w:szCs w:val="20"/>
              </w:rPr>
            </w:pPr>
            <w:r w:rsidRPr="00DF0031">
              <w:rPr>
                <w:szCs w:val="20"/>
              </w:rPr>
              <w:t>Kurzemes</w:t>
            </w:r>
          </w:p>
        </w:tc>
        <w:tc>
          <w:tcPr>
            <w:tcW w:w="634" w:type="dxa"/>
            <w:tcMar>
              <w:left w:w="28" w:type="dxa"/>
              <w:right w:w="170" w:type="dxa"/>
            </w:tcMar>
            <w:vAlign w:val="center"/>
          </w:tcPr>
          <w:p w:rsidR="00EC237A" w:rsidRPr="00DF0031" w:rsidRDefault="00EC237A" w:rsidP="005614EC">
            <w:pPr>
              <w:jc w:val="right"/>
              <w:rPr>
                <w:color w:val="000000"/>
                <w:szCs w:val="20"/>
              </w:rPr>
            </w:pPr>
            <w:r w:rsidRPr="00DF0031">
              <w:rPr>
                <w:color w:val="000000"/>
                <w:szCs w:val="20"/>
              </w:rPr>
              <w:t>3,1</w:t>
            </w:r>
          </w:p>
        </w:tc>
        <w:tc>
          <w:tcPr>
            <w:tcW w:w="633" w:type="dxa"/>
            <w:tcMar>
              <w:left w:w="28" w:type="dxa"/>
            </w:tcMar>
            <w:vAlign w:val="center"/>
          </w:tcPr>
          <w:p w:rsidR="00EC237A" w:rsidRPr="00DF0031" w:rsidRDefault="00EC237A" w:rsidP="005614EC">
            <w:pPr>
              <w:jc w:val="right"/>
              <w:rPr>
                <w:color w:val="000000"/>
                <w:szCs w:val="20"/>
              </w:rPr>
            </w:pPr>
            <w:r w:rsidRPr="00DF0031">
              <w:rPr>
                <w:color w:val="000000"/>
                <w:szCs w:val="20"/>
              </w:rPr>
              <w:t>3,6</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4,0</w:t>
            </w:r>
          </w:p>
        </w:tc>
        <w:tc>
          <w:tcPr>
            <w:tcW w:w="634" w:type="dxa"/>
            <w:tcMar>
              <w:left w:w="28" w:type="dxa"/>
            </w:tcMar>
            <w:vAlign w:val="bottom"/>
          </w:tcPr>
          <w:p w:rsidR="00EC237A" w:rsidRDefault="00EC237A" w:rsidP="005614EC">
            <w:pPr>
              <w:jc w:val="right"/>
              <w:rPr>
                <w:color w:val="000000"/>
                <w:szCs w:val="20"/>
              </w:rPr>
            </w:pPr>
            <w:r>
              <w:rPr>
                <w:color w:val="000000"/>
                <w:szCs w:val="20"/>
              </w:rPr>
              <w:t>6,5</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20,7</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16,2</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8,0</w:t>
            </w:r>
          </w:p>
        </w:tc>
        <w:tc>
          <w:tcPr>
            <w:tcW w:w="634" w:type="dxa"/>
            <w:tcMar>
              <w:left w:w="28" w:type="dxa"/>
            </w:tcMar>
            <w:vAlign w:val="bottom"/>
          </w:tcPr>
          <w:p w:rsidR="00EC237A" w:rsidRDefault="00EC237A" w:rsidP="005614EC">
            <w:pPr>
              <w:jc w:val="right"/>
              <w:rPr>
                <w:color w:val="000000"/>
                <w:szCs w:val="20"/>
              </w:rPr>
            </w:pPr>
            <w:r>
              <w:rPr>
                <w:color w:val="000000"/>
                <w:szCs w:val="20"/>
              </w:rPr>
              <w:t>4,9</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87,4</w:t>
            </w:r>
          </w:p>
        </w:tc>
        <w:tc>
          <w:tcPr>
            <w:tcW w:w="635" w:type="dxa"/>
            <w:tcMar>
              <w:left w:w="28" w:type="dxa"/>
            </w:tcMar>
            <w:vAlign w:val="center"/>
          </w:tcPr>
          <w:p w:rsidR="00EC237A" w:rsidRPr="00DF0031" w:rsidRDefault="00EC237A" w:rsidP="005614EC">
            <w:pPr>
              <w:jc w:val="right"/>
              <w:rPr>
                <w:color w:val="000000"/>
                <w:szCs w:val="20"/>
              </w:rPr>
            </w:pPr>
            <w:r w:rsidRPr="00DF0031">
              <w:rPr>
                <w:color w:val="000000"/>
                <w:szCs w:val="20"/>
              </w:rPr>
              <w:t>65,2</w:t>
            </w:r>
          </w:p>
        </w:tc>
        <w:tc>
          <w:tcPr>
            <w:tcW w:w="647" w:type="dxa"/>
            <w:tcMar>
              <w:left w:w="28" w:type="dxa"/>
            </w:tcMar>
            <w:vAlign w:val="bottom"/>
          </w:tcPr>
          <w:p w:rsidR="00EC237A" w:rsidRPr="00DF0031" w:rsidRDefault="00EC237A" w:rsidP="005614EC">
            <w:pPr>
              <w:jc w:val="right"/>
              <w:rPr>
                <w:color w:val="000000"/>
                <w:szCs w:val="20"/>
              </w:rPr>
            </w:pPr>
            <w:r w:rsidRPr="00DF0031">
              <w:rPr>
                <w:color w:val="000000"/>
                <w:szCs w:val="20"/>
              </w:rPr>
              <w:t>72,4</w:t>
            </w:r>
          </w:p>
        </w:tc>
        <w:tc>
          <w:tcPr>
            <w:tcW w:w="743" w:type="dxa"/>
            <w:tcMar>
              <w:left w:w="28" w:type="dxa"/>
            </w:tcMar>
            <w:vAlign w:val="bottom"/>
          </w:tcPr>
          <w:p w:rsidR="00EC237A" w:rsidRDefault="00EC237A" w:rsidP="005614EC">
            <w:pPr>
              <w:jc w:val="right"/>
              <w:rPr>
                <w:color w:val="000000"/>
                <w:szCs w:val="20"/>
              </w:rPr>
            </w:pPr>
            <w:r>
              <w:rPr>
                <w:color w:val="000000"/>
                <w:szCs w:val="20"/>
              </w:rPr>
              <w:t>78,1</w:t>
            </w:r>
          </w:p>
        </w:tc>
      </w:tr>
      <w:tr w:rsidR="00EC237A" w:rsidRPr="00DF0031" w:rsidTr="005614EC">
        <w:trPr>
          <w:jc w:val="center"/>
        </w:trPr>
        <w:tc>
          <w:tcPr>
            <w:tcW w:w="1159" w:type="dxa"/>
            <w:tcMar>
              <w:left w:w="57" w:type="dxa"/>
            </w:tcMar>
            <w:vAlign w:val="center"/>
          </w:tcPr>
          <w:p w:rsidR="00EC237A" w:rsidRPr="00DF0031" w:rsidRDefault="00EC237A" w:rsidP="001124C8">
            <w:pPr>
              <w:rPr>
                <w:szCs w:val="20"/>
              </w:rPr>
            </w:pPr>
            <w:r w:rsidRPr="00DF0031">
              <w:rPr>
                <w:szCs w:val="20"/>
              </w:rPr>
              <w:t>Zemgales</w:t>
            </w:r>
          </w:p>
        </w:tc>
        <w:tc>
          <w:tcPr>
            <w:tcW w:w="634" w:type="dxa"/>
            <w:tcMar>
              <w:left w:w="28" w:type="dxa"/>
              <w:right w:w="170" w:type="dxa"/>
            </w:tcMar>
            <w:vAlign w:val="center"/>
          </w:tcPr>
          <w:p w:rsidR="00EC237A" w:rsidRPr="00DF0031" w:rsidRDefault="00EC237A" w:rsidP="005614EC">
            <w:pPr>
              <w:jc w:val="right"/>
              <w:rPr>
                <w:color w:val="000000"/>
                <w:szCs w:val="20"/>
              </w:rPr>
            </w:pPr>
            <w:r w:rsidRPr="00DF0031">
              <w:rPr>
                <w:color w:val="000000"/>
                <w:szCs w:val="20"/>
              </w:rPr>
              <w:t>5,7</w:t>
            </w:r>
          </w:p>
        </w:tc>
        <w:tc>
          <w:tcPr>
            <w:tcW w:w="633" w:type="dxa"/>
            <w:tcMar>
              <w:left w:w="28" w:type="dxa"/>
            </w:tcMar>
            <w:vAlign w:val="center"/>
          </w:tcPr>
          <w:p w:rsidR="00EC237A" w:rsidRPr="00DF0031" w:rsidRDefault="00EC237A" w:rsidP="005614EC">
            <w:pPr>
              <w:jc w:val="right"/>
              <w:rPr>
                <w:color w:val="000000"/>
                <w:szCs w:val="20"/>
              </w:rPr>
            </w:pPr>
            <w:r w:rsidRPr="00DF0031">
              <w:rPr>
                <w:color w:val="000000"/>
                <w:szCs w:val="20"/>
              </w:rPr>
              <w:t>6,6</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11,0</w:t>
            </w:r>
          </w:p>
        </w:tc>
        <w:tc>
          <w:tcPr>
            <w:tcW w:w="634" w:type="dxa"/>
            <w:tcMar>
              <w:left w:w="28" w:type="dxa"/>
            </w:tcMar>
            <w:vAlign w:val="bottom"/>
          </w:tcPr>
          <w:p w:rsidR="00EC237A" w:rsidRDefault="00EC237A" w:rsidP="005614EC">
            <w:pPr>
              <w:jc w:val="right"/>
              <w:rPr>
                <w:color w:val="000000"/>
                <w:szCs w:val="20"/>
              </w:rPr>
            </w:pPr>
            <w:r>
              <w:rPr>
                <w:color w:val="000000"/>
                <w:szCs w:val="20"/>
              </w:rPr>
              <w:t>8,1</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14,0</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7,9</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5,5</w:t>
            </w:r>
          </w:p>
        </w:tc>
        <w:tc>
          <w:tcPr>
            <w:tcW w:w="634" w:type="dxa"/>
            <w:tcMar>
              <w:left w:w="28" w:type="dxa"/>
            </w:tcMar>
            <w:vAlign w:val="bottom"/>
          </w:tcPr>
          <w:p w:rsidR="00EC237A" w:rsidRDefault="00EC237A" w:rsidP="005614EC">
            <w:pPr>
              <w:jc w:val="right"/>
              <w:rPr>
                <w:color w:val="000000"/>
                <w:szCs w:val="20"/>
              </w:rPr>
            </w:pPr>
            <w:r>
              <w:rPr>
                <w:color w:val="000000"/>
                <w:szCs w:val="20"/>
              </w:rPr>
              <w:t>5,6</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64,1</w:t>
            </w:r>
          </w:p>
        </w:tc>
        <w:tc>
          <w:tcPr>
            <w:tcW w:w="635" w:type="dxa"/>
            <w:tcMar>
              <w:left w:w="28" w:type="dxa"/>
            </w:tcMar>
            <w:vAlign w:val="center"/>
          </w:tcPr>
          <w:p w:rsidR="00EC237A" w:rsidRPr="00DF0031" w:rsidRDefault="00EC237A" w:rsidP="005614EC">
            <w:pPr>
              <w:jc w:val="right"/>
              <w:rPr>
                <w:color w:val="000000"/>
                <w:szCs w:val="20"/>
              </w:rPr>
            </w:pPr>
            <w:r w:rsidRPr="00DF0031">
              <w:rPr>
                <w:color w:val="000000"/>
                <w:szCs w:val="20"/>
              </w:rPr>
              <w:t>60,6</w:t>
            </w:r>
          </w:p>
        </w:tc>
        <w:tc>
          <w:tcPr>
            <w:tcW w:w="647" w:type="dxa"/>
            <w:tcMar>
              <w:left w:w="28" w:type="dxa"/>
            </w:tcMar>
            <w:vAlign w:val="bottom"/>
          </w:tcPr>
          <w:p w:rsidR="00EC237A" w:rsidRPr="00DF0031" w:rsidRDefault="00EC237A" w:rsidP="005614EC">
            <w:pPr>
              <w:jc w:val="right"/>
              <w:rPr>
                <w:color w:val="000000"/>
                <w:szCs w:val="20"/>
              </w:rPr>
            </w:pPr>
            <w:r w:rsidRPr="00DF0031">
              <w:rPr>
                <w:color w:val="000000"/>
                <w:szCs w:val="20"/>
              </w:rPr>
              <w:t>57,3</w:t>
            </w:r>
          </w:p>
        </w:tc>
        <w:tc>
          <w:tcPr>
            <w:tcW w:w="743" w:type="dxa"/>
            <w:tcMar>
              <w:left w:w="28" w:type="dxa"/>
            </w:tcMar>
            <w:vAlign w:val="bottom"/>
          </w:tcPr>
          <w:p w:rsidR="00EC237A" w:rsidRDefault="00EC237A" w:rsidP="005614EC">
            <w:pPr>
              <w:jc w:val="right"/>
              <w:rPr>
                <w:color w:val="000000"/>
                <w:szCs w:val="20"/>
              </w:rPr>
            </w:pPr>
            <w:r>
              <w:rPr>
                <w:color w:val="000000"/>
                <w:szCs w:val="20"/>
              </w:rPr>
              <w:t>55,5</w:t>
            </w:r>
          </w:p>
        </w:tc>
      </w:tr>
      <w:tr w:rsidR="00EC237A" w:rsidRPr="00165714" w:rsidTr="005614EC">
        <w:trPr>
          <w:jc w:val="center"/>
        </w:trPr>
        <w:tc>
          <w:tcPr>
            <w:tcW w:w="1159" w:type="dxa"/>
            <w:tcMar>
              <w:left w:w="57" w:type="dxa"/>
            </w:tcMar>
            <w:vAlign w:val="center"/>
          </w:tcPr>
          <w:p w:rsidR="00EC237A" w:rsidRPr="00DF0031" w:rsidRDefault="00EC237A" w:rsidP="001124C8">
            <w:pPr>
              <w:rPr>
                <w:szCs w:val="20"/>
              </w:rPr>
            </w:pPr>
            <w:r w:rsidRPr="00DF0031">
              <w:rPr>
                <w:szCs w:val="20"/>
              </w:rPr>
              <w:t>Latgales</w:t>
            </w:r>
          </w:p>
        </w:tc>
        <w:tc>
          <w:tcPr>
            <w:tcW w:w="634" w:type="dxa"/>
            <w:tcMar>
              <w:left w:w="28" w:type="dxa"/>
              <w:right w:w="170" w:type="dxa"/>
            </w:tcMar>
            <w:vAlign w:val="center"/>
          </w:tcPr>
          <w:p w:rsidR="00EC237A" w:rsidRPr="00DF0031" w:rsidRDefault="00EC237A" w:rsidP="005614EC">
            <w:pPr>
              <w:jc w:val="right"/>
              <w:rPr>
                <w:color w:val="000000"/>
                <w:szCs w:val="20"/>
              </w:rPr>
            </w:pPr>
            <w:r w:rsidRPr="00DF0031">
              <w:rPr>
                <w:color w:val="000000"/>
                <w:szCs w:val="20"/>
              </w:rPr>
              <w:t>2,1</w:t>
            </w:r>
          </w:p>
        </w:tc>
        <w:tc>
          <w:tcPr>
            <w:tcW w:w="633" w:type="dxa"/>
            <w:tcMar>
              <w:left w:w="28" w:type="dxa"/>
            </w:tcMar>
            <w:vAlign w:val="center"/>
          </w:tcPr>
          <w:p w:rsidR="00EC237A" w:rsidRPr="00DF0031" w:rsidRDefault="00EC237A" w:rsidP="005614EC">
            <w:pPr>
              <w:jc w:val="right"/>
              <w:rPr>
                <w:color w:val="000000"/>
                <w:szCs w:val="20"/>
              </w:rPr>
            </w:pPr>
            <w:r w:rsidRPr="00DF0031">
              <w:rPr>
                <w:color w:val="000000"/>
                <w:szCs w:val="20"/>
              </w:rPr>
              <w:t>1,8</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5,1</w:t>
            </w:r>
          </w:p>
        </w:tc>
        <w:tc>
          <w:tcPr>
            <w:tcW w:w="634" w:type="dxa"/>
            <w:tcMar>
              <w:left w:w="28" w:type="dxa"/>
            </w:tcMar>
            <w:vAlign w:val="bottom"/>
          </w:tcPr>
          <w:p w:rsidR="00EC237A" w:rsidRDefault="00EC237A" w:rsidP="005614EC">
            <w:pPr>
              <w:jc w:val="right"/>
              <w:rPr>
                <w:color w:val="000000"/>
                <w:szCs w:val="20"/>
              </w:rPr>
            </w:pPr>
            <w:r>
              <w:rPr>
                <w:color w:val="000000"/>
                <w:szCs w:val="20"/>
              </w:rPr>
              <w:t>2,6</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12,3</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8,6</w:t>
            </w:r>
          </w:p>
        </w:tc>
        <w:tc>
          <w:tcPr>
            <w:tcW w:w="634" w:type="dxa"/>
            <w:tcMar>
              <w:left w:w="28" w:type="dxa"/>
            </w:tcMar>
            <w:vAlign w:val="bottom"/>
          </w:tcPr>
          <w:p w:rsidR="00EC237A" w:rsidRPr="00DF0031" w:rsidRDefault="00EC237A" w:rsidP="005614EC">
            <w:pPr>
              <w:jc w:val="right"/>
              <w:rPr>
                <w:color w:val="000000"/>
                <w:szCs w:val="20"/>
              </w:rPr>
            </w:pPr>
            <w:r w:rsidRPr="00DF0031">
              <w:rPr>
                <w:color w:val="000000"/>
                <w:szCs w:val="20"/>
              </w:rPr>
              <w:t>4,8</w:t>
            </w:r>
          </w:p>
        </w:tc>
        <w:tc>
          <w:tcPr>
            <w:tcW w:w="634" w:type="dxa"/>
            <w:tcMar>
              <w:left w:w="28" w:type="dxa"/>
            </w:tcMar>
            <w:vAlign w:val="bottom"/>
          </w:tcPr>
          <w:p w:rsidR="00EC237A" w:rsidRDefault="00EC237A" w:rsidP="005614EC">
            <w:pPr>
              <w:jc w:val="right"/>
              <w:rPr>
                <w:color w:val="000000"/>
                <w:szCs w:val="20"/>
              </w:rPr>
            </w:pPr>
            <w:r>
              <w:rPr>
                <w:color w:val="000000"/>
                <w:szCs w:val="20"/>
              </w:rPr>
              <w:t>2,6</w:t>
            </w:r>
          </w:p>
        </w:tc>
        <w:tc>
          <w:tcPr>
            <w:tcW w:w="634" w:type="dxa"/>
            <w:tcMar>
              <w:left w:w="28" w:type="dxa"/>
            </w:tcMar>
            <w:vAlign w:val="center"/>
          </w:tcPr>
          <w:p w:rsidR="00EC237A" w:rsidRPr="00DF0031" w:rsidRDefault="00EC237A" w:rsidP="005614EC">
            <w:pPr>
              <w:jc w:val="right"/>
              <w:rPr>
                <w:color w:val="000000"/>
                <w:szCs w:val="20"/>
              </w:rPr>
            </w:pPr>
            <w:r w:rsidRPr="00DF0031">
              <w:rPr>
                <w:color w:val="000000"/>
                <w:szCs w:val="20"/>
              </w:rPr>
              <w:t>48,6</w:t>
            </w:r>
          </w:p>
        </w:tc>
        <w:tc>
          <w:tcPr>
            <w:tcW w:w="635" w:type="dxa"/>
            <w:tcMar>
              <w:left w:w="28" w:type="dxa"/>
            </w:tcMar>
            <w:vAlign w:val="center"/>
          </w:tcPr>
          <w:p w:rsidR="00EC237A" w:rsidRPr="00DF0031" w:rsidRDefault="00EC237A" w:rsidP="005614EC">
            <w:pPr>
              <w:jc w:val="right"/>
              <w:rPr>
                <w:color w:val="000000"/>
                <w:szCs w:val="20"/>
              </w:rPr>
            </w:pPr>
            <w:r w:rsidRPr="00DF0031">
              <w:rPr>
                <w:color w:val="000000"/>
                <w:szCs w:val="20"/>
              </w:rPr>
              <w:t>44,4</w:t>
            </w:r>
          </w:p>
        </w:tc>
        <w:tc>
          <w:tcPr>
            <w:tcW w:w="647" w:type="dxa"/>
            <w:tcMar>
              <w:left w:w="28" w:type="dxa"/>
            </w:tcMar>
            <w:vAlign w:val="bottom"/>
          </w:tcPr>
          <w:p w:rsidR="00EC237A" w:rsidRPr="00DF0031" w:rsidRDefault="00EC237A" w:rsidP="005614EC">
            <w:pPr>
              <w:jc w:val="right"/>
              <w:rPr>
                <w:color w:val="000000"/>
                <w:szCs w:val="20"/>
              </w:rPr>
            </w:pPr>
            <w:r w:rsidRPr="00DF0031">
              <w:rPr>
                <w:color w:val="000000"/>
                <w:szCs w:val="20"/>
              </w:rPr>
              <w:t>38,4</w:t>
            </w:r>
          </w:p>
        </w:tc>
        <w:tc>
          <w:tcPr>
            <w:tcW w:w="743" w:type="dxa"/>
            <w:tcMar>
              <w:left w:w="28" w:type="dxa"/>
            </w:tcMar>
            <w:vAlign w:val="bottom"/>
          </w:tcPr>
          <w:p w:rsidR="00EC237A" w:rsidRDefault="00EC237A" w:rsidP="005614EC">
            <w:pPr>
              <w:jc w:val="right"/>
              <w:rPr>
                <w:color w:val="000000"/>
                <w:szCs w:val="20"/>
              </w:rPr>
            </w:pPr>
            <w:r>
              <w:rPr>
                <w:color w:val="000000"/>
                <w:szCs w:val="20"/>
              </w:rPr>
              <w:t>41,5</w:t>
            </w:r>
          </w:p>
        </w:tc>
      </w:tr>
    </w:tbl>
    <w:p w:rsidR="00F85E69" w:rsidRDefault="00F85E69" w:rsidP="00F85E69">
      <w:pPr>
        <w:pStyle w:val="FootnoteText"/>
        <w:rPr>
          <w:sz w:val="16"/>
          <w:szCs w:val="16"/>
        </w:rPr>
      </w:pPr>
    </w:p>
    <w:p w:rsidR="000A0196" w:rsidRDefault="00F85E69" w:rsidP="000A0196">
      <w:pPr>
        <w:pStyle w:val="FootnoteText"/>
        <w:ind w:left="142" w:hanging="142"/>
        <w:rPr>
          <w:sz w:val="16"/>
          <w:szCs w:val="16"/>
        </w:rPr>
      </w:pPr>
      <w:r w:rsidRPr="00981690">
        <w:rPr>
          <w:sz w:val="16"/>
          <w:szCs w:val="16"/>
        </w:rPr>
        <w:sym w:font="Wingdings" w:char="F026"/>
      </w:r>
      <w:r>
        <w:rPr>
          <w:sz w:val="16"/>
          <w:szCs w:val="16"/>
        </w:rPr>
        <w:t xml:space="preserve"> </w:t>
      </w:r>
      <w:r w:rsidRPr="00A82539">
        <w:rPr>
          <w:sz w:val="16"/>
          <w:szCs w:val="16"/>
        </w:rPr>
        <w:t>Valsts infekcijas slimību uzraudzības un monitoringa sistēma.</w:t>
      </w:r>
      <w:r w:rsidR="000A0196">
        <w:rPr>
          <w:sz w:val="16"/>
          <w:szCs w:val="16"/>
        </w:rPr>
        <w:t xml:space="preserve"> Precizēti iepriekš publicētie dati par 2015.gadu, atbilstoši   CSP veiktajām </w:t>
      </w:r>
    </w:p>
    <w:p w:rsidR="00F85E69" w:rsidRPr="00A82539" w:rsidRDefault="000A0196" w:rsidP="000A0196">
      <w:pPr>
        <w:pStyle w:val="FootnoteText"/>
        <w:ind w:left="142" w:hanging="142"/>
        <w:rPr>
          <w:sz w:val="16"/>
          <w:szCs w:val="16"/>
        </w:rPr>
      </w:pPr>
      <w:r>
        <w:rPr>
          <w:sz w:val="16"/>
          <w:szCs w:val="16"/>
        </w:rPr>
        <w:t xml:space="preserve">      izmaiņām iedzīvotāju skaitā reģionos.</w:t>
      </w:r>
    </w:p>
    <w:p w:rsidR="000A0196" w:rsidRDefault="00F85E69" w:rsidP="00F85E69">
      <w:pPr>
        <w:rPr>
          <w:sz w:val="16"/>
          <w:szCs w:val="16"/>
          <w:lang w:val="en-GB"/>
        </w:rPr>
      </w:pPr>
      <w:r w:rsidRPr="00A82539">
        <w:rPr>
          <w:sz w:val="16"/>
          <w:szCs w:val="16"/>
        </w:rPr>
        <w:t xml:space="preserve"> </w:t>
      </w:r>
      <w:r>
        <w:rPr>
          <w:sz w:val="16"/>
          <w:szCs w:val="16"/>
        </w:rPr>
        <w:t xml:space="preserve">    </w:t>
      </w:r>
      <w:r w:rsidRPr="00A82539">
        <w:rPr>
          <w:sz w:val="16"/>
          <w:szCs w:val="16"/>
          <w:lang w:val="en-GB"/>
        </w:rPr>
        <w:t xml:space="preserve"> </w:t>
      </w:r>
      <w:r>
        <w:rPr>
          <w:sz w:val="16"/>
          <w:szCs w:val="16"/>
          <w:lang w:val="en-GB"/>
        </w:rPr>
        <w:t>State surveillance and monitoring system for infectious diseases</w:t>
      </w:r>
      <w:r w:rsidR="000A0196">
        <w:rPr>
          <w:sz w:val="16"/>
          <w:szCs w:val="16"/>
          <w:lang w:val="en-GB"/>
        </w:rPr>
        <w:t xml:space="preserve">. Previously published data of year 2015 in regions has actualized according to </w:t>
      </w:r>
    </w:p>
    <w:p w:rsidR="00F85E69" w:rsidRDefault="000A0196" w:rsidP="00F85E69">
      <w:pPr>
        <w:rPr>
          <w:sz w:val="16"/>
          <w:szCs w:val="16"/>
        </w:rPr>
      </w:pPr>
      <w:r>
        <w:rPr>
          <w:sz w:val="16"/>
          <w:szCs w:val="16"/>
          <w:lang w:val="en-GB"/>
        </w:rPr>
        <w:t xml:space="preserve">      CSB population data actualization.</w:t>
      </w:r>
    </w:p>
    <w:p w:rsidR="003167B7" w:rsidRPr="00665D17" w:rsidRDefault="003167B7" w:rsidP="003167B7">
      <w:pPr>
        <w:jc w:val="center"/>
        <w:rPr>
          <w:bCs/>
          <w:szCs w:val="20"/>
        </w:rPr>
      </w:pPr>
    </w:p>
    <w:p w:rsidR="003167B7" w:rsidRPr="005A4CB3" w:rsidRDefault="005A4CB3" w:rsidP="00DB616A">
      <w:pPr>
        <w:rPr>
          <w:i/>
          <w:sz w:val="18"/>
          <w:szCs w:val="18"/>
        </w:rPr>
      </w:pPr>
      <w:r w:rsidRPr="005A4CB3">
        <w:rPr>
          <w:i/>
          <w:sz w:val="18"/>
          <w:szCs w:val="18"/>
        </w:rPr>
        <w:t>t</w:t>
      </w:r>
      <w:r w:rsidR="003167B7" w:rsidRPr="005A4CB3">
        <w:rPr>
          <w:i/>
          <w:sz w:val="18"/>
          <w:szCs w:val="18"/>
        </w:rPr>
        <w:t>urpinājums</w:t>
      </w:r>
      <w:r w:rsidRPr="005A4CB3">
        <w:rPr>
          <w:i/>
          <w:sz w:val="18"/>
          <w:szCs w:val="18"/>
        </w:rPr>
        <w:t xml:space="preserve"> </w:t>
      </w:r>
      <w:r w:rsidR="003167B7" w:rsidRPr="005A4CB3">
        <w:rPr>
          <w:i/>
          <w:sz w:val="18"/>
          <w:szCs w:val="18"/>
        </w:rPr>
        <w:t xml:space="preserve">/ </w:t>
      </w:r>
      <w:r w:rsidR="003167B7" w:rsidRPr="005A4CB3">
        <w:rPr>
          <w:i/>
          <w:sz w:val="18"/>
          <w:szCs w:val="18"/>
          <w:lang w:val="en-GB"/>
        </w:rPr>
        <w:t>continued</w:t>
      </w:r>
    </w:p>
    <w:p w:rsidR="003167B7" w:rsidRPr="000A0196" w:rsidRDefault="003167B7" w:rsidP="00431A57">
      <w:pPr>
        <w:jc w:val="center"/>
        <w:rPr>
          <w:bCs/>
          <w:sz w:val="16"/>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76"/>
        <w:gridCol w:w="855"/>
        <w:gridCol w:w="855"/>
        <w:gridCol w:w="855"/>
        <w:gridCol w:w="855"/>
        <w:gridCol w:w="855"/>
        <w:gridCol w:w="855"/>
        <w:gridCol w:w="928"/>
        <w:gridCol w:w="855"/>
      </w:tblGrid>
      <w:tr w:rsidR="00EC7234" w:rsidRPr="00165714" w:rsidTr="00066040">
        <w:trPr>
          <w:jc w:val="center"/>
        </w:trPr>
        <w:tc>
          <w:tcPr>
            <w:tcW w:w="1876" w:type="dxa"/>
            <w:tcBorders>
              <w:bottom w:val="single" w:sz="2" w:space="0" w:color="FFFFFF" w:themeColor="background1"/>
              <w:right w:val="single" w:sz="2" w:space="0" w:color="FFFFFF" w:themeColor="background1"/>
            </w:tcBorders>
            <w:shd w:val="clear" w:color="auto" w:fill="0070C0"/>
            <w:tcMar>
              <w:left w:w="28" w:type="dxa"/>
              <w:right w:w="28" w:type="dxa"/>
            </w:tcMar>
            <w:vAlign w:val="center"/>
          </w:tcPr>
          <w:p w:rsidR="00EC7234" w:rsidRPr="00165714" w:rsidRDefault="00EC7234" w:rsidP="00066040">
            <w:pPr>
              <w:spacing w:before="60" w:after="60"/>
              <w:jc w:val="center"/>
              <w:rPr>
                <w:i/>
                <w:color w:val="FFFFFF"/>
                <w:szCs w:val="20"/>
                <w:lang w:val="en-GB"/>
              </w:rPr>
            </w:pPr>
            <w:r w:rsidRPr="00165714">
              <w:rPr>
                <w:color w:val="FFFFFF"/>
                <w:szCs w:val="20"/>
              </w:rPr>
              <w:t>Reģions</w:t>
            </w:r>
          </w:p>
        </w:tc>
        <w:tc>
          <w:tcPr>
            <w:tcW w:w="3420"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lang w:val="en-GB"/>
              </w:rPr>
            </w:pPr>
            <w:r w:rsidRPr="00A63146">
              <w:rPr>
                <w:color w:val="FFFFFF"/>
                <w:szCs w:val="20"/>
              </w:rPr>
              <w:t>HIV</w:t>
            </w:r>
          </w:p>
        </w:tc>
        <w:tc>
          <w:tcPr>
            <w:tcW w:w="3493" w:type="dxa"/>
            <w:gridSpan w:val="4"/>
            <w:tcBorders>
              <w:left w:val="single" w:sz="2" w:space="0" w:color="FFFFFF" w:themeColor="background1"/>
              <w:bottom w:val="single" w:sz="2" w:space="0" w:color="FFFFFF" w:themeColor="background1"/>
            </w:tcBorders>
            <w:shd w:val="clear" w:color="auto" w:fill="0070C0"/>
            <w:vAlign w:val="center"/>
          </w:tcPr>
          <w:p w:rsidR="00EC7234" w:rsidRPr="00165714" w:rsidRDefault="00EC7234" w:rsidP="00066040">
            <w:pPr>
              <w:ind w:left="-57" w:right="-57"/>
              <w:jc w:val="center"/>
              <w:rPr>
                <w:color w:val="FFFFFF"/>
                <w:szCs w:val="20"/>
                <w:lang w:val="en-GB"/>
              </w:rPr>
            </w:pPr>
            <w:r w:rsidRPr="00165714">
              <w:rPr>
                <w:color w:val="FFFFFF"/>
                <w:szCs w:val="20"/>
                <w:lang w:val="en-GB"/>
              </w:rPr>
              <w:t>AIDS</w:t>
            </w:r>
          </w:p>
        </w:tc>
      </w:tr>
      <w:tr w:rsidR="00EC7234" w:rsidRPr="00165714" w:rsidTr="00066040">
        <w:trPr>
          <w:jc w:val="center"/>
        </w:trPr>
        <w:tc>
          <w:tcPr>
            <w:tcW w:w="1876"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C7234" w:rsidRPr="00165714" w:rsidRDefault="00EC7234" w:rsidP="00066040">
            <w:pPr>
              <w:jc w:val="center"/>
              <w:rPr>
                <w:color w:val="FFFFFF"/>
                <w:szCs w:val="20"/>
              </w:rPr>
            </w:pPr>
            <w:r w:rsidRPr="00165714">
              <w:rPr>
                <w:color w:val="FFFFFF"/>
                <w:szCs w:val="20"/>
                <w:lang w:val="en-GB"/>
              </w:rPr>
              <w:t>Region</w:t>
            </w:r>
          </w:p>
        </w:tc>
        <w:tc>
          <w:tcPr>
            <w:tcW w:w="3420"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right w:w="227" w:type="dxa"/>
            </w:tcMar>
            <w:vAlign w:val="center"/>
          </w:tcPr>
          <w:p w:rsidR="00EC7234" w:rsidRPr="00165714" w:rsidRDefault="00EC7234" w:rsidP="00066040">
            <w:pPr>
              <w:jc w:val="center"/>
              <w:rPr>
                <w:color w:val="FFFFFF"/>
                <w:szCs w:val="20"/>
              </w:rPr>
            </w:pPr>
            <w:r w:rsidRPr="00165714">
              <w:rPr>
                <w:color w:val="FFFFFF"/>
                <w:szCs w:val="20"/>
              </w:rPr>
              <w:t>Z21; R75</w:t>
            </w:r>
          </w:p>
        </w:tc>
        <w:tc>
          <w:tcPr>
            <w:tcW w:w="3493"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tcMar>
              <w:left w:w="28" w:type="dxa"/>
              <w:right w:w="28" w:type="dxa"/>
            </w:tcMar>
            <w:vAlign w:val="center"/>
          </w:tcPr>
          <w:p w:rsidR="00EC7234" w:rsidRPr="00165714" w:rsidRDefault="00EC7234" w:rsidP="00066040">
            <w:pPr>
              <w:jc w:val="center"/>
              <w:rPr>
                <w:color w:val="FFFFFF"/>
                <w:szCs w:val="20"/>
              </w:rPr>
            </w:pPr>
            <w:r w:rsidRPr="00165714">
              <w:rPr>
                <w:color w:val="FFFFFF"/>
                <w:szCs w:val="20"/>
              </w:rPr>
              <w:t>B20-B24</w:t>
            </w:r>
          </w:p>
        </w:tc>
      </w:tr>
      <w:tr w:rsidR="00094D0C" w:rsidRPr="00165714" w:rsidTr="001B2F6F">
        <w:trPr>
          <w:jc w:val="center"/>
        </w:trPr>
        <w:tc>
          <w:tcPr>
            <w:tcW w:w="1876" w:type="dxa"/>
            <w:vMerge/>
            <w:tcBorders>
              <w:top w:val="single" w:sz="2" w:space="0" w:color="FFFFFF" w:themeColor="background1"/>
              <w:right w:val="single" w:sz="2" w:space="0" w:color="FFFFFF" w:themeColor="background1"/>
            </w:tcBorders>
            <w:shd w:val="clear" w:color="auto" w:fill="0070C0"/>
            <w:vAlign w:val="center"/>
          </w:tcPr>
          <w:p w:rsidR="00094D0C" w:rsidRPr="00165714" w:rsidRDefault="00094D0C" w:rsidP="00094D0C">
            <w:pPr>
              <w:jc w:val="center"/>
              <w:rPr>
                <w:color w:val="FFFFFF"/>
                <w:szCs w:val="20"/>
              </w:rPr>
            </w:pP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sidRPr="00165714">
              <w:rPr>
                <w:color w:val="FFFFFF"/>
                <w:szCs w:val="20"/>
              </w:rPr>
              <w:t>2014</w:t>
            </w: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sidRPr="00165714">
              <w:rPr>
                <w:color w:val="FFFFFF"/>
                <w:szCs w:val="20"/>
              </w:rPr>
              <w:t>2015</w:t>
            </w: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Pr>
                <w:color w:val="FFFFFF"/>
                <w:szCs w:val="20"/>
              </w:rPr>
              <w:t>2016</w:t>
            </w: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Pr>
                <w:color w:val="FFFFFF"/>
                <w:szCs w:val="20"/>
              </w:rPr>
              <w:t>2017</w:t>
            </w: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sidRPr="00165714">
              <w:rPr>
                <w:color w:val="FFFFFF"/>
                <w:szCs w:val="20"/>
              </w:rPr>
              <w:t>2014</w:t>
            </w: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sidRPr="00165714">
              <w:rPr>
                <w:color w:val="FFFFFF"/>
                <w:szCs w:val="20"/>
              </w:rPr>
              <w:t>2015</w:t>
            </w:r>
          </w:p>
        </w:tc>
        <w:tc>
          <w:tcPr>
            <w:tcW w:w="928"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Pr>
                <w:color w:val="FFFFFF"/>
                <w:szCs w:val="20"/>
              </w:rPr>
              <w:t>2016</w:t>
            </w:r>
          </w:p>
        </w:tc>
        <w:tc>
          <w:tcPr>
            <w:tcW w:w="855" w:type="dxa"/>
            <w:tcBorders>
              <w:top w:val="single" w:sz="2" w:space="0" w:color="FFFFFF" w:themeColor="background1"/>
              <w:left w:val="single" w:sz="2" w:space="0" w:color="FFFFFF" w:themeColor="background1"/>
              <w:right w:val="single" w:sz="2" w:space="0" w:color="FFFFFF" w:themeColor="background1"/>
            </w:tcBorders>
            <w:shd w:val="clear" w:color="auto" w:fill="0070C0"/>
            <w:tcMar>
              <w:right w:w="227" w:type="dxa"/>
            </w:tcMar>
            <w:vAlign w:val="center"/>
          </w:tcPr>
          <w:p w:rsidR="00094D0C" w:rsidRPr="00165714" w:rsidRDefault="00094D0C" w:rsidP="00094D0C">
            <w:pPr>
              <w:jc w:val="center"/>
              <w:rPr>
                <w:color w:val="FFFFFF"/>
                <w:szCs w:val="20"/>
              </w:rPr>
            </w:pPr>
            <w:r>
              <w:rPr>
                <w:color w:val="FFFFFF"/>
                <w:szCs w:val="20"/>
              </w:rPr>
              <w:t>2017</w:t>
            </w:r>
          </w:p>
        </w:tc>
      </w:tr>
      <w:tr w:rsidR="00094D0C" w:rsidRPr="00165714" w:rsidTr="00066040">
        <w:trPr>
          <w:trHeight w:hRule="exact" w:val="28"/>
          <w:jc w:val="center"/>
        </w:trPr>
        <w:tc>
          <w:tcPr>
            <w:tcW w:w="8789" w:type="dxa"/>
            <w:gridSpan w:val="9"/>
            <w:tcBorders>
              <w:bottom w:val="single" w:sz="2" w:space="0" w:color="auto"/>
            </w:tcBorders>
          </w:tcPr>
          <w:p w:rsidR="00094D0C" w:rsidRPr="00165714" w:rsidRDefault="00094D0C" w:rsidP="00094D0C">
            <w:pPr>
              <w:jc w:val="center"/>
              <w:rPr>
                <w:sz w:val="8"/>
                <w:szCs w:val="8"/>
              </w:rPr>
            </w:pPr>
          </w:p>
        </w:tc>
      </w:tr>
      <w:tr w:rsidR="00094D0C" w:rsidRPr="00165714" w:rsidTr="00066040">
        <w:trPr>
          <w:jc w:val="center"/>
        </w:trPr>
        <w:tc>
          <w:tcPr>
            <w:tcW w:w="8789" w:type="dxa"/>
            <w:gridSpan w:val="9"/>
            <w:shd w:val="clear" w:color="auto" w:fill="0070C0"/>
            <w:vAlign w:val="center"/>
          </w:tcPr>
          <w:p w:rsidR="00094D0C" w:rsidRPr="00165714" w:rsidRDefault="00094D0C" w:rsidP="00094D0C">
            <w:pPr>
              <w:rPr>
                <w:rFonts w:cs="Arial"/>
                <w:b/>
                <w:color w:val="FFFFFF"/>
                <w:szCs w:val="20"/>
              </w:rPr>
            </w:pPr>
            <w:r w:rsidRPr="00165714">
              <w:rPr>
                <w:i/>
                <w:color w:val="FFFFFF"/>
                <w:szCs w:val="20"/>
              </w:rPr>
              <w:t xml:space="preserve">absolūtos skaitļos / </w:t>
            </w:r>
            <w:r w:rsidRPr="00165714">
              <w:rPr>
                <w:i/>
                <w:color w:val="FFFFFF"/>
                <w:szCs w:val="20"/>
                <w:lang w:val="en-GB"/>
              </w:rPr>
              <w:t>total numbers</w:t>
            </w:r>
          </w:p>
        </w:tc>
      </w:tr>
      <w:tr w:rsidR="00EC237A" w:rsidRPr="00071D57" w:rsidTr="005614EC">
        <w:trPr>
          <w:jc w:val="center"/>
        </w:trPr>
        <w:tc>
          <w:tcPr>
            <w:tcW w:w="1876" w:type="dxa"/>
            <w:tcMar>
              <w:left w:w="57" w:type="dxa"/>
            </w:tcMar>
            <w:vAlign w:val="center"/>
          </w:tcPr>
          <w:p w:rsidR="00EC237A" w:rsidRPr="00165714" w:rsidRDefault="00EC237A" w:rsidP="00094D0C">
            <w:pPr>
              <w:rPr>
                <w:b/>
                <w:szCs w:val="20"/>
              </w:rPr>
            </w:pPr>
            <w:r w:rsidRPr="00165714">
              <w:rPr>
                <w:b/>
                <w:bCs/>
                <w:szCs w:val="20"/>
              </w:rPr>
              <w:t>LATVIJA</w:t>
            </w:r>
          </w:p>
        </w:tc>
        <w:tc>
          <w:tcPr>
            <w:tcW w:w="855" w:type="dxa"/>
            <w:tcMar>
              <w:left w:w="28" w:type="dxa"/>
              <w:right w:w="170" w:type="dxa"/>
            </w:tcMar>
            <w:vAlign w:val="center"/>
          </w:tcPr>
          <w:p w:rsidR="00EC237A" w:rsidRPr="00071D57" w:rsidRDefault="00EC237A" w:rsidP="00094D0C">
            <w:pPr>
              <w:jc w:val="right"/>
              <w:rPr>
                <w:b/>
                <w:color w:val="000000"/>
                <w:szCs w:val="20"/>
              </w:rPr>
            </w:pPr>
            <w:r w:rsidRPr="00071D57">
              <w:rPr>
                <w:b/>
                <w:color w:val="000000"/>
                <w:szCs w:val="20"/>
              </w:rPr>
              <w:t>347</w:t>
            </w:r>
          </w:p>
        </w:tc>
        <w:tc>
          <w:tcPr>
            <w:tcW w:w="855" w:type="dxa"/>
            <w:tcMar>
              <w:left w:w="28" w:type="dxa"/>
            </w:tcMar>
            <w:vAlign w:val="center"/>
          </w:tcPr>
          <w:p w:rsidR="00EC237A" w:rsidRPr="00071D57" w:rsidRDefault="00EC237A" w:rsidP="00094D0C">
            <w:pPr>
              <w:jc w:val="right"/>
              <w:rPr>
                <w:b/>
                <w:color w:val="000000"/>
                <w:szCs w:val="20"/>
              </w:rPr>
            </w:pPr>
            <w:r w:rsidRPr="00071D57">
              <w:rPr>
                <w:b/>
                <w:color w:val="000000"/>
                <w:szCs w:val="20"/>
              </w:rPr>
              <w:t>393</w:t>
            </w:r>
          </w:p>
        </w:tc>
        <w:tc>
          <w:tcPr>
            <w:tcW w:w="855" w:type="dxa"/>
            <w:tcMar>
              <w:left w:w="28" w:type="dxa"/>
            </w:tcMar>
            <w:vAlign w:val="center"/>
          </w:tcPr>
          <w:p w:rsidR="00EC237A" w:rsidRPr="00071D57" w:rsidRDefault="00EC237A" w:rsidP="00094D0C">
            <w:pPr>
              <w:jc w:val="right"/>
              <w:rPr>
                <w:b/>
                <w:color w:val="000000"/>
                <w:szCs w:val="20"/>
              </w:rPr>
            </w:pPr>
            <w:r w:rsidRPr="00071D57">
              <w:rPr>
                <w:b/>
                <w:color w:val="000000"/>
                <w:szCs w:val="20"/>
              </w:rPr>
              <w:t>365</w:t>
            </w:r>
          </w:p>
        </w:tc>
        <w:tc>
          <w:tcPr>
            <w:tcW w:w="855" w:type="dxa"/>
            <w:tcMar>
              <w:left w:w="28" w:type="dxa"/>
            </w:tcMar>
            <w:vAlign w:val="center"/>
          </w:tcPr>
          <w:p w:rsidR="00EC237A" w:rsidRPr="00124E87" w:rsidRDefault="00EC237A" w:rsidP="00531774">
            <w:pPr>
              <w:jc w:val="right"/>
              <w:rPr>
                <w:b/>
                <w:color w:val="000000"/>
                <w:szCs w:val="20"/>
              </w:rPr>
            </w:pPr>
            <w:r w:rsidRPr="00124E87">
              <w:rPr>
                <w:b/>
                <w:color w:val="000000"/>
                <w:szCs w:val="20"/>
              </w:rPr>
              <w:t>371</w:t>
            </w:r>
          </w:p>
        </w:tc>
        <w:tc>
          <w:tcPr>
            <w:tcW w:w="855" w:type="dxa"/>
            <w:tcMar>
              <w:left w:w="28" w:type="dxa"/>
            </w:tcMar>
            <w:vAlign w:val="center"/>
          </w:tcPr>
          <w:p w:rsidR="00EC237A" w:rsidRPr="00071D57" w:rsidRDefault="00EC237A" w:rsidP="00094D0C">
            <w:pPr>
              <w:jc w:val="right"/>
              <w:rPr>
                <w:b/>
                <w:color w:val="000000"/>
                <w:szCs w:val="20"/>
              </w:rPr>
            </w:pPr>
            <w:r w:rsidRPr="00071D57">
              <w:rPr>
                <w:b/>
                <w:color w:val="000000"/>
                <w:szCs w:val="20"/>
              </w:rPr>
              <w:t>176</w:t>
            </w:r>
          </w:p>
        </w:tc>
        <w:tc>
          <w:tcPr>
            <w:tcW w:w="855" w:type="dxa"/>
            <w:tcMar>
              <w:left w:w="28" w:type="dxa"/>
            </w:tcMar>
            <w:vAlign w:val="center"/>
          </w:tcPr>
          <w:p w:rsidR="00EC237A" w:rsidRPr="00071D57" w:rsidRDefault="00EC237A" w:rsidP="00094D0C">
            <w:pPr>
              <w:jc w:val="right"/>
              <w:rPr>
                <w:b/>
                <w:color w:val="000000"/>
                <w:szCs w:val="20"/>
              </w:rPr>
            </w:pPr>
            <w:r w:rsidRPr="00071D57">
              <w:rPr>
                <w:b/>
                <w:color w:val="000000"/>
                <w:szCs w:val="20"/>
              </w:rPr>
              <w:t>134</w:t>
            </w:r>
          </w:p>
        </w:tc>
        <w:tc>
          <w:tcPr>
            <w:tcW w:w="928" w:type="dxa"/>
            <w:tcMar>
              <w:left w:w="28" w:type="dxa"/>
            </w:tcMar>
            <w:vAlign w:val="center"/>
          </w:tcPr>
          <w:p w:rsidR="00EC237A" w:rsidRPr="00071D57" w:rsidRDefault="00EC237A" w:rsidP="00094D0C">
            <w:pPr>
              <w:jc w:val="right"/>
              <w:rPr>
                <w:b/>
                <w:color w:val="000000"/>
                <w:szCs w:val="20"/>
              </w:rPr>
            </w:pPr>
            <w:r w:rsidRPr="00071D57">
              <w:rPr>
                <w:b/>
                <w:color w:val="000000"/>
                <w:szCs w:val="20"/>
              </w:rPr>
              <w:t>114</w:t>
            </w:r>
          </w:p>
        </w:tc>
        <w:tc>
          <w:tcPr>
            <w:tcW w:w="855" w:type="dxa"/>
            <w:tcMar>
              <w:left w:w="28" w:type="dxa"/>
            </w:tcMar>
            <w:vAlign w:val="center"/>
          </w:tcPr>
          <w:p w:rsidR="00EC237A" w:rsidRPr="00124E87" w:rsidRDefault="00EC237A" w:rsidP="00531774">
            <w:pPr>
              <w:jc w:val="right"/>
              <w:rPr>
                <w:b/>
                <w:color w:val="000000"/>
                <w:szCs w:val="20"/>
              </w:rPr>
            </w:pPr>
            <w:r w:rsidRPr="00124E87">
              <w:rPr>
                <w:b/>
                <w:color w:val="000000"/>
                <w:szCs w:val="20"/>
              </w:rPr>
              <w:t>123</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Rīgas</w:t>
            </w:r>
          </w:p>
        </w:tc>
        <w:tc>
          <w:tcPr>
            <w:tcW w:w="855" w:type="dxa"/>
            <w:tcMar>
              <w:left w:w="28" w:type="dxa"/>
              <w:right w:w="170" w:type="dxa"/>
            </w:tcMar>
            <w:vAlign w:val="center"/>
          </w:tcPr>
          <w:p w:rsidR="00EC237A" w:rsidRPr="00165714" w:rsidRDefault="00EC237A" w:rsidP="00094D0C">
            <w:pPr>
              <w:jc w:val="right"/>
              <w:rPr>
                <w:color w:val="000000"/>
                <w:szCs w:val="20"/>
              </w:rPr>
            </w:pPr>
            <w:r w:rsidRPr="00165714">
              <w:rPr>
                <w:color w:val="000000"/>
                <w:szCs w:val="20"/>
              </w:rPr>
              <w:t>230</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257</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206</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211</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128</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87</w:t>
            </w:r>
          </w:p>
        </w:tc>
        <w:tc>
          <w:tcPr>
            <w:tcW w:w="928" w:type="dxa"/>
            <w:tcMar>
              <w:left w:w="28" w:type="dxa"/>
            </w:tcMar>
            <w:vAlign w:val="center"/>
          </w:tcPr>
          <w:p w:rsidR="00EC237A" w:rsidRPr="00071D57" w:rsidRDefault="00EC237A" w:rsidP="00094D0C">
            <w:pPr>
              <w:jc w:val="right"/>
              <w:rPr>
                <w:color w:val="000000"/>
                <w:szCs w:val="20"/>
              </w:rPr>
            </w:pPr>
            <w:r w:rsidRPr="00071D57">
              <w:rPr>
                <w:color w:val="000000"/>
                <w:szCs w:val="20"/>
              </w:rPr>
              <w:t>70</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77</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Pierīgas</w:t>
            </w:r>
          </w:p>
        </w:tc>
        <w:tc>
          <w:tcPr>
            <w:tcW w:w="855" w:type="dxa"/>
            <w:tcMar>
              <w:left w:w="28" w:type="dxa"/>
              <w:right w:w="170" w:type="dxa"/>
            </w:tcMar>
            <w:vAlign w:val="center"/>
          </w:tcPr>
          <w:p w:rsidR="00EC237A" w:rsidRPr="00165714" w:rsidRDefault="00EC237A" w:rsidP="00094D0C">
            <w:pPr>
              <w:jc w:val="right"/>
              <w:rPr>
                <w:color w:val="000000"/>
                <w:szCs w:val="20"/>
              </w:rPr>
            </w:pPr>
            <w:r w:rsidRPr="00165714">
              <w:rPr>
                <w:color w:val="000000"/>
                <w:szCs w:val="20"/>
              </w:rPr>
              <w:t>56</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54</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56</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64</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24</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18</w:t>
            </w:r>
          </w:p>
        </w:tc>
        <w:tc>
          <w:tcPr>
            <w:tcW w:w="928" w:type="dxa"/>
            <w:tcMar>
              <w:left w:w="28" w:type="dxa"/>
            </w:tcMar>
            <w:vAlign w:val="center"/>
          </w:tcPr>
          <w:p w:rsidR="00EC237A" w:rsidRPr="00071D57" w:rsidRDefault="00EC237A" w:rsidP="00094D0C">
            <w:pPr>
              <w:jc w:val="right"/>
              <w:rPr>
                <w:color w:val="000000"/>
                <w:szCs w:val="20"/>
              </w:rPr>
            </w:pPr>
            <w:r w:rsidRPr="00071D57">
              <w:rPr>
                <w:color w:val="000000"/>
                <w:szCs w:val="20"/>
              </w:rPr>
              <w:t>18</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23</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Vidzemes</w:t>
            </w:r>
          </w:p>
        </w:tc>
        <w:tc>
          <w:tcPr>
            <w:tcW w:w="855" w:type="dxa"/>
            <w:tcMar>
              <w:left w:w="28" w:type="dxa"/>
              <w:right w:w="170" w:type="dxa"/>
            </w:tcMar>
            <w:vAlign w:val="center"/>
          </w:tcPr>
          <w:p w:rsidR="00EC237A" w:rsidRPr="00165714" w:rsidRDefault="00EC237A" w:rsidP="00094D0C">
            <w:pPr>
              <w:jc w:val="right"/>
              <w:rPr>
                <w:color w:val="000000"/>
                <w:szCs w:val="20"/>
              </w:rPr>
            </w:pPr>
            <w:r w:rsidRPr="00165714">
              <w:rPr>
                <w:color w:val="000000"/>
                <w:szCs w:val="20"/>
              </w:rPr>
              <w:t>9</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9</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14</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11</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1</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5</w:t>
            </w:r>
          </w:p>
        </w:tc>
        <w:tc>
          <w:tcPr>
            <w:tcW w:w="928" w:type="dxa"/>
            <w:tcMar>
              <w:left w:w="28" w:type="dxa"/>
            </w:tcMar>
            <w:vAlign w:val="center"/>
          </w:tcPr>
          <w:p w:rsidR="00EC237A" w:rsidRPr="00071D57" w:rsidRDefault="00EC237A" w:rsidP="00094D0C">
            <w:pPr>
              <w:jc w:val="right"/>
              <w:rPr>
                <w:color w:val="000000"/>
                <w:szCs w:val="20"/>
              </w:rPr>
            </w:pPr>
            <w:r w:rsidRPr="00071D57">
              <w:rPr>
                <w:color w:val="000000"/>
                <w:szCs w:val="20"/>
              </w:rPr>
              <w:t>5</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1</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Kurzemes</w:t>
            </w:r>
          </w:p>
        </w:tc>
        <w:tc>
          <w:tcPr>
            <w:tcW w:w="855" w:type="dxa"/>
            <w:tcMar>
              <w:left w:w="28" w:type="dxa"/>
              <w:right w:w="170" w:type="dxa"/>
            </w:tcMar>
            <w:vAlign w:val="center"/>
          </w:tcPr>
          <w:p w:rsidR="00EC237A" w:rsidRPr="00165714" w:rsidRDefault="00EC237A" w:rsidP="00094D0C">
            <w:pPr>
              <w:jc w:val="right"/>
              <w:rPr>
                <w:color w:val="000000"/>
                <w:szCs w:val="20"/>
              </w:rPr>
            </w:pPr>
            <w:r w:rsidRPr="00165714">
              <w:rPr>
                <w:color w:val="000000"/>
                <w:szCs w:val="20"/>
              </w:rPr>
              <w:t>20</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30</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32</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37</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9</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8</w:t>
            </w:r>
          </w:p>
        </w:tc>
        <w:tc>
          <w:tcPr>
            <w:tcW w:w="928" w:type="dxa"/>
            <w:tcMar>
              <w:left w:w="28" w:type="dxa"/>
            </w:tcMar>
            <w:vAlign w:val="center"/>
          </w:tcPr>
          <w:p w:rsidR="00EC237A" w:rsidRPr="00071D57" w:rsidRDefault="00EC237A" w:rsidP="00094D0C">
            <w:pPr>
              <w:jc w:val="right"/>
              <w:rPr>
                <w:color w:val="000000"/>
                <w:szCs w:val="20"/>
              </w:rPr>
            </w:pPr>
            <w:r w:rsidRPr="00071D57">
              <w:rPr>
                <w:color w:val="000000"/>
                <w:szCs w:val="20"/>
              </w:rPr>
              <w:t>8</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8</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Zemgales</w:t>
            </w:r>
          </w:p>
        </w:tc>
        <w:tc>
          <w:tcPr>
            <w:tcW w:w="855" w:type="dxa"/>
            <w:tcMar>
              <w:left w:w="28" w:type="dxa"/>
              <w:right w:w="170" w:type="dxa"/>
            </w:tcMar>
            <w:vAlign w:val="center"/>
          </w:tcPr>
          <w:p w:rsidR="00EC237A" w:rsidRPr="00165714" w:rsidRDefault="00EC237A" w:rsidP="00094D0C">
            <w:pPr>
              <w:jc w:val="right"/>
              <w:rPr>
                <w:color w:val="000000"/>
                <w:szCs w:val="20"/>
              </w:rPr>
            </w:pPr>
            <w:r w:rsidRPr="00165714">
              <w:rPr>
                <w:color w:val="000000"/>
                <w:szCs w:val="20"/>
              </w:rPr>
              <w:t>21</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21</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30</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26</w:t>
            </w:r>
          </w:p>
        </w:tc>
        <w:tc>
          <w:tcPr>
            <w:tcW w:w="855" w:type="dxa"/>
            <w:tcMar>
              <w:left w:w="28" w:type="dxa"/>
            </w:tcMar>
            <w:vAlign w:val="center"/>
          </w:tcPr>
          <w:p w:rsidR="00EC237A" w:rsidRPr="00165714" w:rsidRDefault="00EC237A" w:rsidP="00094D0C">
            <w:pPr>
              <w:jc w:val="right"/>
              <w:rPr>
                <w:color w:val="000000"/>
                <w:szCs w:val="20"/>
              </w:rPr>
            </w:pPr>
            <w:r w:rsidRPr="00165714">
              <w:rPr>
                <w:color w:val="000000"/>
                <w:szCs w:val="20"/>
              </w:rPr>
              <w:t>8</w:t>
            </w:r>
          </w:p>
        </w:tc>
        <w:tc>
          <w:tcPr>
            <w:tcW w:w="855" w:type="dxa"/>
            <w:tcMar>
              <w:left w:w="28" w:type="dxa"/>
            </w:tcMar>
            <w:vAlign w:val="center"/>
          </w:tcPr>
          <w:p w:rsidR="00EC237A" w:rsidRPr="00071D57" w:rsidRDefault="00EC237A" w:rsidP="00094D0C">
            <w:pPr>
              <w:jc w:val="right"/>
              <w:rPr>
                <w:color w:val="000000"/>
                <w:szCs w:val="20"/>
              </w:rPr>
            </w:pPr>
            <w:r w:rsidRPr="00071D57">
              <w:rPr>
                <w:color w:val="000000"/>
                <w:szCs w:val="20"/>
              </w:rPr>
              <w:t>8</w:t>
            </w:r>
          </w:p>
        </w:tc>
        <w:tc>
          <w:tcPr>
            <w:tcW w:w="928" w:type="dxa"/>
            <w:tcMar>
              <w:left w:w="28" w:type="dxa"/>
            </w:tcMar>
            <w:vAlign w:val="center"/>
          </w:tcPr>
          <w:p w:rsidR="00EC237A" w:rsidRPr="00071D57" w:rsidRDefault="00EC237A" w:rsidP="00094D0C">
            <w:pPr>
              <w:jc w:val="right"/>
              <w:rPr>
                <w:color w:val="000000"/>
                <w:szCs w:val="20"/>
              </w:rPr>
            </w:pPr>
            <w:r w:rsidRPr="00071D57">
              <w:rPr>
                <w:color w:val="000000"/>
                <w:szCs w:val="20"/>
              </w:rPr>
              <w:t>9</w:t>
            </w:r>
          </w:p>
        </w:tc>
        <w:tc>
          <w:tcPr>
            <w:tcW w:w="855" w:type="dxa"/>
            <w:tcMar>
              <w:left w:w="28" w:type="dxa"/>
            </w:tcMar>
            <w:vAlign w:val="center"/>
          </w:tcPr>
          <w:p w:rsidR="00EC237A" w:rsidRPr="00124E87" w:rsidRDefault="00EC237A" w:rsidP="00531774">
            <w:pPr>
              <w:jc w:val="right"/>
              <w:rPr>
                <w:color w:val="000000"/>
                <w:szCs w:val="20"/>
              </w:rPr>
            </w:pPr>
            <w:r w:rsidRPr="00124E87">
              <w:rPr>
                <w:color w:val="000000"/>
                <w:szCs w:val="20"/>
              </w:rPr>
              <w:t>5</w:t>
            </w:r>
          </w:p>
        </w:tc>
      </w:tr>
      <w:tr w:rsidR="00EC237A" w:rsidRPr="00071D57" w:rsidTr="005614EC">
        <w:trPr>
          <w:jc w:val="center"/>
        </w:trPr>
        <w:tc>
          <w:tcPr>
            <w:tcW w:w="1876" w:type="dxa"/>
            <w:tcBorders>
              <w:bottom w:val="single" w:sz="2" w:space="0" w:color="auto"/>
            </w:tcBorders>
            <w:tcMar>
              <w:left w:w="57" w:type="dxa"/>
            </w:tcMar>
            <w:vAlign w:val="center"/>
          </w:tcPr>
          <w:p w:rsidR="00EC237A" w:rsidRPr="00165714" w:rsidRDefault="00EC237A" w:rsidP="00094D0C">
            <w:pPr>
              <w:rPr>
                <w:szCs w:val="20"/>
              </w:rPr>
            </w:pPr>
            <w:r w:rsidRPr="00165714">
              <w:rPr>
                <w:szCs w:val="20"/>
              </w:rPr>
              <w:t>Latgales</w:t>
            </w:r>
          </w:p>
        </w:tc>
        <w:tc>
          <w:tcPr>
            <w:tcW w:w="855" w:type="dxa"/>
            <w:tcBorders>
              <w:bottom w:val="single" w:sz="2" w:space="0" w:color="auto"/>
            </w:tcBorders>
            <w:tcMar>
              <w:left w:w="28" w:type="dxa"/>
              <w:right w:w="170" w:type="dxa"/>
            </w:tcMar>
            <w:vAlign w:val="center"/>
          </w:tcPr>
          <w:p w:rsidR="00EC237A" w:rsidRPr="00165714" w:rsidRDefault="00EC237A" w:rsidP="00094D0C">
            <w:pPr>
              <w:jc w:val="right"/>
              <w:rPr>
                <w:color w:val="000000"/>
                <w:szCs w:val="20"/>
              </w:rPr>
            </w:pPr>
            <w:r w:rsidRPr="00165714">
              <w:rPr>
                <w:color w:val="000000"/>
                <w:szCs w:val="20"/>
              </w:rPr>
              <w:t>11</w:t>
            </w:r>
          </w:p>
        </w:tc>
        <w:tc>
          <w:tcPr>
            <w:tcW w:w="855" w:type="dxa"/>
            <w:tcBorders>
              <w:bottom w:val="single" w:sz="2" w:space="0" w:color="auto"/>
            </w:tcBorders>
            <w:tcMar>
              <w:left w:w="28" w:type="dxa"/>
            </w:tcMar>
            <w:vAlign w:val="center"/>
          </w:tcPr>
          <w:p w:rsidR="00EC237A" w:rsidRPr="00165714" w:rsidRDefault="00EC237A" w:rsidP="00094D0C">
            <w:pPr>
              <w:jc w:val="right"/>
              <w:rPr>
                <w:color w:val="000000"/>
                <w:szCs w:val="20"/>
              </w:rPr>
            </w:pPr>
            <w:r w:rsidRPr="00165714">
              <w:rPr>
                <w:color w:val="000000"/>
                <w:szCs w:val="20"/>
              </w:rPr>
              <w:t>22</w:t>
            </w:r>
          </w:p>
        </w:tc>
        <w:tc>
          <w:tcPr>
            <w:tcW w:w="855" w:type="dxa"/>
            <w:tcBorders>
              <w:bottom w:val="single" w:sz="2" w:space="0" w:color="auto"/>
            </w:tcBorders>
            <w:tcMar>
              <w:left w:w="28" w:type="dxa"/>
            </w:tcMar>
            <w:vAlign w:val="center"/>
          </w:tcPr>
          <w:p w:rsidR="00EC237A" w:rsidRPr="00071D57" w:rsidRDefault="00EC237A" w:rsidP="00094D0C">
            <w:pPr>
              <w:jc w:val="right"/>
              <w:rPr>
                <w:color w:val="000000"/>
                <w:szCs w:val="20"/>
              </w:rPr>
            </w:pPr>
            <w:r w:rsidRPr="00071D57">
              <w:rPr>
                <w:color w:val="000000"/>
                <w:szCs w:val="20"/>
              </w:rPr>
              <w:t>27</w:t>
            </w:r>
          </w:p>
        </w:tc>
        <w:tc>
          <w:tcPr>
            <w:tcW w:w="855" w:type="dxa"/>
            <w:tcBorders>
              <w:bottom w:val="single" w:sz="2" w:space="0" w:color="auto"/>
            </w:tcBorders>
            <w:tcMar>
              <w:left w:w="28" w:type="dxa"/>
            </w:tcMar>
            <w:vAlign w:val="center"/>
          </w:tcPr>
          <w:p w:rsidR="00EC237A" w:rsidRPr="00124E87" w:rsidRDefault="00EC237A" w:rsidP="00531774">
            <w:pPr>
              <w:jc w:val="right"/>
              <w:rPr>
                <w:color w:val="000000"/>
                <w:szCs w:val="20"/>
              </w:rPr>
            </w:pPr>
            <w:r w:rsidRPr="00124E87">
              <w:rPr>
                <w:color w:val="000000"/>
                <w:szCs w:val="20"/>
              </w:rPr>
              <w:t>22</w:t>
            </w:r>
          </w:p>
        </w:tc>
        <w:tc>
          <w:tcPr>
            <w:tcW w:w="855" w:type="dxa"/>
            <w:tcBorders>
              <w:bottom w:val="single" w:sz="2" w:space="0" w:color="auto"/>
            </w:tcBorders>
            <w:tcMar>
              <w:left w:w="28" w:type="dxa"/>
            </w:tcMar>
            <w:vAlign w:val="center"/>
          </w:tcPr>
          <w:p w:rsidR="00EC237A" w:rsidRPr="00165714" w:rsidRDefault="00EC237A" w:rsidP="00094D0C">
            <w:pPr>
              <w:jc w:val="right"/>
              <w:rPr>
                <w:color w:val="000000"/>
                <w:szCs w:val="20"/>
              </w:rPr>
            </w:pPr>
            <w:r w:rsidRPr="00165714">
              <w:rPr>
                <w:color w:val="000000"/>
                <w:szCs w:val="20"/>
              </w:rPr>
              <w:t>6</w:t>
            </w:r>
          </w:p>
        </w:tc>
        <w:tc>
          <w:tcPr>
            <w:tcW w:w="855" w:type="dxa"/>
            <w:tcBorders>
              <w:bottom w:val="single" w:sz="2" w:space="0" w:color="auto"/>
            </w:tcBorders>
            <w:tcMar>
              <w:left w:w="28" w:type="dxa"/>
            </w:tcMar>
            <w:vAlign w:val="center"/>
          </w:tcPr>
          <w:p w:rsidR="00EC237A" w:rsidRPr="00071D57" w:rsidRDefault="00EC237A" w:rsidP="00094D0C">
            <w:pPr>
              <w:jc w:val="right"/>
              <w:rPr>
                <w:color w:val="000000"/>
                <w:szCs w:val="20"/>
              </w:rPr>
            </w:pPr>
            <w:r w:rsidRPr="00071D57">
              <w:rPr>
                <w:color w:val="000000"/>
                <w:szCs w:val="20"/>
              </w:rPr>
              <w:t>8</w:t>
            </w:r>
          </w:p>
        </w:tc>
        <w:tc>
          <w:tcPr>
            <w:tcW w:w="928" w:type="dxa"/>
            <w:tcBorders>
              <w:bottom w:val="single" w:sz="2" w:space="0" w:color="auto"/>
            </w:tcBorders>
            <w:tcMar>
              <w:left w:w="28" w:type="dxa"/>
            </w:tcMar>
            <w:vAlign w:val="center"/>
          </w:tcPr>
          <w:p w:rsidR="00EC237A" w:rsidRPr="00071D57" w:rsidRDefault="00EC237A" w:rsidP="00094D0C">
            <w:pPr>
              <w:jc w:val="right"/>
              <w:rPr>
                <w:color w:val="000000"/>
                <w:szCs w:val="20"/>
              </w:rPr>
            </w:pPr>
            <w:r w:rsidRPr="00071D57">
              <w:rPr>
                <w:color w:val="000000"/>
                <w:szCs w:val="20"/>
              </w:rPr>
              <w:t>4</w:t>
            </w:r>
          </w:p>
        </w:tc>
        <w:tc>
          <w:tcPr>
            <w:tcW w:w="855" w:type="dxa"/>
            <w:tcBorders>
              <w:bottom w:val="single" w:sz="2" w:space="0" w:color="auto"/>
            </w:tcBorders>
            <w:tcMar>
              <w:left w:w="28" w:type="dxa"/>
            </w:tcMar>
            <w:vAlign w:val="center"/>
          </w:tcPr>
          <w:p w:rsidR="00EC237A" w:rsidRPr="00124E87" w:rsidRDefault="00EC237A" w:rsidP="00531774">
            <w:pPr>
              <w:jc w:val="right"/>
              <w:rPr>
                <w:color w:val="000000"/>
                <w:szCs w:val="20"/>
              </w:rPr>
            </w:pPr>
            <w:r w:rsidRPr="00124E87">
              <w:rPr>
                <w:color w:val="000000"/>
                <w:szCs w:val="20"/>
              </w:rPr>
              <w:t>9</w:t>
            </w:r>
          </w:p>
        </w:tc>
      </w:tr>
      <w:tr w:rsidR="00EC237A" w:rsidRPr="00165714" w:rsidTr="00066040">
        <w:trPr>
          <w:jc w:val="center"/>
        </w:trPr>
        <w:tc>
          <w:tcPr>
            <w:tcW w:w="8789" w:type="dxa"/>
            <w:gridSpan w:val="9"/>
            <w:shd w:val="clear" w:color="auto" w:fill="0070C0"/>
            <w:vAlign w:val="center"/>
          </w:tcPr>
          <w:p w:rsidR="00EC237A" w:rsidRPr="00165714" w:rsidRDefault="00EC237A" w:rsidP="00094D0C">
            <w:pPr>
              <w:rPr>
                <w:b/>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EC237A" w:rsidRPr="00071D57" w:rsidTr="005614EC">
        <w:trPr>
          <w:jc w:val="center"/>
        </w:trPr>
        <w:tc>
          <w:tcPr>
            <w:tcW w:w="1876" w:type="dxa"/>
            <w:tcMar>
              <w:left w:w="57" w:type="dxa"/>
            </w:tcMar>
            <w:vAlign w:val="center"/>
          </w:tcPr>
          <w:p w:rsidR="00EC237A" w:rsidRPr="00165714" w:rsidRDefault="00EC237A" w:rsidP="00094D0C">
            <w:pPr>
              <w:rPr>
                <w:b/>
                <w:szCs w:val="20"/>
              </w:rPr>
            </w:pPr>
            <w:r w:rsidRPr="00165714">
              <w:rPr>
                <w:b/>
                <w:bCs/>
                <w:szCs w:val="20"/>
              </w:rPr>
              <w:t>LATVIJA</w:t>
            </w:r>
          </w:p>
        </w:tc>
        <w:tc>
          <w:tcPr>
            <w:tcW w:w="855" w:type="dxa"/>
            <w:tcMar>
              <w:left w:w="28" w:type="dxa"/>
              <w:right w:w="170" w:type="dxa"/>
            </w:tcMar>
            <w:vAlign w:val="bottom"/>
          </w:tcPr>
          <w:p w:rsidR="00EC237A" w:rsidRPr="00071D57" w:rsidRDefault="00EC237A" w:rsidP="00094D0C">
            <w:pPr>
              <w:jc w:val="right"/>
              <w:rPr>
                <w:b/>
                <w:color w:val="000000"/>
                <w:szCs w:val="20"/>
              </w:rPr>
            </w:pPr>
            <w:r w:rsidRPr="00071D57">
              <w:rPr>
                <w:b/>
                <w:color w:val="000000"/>
                <w:szCs w:val="20"/>
              </w:rPr>
              <w:t>17,4</w:t>
            </w:r>
          </w:p>
        </w:tc>
        <w:tc>
          <w:tcPr>
            <w:tcW w:w="855" w:type="dxa"/>
            <w:tcMar>
              <w:left w:w="28" w:type="dxa"/>
            </w:tcMar>
          </w:tcPr>
          <w:p w:rsidR="00EC237A" w:rsidRPr="00071D57" w:rsidRDefault="00EC237A" w:rsidP="00094D0C">
            <w:pPr>
              <w:jc w:val="right"/>
              <w:rPr>
                <w:b/>
                <w:color w:val="000000"/>
                <w:szCs w:val="20"/>
              </w:rPr>
            </w:pPr>
            <w:r w:rsidRPr="00071D57">
              <w:rPr>
                <w:b/>
                <w:color w:val="000000"/>
                <w:szCs w:val="20"/>
              </w:rPr>
              <w:t>19,9</w:t>
            </w:r>
          </w:p>
        </w:tc>
        <w:tc>
          <w:tcPr>
            <w:tcW w:w="855" w:type="dxa"/>
            <w:tcMar>
              <w:left w:w="28" w:type="dxa"/>
            </w:tcMar>
            <w:vAlign w:val="bottom"/>
          </w:tcPr>
          <w:p w:rsidR="00EC237A" w:rsidRPr="00071D57" w:rsidRDefault="00EC237A" w:rsidP="00094D0C">
            <w:pPr>
              <w:jc w:val="right"/>
              <w:rPr>
                <w:b/>
                <w:color w:val="000000"/>
                <w:szCs w:val="20"/>
              </w:rPr>
            </w:pPr>
            <w:r w:rsidRPr="00071D57">
              <w:rPr>
                <w:b/>
                <w:color w:val="000000"/>
                <w:szCs w:val="20"/>
              </w:rPr>
              <w:t>18,6</w:t>
            </w:r>
          </w:p>
        </w:tc>
        <w:tc>
          <w:tcPr>
            <w:tcW w:w="855" w:type="dxa"/>
            <w:tcMar>
              <w:left w:w="28" w:type="dxa"/>
            </w:tcMar>
            <w:vAlign w:val="bottom"/>
          </w:tcPr>
          <w:p w:rsidR="00EC237A" w:rsidRDefault="00EC237A" w:rsidP="00531774">
            <w:pPr>
              <w:jc w:val="right"/>
              <w:rPr>
                <w:b/>
                <w:bCs/>
                <w:color w:val="000000"/>
                <w:szCs w:val="20"/>
              </w:rPr>
            </w:pPr>
            <w:r>
              <w:rPr>
                <w:b/>
                <w:bCs/>
                <w:color w:val="000000"/>
                <w:szCs w:val="20"/>
              </w:rPr>
              <w:t>19,1</w:t>
            </w:r>
          </w:p>
        </w:tc>
        <w:tc>
          <w:tcPr>
            <w:tcW w:w="855" w:type="dxa"/>
            <w:shd w:val="clear" w:color="auto" w:fill="auto"/>
            <w:tcMar>
              <w:left w:w="28" w:type="dxa"/>
            </w:tcMar>
            <w:vAlign w:val="bottom"/>
          </w:tcPr>
          <w:p w:rsidR="00EC237A" w:rsidRPr="00071D57" w:rsidRDefault="00EC237A" w:rsidP="00094D0C">
            <w:pPr>
              <w:jc w:val="right"/>
              <w:rPr>
                <w:b/>
                <w:color w:val="000000"/>
                <w:szCs w:val="20"/>
              </w:rPr>
            </w:pPr>
            <w:r w:rsidRPr="00071D57">
              <w:rPr>
                <w:b/>
                <w:color w:val="000000"/>
                <w:szCs w:val="20"/>
              </w:rPr>
              <w:t>8,</w:t>
            </w:r>
            <w:r w:rsidR="00B352C4">
              <w:rPr>
                <w:b/>
                <w:color w:val="000000"/>
                <w:szCs w:val="20"/>
              </w:rPr>
              <w:t>9</w:t>
            </w:r>
          </w:p>
        </w:tc>
        <w:tc>
          <w:tcPr>
            <w:tcW w:w="855" w:type="dxa"/>
            <w:tcMar>
              <w:left w:w="28" w:type="dxa"/>
            </w:tcMar>
            <w:vAlign w:val="bottom"/>
          </w:tcPr>
          <w:p w:rsidR="00EC237A" w:rsidRPr="00071D57" w:rsidRDefault="00EC237A" w:rsidP="00094D0C">
            <w:pPr>
              <w:jc w:val="right"/>
              <w:rPr>
                <w:b/>
                <w:color w:val="000000"/>
                <w:szCs w:val="20"/>
              </w:rPr>
            </w:pPr>
            <w:r w:rsidRPr="00071D57">
              <w:rPr>
                <w:b/>
                <w:color w:val="000000"/>
                <w:szCs w:val="20"/>
              </w:rPr>
              <w:t>6,8</w:t>
            </w:r>
          </w:p>
        </w:tc>
        <w:tc>
          <w:tcPr>
            <w:tcW w:w="928" w:type="dxa"/>
            <w:tcMar>
              <w:left w:w="28" w:type="dxa"/>
            </w:tcMar>
            <w:vAlign w:val="bottom"/>
          </w:tcPr>
          <w:p w:rsidR="00EC237A" w:rsidRPr="00071D57" w:rsidRDefault="00EC237A" w:rsidP="00094D0C">
            <w:pPr>
              <w:jc w:val="right"/>
              <w:rPr>
                <w:b/>
                <w:color w:val="000000"/>
                <w:szCs w:val="20"/>
              </w:rPr>
            </w:pPr>
            <w:r w:rsidRPr="00071D57">
              <w:rPr>
                <w:b/>
                <w:color w:val="000000"/>
                <w:szCs w:val="20"/>
              </w:rPr>
              <w:t>5,8</w:t>
            </w:r>
          </w:p>
        </w:tc>
        <w:tc>
          <w:tcPr>
            <w:tcW w:w="855" w:type="dxa"/>
            <w:tcMar>
              <w:left w:w="28" w:type="dxa"/>
            </w:tcMar>
            <w:vAlign w:val="bottom"/>
          </w:tcPr>
          <w:p w:rsidR="00EC237A" w:rsidRDefault="00EC237A" w:rsidP="00531774">
            <w:pPr>
              <w:jc w:val="right"/>
              <w:rPr>
                <w:b/>
                <w:bCs/>
                <w:color w:val="000000"/>
                <w:szCs w:val="20"/>
              </w:rPr>
            </w:pPr>
            <w:r>
              <w:rPr>
                <w:b/>
                <w:bCs/>
                <w:color w:val="000000"/>
                <w:szCs w:val="20"/>
              </w:rPr>
              <w:t>6,3</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Rīgas</w:t>
            </w:r>
          </w:p>
        </w:tc>
        <w:tc>
          <w:tcPr>
            <w:tcW w:w="855" w:type="dxa"/>
            <w:tcMar>
              <w:left w:w="28" w:type="dxa"/>
              <w:right w:w="170" w:type="dxa"/>
            </w:tcMar>
            <w:vAlign w:val="bottom"/>
          </w:tcPr>
          <w:p w:rsidR="00EC237A" w:rsidRPr="00165714" w:rsidRDefault="00EC237A" w:rsidP="00094D0C">
            <w:pPr>
              <w:jc w:val="right"/>
              <w:rPr>
                <w:color w:val="000000"/>
                <w:szCs w:val="20"/>
              </w:rPr>
            </w:pPr>
            <w:r w:rsidRPr="00165714">
              <w:rPr>
                <w:color w:val="000000"/>
                <w:szCs w:val="20"/>
              </w:rPr>
              <w:t>35,8</w:t>
            </w:r>
          </w:p>
        </w:tc>
        <w:tc>
          <w:tcPr>
            <w:tcW w:w="855" w:type="dxa"/>
            <w:tcMar>
              <w:left w:w="28" w:type="dxa"/>
            </w:tcMar>
          </w:tcPr>
          <w:p w:rsidR="00EC237A" w:rsidRPr="00071D57" w:rsidRDefault="00EC237A" w:rsidP="00094D0C">
            <w:pPr>
              <w:jc w:val="right"/>
              <w:rPr>
                <w:color w:val="000000"/>
                <w:szCs w:val="20"/>
              </w:rPr>
            </w:pPr>
            <w:r w:rsidRPr="00071D57">
              <w:rPr>
                <w:color w:val="000000"/>
                <w:szCs w:val="20"/>
              </w:rPr>
              <w:t>40,2</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32,2</w:t>
            </w:r>
          </w:p>
        </w:tc>
        <w:tc>
          <w:tcPr>
            <w:tcW w:w="855" w:type="dxa"/>
            <w:tcMar>
              <w:left w:w="28" w:type="dxa"/>
            </w:tcMar>
            <w:vAlign w:val="bottom"/>
          </w:tcPr>
          <w:p w:rsidR="00EC237A" w:rsidRDefault="00EC237A" w:rsidP="00531774">
            <w:pPr>
              <w:jc w:val="right"/>
              <w:rPr>
                <w:color w:val="000000"/>
                <w:szCs w:val="20"/>
              </w:rPr>
            </w:pPr>
            <w:r>
              <w:rPr>
                <w:color w:val="000000"/>
                <w:szCs w:val="20"/>
              </w:rPr>
              <w:t>33,0</w:t>
            </w:r>
          </w:p>
        </w:tc>
        <w:tc>
          <w:tcPr>
            <w:tcW w:w="855" w:type="dxa"/>
            <w:shd w:val="clear" w:color="auto" w:fill="auto"/>
            <w:tcMar>
              <w:left w:w="28" w:type="dxa"/>
            </w:tcMar>
            <w:vAlign w:val="bottom"/>
          </w:tcPr>
          <w:p w:rsidR="00EC237A" w:rsidRPr="00165714" w:rsidRDefault="00B352C4" w:rsidP="00094D0C">
            <w:pPr>
              <w:jc w:val="right"/>
              <w:rPr>
                <w:color w:val="000000"/>
                <w:szCs w:val="20"/>
              </w:rPr>
            </w:pPr>
            <w:r>
              <w:rPr>
                <w:color w:val="000000"/>
                <w:szCs w:val="20"/>
              </w:rPr>
              <w:t>20</w:t>
            </w:r>
            <w:r w:rsidR="00EC237A">
              <w:rPr>
                <w:color w:val="000000"/>
                <w:szCs w:val="20"/>
              </w:rPr>
              <w:t>,</w:t>
            </w:r>
            <w:r>
              <w:rPr>
                <w:color w:val="000000"/>
                <w:szCs w:val="20"/>
              </w:rPr>
              <w:t>1</w:t>
            </w:r>
            <w:bookmarkStart w:id="18" w:name="_GoBack"/>
            <w:bookmarkEnd w:id="18"/>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13,6</w:t>
            </w:r>
          </w:p>
        </w:tc>
        <w:tc>
          <w:tcPr>
            <w:tcW w:w="928" w:type="dxa"/>
            <w:tcMar>
              <w:left w:w="28" w:type="dxa"/>
            </w:tcMar>
            <w:vAlign w:val="bottom"/>
          </w:tcPr>
          <w:p w:rsidR="00EC237A" w:rsidRPr="00071D57" w:rsidRDefault="00EC237A" w:rsidP="00094D0C">
            <w:pPr>
              <w:jc w:val="right"/>
              <w:rPr>
                <w:color w:val="000000"/>
                <w:szCs w:val="20"/>
              </w:rPr>
            </w:pPr>
            <w:r w:rsidRPr="00071D57">
              <w:rPr>
                <w:color w:val="000000"/>
                <w:szCs w:val="20"/>
              </w:rPr>
              <w:t>10,9</w:t>
            </w:r>
          </w:p>
        </w:tc>
        <w:tc>
          <w:tcPr>
            <w:tcW w:w="855" w:type="dxa"/>
            <w:tcMar>
              <w:left w:w="28" w:type="dxa"/>
            </w:tcMar>
            <w:vAlign w:val="bottom"/>
          </w:tcPr>
          <w:p w:rsidR="00EC237A" w:rsidRDefault="00EC237A" w:rsidP="00531774">
            <w:pPr>
              <w:jc w:val="right"/>
              <w:rPr>
                <w:color w:val="000000"/>
                <w:szCs w:val="20"/>
              </w:rPr>
            </w:pPr>
            <w:r>
              <w:rPr>
                <w:color w:val="000000"/>
                <w:szCs w:val="20"/>
              </w:rPr>
              <w:t>12,0</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Pierīgas</w:t>
            </w:r>
          </w:p>
        </w:tc>
        <w:tc>
          <w:tcPr>
            <w:tcW w:w="855" w:type="dxa"/>
            <w:tcMar>
              <w:left w:w="28" w:type="dxa"/>
              <w:right w:w="170" w:type="dxa"/>
            </w:tcMar>
            <w:vAlign w:val="bottom"/>
          </w:tcPr>
          <w:p w:rsidR="00EC237A" w:rsidRPr="00165714" w:rsidRDefault="00EC237A" w:rsidP="00094D0C">
            <w:pPr>
              <w:jc w:val="right"/>
              <w:rPr>
                <w:color w:val="000000"/>
                <w:szCs w:val="20"/>
              </w:rPr>
            </w:pPr>
            <w:r w:rsidRPr="00165714">
              <w:rPr>
                <w:color w:val="000000"/>
                <w:szCs w:val="20"/>
              </w:rPr>
              <w:t>15,2</w:t>
            </w:r>
          </w:p>
        </w:tc>
        <w:tc>
          <w:tcPr>
            <w:tcW w:w="855" w:type="dxa"/>
            <w:tcMar>
              <w:left w:w="28" w:type="dxa"/>
            </w:tcMar>
          </w:tcPr>
          <w:p w:rsidR="00EC237A" w:rsidRPr="00071D57" w:rsidRDefault="00EC237A" w:rsidP="00094D0C">
            <w:pPr>
              <w:jc w:val="right"/>
              <w:rPr>
                <w:color w:val="000000"/>
                <w:szCs w:val="20"/>
              </w:rPr>
            </w:pPr>
            <w:r w:rsidRPr="00071D57">
              <w:rPr>
                <w:color w:val="000000"/>
                <w:szCs w:val="20"/>
              </w:rPr>
              <w:t>14,7</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15,3</w:t>
            </w:r>
          </w:p>
        </w:tc>
        <w:tc>
          <w:tcPr>
            <w:tcW w:w="855" w:type="dxa"/>
            <w:tcMar>
              <w:left w:w="28" w:type="dxa"/>
            </w:tcMar>
            <w:vAlign w:val="bottom"/>
          </w:tcPr>
          <w:p w:rsidR="00EC237A" w:rsidRDefault="00EC237A" w:rsidP="00531774">
            <w:pPr>
              <w:jc w:val="right"/>
              <w:rPr>
                <w:color w:val="000000"/>
                <w:szCs w:val="20"/>
              </w:rPr>
            </w:pPr>
            <w:r>
              <w:rPr>
                <w:color w:val="000000"/>
                <w:szCs w:val="20"/>
              </w:rPr>
              <w:t>17,5</w:t>
            </w:r>
          </w:p>
        </w:tc>
        <w:tc>
          <w:tcPr>
            <w:tcW w:w="855" w:type="dxa"/>
            <w:shd w:val="clear" w:color="auto" w:fill="auto"/>
            <w:tcMar>
              <w:left w:w="28" w:type="dxa"/>
            </w:tcMar>
            <w:vAlign w:val="bottom"/>
          </w:tcPr>
          <w:p w:rsidR="00EC237A" w:rsidRPr="00165714" w:rsidRDefault="00EC237A" w:rsidP="00094D0C">
            <w:pPr>
              <w:jc w:val="right"/>
              <w:rPr>
                <w:color w:val="000000"/>
                <w:szCs w:val="20"/>
              </w:rPr>
            </w:pPr>
            <w:r w:rsidRPr="00165714">
              <w:rPr>
                <w:color w:val="000000"/>
                <w:szCs w:val="20"/>
              </w:rPr>
              <w:t>6,5</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4,9</w:t>
            </w:r>
          </w:p>
        </w:tc>
        <w:tc>
          <w:tcPr>
            <w:tcW w:w="928" w:type="dxa"/>
            <w:tcMar>
              <w:left w:w="28" w:type="dxa"/>
            </w:tcMar>
            <w:vAlign w:val="bottom"/>
          </w:tcPr>
          <w:p w:rsidR="00EC237A" w:rsidRPr="00071D57" w:rsidRDefault="00EC237A" w:rsidP="00094D0C">
            <w:pPr>
              <w:jc w:val="right"/>
              <w:rPr>
                <w:color w:val="000000"/>
                <w:szCs w:val="20"/>
              </w:rPr>
            </w:pPr>
            <w:r w:rsidRPr="00071D57">
              <w:rPr>
                <w:color w:val="000000"/>
                <w:szCs w:val="20"/>
              </w:rPr>
              <w:t>4,9</w:t>
            </w:r>
          </w:p>
        </w:tc>
        <w:tc>
          <w:tcPr>
            <w:tcW w:w="855" w:type="dxa"/>
            <w:tcMar>
              <w:left w:w="28" w:type="dxa"/>
            </w:tcMar>
            <w:vAlign w:val="bottom"/>
          </w:tcPr>
          <w:p w:rsidR="00EC237A" w:rsidRDefault="00EC237A" w:rsidP="00531774">
            <w:pPr>
              <w:jc w:val="right"/>
              <w:rPr>
                <w:color w:val="000000"/>
                <w:szCs w:val="20"/>
              </w:rPr>
            </w:pPr>
            <w:r>
              <w:rPr>
                <w:color w:val="000000"/>
                <w:szCs w:val="20"/>
              </w:rPr>
              <w:t>6,3</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Vidzemes</w:t>
            </w:r>
          </w:p>
        </w:tc>
        <w:tc>
          <w:tcPr>
            <w:tcW w:w="855" w:type="dxa"/>
            <w:tcMar>
              <w:left w:w="28" w:type="dxa"/>
              <w:right w:w="170" w:type="dxa"/>
            </w:tcMar>
            <w:vAlign w:val="bottom"/>
          </w:tcPr>
          <w:p w:rsidR="00EC237A" w:rsidRPr="00165714" w:rsidRDefault="00EC237A" w:rsidP="00094D0C">
            <w:pPr>
              <w:jc w:val="right"/>
              <w:rPr>
                <w:color w:val="000000"/>
                <w:szCs w:val="20"/>
              </w:rPr>
            </w:pPr>
            <w:r w:rsidRPr="00165714">
              <w:rPr>
                <w:color w:val="000000"/>
                <w:szCs w:val="20"/>
              </w:rPr>
              <w:t>4,5</w:t>
            </w:r>
          </w:p>
        </w:tc>
        <w:tc>
          <w:tcPr>
            <w:tcW w:w="855" w:type="dxa"/>
            <w:tcMar>
              <w:left w:w="28" w:type="dxa"/>
            </w:tcMar>
          </w:tcPr>
          <w:p w:rsidR="00EC237A" w:rsidRPr="00071D57" w:rsidRDefault="00EC237A" w:rsidP="00094D0C">
            <w:pPr>
              <w:jc w:val="right"/>
              <w:rPr>
                <w:color w:val="000000"/>
                <w:szCs w:val="20"/>
              </w:rPr>
            </w:pPr>
            <w:r w:rsidRPr="00071D57">
              <w:rPr>
                <w:color w:val="000000"/>
                <w:szCs w:val="20"/>
              </w:rPr>
              <w:t>4,6</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7,2</w:t>
            </w:r>
          </w:p>
        </w:tc>
        <w:tc>
          <w:tcPr>
            <w:tcW w:w="855" w:type="dxa"/>
            <w:tcMar>
              <w:left w:w="28" w:type="dxa"/>
            </w:tcMar>
            <w:vAlign w:val="bottom"/>
          </w:tcPr>
          <w:p w:rsidR="00EC237A" w:rsidRDefault="00EC237A" w:rsidP="00531774">
            <w:pPr>
              <w:jc w:val="right"/>
              <w:rPr>
                <w:color w:val="000000"/>
                <w:szCs w:val="20"/>
              </w:rPr>
            </w:pPr>
            <w:r>
              <w:rPr>
                <w:color w:val="000000"/>
                <w:szCs w:val="20"/>
              </w:rPr>
              <w:t>5,8</w:t>
            </w:r>
          </w:p>
        </w:tc>
        <w:tc>
          <w:tcPr>
            <w:tcW w:w="855" w:type="dxa"/>
            <w:shd w:val="clear" w:color="auto" w:fill="auto"/>
            <w:tcMar>
              <w:left w:w="28" w:type="dxa"/>
            </w:tcMar>
            <w:vAlign w:val="bottom"/>
          </w:tcPr>
          <w:p w:rsidR="00EC237A" w:rsidRPr="00165714" w:rsidRDefault="00EC237A" w:rsidP="00094D0C">
            <w:pPr>
              <w:jc w:val="right"/>
              <w:rPr>
                <w:color w:val="000000"/>
                <w:szCs w:val="20"/>
              </w:rPr>
            </w:pPr>
            <w:r w:rsidRPr="00165714">
              <w:rPr>
                <w:color w:val="000000"/>
                <w:szCs w:val="20"/>
              </w:rPr>
              <w:t>0,5</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2,5</w:t>
            </w:r>
          </w:p>
        </w:tc>
        <w:tc>
          <w:tcPr>
            <w:tcW w:w="928" w:type="dxa"/>
            <w:tcMar>
              <w:left w:w="28" w:type="dxa"/>
            </w:tcMar>
            <w:vAlign w:val="bottom"/>
          </w:tcPr>
          <w:p w:rsidR="00EC237A" w:rsidRPr="00071D57" w:rsidRDefault="00EC237A" w:rsidP="00094D0C">
            <w:pPr>
              <w:jc w:val="right"/>
              <w:rPr>
                <w:color w:val="000000"/>
                <w:szCs w:val="20"/>
              </w:rPr>
            </w:pPr>
            <w:r w:rsidRPr="00071D57">
              <w:rPr>
                <w:color w:val="000000"/>
                <w:szCs w:val="20"/>
              </w:rPr>
              <w:t>2,6</w:t>
            </w:r>
          </w:p>
        </w:tc>
        <w:tc>
          <w:tcPr>
            <w:tcW w:w="855" w:type="dxa"/>
            <w:tcMar>
              <w:left w:w="28" w:type="dxa"/>
            </w:tcMar>
            <w:vAlign w:val="bottom"/>
          </w:tcPr>
          <w:p w:rsidR="00EC237A" w:rsidRDefault="00EC237A" w:rsidP="00531774">
            <w:pPr>
              <w:jc w:val="right"/>
              <w:rPr>
                <w:color w:val="000000"/>
                <w:szCs w:val="20"/>
              </w:rPr>
            </w:pPr>
            <w:r>
              <w:rPr>
                <w:color w:val="000000"/>
                <w:szCs w:val="20"/>
              </w:rPr>
              <w:t>0,5</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Kurzemes</w:t>
            </w:r>
          </w:p>
        </w:tc>
        <w:tc>
          <w:tcPr>
            <w:tcW w:w="855" w:type="dxa"/>
            <w:tcMar>
              <w:left w:w="28" w:type="dxa"/>
              <w:right w:w="170" w:type="dxa"/>
            </w:tcMar>
            <w:vAlign w:val="bottom"/>
          </w:tcPr>
          <w:p w:rsidR="00EC237A" w:rsidRPr="00165714" w:rsidRDefault="00EC237A" w:rsidP="00094D0C">
            <w:pPr>
              <w:jc w:val="right"/>
              <w:rPr>
                <w:color w:val="000000"/>
                <w:szCs w:val="20"/>
              </w:rPr>
            </w:pPr>
            <w:r w:rsidRPr="00165714">
              <w:rPr>
                <w:color w:val="000000"/>
                <w:szCs w:val="20"/>
              </w:rPr>
              <w:t>7,8</w:t>
            </w:r>
          </w:p>
        </w:tc>
        <w:tc>
          <w:tcPr>
            <w:tcW w:w="855" w:type="dxa"/>
            <w:tcMar>
              <w:left w:w="28" w:type="dxa"/>
            </w:tcMar>
          </w:tcPr>
          <w:p w:rsidR="00EC237A" w:rsidRPr="00071D57" w:rsidRDefault="00EC237A" w:rsidP="00094D0C">
            <w:pPr>
              <w:jc w:val="right"/>
              <w:rPr>
                <w:color w:val="000000"/>
                <w:szCs w:val="20"/>
              </w:rPr>
            </w:pPr>
            <w:r w:rsidRPr="00071D57">
              <w:rPr>
                <w:color w:val="000000"/>
                <w:szCs w:val="20"/>
              </w:rPr>
              <w:t>11,9</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12,9</w:t>
            </w:r>
          </w:p>
        </w:tc>
        <w:tc>
          <w:tcPr>
            <w:tcW w:w="855" w:type="dxa"/>
            <w:tcMar>
              <w:left w:w="28" w:type="dxa"/>
            </w:tcMar>
            <w:vAlign w:val="bottom"/>
          </w:tcPr>
          <w:p w:rsidR="00EC237A" w:rsidRDefault="00EC237A" w:rsidP="00531774">
            <w:pPr>
              <w:jc w:val="right"/>
              <w:rPr>
                <w:color w:val="000000"/>
                <w:szCs w:val="20"/>
              </w:rPr>
            </w:pPr>
            <w:r>
              <w:rPr>
                <w:color w:val="000000"/>
                <w:szCs w:val="20"/>
              </w:rPr>
              <w:t>15,1</w:t>
            </w:r>
          </w:p>
        </w:tc>
        <w:tc>
          <w:tcPr>
            <w:tcW w:w="855" w:type="dxa"/>
            <w:shd w:val="clear" w:color="auto" w:fill="auto"/>
            <w:tcMar>
              <w:left w:w="28" w:type="dxa"/>
            </w:tcMar>
            <w:vAlign w:val="bottom"/>
          </w:tcPr>
          <w:p w:rsidR="00EC237A" w:rsidRPr="00165714" w:rsidRDefault="00EC237A" w:rsidP="00094D0C">
            <w:pPr>
              <w:jc w:val="right"/>
              <w:rPr>
                <w:color w:val="000000"/>
                <w:szCs w:val="20"/>
              </w:rPr>
            </w:pPr>
            <w:r w:rsidRPr="00165714">
              <w:rPr>
                <w:color w:val="000000"/>
                <w:szCs w:val="20"/>
              </w:rPr>
              <w:t>3,5</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3,2</w:t>
            </w:r>
          </w:p>
        </w:tc>
        <w:tc>
          <w:tcPr>
            <w:tcW w:w="928" w:type="dxa"/>
            <w:tcMar>
              <w:left w:w="28" w:type="dxa"/>
            </w:tcMar>
            <w:vAlign w:val="bottom"/>
          </w:tcPr>
          <w:p w:rsidR="00EC237A" w:rsidRPr="00071D57" w:rsidRDefault="00EC237A" w:rsidP="00094D0C">
            <w:pPr>
              <w:jc w:val="right"/>
              <w:rPr>
                <w:color w:val="000000"/>
                <w:szCs w:val="20"/>
              </w:rPr>
            </w:pPr>
            <w:r w:rsidRPr="00071D57">
              <w:rPr>
                <w:color w:val="000000"/>
                <w:szCs w:val="20"/>
              </w:rPr>
              <w:t>3,2</w:t>
            </w:r>
          </w:p>
        </w:tc>
        <w:tc>
          <w:tcPr>
            <w:tcW w:w="855" w:type="dxa"/>
            <w:tcMar>
              <w:left w:w="28" w:type="dxa"/>
            </w:tcMar>
            <w:vAlign w:val="bottom"/>
          </w:tcPr>
          <w:p w:rsidR="00EC237A" w:rsidRDefault="00EC237A" w:rsidP="00531774">
            <w:pPr>
              <w:jc w:val="right"/>
              <w:rPr>
                <w:color w:val="000000"/>
                <w:szCs w:val="20"/>
              </w:rPr>
            </w:pPr>
            <w:r>
              <w:rPr>
                <w:color w:val="000000"/>
                <w:szCs w:val="20"/>
              </w:rPr>
              <w:t>3,3</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Zemgales</w:t>
            </w:r>
          </w:p>
        </w:tc>
        <w:tc>
          <w:tcPr>
            <w:tcW w:w="855" w:type="dxa"/>
            <w:tcMar>
              <w:left w:w="28" w:type="dxa"/>
              <w:right w:w="170" w:type="dxa"/>
            </w:tcMar>
            <w:vAlign w:val="bottom"/>
          </w:tcPr>
          <w:p w:rsidR="00EC237A" w:rsidRPr="00165714" w:rsidRDefault="00EC237A" w:rsidP="00094D0C">
            <w:pPr>
              <w:jc w:val="right"/>
              <w:rPr>
                <w:color w:val="000000"/>
                <w:szCs w:val="20"/>
              </w:rPr>
            </w:pPr>
            <w:r w:rsidRPr="00165714">
              <w:rPr>
                <w:color w:val="000000"/>
                <w:szCs w:val="20"/>
              </w:rPr>
              <w:t>8,6</w:t>
            </w:r>
          </w:p>
        </w:tc>
        <w:tc>
          <w:tcPr>
            <w:tcW w:w="855" w:type="dxa"/>
            <w:tcMar>
              <w:left w:w="28" w:type="dxa"/>
            </w:tcMar>
          </w:tcPr>
          <w:p w:rsidR="00EC237A" w:rsidRPr="00071D57" w:rsidRDefault="00EC237A" w:rsidP="00094D0C">
            <w:pPr>
              <w:jc w:val="right"/>
              <w:rPr>
                <w:color w:val="000000"/>
                <w:szCs w:val="20"/>
              </w:rPr>
            </w:pPr>
            <w:r w:rsidRPr="00071D57">
              <w:rPr>
                <w:color w:val="000000"/>
                <w:szCs w:val="20"/>
              </w:rPr>
              <w:t>8,7</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12,6</w:t>
            </w:r>
          </w:p>
        </w:tc>
        <w:tc>
          <w:tcPr>
            <w:tcW w:w="855" w:type="dxa"/>
            <w:tcMar>
              <w:left w:w="28" w:type="dxa"/>
            </w:tcMar>
            <w:vAlign w:val="bottom"/>
          </w:tcPr>
          <w:p w:rsidR="00EC237A" w:rsidRDefault="00EC237A" w:rsidP="00531774">
            <w:pPr>
              <w:jc w:val="right"/>
              <w:rPr>
                <w:color w:val="000000"/>
                <w:szCs w:val="20"/>
              </w:rPr>
            </w:pPr>
            <w:r>
              <w:rPr>
                <w:color w:val="000000"/>
                <w:szCs w:val="20"/>
              </w:rPr>
              <w:t>11,1</w:t>
            </w:r>
          </w:p>
        </w:tc>
        <w:tc>
          <w:tcPr>
            <w:tcW w:w="855" w:type="dxa"/>
            <w:shd w:val="clear" w:color="auto" w:fill="auto"/>
            <w:tcMar>
              <w:left w:w="28" w:type="dxa"/>
            </w:tcMar>
            <w:vAlign w:val="bottom"/>
          </w:tcPr>
          <w:p w:rsidR="00EC237A" w:rsidRPr="00165714" w:rsidRDefault="00EC237A" w:rsidP="00094D0C">
            <w:pPr>
              <w:jc w:val="right"/>
              <w:rPr>
                <w:color w:val="000000"/>
                <w:szCs w:val="20"/>
              </w:rPr>
            </w:pPr>
            <w:r w:rsidRPr="00165714">
              <w:rPr>
                <w:color w:val="000000"/>
                <w:szCs w:val="20"/>
              </w:rPr>
              <w:t>3,3</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3,3</w:t>
            </w:r>
          </w:p>
        </w:tc>
        <w:tc>
          <w:tcPr>
            <w:tcW w:w="928" w:type="dxa"/>
            <w:tcMar>
              <w:left w:w="28" w:type="dxa"/>
            </w:tcMar>
            <w:vAlign w:val="bottom"/>
          </w:tcPr>
          <w:p w:rsidR="00EC237A" w:rsidRPr="00071D57" w:rsidRDefault="00EC237A" w:rsidP="00094D0C">
            <w:pPr>
              <w:jc w:val="right"/>
              <w:rPr>
                <w:color w:val="000000"/>
                <w:szCs w:val="20"/>
              </w:rPr>
            </w:pPr>
            <w:r w:rsidRPr="00071D57">
              <w:rPr>
                <w:color w:val="000000"/>
                <w:szCs w:val="20"/>
              </w:rPr>
              <w:t>3,8</w:t>
            </w:r>
          </w:p>
        </w:tc>
        <w:tc>
          <w:tcPr>
            <w:tcW w:w="855" w:type="dxa"/>
            <w:tcMar>
              <w:left w:w="28" w:type="dxa"/>
            </w:tcMar>
            <w:vAlign w:val="bottom"/>
          </w:tcPr>
          <w:p w:rsidR="00EC237A" w:rsidRDefault="00EC237A" w:rsidP="00531774">
            <w:pPr>
              <w:jc w:val="right"/>
              <w:rPr>
                <w:color w:val="000000"/>
                <w:szCs w:val="20"/>
              </w:rPr>
            </w:pPr>
            <w:r>
              <w:rPr>
                <w:color w:val="000000"/>
                <w:szCs w:val="20"/>
              </w:rPr>
              <w:t>2,1</w:t>
            </w:r>
          </w:p>
        </w:tc>
      </w:tr>
      <w:tr w:rsidR="00EC237A" w:rsidRPr="00071D57" w:rsidTr="005614EC">
        <w:trPr>
          <w:jc w:val="center"/>
        </w:trPr>
        <w:tc>
          <w:tcPr>
            <w:tcW w:w="1876" w:type="dxa"/>
            <w:tcMar>
              <w:left w:w="57" w:type="dxa"/>
            </w:tcMar>
            <w:vAlign w:val="center"/>
          </w:tcPr>
          <w:p w:rsidR="00EC237A" w:rsidRPr="00165714" w:rsidRDefault="00EC237A" w:rsidP="00094D0C">
            <w:pPr>
              <w:rPr>
                <w:szCs w:val="20"/>
              </w:rPr>
            </w:pPr>
            <w:r w:rsidRPr="00165714">
              <w:rPr>
                <w:szCs w:val="20"/>
              </w:rPr>
              <w:t>Latgales</w:t>
            </w:r>
          </w:p>
        </w:tc>
        <w:tc>
          <w:tcPr>
            <w:tcW w:w="855" w:type="dxa"/>
            <w:tcMar>
              <w:left w:w="28" w:type="dxa"/>
              <w:right w:w="170" w:type="dxa"/>
            </w:tcMar>
            <w:vAlign w:val="bottom"/>
          </w:tcPr>
          <w:p w:rsidR="00EC237A" w:rsidRPr="00165714" w:rsidRDefault="00EC237A" w:rsidP="00094D0C">
            <w:pPr>
              <w:jc w:val="right"/>
              <w:rPr>
                <w:color w:val="000000"/>
                <w:szCs w:val="20"/>
              </w:rPr>
            </w:pPr>
            <w:r w:rsidRPr="00165714">
              <w:rPr>
                <w:color w:val="000000"/>
                <w:szCs w:val="20"/>
              </w:rPr>
              <w:t>3,9</w:t>
            </w:r>
          </w:p>
        </w:tc>
        <w:tc>
          <w:tcPr>
            <w:tcW w:w="855" w:type="dxa"/>
            <w:tcMar>
              <w:left w:w="28" w:type="dxa"/>
            </w:tcMar>
          </w:tcPr>
          <w:p w:rsidR="00EC237A" w:rsidRPr="00071D57" w:rsidRDefault="00EC237A" w:rsidP="00094D0C">
            <w:pPr>
              <w:jc w:val="right"/>
              <w:rPr>
                <w:color w:val="000000"/>
                <w:szCs w:val="20"/>
              </w:rPr>
            </w:pPr>
            <w:r w:rsidRPr="00071D57">
              <w:rPr>
                <w:color w:val="000000"/>
                <w:szCs w:val="20"/>
              </w:rPr>
              <w:t>7,9</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9,9</w:t>
            </w:r>
          </w:p>
        </w:tc>
        <w:tc>
          <w:tcPr>
            <w:tcW w:w="855" w:type="dxa"/>
            <w:tcMar>
              <w:left w:w="28" w:type="dxa"/>
            </w:tcMar>
            <w:vAlign w:val="bottom"/>
          </w:tcPr>
          <w:p w:rsidR="00EC237A" w:rsidRDefault="00EC237A" w:rsidP="00531774">
            <w:pPr>
              <w:jc w:val="right"/>
              <w:rPr>
                <w:color w:val="000000"/>
                <w:szCs w:val="20"/>
              </w:rPr>
            </w:pPr>
            <w:r>
              <w:rPr>
                <w:color w:val="000000"/>
                <w:szCs w:val="20"/>
              </w:rPr>
              <w:t>8,2</w:t>
            </w:r>
          </w:p>
        </w:tc>
        <w:tc>
          <w:tcPr>
            <w:tcW w:w="855" w:type="dxa"/>
            <w:shd w:val="clear" w:color="auto" w:fill="auto"/>
            <w:tcMar>
              <w:left w:w="28" w:type="dxa"/>
            </w:tcMar>
            <w:vAlign w:val="bottom"/>
          </w:tcPr>
          <w:p w:rsidR="00EC237A" w:rsidRPr="00165714" w:rsidRDefault="00EC237A" w:rsidP="00094D0C">
            <w:pPr>
              <w:jc w:val="right"/>
              <w:rPr>
                <w:color w:val="000000"/>
                <w:szCs w:val="20"/>
              </w:rPr>
            </w:pPr>
            <w:r w:rsidRPr="00165714">
              <w:rPr>
                <w:color w:val="000000"/>
                <w:szCs w:val="20"/>
              </w:rPr>
              <w:t>2,1</w:t>
            </w:r>
          </w:p>
        </w:tc>
        <w:tc>
          <w:tcPr>
            <w:tcW w:w="855" w:type="dxa"/>
            <w:tcMar>
              <w:left w:w="28" w:type="dxa"/>
            </w:tcMar>
            <w:vAlign w:val="bottom"/>
          </w:tcPr>
          <w:p w:rsidR="00EC237A" w:rsidRPr="00071D57" w:rsidRDefault="00EC237A" w:rsidP="00094D0C">
            <w:pPr>
              <w:jc w:val="right"/>
              <w:rPr>
                <w:color w:val="000000"/>
                <w:szCs w:val="20"/>
              </w:rPr>
            </w:pPr>
            <w:r w:rsidRPr="00071D57">
              <w:rPr>
                <w:color w:val="000000"/>
                <w:szCs w:val="20"/>
              </w:rPr>
              <w:t>2,9</w:t>
            </w:r>
          </w:p>
        </w:tc>
        <w:tc>
          <w:tcPr>
            <w:tcW w:w="928" w:type="dxa"/>
            <w:tcMar>
              <w:left w:w="28" w:type="dxa"/>
            </w:tcMar>
            <w:vAlign w:val="bottom"/>
          </w:tcPr>
          <w:p w:rsidR="00EC237A" w:rsidRPr="00071D57" w:rsidRDefault="00EC237A" w:rsidP="00094D0C">
            <w:pPr>
              <w:jc w:val="right"/>
              <w:rPr>
                <w:color w:val="000000"/>
                <w:szCs w:val="20"/>
              </w:rPr>
            </w:pPr>
            <w:r w:rsidRPr="00071D57">
              <w:rPr>
                <w:color w:val="000000"/>
                <w:szCs w:val="20"/>
              </w:rPr>
              <w:t>1,5</w:t>
            </w:r>
          </w:p>
        </w:tc>
        <w:tc>
          <w:tcPr>
            <w:tcW w:w="855" w:type="dxa"/>
            <w:tcMar>
              <w:left w:w="28" w:type="dxa"/>
            </w:tcMar>
            <w:vAlign w:val="bottom"/>
          </w:tcPr>
          <w:p w:rsidR="00EC237A" w:rsidRDefault="00EC237A" w:rsidP="00531774">
            <w:pPr>
              <w:jc w:val="right"/>
              <w:rPr>
                <w:color w:val="000000"/>
                <w:szCs w:val="20"/>
              </w:rPr>
            </w:pPr>
            <w:r>
              <w:rPr>
                <w:color w:val="000000"/>
                <w:szCs w:val="20"/>
              </w:rPr>
              <w:t>3,4</w:t>
            </w:r>
          </w:p>
        </w:tc>
      </w:tr>
    </w:tbl>
    <w:p w:rsidR="00B777A8" w:rsidRDefault="00B777A8">
      <w:pPr>
        <w:rPr>
          <w:b/>
          <w:sz w:val="16"/>
          <w:szCs w:val="16"/>
        </w:rPr>
      </w:pPr>
    </w:p>
    <w:p w:rsidR="0026108C" w:rsidRPr="00C230A3" w:rsidRDefault="00B777A8" w:rsidP="0026108C">
      <w:pPr>
        <w:pStyle w:val="FootnoteText"/>
        <w:rPr>
          <w:sz w:val="16"/>
          <w:szCs w:val="16"/>
        </w:rPr>
      </w:pPr>
      <w:r w:rsidRPr="00EF5FA2">
        <w:rPr>
          <w:sz w:val="16"/>
          <w:szCs w:val="16"/>
        </w:rPr>
        <w:sym w:font="Wingdings" w:char="F026"/>
      </w:r>
      <w:r w:rsidRPr="00EF5FA2">
        <w:rPr>
          <w:sz w:val="16"/>
          <w:szCs w:val="16"/>
        </w:rPr>
        <w:t xml:space="preserve"> HIV / AIDS gadījumu valsts reģistrs.</w:t>
      </w:r>
      <w:r w:rsidR="00F85E69" w:rsidRPr="00EF5FA2">
        <w:rPr>
          <w:sz w:val="16"/>
          <w:szCs w:val="16"/>
        </w:rPr>
        <w:t xml:space="preserve"> </w:t>
      </w:r>
      <w:r w:rsidR="00F85E69" w:rsidRPr="0073618C">
        <w:rPr>
          <w:sz w:val="16"/>
          <w:szCs w:val="16"/>
        </w:rPr>
        <w:t xml:space="preserve">Dati aktualizēti </w:t>
      </w:r>
      <w:r w:rsidR="00432A64" w:rsidRPr="0073618C">
        <w:rPr>
          <w:sz w:val="16"/>
          <w:szCs w:val="16"/>
        </w:rPr>
        <w:t>16.08</w:t>
      </w:r>
      <w:r w:rsidR="00F85E69" w:rsidRPr="0073618C">
        <w:rPr>
          <w:sz w:val="16"/>
          <w:szCs w:val="16"/>
        </w:rPr>
        <w:t>.</w:t>
      </w:r>
      <w:r w:rsidR="00EC7234" w:rsidRPr="0073618C">
        <w:rPr>
          <w:sz w:val="16"/>
          <w:szCs w:val="16"/>
        </w:rPr>
        <w:t>201</w:t>
      </w:r>
      <w:r w:rsidR="00432A64" w:rsidRPr="0073618C">
        <w:rPr>
          <w:sz w:val="16"/>
          <w:szCs w:val="16"/>
        </w:rPr>
        <w:t>8.</w:t>
      </w:r>
      <w:r w:rsidR="00432A64">
        <w:rPr>
          <w:b/>
          <w:sz w:val="16"/>
          <w:szCs w:val="16"/>
        </w:rPr>
        <w:t xml:space="preserve"> </w:t>
      </w:r>
      <w:r w:rsidR="0026108C" w:rsidRPr="0026108C">
        <w:rPr>
          <w:sz w:val="16"/>
          <w:szCs w:val="16"/>
        </w:rPr>
        <w:t xml:space="preserve"> </w:t>
      </w:r>
      <w:r w:rsidR="0026108C" w:rsidRPr="00C230A3">
        <w:rPr>
          <w:sz w:val="16"/>
          <w:szCs w:val="16"/>
        </w:rPr>
        <w:t>Precizēti iepriekšējos gados publicētie dati.</w:t>
      </w:r>
    </w:p>
    <w:p w:rsidR="00B777A8" w:rsidRPr="00B777A8" w:rsidRDefault="00B777A8" w:rsidP="00B777A8">
      <w:pPr>
        <w:rPr>
          <w:b/>
          <w:sz w:val="16"/>
          <w:szCs w:val="16"/>
        </w:rPr>
      </w:pPr>
      <w:r w:rsidRPr="00EF5FA2">
        <w:rPr>
          <w:sz w:val="16"/>
          <w:szCs w:val="16"/>
          <w:lang w:val="en-GB"/>
        </w:rPr>
        <w:t xml:space="preserve">      State Register of HIV / AIDS cases</w:t>
      </w:r>
      <w:r w:rsidR="00F85E69" w:rsidRPr="00EF5FA2">
        <w:rPr>
          <w:sz w:val="16"/>
          <w:szCs w:val="16"/>
          <w:lang w:val="en-GB"/>
        </w:rPr>
        <w:t xml:space="preserve">. </w:t>
      </w:r>
      <w:r w:rsidR="00F85E69" w:rsidRPr="0073618C">
        <w:rPr>
          <w:sz w:val="16"/>
          <w:szCs w:val="16"/>
          <w:lang w:val="en-GB"/>
        </w:rPr>
        <w:t xml:space="preserve">Data updated </w:t>
      </w:r>
      <w:r w:rsidR="00432A64" w:rsidRPr="0073618C">
        <w:rPr>
          <w:sz w:val="16"/>
          <w:szCs w:val="16"/>
          <w:lang w:val="en-GB"/>
        </w:rPr>
        <w:t>16.08</w:t>
      </w:r>
      <w:r w:rsidR="00EC7234" w:rsidRPr="0073618C">
        <w:rPr>
          <w:sz w:val="16"/>
          <w:szCs w:val="16"/>
          <w:lang w:val="en-GB"/>
        </w:rPr>
        <w:t>.201</w:t>
      </w:r>
      <w:r w:rsidR="00432A64" w:rsidRPr="0073618C">
        <w:rPr>
          <w:sz w:val="16"/>
          <w:szCs w:val="16"/>
          <w:lang w:val="en-GB"/>
        </w:rPr>
        <w:t>8.</w:t>
      </w:r>
      <w:r w:rsidR="0026108C" w:rsidRPr="0026108C">
        <w:rPr>
          <w:sz w:val="16"/>
          <w:szCs w:val="16"/>
        </w:rPr>
        <w:t xml:space="preserve"> </w:t>
      </w:r>
      <w:r w:rsidR="0026108C" w:rsidRPr="00C230A3">
        <w:rPr>
          <w:sz w:val="16"/>
          <w:szCs w:val="16"/>
        </w:rPr>
        <w:t>T</w:t>
      </w:r>
      <w:r w:rsidR="0026108C" w:rsidRPr="00C230A3">
        <w:rPr>
          <w:sz w:val="16"/>
          <w:szCs w:val="16"/>
          <w:lang w:val="en-GB"/>
        </w:rPr>
        <w:t>he</w:t>
      </w:r>
      <w:r w:rsidR="0026108C" w:rsidRPr="006C399C">
        <w:rPr>
          <w:sz w:val="16"/>
          <w:szCs w:val="16"/>
          <w:lang w:val="en-GB"/>
        </w:rPr>
        <w:t xml:space="preserve"> information </w:t>
      </w:r>
      <w:r w:rsidR="0026108C">
        <w:rPr>
          <w:sz w:val="16"/>
          <w:szCs w:val="16"/>
          <w:lang w:val="en-GB"/>
        </w:rPr>
        <w:t>has been</w:t>
      </w:r>
      <w:r w:rsidR="0026108C" w:rsidRPr="006C399C">
        <w:rPr>
          <w:sz w:val="16"/>
          <w:szCs w:val="16"/>
          <w:lang w:val="en-GB"/>
        </w:rPr>
        <w:t xml:space="preserve"> updated and differ</w:t>
      </w:r>
      <w:r w:rsidR="0026108C">
        <w:rPr>
          <w:sz w:val="16"/>
          <w:szCs w:val="16"/>
          <w:lang w:val="en-GB"/>
        </w:rPr>
        <w:t>s</w:t>
      </w:r>
      <w:r w:rsidR="0026108C" w:rsidRPr="006C399C">
        <w:rPr>
          <w:sz w:val="16"/>
          <w:szCs w:val="16"/>
          <w:lang w:val="en-GB"/>
        </w:rPr>
        <w:t xml:space="preserve"> from the data reported </w:t>
      </w:r>
      <w:r w:rsidR="0026108C">
        <w:rPr>
          <w:sz w:val="16"/>
          <w:szCs w:val="16"/>
          <w:lang w:val="en-GB"/>
        </w:rPr>
        <w:t>previously.</w:t>
      </w:r>
    </w:p>
    <w:p w:rsidR="00F17AFC" w:rsidRDefault="00F17AFC">
      <w:pPr>
        <w:rPr>
          <w:b/>
          <w:szCs w:val="20"/>
        </w:rPr>
      </w:pPr>
      <w:r>
        <w:rPr>
          <w:b/>
          <w:szCs w:val="20"/>
        </w:rPr>
        <w:br w:type="page"/>
      </w:r>
    </w:p>
    <w:p w:rsidR="00D512B9" w:rsidRDefault="00D512B9" w:rsidP="00D512B9">
      <w:pPr>
        <w:pStyle w:val="BodyTextIndent"/>
        <w:spacing w:after="0"/>
        <w:jc w:val="center"/>
        <w:rPr>
          <w:b/>
          <w:szCs w:val="20"/>
          <w:lang w:val="lv-LV"/>
        </w:rPr>
      </w:pPr>
    </w:p>
    <w:p w:rsidR="00D512B9" w:rsidRPr="009678D6" w:rsidRDefault="00D512B9" w:rsidP="00E60EC8">
      <w:pPr>
        <w:pStyle w:val="Heading2"/>
        <w:rPr>
          <w:color w:val="1F497D" w:themeColor="text2"/>
        </w:rPr>
      </w:pPr>
      <w:bookmarkStart w:id="19" w:name="_Toc524599011"/>
      <w:r w:rsidRPr="008B7DE1">
        <w:t xml:space="preserve">3.2. </w:t>
      </w:r>
      <w:r w:rsidRPr="003E6AB0">
        <w:t>attēls</w:t>
      </w:r>
      <w:r w:rsidRPr="008B7DE1">
        <w:t xml:space="preserve"> </w:t>
      </w:r>
      <w:r w:rsidR="005A4CB3" w:rsidRPr="009678D6">
        <w:rPr>
          <w:color w:val="1F497D" w:themeColor="text2"/>
        </w:rPr>
        <w:t xml:space="preserve">JAUNATKLĀTO HIV INFEKCIJAS UN </w:t>
      </w:r>
      <w:r w:rsidRPr="009678D6">
        <w:rPr>
          <w:color w:val="1F497D" w:themeColor="text2"/>
        </w:rPr>
        <w:t xml:space="preserve">AIDS </w:t>
      </w:r>
      <w:r w:rsidR="005A4CB3" w:rsidRPr="009678D6">
        <w:rPr>
          <w:color w:val="1F497D" w:themeColor="text2"/>
        </w:rPr>
        <w:t xml:space="preserve">GADĪJUMU SKAITS </w:t>
      </w:r>
      <w:r w:rsidRPr="005C3297">
        <w:rPr>
          <w:color w:val="1F497D" w:themeColor="text2"/>
        </w:rPr>
        <w:t xml:space="preserve">UN </w:t>
      </w:r>
      <w:r w:rsidRPr="002D4114">
        <w:rPr>
          <w:color w:val="1F497D" w:themeColor="text2"/>
        </w:rPr>
        <w:t>MIR</w:t>
      </w:r>
      <w:r w:rsidR="005A4CB3" w:rsidRPr="002D4114">
        <w:rPr>
          <w:color w:val="1F497D" w:themeColor="text2"/>
        </w:rPr>
        <w:t>UŠO SKAITS</w:t>
      </w:r>
      <w:r w:rsidRPr="002D4114">
        <w:rPr>
          <w:color w:val="1F497D" w:themeColor="text2"/>
        </w:rPr>
        <w:t xml:space="preserve"> NO AIDS</w:t>
      </w:r>
      <w:r w:rsidR="000D61E9" w:rsidRPr="005C3297">
        <w:rPr>
          <w:color w:val="1F497D" w:themeColor="text2"/>
        </w:rPr>
        <w:t>,</w:t>
      </w:r>
      <w:r w:rsidR="00E60EC8" w:rsidRPr="0026108C">
        <w:rPr>
          <w:color w:val="FF0000"/>
        </w:rPr>
        <w:t xml:space="preserve"> </w:t>
      </w:r>
      <w:r w:rsidR="000D579E" w:rsidRPr="009678D6">
        <w:rPr>
          <w:color w:val="1F497D" w:themeColor="text2"/>
        </w:rPr>
        <w:t>absolūtos skaitļos</w:t>
      </w:r>
      <w:bookmarkEnd w:id="19"/>
    </w:p>
    <w:p w:rsidR="00D512B9" w:rsidRPr="00665D17" w:rsidRDefault="00D512B9" w:rsidP="00E60EC8">
      <w:pPr>
        <w:pStyle w:val="Heading5"/>
      </w:pPr>
      <w:bookmarkStart w:id="20" w:name="_Toc364939475"/>
      <w:bookmarkStart w:id="21" w:name="_Toc364952773"/>
      <w:bookmarkStart w:id="22" w:name="_Toc527442480"/>
      <w:r w:rsidRPr="008B7DE1">
        <w:rPr>
          <w:lang w:val="en-GB"/>
        </w:rPr>
        <w:t>C</w:t>
      </w:r>
      <w:r w:rsidRPr="003E6AB0">
        <w:rPr>
          <w:lang w:val="en-GB"/>
        </w:rPr>
        <w:t>hart</w:t>
      </w:r>
      <w:r w:rsidRPr="008B7DE1">
        <w:rPr>
          <w:lang w:val="en-GB"/>
        </w:rPr>
        <w:t xml:space="preserve"> </w:t>
      </w:r>
      <w:r w:rsidRPr="008B7DE1">
        <w:t>3.2</w:t>
      </w:r>
      <w:r w:rsidR="00E60EC8">
        <w:t>.</w:t>
      </w:r>
      <w:r w:rsidRPr="008B7DE1">
        <w:t xml:space="preserve"> </w:t>
      </w:r>
      <w:r w:rsidR="005A4CB3">
        <w:t>NUMBER OF NEW HIV AND AIDS</w:t>
      </w:r>
      <w:r w:rsidR="00D20B9D">
        <w:t xml:space="preserve"> CASES AND</w:t>
      </w:r>
      <w:r w:rsidR="005A4CB3">
        <w:t xml:space="preserve"> NUMBER OF </w:t>
      </w:r>
      <w:r w:rsidR="00D20B9D">
        <w:t>DEATH FROM AIDS</w:t>
      </w:r>
      <w:r w:rsidR="000D61E9">
        <w:t>,</w:t>
      </w:r>
      <w:r w:rsidRPr="008B7DE1">
        <w:t xml:space="preserve"> </w:t>
      </w:r>
      <w:bookmarkEnd w:id="20"/>
      <w:bookmarkEnd w:id="21"/>
      <w:r w:rsidR="000D579E">
        <w:t>total numbers</w:t>
      </w:r>
      <w:bookmarkEnd w:id="22"/>
    </w:p>
    <w:p w:rsidR="00D512B9" w:rsidRPr="00665D17" w:rsidRDefault="00D512B9" w:rsidP="00D512B9">
      <w:pPr>
        <w:jc w:val="center"/>
        <w:rPr>
          <w:bCs/>
          <w:szCs w:val="20"/>
        </w:rPr>
      </w:pPr>
    </w:p>
    <w:p w:rsidR="00D512B9" w:rsidRPr="00665D17" w:rsidRDefault="00146338" w:rsidP="00D512B9">
      <w:pPr>
        <w:ind w:left="-360"/>
        <w:jc w:val="center"/>
        <w:rPr>
          <w:bCs/>
          <w:szCs w:val="20"/>
        </w:rPr>
      </w:pPr>
      <w:r w:rsidRPr="00165714">
        <w:rPr>
          <w:bCs/>
          <w:noProof/>
          <w:szCs w:val="20"/>
        </w:rPr>
        <w:drawing>
          <wp:inline distT="0" distB="0" distL="0" distR="0">
            <wp:extent cx="5695950" cy="4598670"/>
            <wp:effectExtent l="0" t="0" r="0" b="0"/>
            <wp:docPr id="9"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5B17" w:rsidRDefault="00B25B17" w:rsidP="00E61CF6">
      <w:pPr>
        <w:pStyle w:val="FootnoteText"/>
        <w:rPr>
          <w:sz w:val="16"/>
          <w:szCs w:val="16"/>
        </w:rPr>
      </w:pPr>
    </w:p>
    <w:p w:rsidR="00E61CF6" w:rsidRPr="00C230A3" w:rsidRDefault="001557DB" w:rsidP="00E61CF6">
      <w:pPr>
        <w:pStyle w:val="FootnoteText"/>
        <w:rPr>
          <w:sz w:val="16"/>
          <w:szCs w:val="16"/>
        </w:rPr>
      </w:pPr>
      <w:r w:rsidRPr="00981690">
        <w:rPr>
          <w:sz w:val="16"/>
          <w:szCs w:val="16"/>
        </w:rPr>
        <w:sym w:font="Wingdings" w:char="F026"/>
      </w:r>
      <w:r w:rsidRPr="00981690">
        <w:rPr>
          <w:sz w:val="16"/>
          <w:szCs w:val="16"/>
        </w:rPr>
        <w:t xml:space="preserve"> </w:t>
      </w:r>
      <w:r>
        <w:rPr>
          <w:sz w:val="16"/>
          <w:szCs w:val="16"/>
        </w:rPr>
        <w:t>HIV / AIDS gadījumu valsts reģistrs.</w:t>
      </w:r>
      <w:r w:rsidR="00E61CF6">
        <w:rPr>
          <w:sz w:val="16"/>
          <w:szCs w:val="16"/>
        </w:rPr>
        <w:t xml:space="preserve">  </w:t>
      </w:r>
      <w:r w:rsidR="00E61CF6" w:rsidRPr="00F85E69">
        <w:rPr>
          <w:b/>
          <w:sz w:val="16"/>
          <w:szCs w:val="16"/>
        </w:rPr>
        <w:t>Dati aktualizēt</w:t>
      </w:r>
      <w:r w:rsidR="00E61CF6">
        <w:rPr>
          <w:b/>
          <w:sz w:val="16"/>
          <w:szCs w:val="16"/>
        </w:rPr>
        <w:t>i</w:t>
      </w:r>
      <w:r w:rsidR="00E61CF6" w:rsidRPr="00F85E69">
        <w:rPr>
          <w:b/>
          <w:sz w:val="16"/>
          <w:szCs w:val="16"/>
        </w:rPr>
        <w:t xml:space="preserve"> </w:t>
      </w:r>
      <w:r w:rsidR="00432A64">
        <w:rPr>
          <w:b/>
          <w:sz w:val="16"/>
          <w:szCs w:val="16"/>
        </w:rPr>
        <w:t>16</w:t>
      </w:r>
      <w:r w:rsidR="00E61CF6" w:rsidRPr="00C230A3">
        <w:rPr>
          <w:b/>
          <w:sz w:val="16"/>
          <w:szCs w:val="16"/>
        </w:rPr>
        <w:t>.0</w:t>
      </w:r>
      <w:r w:rsidR="00432A64">
        <w:rPr>
          <w:b/>
          <w:sz w:val="16"/>
          <w:szCs w:val="16"/>
        </w:rPr>
        <w:t>8</w:t>
      </w:r>
      <w:r w:rsidR="00E61CF6" w:rsidRPr="00C230A3">
        <w:rPr>
          <w:b/>
          <w:sz w:val="16"/>
          <w:szCs w:val="16"/>
        </w:rPr>
        <w:t>.201</w:t>
      </w:r>
      <w:r w:rsidR="00432A64">
        <w:rPr>
          <w:b/>
          <w:sz w:val="16"/>
          <w:szCs w:val="16"/>
        </w:rPr>
        <w:t>8</w:t>
      </w:r>
      <w:r w:rsidR="00E61CF6" w:rsidRPr="00C230A3">
        <w:rPr>
          <w:b/>
          <w:sz w:val="16"/>
          <w:szCs w:val="16"/>
        </w:rPr>
        <w:t xml:space="preserve">. </w:t>
      </w:r>
      <w:r w:rsidR="00E61CF6" w:rsidRPr="00C230A3">
        <w:rPr>
          <w:sz w:val="16"/>
          <w:szCs w:val="16"/>
        </w:rPr>
        <w:t>Precizēti iepriekšējos gados publicētie dati.</w:t>
      </w:r>
      <w:r w:rsidR="00DB79C0" w:rsidRPr="00DB79C0">
        <w:rPr>
          <w:bCs/>
          <w:noProof/>
        </w:rPr>
        <w:t xml:space="preserve"> </w:t>
      </w:r>
    </w:p>
    <w:p w:rsidR="00D512B9" w:rsidRDefault="00E61CF6" w:rsidP="00E61CF6">
      <w:pPr>
        <w:pStyle w:val="FootnoteText"/>
        <w:rPr>
          <w:sz w:val="16"/>
          <w:szCs w:val="16"/>
          <w:lang w:val="en-GB"/>
        </w:rPr>
      </w:pPr>
      <w:r w:rsidRPr="00C230A3">
        <w:rPr>
          <w:sz w:val="16"/>
          <w:szCs w:val="16"/>
        </w:rPr>
        <w:t xml:space="preserve">  </w:t>
      </w:r>
      <w:r w:rsidR="001557DB" w:rsidRPr="00C230A3">
        <w:rPr>
          <w:sz w:val="16"/>
          <w:szCs w:val="16"/>
          <w:lang w:val="en-GB"/>
        </w:rPr>
        <w:t xml:space="preserve">    State Register of HIV / AIDS cases.</w:t>
      </w:r>
      <w:r w:rsidRPr="00C230A3">
        <w:rPr>
          <w:sz w:val="16"/>
          <w:szCs w:val="16"/>
          <w:lang w:val="en-GB"/>
        </w:rPr>
        <w:t xml:space="preserve"> </w:t>
      </w:r>
      <w:r w:rsidRPr="00C230A3">
        <w:rPr>
          <w:b/>
          <w:sz w:val="16"/>
          <w:szCs w:val="16"/>
          <w:lang w:val="en-GB"/>
        </w:rPr>
        <w:t xml:space="preserve">Data updated </w:t>
      </w:r>
      <w:r w:rsidR="00432A64">
        <w:rPr>
          <w:b/>
          <w:sz w:val="16"/>
          <w:szCs w:val="16"/>
          <w:lang w:val="en-GB"/>
        </w:rPr>
        <w:t>16.08</w:t>
      </w:r>
      <w:r w:rsidRPr="00C230A3">
        <w:rPr>
          <w:b/>
          <w:sz w:val="16"/>
          <w:szCs w:val="16"/>
          <w:lang w:val="en-GB"/>
        </w:rPr>
        <w:t>.201</w:t>
      </w:r>
      <w:r w:rsidR="00432A64">
        <w:rPr>
          <w:b/>
          <w:sz w:val="16"/>
          <w:szCs w:val="16"/>
          <w:lang w:val="en-GB"/>
        </w:rPr>
        <w:t>8</w:t>
      </w:r>
      <w:r w:rsidRPr="00C230A3">
        <w:rPr>
          <w:b/>
          <w:sz w:val="16"/>
          <w:szCs w:val="16"/>
          <w:lang w:val="en-GB"/>
        </w:rPr>
        <w:t>.</w:t>
      </w:r>
      <w:r w:rsidRPr="00C230A3">
        <w:rPr>
          <w:sz w:val="16"/>
          <w:szCs w:val="16"/>
        </w:rPr>
        <w:t>T</w:t>
      </w:r>
      <w:r w:rsidRPr="00C230A3">
        <w:rPr>
          <w:sz w:val="16"/>
          <w:szCs w:val="16"/>
          <w:lang w:val="en-GB"/>
        </w:rPr>
        <w:t>he</w:t>
      </w:r>
      <w:r w:rsidRPr="006C399C">
        <w:rPr>
          <w:sz w:val="16"/>
          <w:szCs w:val="16"/>
          <w:lang w:val="en-GB"/>
        </w:rPr>
        <w:t xml:space="preserve"> information </w:t>
      </w:r>
      <w:r>
        <w:rPr>
          <w:sz w:val="16"/>
          <w:szCs w:val="16"/>
          <w:lang w:val="en-GB"/>
        </w:rPr>
        <w:t>has been</w:t>
      </w:r>
      <w:r w:rsidRPr="006C399C">
        <w:rPr>
          <w:sz w:val="16"/>
          <w:szCs w:val="16"/>
          <w:lang w:val="en-GB"/>
        </w:rPr>
        <w:t xml:space="preserve"> updated and differ</w:t>
      </w:r>
      <w:r>
        <w:rPr>
          <w:sz w:val="16"/>
          <w:szCs w:val="16"/>
          <w:lang w:val="en-GB"/>
        </w:rPr>
        <w:t>s</w:t>
      </w:r>
      <w:r w:rsidRPr="006C399C">
        <w:rPr>
          <w:sz w:val="16"/>
          <w:szCs w:val="16"/>
          <w:lang w:val="en-GB"/>
        </w:rPr>
        <w:t xml:space="preserve"> from the data reported </w:t>
      </w:r>
      <w:r>
        <w:rPr>
          <w:sz w:val="16"/>
          <w:szCs w:val="16"/>
          <w:lang w:val="en-GB"/>
        </w:rPr>
        <w:t>previously.</w:t>
      </w:r>
    </w:p>
    <w:p w:rsidR="001557DB" w:rsidRDefault="001557DB" w:rsidP="001557DB">
      <w:pPr>
        <w:pStyle w:val="FootnoteText"/>
        <w:rPr>
          <w:sz w:val="16"/>
          <w:szCs w:val="16"/>
        </w:rPr>
      </w:pPr>
      <w:r w:rsidRPr="00981690">
        <w:rPr>
          <w:sz w:val="16"/>
          <w:szCs w:val="16"/>
        </w:rPr>
        <w:sym w:font="Wingdings" w:char="F026"/>
      </w:r>
      <w:r w:rsidRPr="00981690">
        <w:rPr>
          <w:sz w:val="16"/>
          <w:szCs w:val="16"/>
        </w:rPr>
        <w:t xml:space="preserve"> </w:t>
      </w:r>
      <w:r>
        <w:rPr>
          <w:sz w:val="16"/>
          <w:szCs w:val="16"/>
        </w:rPr>
        <w:t>Latvijas iedzīvotāju nāves cēloņu datu bāze.</w:t>
      </w:r>
    </w:p>
    <w:p w:rsidR="001557DB" w:rsidRPr="00981E0D" w:rsidRDefault="001557DB" w:rsidP="001557DB">
      <w:pPr>
        <w:pStyle w:val="FootnoteText"/>
        <w:rPr>
          <w:sz w:val="16"/>
          <w:szCs w:val="16"/>
          <w:lang w:val="en-GB"/>
        </w:rPr>
      </w:pPr>
      <w:r>
        <w:rPr>
          <w:sz w:val="16"/>
          <w:szCs w:val="16"/>
        </w:rPr>
        <w:t xml:space="preserve">     </w:t>
      </w:r>
      <w:r w:rsidRPr="00981E0D">
        <w:rPr>
          <w:sz w:val="16"/>
          <w:szCs w:val="16"/>
          <w:lang w:val="en-GB"/>
        </w:rPr>
        <w:t xml:space="preserve"> Register</w:t>
      </w:r>
      <w:r>
        <w:rPr>
          <w:sz w:val="16"/>
          <w:szCs w:val="16"/>
          <w:lang w:val="en-GB"/>
        </w:rPr>
        <w:t xml:space="preserve"> of </w:t>
      </w:r>
      <w:r w:rsidRPr="00981E0D">
        <w:rPr>
          <w:sz w:val="16"/>
          <w:szCs w:val="16"/>
          <w:lang w:val="en-GB"/>
        </w:rPr>
        <w:t>Causes</w:t>
      </w:r>
      <w:r>
        <w:rPr>
          <w:sz w:val="16"/>
          <w:szCs w:val="16"/>
          <w:lang w:val="en-GB"/>
        </w:rPr>
        <w:t xml:space="preserve"> of </w:t>
      </w:r>
      <w:r w:rsidRPr="00981E0D">
        <w:rPr>
          <w:sz w:val="16"/>
          <w:szCs w:val="16"/>
          <w:lang w:val="en-GB"/>
        </w:rPr>
        <w:t>Death.</w:t>
      </w:r>
    </w:p>
    <w:p w:rsidR="00D512B9" w:rsidRDefault="00D512B9" w:rsidP="00D512B9">
      <w:pPr>
        <w:rPr>
          <w:b/>
          <w:szCs w:val="20"/>
        </w:rPr>
      </w:pPr>
      <w:r w:rsidRPr="00665D17">
        <w:rPr>
          <w:b/>
          <w:bCs/>
          <w:szCs w:val="20"/>
        </w:rPr>
        <w:br w:type="page"/>
      </w:r>
    </w:p>
    <w:p w:rsidR="00CA429D" w:rsidRPr="00165714" w:rsidRDefault="00CA429D" w:rsidP="00AB7966">
      <w:pPr>
        <w:pStyle w:val="Heading2"/>
      </w:pPr>
      <w:bookmarkStart w:id="23" w:name="_Toc524599012"/>
      <w:r w:rsidRPr="00165714">
        <w:lastRenderedPageBreak/>
        <w:t>3.4. tabula SASLIMSTĪBA AR INFEKCIJA</w:t>
      </w:r>
      <w:r>
        <w:t>S UN PARAZITĀRAJĀM SLIMĪBĀM 201</w:t>
      </w:r>
      <w:r w:rsidR="0030144D">
        <w:t>4</w:t>
      </w:r>
      <w:r>
        <w:t>. – 201</w:t>
      </w:r>
      <w:r w:rsidR="0030144D">
        <w:t>7</w:t>
      </w:r>
      <w:r w:rsidRPr="00165714">
        <w:t>.</w:t>
      </w:r>
      <w:r w:rsidR="00AB7966">
        <w:t> </w:t>
      </w:r>
      <w:r w:rsidRPr="00165714">
        <w:t>GADĀ</w:t>
      </w:r>
      <w:bookmarkEnd w:id="23"/>
    </w:p>
    <w:p w:rsidR="00CA429D" w:rsidRPr="00165714" w:rsidRDefault="00CA429D" w:rsidP="00AB7966">
      <w:pPr>
        <w:pStyle w:val="Heading5"/>
      </w:pPr>
      <w:bookmarkStart w:id="24" w:name="_Toc364939476"/>
      <w:bookmarkStart w:id="25" w:name="_Toc364952774"/>
      <w:bookmarkStart w:id="26" w:name="_Toc527442481"/>
      <w:r w:rsidRPr="00165714">
        <w:rPr>
          <w:lang w:val="en-GB"/>
        </w:rPr>
        <w:t xml:space="preserve">Table </w:t>
      </w:r>
      <w:r w:rsidRPr="00165714">
        <w:t>3.4. INCIDENCE OF INFECTIOUS AND PARASITIC DISEASES</w:t>
      </w:r>
      <w:bookmarkEnd w:id="24"/>
      <w:bookmarkEnd w:id="25"/>
      <w:r>
        <w:t xml:space="preserve"> IN 201</w:t>
      </w:r>
      <w:r w:rsidR="0030144D">
        <w:t>4</w:t>
      </w:r>
      <w:r w:rsidRPr="00165714">
        <w:t xml:space="preserve"> – 201</w:t>
      </w:r>
      <w:r w:rsidR="0030144D">
        <w:t>7</w:t>
      </w:r>
      <w:bookmarkEnd w:id="26"/>
    </w:p>
    <w:p w:rsidR="00CA429D" w:rsidRPr="00165714" w:rsidRDefault="00CA429D" w:rsidP="00CA429D">
      <w:pPr>
        <w:jc w:val="center"/>
        <w:rPr>
          <w:szCs w:val="20"/>
        </w:rPr>
      </w:pPr>
    </w:p>
    <w:tbl>
      <w:tblPr>
        <w:tblW w:w="88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01"/>
        <w:gridCol w:w="634"/>
        <w:gridCol w:w="633"/>
        <w:gridCol w:w="634"/>
        <w:gridCol w:w="634"/>
        <w:gridCol w:w="634"/>
        <w:gridCol w:w="634"/>
        <w:gridCol w:w="634"/>
        <w:gridCol w:w="634"/>
        <w:gridCol w:w="634"/>
        <w:gridCol w:w="635"/>
        <w:gridCol w:w="647"/>
        <w:gridCol w:w="643"/>
      </w:tblGrid>
      <w:tr w:rsidR="00CA429D" w:rsidRPr="00165714" w:rsidTr="00066040">
        <w:trPr>
          <w:trHeight w:val="255"/>
          <w:jc w:val="center"/>
        </w:trPr>
        <w:tc>
          <w:tcPr>
            <w:tcW w:w="1201" w:type="dxa"/>
            <w:tcBorders>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rPr>
            </w:pPr>
            <w:r w:rsidRPr="00165714">
              <w:rPr>
                <w:color w:val="FFFFFF"/>
                <w:szCs w:val="20"/>
              </w:rPr>
              <w:t>Salmoneloze</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rPr>
            </w:pPr>
            <w:r w:rsidRPr="00165714">
              <w:rPr>
                <w:color w:val="FFFFFF"/>
                <w:szCs w:val="20"/>
              </w:rPr>
              <w:t>Šigeloze</w:t>
            </w:r>
          </w:p>
        </w:tc>
        <w:tc>
          <w:tcPr>
            <w:tcW w:w="2559" w:type="dxa"/>
            <w:gridSpan w:val="4"/>
            <w:tcBorders>
              <w:left w:val="single" w:sz="2" w:space="0" w:color="FFFFFF" w:themeColor="background1"/>
              <w:bottom w:val="single" w:sz="2" w:space="0" w:color="FFFFFF" w:themeColor="background1"/>
            </w:tcBorders>
            <w:shd w:val="clear" w:color="auto" w:fill="0070C0"/>
            <w:vAlign w:val="center"/>
          </w:tcPr>
          <w:p w:rsidR="00CA429D" w:rsidRPr="00165714" w:rsidRDefault="00CA429D" w:rsidP="00066040">
            <w:pPr>
              <w:spacing w:before="60" w:after="60"/>
              <w:jc w:val="center"/>
              <w:rPr>
                <w:color w:val="FFFFFF"/>
                <w:szCs w:val="20"/>
              </w:rPr>
            </w:pPr>
            <w:r w:rsidRPr="00165714">
              <w:rPr>
                <w:color w:val="FFFFFF"/>
                <w:szCs w:val="20"/>
              </w:rPr>
              <w:t>Jersinioze</w:t>
            </w:r>
          </w:p>
        </w:tc>
      </w:tr>
      <w:tr w:rsidR="00CA429D" w:rsidRPr="00165714" w:rsidTr="00066040">
        <w:trPr>
          <w:trHeight w:val="255"/>
          <w:jc w:val="center"/>
        </w:trPr>
        <w:tc>
          <w:tcPr>
            <w:tcW w:w="1201"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lang w:val="en-GB"/>
              </w:rPr>
            </w:pPr>
            <w:r w:rsidRPr="00165714">
              <w:rPr>
                <w:color w:val="FFFFFF"/>
                <w:szCs w:val="20"/>
                <w:lang w:val="en-GB"/>
              </w:rPr>
              <w:t>Salmonellosis</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lang w:val="en-GB"/>
              </w:rPr>
            </w:pPr>
            <w:r w:rsidRPr="00165714">
              <w:rPr>
                <w:color w:val="FFFFFF"/>
                <w:szCs w:val="20"/>
                <w:lang w:val="en-GB"/>
              </w:rPr>
              <w:t>Shigellosis</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CA429D" w:rsidRPr="00165714" w:rsidRDefault="00CA429D" w:rsidP="00066040">
            <w:pPr>
              <w:jc w:val="center"/>
              <w:rPr>
                <w:color w:val="FFFFFF"/>
                <w:szCs w:val="20"/>
                <w:lang w:val="en-GB"/>
              </w:rPr>
            </w:pPr>
            <w:r w:rsidRPr="00165714">
              <w:rPr>
                <w:color w:val="FFFFFF"/>
                <w:szCs w:val="20"/>
                <w:lang w:val="en-GB"/>
              </w:rPr>
              <w:t>Yersiniosis</w:t>
            </w:r>
          </w:p>
        </w:tc>
      </w:tr>
      <w:tr w:rsidR="00CA429D" w:rsidRPr="00165714" w:rsidTr="00066040">
        <w:trPr>
          <w:trHeight w:val="255"/>
          <w:jc w:val="center"/>
        </w:trPr>
        <w:tc>
          <w:tcPr>
            <w:tcW w:w="1201"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rPr>
            </w:pPr>
            <w:r w:rsidRPr="00165714">
              <w:rPr>
                <w:color w:val="FFFFFF"/>
                <w:szCs w:val="20"/>
              </w:rPr>
              <w:t>A02</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165714" w:rsidRDefault="00CA429D" w:rsidP="00066040">
            <w:pPr>
              <w:jc w:val="center"/>
              <w:rPr>
                <w:color w:val="FFFFFF"/>
                <w:szCs w:val="20"/>
              </w:rPr>
            </w:pPr>
            <w:r w:rsidRPr="00165714">
              <w:rPr>
                <w:color w:val="FFFFFF"/>
                <w:szCs w:val="20"/>
              </w:rPr>
              <w:t>A03</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CA429D" w:rsidRPr="00165714" w:rsidRDefault="00CA429D" w:rsidP="00066040">
            <w:pPr>
              <w:jc w:val="center"/>
              <w:rPr>
                <w:color w:val="FFFFFF"/>
                <w:szCs w:val="20"/>
              </w:rPr>
            </w:pPr>
            <w:r w:rsidRPr="00165714">
              <w:rPr>
                <w:color w:val="FFFFFF"/>
                <w:szCs w:val="20"/>
              </w:rPr>
              <w:t>A04.6; A28.2</w:t>
            </w:r>
          </w:p>
        </w:tc>
      </w:tr>
      <w:tr w:rsidR="0030144D" w:rsidRPr="00165714" w:rsidTr="001B2F6F">
        <w:trPr>
          <w:trHeight w:val="255"/>
          <w:jc w:val="center"/>
        </w:trPr>
        <w:tc>
          <w:tcPr>
            <w:tcW w:w="1201" w:type="dxa"/>
            <w:vMerge/>
            <w:tcBorders>
              <w:top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2017</w:t>
            </w:r>
          </w:p>
        </w:tc>
      </w:tr>
      <w:tr w:rsidR="0030144D" w:rsidRPr="00165714" w:rsidTr="00066040">
        <w:trPr>
          <w:trHeight w:hRule="exact" w:val="28"/>
          <w:jc w:val="center"/>
        </w:trPr>
        <w:tc>
          <w:tcPr>
            <w:tcW w:w="8831" w:type="dxa"/>
            <w:gridSpan w:val="13"/>
            <w:tcBorders>
              <w:bottom w:val="single" w:sz="2" w:space="0" w:color="auto"/>
            </w:tcBorders>
            <w:vAlign w:val="center"/>
          </w:tcPr>
          <w:p w:rsidR="0030144D" w:rsidRPr="00165714" w:rsidRDefault="0030144D" w:rsidP="0030144D">
            <w:pPr>
              <w:jc w:val="center"/>
              <w:rPr>
                <w:sz w:val="8"/>
                <w:szCs w:val="8"/>
              </w:rPr>
            </w:pPr>
          </w:p>
        </w:tc>
      </w:tr>
      <w:tr w:rsidR="0030144D" w:rsidRPr="00165714" w:rsidTr="00066040">
        <w:trPr>
          <w:trHeight w:val="255"/>
          <w:jc w:val="center"/>
        </w:trPr>
        <w:tc>
          <w:tcPr>
            <w:tcW w:w="8831" w:type="dxa"/>
            <w:gridSpan w:val="13"/>
            <w:shd w:val="clear" w:color="auto" w:fill="0070C0"/>
            <w:vAlign w:val="center"/>
          </w:tcPr>
          <w:p w:rsidR="0030144D" w:rsidRPr="00165714" w:rsidRDefault="0030144D" w:rsidP="0030144D">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b/>
                <w:szCs w:val="20"/>
              </w:rPr>
            </w:pPr>
            <w:r w:rsidRPr="00165714">
              <w:rPr>
                <w:b/>
                <w:bCs/>
                <w:szCs w:val="20"/>
              </w:rPr>
              <w:t>LATVIJA</w:t>
            </w:r>
          </w:p>
        </w:tc>
        <w:tc>
          <w:tcPr>
            <w:tcW w:w="634" w:type="dxa"/>
            <w:tcMar>
              <w:left w:w="28" w:type="dxa"/>
            </w:tcMar>
            <w:vAlign w:val="center"/>
          </w:tcPr>
          <w:p w:rsidR="00432A64" w:rsidRPr="00165714" w:rsidRDefault="00432A64" w:rsidP="0030144D">
            <w:pPr>
              <w:jc w:val="right"/>
              <w:rPr>
                <w:b/>
                <w:color w:val="000000"/>
                <w:szCs w:val="20"/>
              </w:rPr>
            </w:pPr>
            <w:r w:rsidRPr="00165714">
              <w:rPr>
                <w:b/>
                <w:color w:val="000000"/>
                <w:szCs w:val="20"/>
              </w:rPr>
              <w:t>282</w:t>
            </w:r>
          </w:p>
        </w:tc>
        <w:tc>
          <w:tcPr>
            <w:tcW w:w="633" w:type="dxa"/>
            <w:tcMar>
              <w:left w:w="57" w:type="dxa"/>
            </w:tcMar>
            <w:vAlign w:val="center"/>
          </w:tcPr>
          <w:p w:rsidR="00432A64" w:rsidRPr="00165714" w:rsidRDefault="00432A64" w:rsidP="0030144D">
            <w:pPr>
              <w:jc w:val="right"/>
              <w:rPr>
                <w:b/>
              </w:rPr>
            </w:pPr>
            <w:r w:rsidRPr="00165714">
              <w:rPr>
                <w:b/>
              </w:rPr>
              <w:t>430</w:t>
            </w:r>
          </w:p>
        </w:tc>
        <w:tc>
          <w:tcPr>
            <w:tcW w:w="634" w:type="dxa"/>
            <w:tcMar>
              <w:left w:w="57" w:type="dxa"/>
            </w:tcMar>
            <w:vAlign w:val="bottom"/>
          </w:tcPr>
          <w:p w:rsidR="00432A64" w:rsidRPr="00C578D6" w:rsidRDefault="00432A64" w:rsidP="0030144D">
            <w:pPr>
              <w:jc w:val="right"/>
              <w:rPr>
                <w:b/>
                <w:color w:val="000000"/>
                <w:szCs w:val="20"/>
              </w:rPr>
            </w:pPr>
            <w:r w:rsidRPr="00C578D6">
              <w:rPr>
                <w:b/>
                <w:color w:val="000000"/>
                <w:szCs w:val="20"/>
              </w:rPr>
              <w:t>472</w:t>
            </w:r>
          </w:p>
        </w:tc>
        <w:tc>
          <w:tcPr>
            <w:tcW w:w="634" w:type="dxa"/>
            <w:tcMar>
              <w:left w:w="57" w:type="dxa"/>
            </w:tcMar>
            <w:vAlign w:val="center"/>
          </w:tcPr>
          <w:p w:rsidR="00432A64" w:rsidRPr="0021672C" w:rsidRDefault="00432A64" w:rsidP="00531774">
            <w:pPr>
              <w:jc w:val="right"/>
              <w:rPr>
                <w:b/>
                <w:color w:val="000000"/>
                <w:szCs w:val="20"/>
              </w:rPr>
            </w:pPr>
            <w:r w:rsidRPr="0021672C">
              <w:rPr>
                <w:b/>
                <w:color w:val="000000"/>
                <w:szCs w:val="20"/>
              </w:rPr>
              <w:t>234</w:t>
            </w:r>
          </w:p>
        </w:tc>
        <w:tc>
          <w:tcPr>
            <w:tcW w:w="634" w:type="dxa"/>
            <w:tcMar>
              <w:left w:w="57" w:type="dxa"/>
            </w:tcMar>
            <w:vAlign w:val="center"/>
          </w:tcPr>
          <w:p w:rsidR="00432A64" w:rsidRPr="00C578D6" w:rsidRDefault="00432A64" w:rsidP="0030144D">
            <w:pPr>
              <w:jc w:val="right"/>
              <w:rPr>
                <w:b/>
                <w:color w:val="000000"/>
                <w:szCs w:val="20"/>
              </w:rPr>
            </w:pPr>
            <w:r w:rsidRPr="00C578D6">
              <w:rPr>
                <w:b/>
                <w:color w:val="000000"/>
                <w:szCs w:val="20"/>
              </w:rPr>
              <w:t>10</w:t>
            </w:r>
          </w:p>
        </w:tc>
        <w:tc>
          <w:tcPr>
            <w:tcW w:w="634" w:type="dxa"/>
            <w:tcMar>
              <w:left w:w="57" w:type="dxa"/>
            </w:tcMar>
            <w:vAlign w:val="center"/>
          </w:tcPr>
          <w:p w:rsidR="00432A64" w:rsidRPr="00C578D6" w:rsidRDefault="00432A64" w:rsidP="0030144D">
            <w:pPr>
              <w:jc w:val="right"/>
              <w:rPr>
                <w:b/>
              </w:rPr>
            </w:pPr>
            <w:r w:rsidRPr="00C578D6">
              <w:rPr>
                <w:b/>
              </w:rPr>
              <w:t>11</w:t>
            </w:r>
          </w:p>
        </w:tc>
        <w:tc>
          <w:tcPr>
            <w:tcW w:w="634" w:type="dxa"/>
            <w:tcMar>
              <w:left w:w="57" w:type="dxa"/>
            </w:tcMar>
            <w:vAlign w:val="bottom"/>
          </w:tcPr>
          <w:p w:rsidR="00432A64" w:rsidRPr="00C578D6" w:rsidRDefault="00432A64" w:rsidP="0030144D">
            <w:pPr>
              <w:jc w:val="right"/>
              <w:rPr>
                <w:b/>
                <w:color w:val="000000"/>
                <w:szCs w:val="20"/>
              </w:rPr>
            </w:pPr>
            <w:r w:rsidRPr="00C578D6">
              <w:rPr>
                <w:b/>
                <w:color w:val="000000"/>
                <w:szCs w:val="20"/>
              </w:rPr>
              <w:t>3</w:t>
            </w:r>
          </w:p>
        </w:tc>
        <w:tc>
          <w:tcPr>
            <w:tcW w:w="634" w:type="dxa"/>
            <w:tcMar>
              <w:left w:w="57" w:type="dxa"/>
            </w:tcMar>
            <w:vAlign w:val="center"/>
          </w:tcPr>
          <w:p w:rsidR="00432A64" w:rsidRPr="0021672C" w:rsidRDefault="00432A64" w:rsidP="00531774">
            <w:pPr>
              <w:jc w:val="right"/>
              <w:rPr>
                <w:b/>
                <w:color w:val="000000"/>
                <w:szCs w:val="20"/>
              </w:rPr>
            </w:pPr>
            <w:r w:rsidRPr="0021672C">
              <w:rPr>
                <w:b/>
                <w:color w:val="000000"/>
                <w:szCs w:val="20"/>
              </w:rPr>
              <w:t>3</w:t>
            </w:r>
          </w:p>
        </w:tc>
        <w:tc>
          <w:tcPr>
            <w:tcW w:w="634" w:type="dxa"/>
            <w:tcMar>
              <w:left w:w="57" w:type="dxa"/>
            </w:tcMar>
            <w:vAlign w:val="center"/>
          </w:tcPr>
          <w:p w:rsidR="00432A64" w:rsidRPr="00C578D6" w:rsidRDefault="00432A64" w:rsidP="0030144D">
            <w:pPr>
              <w:jc w:val="right"/>
              <w:rPr>
                <w:b/>
                <w:color w:val="000000"/>
                <w:szCs w:val="20"/>
              </w:rPr>
            </w:pPr>
            <w:r w:rsidRPr="00C578D6">
              <w:rPr>
                <w:b/>
                <w:color w:val="000000"/>
                <w:szCs w:val="20"/>
              </w:rPr>
              <w:t>28</w:t>
            </w:r>
          </w:p>
        </w:tc>
        <w:tc>
          <w:tcPr>
            <w:tcW w:w="635" w:type="dxa"/>
            <w:tcMar>
              <w:left w:w="57" w:type="dxa"/>
            </w:tcMar>
            <w:vAlign w:val="center"/>
          </w:tcPr>
          <w:p w:rsidR="00432A64" w:rsidRPr="00C578D6" w:rsidRDefault="00432A64" w:rsidP="0030144D">
            <w:pPr>
              <w:jc w:val="right"/>
              <w:rPr>
                <w:b/>
              </w:rPr>
            </w:pPr>
            <w:r w:rsidRPr="00C578D6">
              <w:rPr>
                <w:b/>
              </w:rPr>
              <w:t>69</w:t>
            </w:r>
          </w:p>
        </w:tc>
        <w:tc>
          <w:tcPr>
            <w:tcW w:w="647" w:type="dxa"/>
            <w:tcMar>
              <w:left w:w="57" w:type="dxa"/>
            </w:tcMar>
            <w:vAlign w:val="bottom"/>
          </w:tcPr>
          <w:p w:rsidR="00432A64" w:rsidRPr="00C578D6" w:rsidRDefault="00432A64" w:rsidP="0030144D">
            <w:pPr>
              <w:jc w:val="right"/>
              <w:rPr>
                <w:b/>
                <w:color w:val="000000"/>
                <w:szCs w:val="20"/>
              </w:rPr>
            </w:pPr>
            <w:r w:rsidRPr="00C578D6">
              <w:rPr>
                <w:b/>
                <w:color w:val="000000"/>
                <w:szCs w:val="20"/>
              </w:rPr>
              <w:t>51</w:t>
            </w:r>
          </w:p>
        </w:tc>
        <w:tc>
          <w:tcPr>
            <w:tcW w:w="643" w:type="dxa"/>
            <w:tcMar>
              <w:left w:w="57" w:type="dxa"/>
            </w:tcMar>
            <w:vAlign w:val="center"/>
          </w:tcPr>
          <w:p w:rsidR="00432A64" w:rsidRPr="0021672C" w:rsidRDefault="00432A64" w:rsidP="00531774">
            <w:pPr>
              <w:jc w:val="right"/>
              <w:rPr>
                <w:b/>
                <w:color w:val="000000"/>
                <w:szCs w:val="20"/>
              </w:rPr>
            </w:pPr>
            <w:r w:rsidRPr="0021672C">
              <w:rPr>
                <w:b/>
                <w:color w:val="000000"/>
                <w:szCs w:val="20"/>
              </w:rPr>
              <w:t>47</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Rīgas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81</w:t>
            </w:r>
          </w:p>
        </w:tc>
        <w:tc>
          <w:tcPr>
            <w:tcW w:w="633" w:type="dxa"/>
            <w:tcMar>
              <w:left w:w="57" w:type="dxa"/>
            </w:tcMar>
            <w:vAlign w:val="center"/>
          </w:tcPr>
          <w:p w:rsidR="00432A64" w:rsidRPr="00165714" w:rsidRDefault="00432A64" w:rsidP="0030144D">
            <w:pPr>
              <w:jc w:val="right"/>
            </w:pPr>
            <w:r w:rsidRPr="00165714">
              <w:t>132</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227</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102</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8</w:t>
            </w:r>
          </w:p>
        </w:tc>
        <w:tc>
          <w:tcPr>
            <w:tcW w:w="634" w:type="dxa"/>
            <w:tcMar>
              <w:left w:w="57" w:type="dxa"/>
            </w:tcMar>
            <w:vAlign w:val="center"/>
          </w:tcPr>
          <w:p w:rsidR="00432A64" w:rsidRPr="00165714" w:rsidRDefault="00432A64" w:rsidP="0030144D">
            <w:pPr>
              <w:jc w:val="right"/>
            </w:pPr>
            <w:r w:rsidRPr="00165714">
              <w:t>6</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2</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3</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6</w:t>
            </w:r>
          </w:p>
        </w:tc>
        <w:tc>
          <w:tcPr>
            <w:tcW w:w="635" w:type="dxa"/>
            <w:tcMar>
              <w:left w:w="57" w:type="dxa"/>
            </w:tcMar>
            <w:vAlign w:val="center"/>
          </w:tcPr>
          <w:p w:rsidR="00432A64" w:rsidRPr="00165714" w:rsidRDefault="00432A64" w:rsidP="0030144D">
            <w:pPr>
              <w:jc w:val="right"/>
            </w:pPr>
            <w:r w:rsidRPr="00165714">
              <w:t>22</w:t>
            </w:r>
          </w:p>
        </w:tc>
        <w:tc>
          <w:tcPr>
            <w:tcW w:w="647" w:type="dxa"/>
            <w:tcMar>
              <w:left w:w="57" w:type="dxa"/>
            </w:tcMar>
            <w:vAlign w:val="bottom"/>
          </w:tcPr>
          <w:p w:rsidR="00432A64" w:rsidRPr="00C578D6" w:rsidRDefault="00432A64" w:rsidP="0030144D">
            <w:pPr>
              <w:jc w:val="right"/>
              <w:rPr>
                <w:color w:val="000000"/>
                <w:szCs w:val="20"/>
              </w:rPr>
            </w:pPr>
            <w:r w:rsidRPr="00C578D6">
              <w:rPr>
                <w:color w:val="000000"/>
                <w:szCs w:val="20"/>
              </w:rPr>
              <w:t>18</w:t>
            </w:r>
          </w:p>
        </w:tc>
        <w:tc>
          <w:tcPr>
            <w:tcW w:w="643" w:type="dxa"/>
            <w:tcMar>
              <w:left w:w="57" w:type="dxa"/>
            </w:tcMar>
            <w:vAlign w:val="center"/>
          </w:tcPr>
          <w:p w:rsidR="00432A64" w:rsidRPr="0021672C" w:rsidRDefault="00432A64" w:rsidP="00531774">
            <w:pPr>
              <w:jc w:val="right"/>
              <w:rPr>
                <w:color w:val="000000"/>
                <w:szCs w:val="20"/>
              </w:rPr>
            </w:pPr>
            <w:r w:rsidRPr="0021672C">
              <w:rPr>
                <w:color w:val="000000"/>
                <w:szCs w:val="20"/>
              </w:rPr>
              <w:t>22</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Pierīgas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42</w:t>
            </w:r>
          </w:p>
        </w:tc>
        <w:tc>
          <w:tcPr>
            <w:tcW w:w="633" w:type="dxa"/>
            <w:tcMar>
              <w:left w:w="57" w:type="dxa"/>
            </w:tcMar>
            <w:vAlign w:val="center"/>
          </w:tcPr>
          <w:p w:rsidR="00432A64" w:rsidRPr="00165714" w:rsidRDefault="00432A64" w:rsidP="0030144D">
            <w:pPr>
              <w:jc w:val="right"/>
            </w:pPr>
            <w:r w:rsidRPr="00165714">
              <w:t>72</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64</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38</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2</w:t>
            </w:r>
          </w:p>
        </w:tc>
        <w:tc>
          <w:tcPr>
            <w:tcW w:w="634" w:type="dxa"/>
            <w:tcMar>
              <w:left w:w="57" w:type="dxa"/>
            </w:tcMar>
            <w:vAlign w:val="center"/>
          </w:tcPr>
          <w:p w:rsidR="00432A64" w:rsidRPr="00165714" w:rsidRDefault="00432A64" w:rsidP="0030144D">
            <w:pPr>
              <w:jc w:val="right"/>
            </w:pPr>
            <w:r w:rsidRPr="00165714">
              <w:t>5</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1</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3</w:t>
            </w:r>
          </w:p>
        </w:tc>
        <w:tc>
          <w:tcPr>
            <w:tcW w:w="635" w:type="dxa"/>
            <w:tcMar>
              <w:left w:w="57" w:type="dxa"/>
            </w:tcMar>
            <w:vAlign w:val="center"/>
          </w:tcPr>
          <w:p w:rsidR="00432A64" w:rsidRPr="00165714" w:rsidRDefault="00432A64" w:rsidP="0030144D">
            <w:pPr>
              <w:jc w:val="right"/>
            </w:pPr>
            <w:r w:rsidRPr="00165714">
              <w:t>24</w:t>
            </w:r>
          </w:p>
        </w:tc>
        <w:tc>
          <w:tcPr>
            <w:tcW w:w="647" w:type="dxa"/>
            <w:tcMar>
              <w:left w:w="57" w:type="dxa"/>
            </w:tcMar>
            <w:vAlign w:val="bottom"/>
          </w:tcPr>
          <w:p w:rsidR="00432A64" w:rsidRPr="00C578D6" w:rsidRDefault="00432A64" w:rsidP="0030144D">
            <w:pPr>
              <w:jc w:val="right"/>
              <w:rPr>
                <w:color w:val="000000"/>
                <w:szCs w:val="20"/>
              </w:rPr>
            </w:pPr>
            <w:r w:rsidRPr="00C578D6">
              <w:rPr>
                <w:color w:val="000000"/>
                <w:szCs w:val="20"/>
              </w:rPr>
              <w:t>12</w:t>
            </w:r>
          </w:p>
        </w:tc>
        <w:tc>
          <w:tcPr>
            <w:tcW w:w="643" w:type="dxa"/>
            <w:tcMar>
              <w:left w:w="57" w:type="dxa"/>
            </w:tcMar>
            <w:vAlign w:val="center"/>
          </w:tcPr>
          <w:p w:rsidR="00432A64" w:rsidRPr="0021672C" w:rsidRDefault="00432A64" w:rsidP="00531774">
            <w:pPr>
              <w:jc w:val="right"/>
              <w:rPr>
                <w:color w:val="000000"/>
                <w:szCs w:val="20"/>
              </w:rPr>
            </w:pPr>
            <w:r w:rsidRPr="0021672C">
              <w:rPr>
                <w:color w:val="000000"/>
                <w:szCs w:val="20"/>
              </w:rPr>
              <w:t>11</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Vidzemes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13</w:t>
            </w:r>
          </w:p>
        </w:tc>
        <w:tc>
          <w:tcPr>
            <w:tcW w:w="633" w:type="dxa"/>
            <w:tcMar>
              <w:left w:w="57" w:type="dxa"/>
            </w:tcMar>
            <w:vAlign w:val="center"/>
          </w:tcPr>
          <w:p w:rsidR="00432A64" w:rsidRPr="00165714" w:rsidRDefault="00432A64" w:rsidP="0030144D">
            <w:pPr>
              <w:jc w:val="right"/>
            </w:pPr>
            <w:r w:rsidRPr="00165714">
              <w:t>36</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19</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15</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0</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5" w:type="dxa"/>
            <w:tcMar>
              <w:left w:w="57" w:type="dxa"/>
            </w:tcMar>
            <w:vAlign w:val="center"/>
          </w:tcPr>
          <w:p w:rsidR="00432A64" w:rsidRPr="00165714" w:rsidRDefault="00432A64" w:rsidP="0030144D">
            <w:pPr>
              <w:jc w:val="right"/>
            </w:pPr>
            <w:r w:rsidRPr="00165714">
              <w:t>2</w:t>
            </w:r>
          </w:p>
        </w:tc>
        <w:tc>
          <w:tcPr>
            <w:tcW w:w="647" w:type="dxa"/>
            <w:tcMar>
              <w:left w:w="57" w:type="dxa"/>
            </w:tcMar>
            <w:vAlign w:val="bottom"/>
          </w:tcPr>
          <w:p w:rsidR="00432A64" w:rsidRPr="00C578D6" w:rsidRDefault="00432A64" w:rsidP="0030144D">
            <w:pPr>
              <w:jc w:val="right"/>
              <w:rPr>
                <w:color w:val="000000"/>
                <w:szCs w:val="20"/>
              </w:rPr>
            </w:pPr>
            <w:r w:rsidRPr="00C578D6">
              <w:rPr>
                <w:color w:val="000000"/>
                <w:szCs w:val="20"/>
              </w:rPr>
              <w:t>2</w:t>
            </w:r>
          </w:p>
        </w:tc>
        <w:tc>
          <w:tcPr>
            <w:tcW w:w="643" w:type="dxa"/>
            <w:tcMar>
              <w:left w:w="57" w:type="dxa"/>
            </w:tcMar>
            <w:vAlign w:val="center"/>
          </w:tcPr>
          <w:p w:rsidR="00432A64" w:rsidRPr="0021672C" w:rsidRDefault="00432A64" w:rsidP="00531774">
            <w:pPr>
              <w:jc w:val="right"/>
              <w:rPr>
                <w:color w:val="000000"/>
                <w:szCs w:val="20"/>
              </w:rPr>
            </w:pPr>
            <w:r w:rsidRPr="0021672C">
              <w:rPr>
                <w:color w:val="000000"/>
                <w:szCs w:val="20"/>
              </w:rPr>
              <w:t>4</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Kurzemes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72</w:t>
            </w:r>
          </w:p>
        </w:tc>
        <w:tc>
          <w:tcPr>
            <w:tcW w:w="633" w:type="dxa"/>
            <w:tcMar>
              <w:left w:w="57" w:type="dxa"/>
            </w:tcMar>
            <w:vAlign w:val="center"/>
          </w:tcPr>
          <w:p w:rsidR="00432A64" w:rsidRPr="00165714" w:rsidRDefault="00432A64" w:rsidP="0030144D">
            <w:pPr>
              <w:jc w:val="right"/>
            </w:pPr>
            <w:r w:rsidRPr="00165714">
              <w:t>104</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84</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27</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0</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1</w:t>
            </w:r>
          </w:p>
        </w:tc>
        <w:tc>
          <w:tcPr>
            <w:tcW w:w="635" w:type="dxa"/>
            <w:tcMar>
              <w:left w:w="57" w:type="dxa"/>
            </w:tcMar>
            <w:vAlign w:val="center"/>
          </w:tcPr>
          <w:p w:rsidR="00432A64" w:rsidRPr="00165714" w:rsidRDefault="00432A64" w:rsidP="0030144D">
            <w:pPr>
              <w:jc w:val="right"/>
            </w:pPr>
            <w:r w:rsidRPr="00165714">
              <w:t>6</w:t>
            </w:r>
          </w:p>
        </w:tc>
        <w:tc>
          <w:tcPr>
            <w:tcW w:w="647" w:type="dxa"/>
            <w:tcMar>
              <w:left w:w="57" w:type="dxa"/>
            </w:tcMar>
            <w:vAlign w:val="bottom"/>
          </w:tcPr>
          <w:p w:rsidR="00432A64" w:rsidRPr="00C578D6" w:rsidRDefault="00432A64" w:rsidP="0030144D">
            <w:pPr>
              <w:jc w:val="right"/>
              <w:rPr>
                <w:color w:val="000000"/>
                <w:szCs w:val="20"/>
              </w:rPr>
            </w:pPr>
            <w:r w:rsidRPr="00C578D6">
              <w:rPr>
                <w:color w:val="000000"/>
                <w:szCs w:val="20"/>
              </w:rPr>
              <w:t>2</w:t>
            </w:r>
          </w:p>
        </w:tc>
        <w:tc>
          <w:tcPr>
            <w:tcW w:w="643" w:type="dxa"/>
            <w:tcMar>
              <w:left w:w="57" w:type="dxa"/>
            </w:tcMar>
            <w:vAlign w:val="center"/>
          </w:tcPr>
          <w:p w:rsidR="00432A64" w:rsidRPr="0021672C" w:rsidRDefault="00432A64" w:rsidP="00531774">
            <w:pPr>
              <w:jc w:val="right"/>
              <w:rPr>
                <w:color w:val="000000"/>
                <w:szCs w:val="20"/>
              </w:rPr>
            </w:pPr>
            <w:r w:rsidRPr="0021672C">
              <w:rPr>
                <w:color w:val="000000"/>
                <w:szCs w:val="20"/>
              </w:rPr>
              <w:t>1</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Zemgales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32</w:t>
            </w:r>
          </w:p>
        </w:tc>
        <w:tc>
          <w:tcPr>
            <w:tcW w:w="633" w:type="dxa"/>
            <w:tcMar>
              <w:left w:w="57" w:type="dxa"/>
            </w:tcMar>
            <w:vAlign w:val="center"/>
          </w:tcPr>
          <w:p w:rsidR="00432A64" w:rsidRPr="00165714" w:rsidRDefault="00432A64" w:rsidP="0030144D">
            <w:pPr>
              <w:jc w:val="right"/>
            </w:pPr>
            <w:r w:rsidRPr="00165714">
              <w:t>42</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36</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15</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578D6" w:rsidRDefault="00432A64" w:rsidP="0030144D">
            <w:pPr>
              <w:jc w:val="right"/>
              <w:rPr>
                <w:color w:val="000000"/>
                <w:szCs w:val="20"/>
              </w:rPr>
            </w:pPr>
            <w:r w:rsidRPr="00C578D6">
              <w:rPr>
                <w:color w:val="000000"/>
                <w:szCs w:val="20"/>
              </w:rPr>
              <w:t>0</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4</w:t>
            </w:r>
          </w:p>
        </w:tc>
        <w:tc>
          <w:tcPr>
            <w:tcW w:w="635" w:type="dxa"/>
            <w:tcMar>
              <w:left w:w="57" w:type="dxa"/>
            </w:tcMar>
            <w:vAlign w:val="center"/>
          </w:tcPr>
          <w:p w:rsidR="00432A64" w:rsidRPr="00165714" w:rsidRDefault="00432A64" w:rsidP="0030144D">
            <w:pPr>
              <w:jc w:val="right"/>
            </w:pPr>
            <w:r w:rsidRPr="00165714">
              <w:t>4</w:t>
            </w:r>
          </w:p>
        </w:tc>
        <w:tc>
          <w:tcPr>
            <w:tcW w:w="647" w:type="dxa"/>
            <w:tcMar>
              <w:left w:w="57" w:type="dxa"/>
            </w:tcMar>
            <w:vAlign w:val="bottom"/>
          </w:tcPr>
          <w:p w:rsidR="00432A64" w:rsidRPr="00C578D6" w:rsidRDefault="00432A64" w:rsidP="0030144D">
            <w:pPr>
              <w:jc w:val="right"/>
              <w:rPr>
                <w:color w:val="000000"/>
                <w:szCs w:val="20"/>
              </w:rPr>
            </w:pPr>
            <w:r w:rsidRPr="00C578D6">
              <w:rPr>
                <w:color w:val="000000"/>
                <w:szCs w:val="20"/>
              </w:rPr>
              <w:t>1</w:t>
            </w:r>
          </w:p>
        </w:tc>
        <w:tc>
          <w:tcPr>
            <w:tcW w:w="643" w:type="dxa"/>
            <w:tcMar>
              <w:left w:w="57" w:type="dxa"/>
            </w:tcMar>
            <w:vAlign w:val="center"/>
          </w:tcPr>
          <w:p w:rsidR="00432A64" w:rsidRPr="0021672C" w:rsidRDefault="00432A64" w:rsidP="00531774">
            <w:pPr>
              <w:jc w:val="right"/>
              <w:rPr>
                <w:color w:val="000000"/>
                <w:szCs w:val="20"/>
              </w:rPr>
            </w:pPr>
            <w:r w:rsidRPr="0021672C">
              <w:rPr>
                <w:color w:val="000000"/>
                <w:szCs w:val="20"/>
              </w:rPr>
              <w:t>4</w:t>
            </w:r>
          </w:p>
        </w:tc>
      </w:tr>
      <w:tr w:rsidR="00432A64" w:rsidRPr="00165714" w:rsidTr="00531774">
        <w:trPr>
          <w:trHeight w:val="255"/>
          <w:jc w:val="center"/>
        </w:trPr>
        <w:tc>
          <w:tcPr>
            <w:tcW w:w="1201" w:type="dxa"/>
            <w:tcBorders>
              <w:bottom w:val="single" w:sz="2" w:space="0" w:color="auto"/>
            </w:tcBorders>
            <w:tcMar>
              <w:left w:w="57" w:type="dxa"/>
            </w:tcMar>
            <w:vAlign w:val="center"/>
          </w:tcPr>
          <w:p w:rsidR="00432A64" w:rsidRPr="00165714" w:rsidRDefault="00432A64" w:rsidP="0030144D">
            <w:pPr>
              <w:rPr>
                <w:szCs w:val="20"/>
              </w:rPr>
            </w:pPr>
            <w:r w:rsidRPr="00165714">
              <w:rPr>
                <w:szCs w:val="20"/>
              </w:rPr>
              <w:t>Latgales</w:t>
            </w:r>
          </w:p>
        </w:tc>
        <w:tc>
          <w:tcPr>
            <w:tcW w:w="634" w:type="dxa"/>
            <w:tcBorders>
              <w:bottom w:val="single" w:sz="2" w:space="0" w:color="auto"/>
            </w:tcBorders>
            <w:tcMar>
              <w:left w:w="28" w:type="dxa"/>
            </w:tcMar>
            <w:vAlign w:val="center"/>
          </w:tcPr>
          <w:p w:rsidR="00432A64" w:rsidRPr="00165714" w:rsidRDefault="00432A64" w:rsidP="0030144D">
            <w:pPr>
              <w:jc w:val="right"/>
              <w:rPr>
                <w:color w:val="000000"/>
                <w:szCs w:val="20"/>
              </w:rPr>
            </w:pPr>
            <w:r w:rsidRPr="00165714">
              <w:rPr>
                <w:color w:val="000000"/>
                <w:szCs w:val="20"/>
              </w:rPr>
              <w:t>42</w:t>
            </w:r>
          </w:p>
        </w:tc>
        <w:tc>
          <w:tcPr>
            <w:tcW w:w="633" w:type="dxa"/>
            <w:tcBorders>
              <w:bottom w:val="single" w:sz="2" w:space="0" w:color="auto"/>
            </w:tcBorders>
            <w:tcMar>
              <w:left w:w="57" w:type="dxa"/>
            </w:tcMar>
            <w:vAlign w:val="center"/>
          </w:tcPr>
          <w:p w:rsidR="00432A64" w:rsidRPr="00165714" w:rsidRDefault="00432A64" w:rsidP="0030144D">
            <w:pPr>
              <w:jc w:val="right"/>
            </w:pPr>
            <w:r w:rsidRPr="00165714">
              <w:t>44</w:t>
            </w:r>
          </w:p>
        </w:tc>
        <w:tc>
          <w:tcPr>
            <w:tcW w:w="634" w:type="dxa"/>
            <w:tcBorders>
              <w:bottom w:val="single" w:sz="2" w:space="0" w:color="auto"/>
            </w:tcBorders>
            <w:tcMar>
              <w:left w:w="57" w:type="dxa"/>
            </w:tcMar>
            <w:vAlign w:val="bottom"/>
          </w:tcPr>
          <w:p w:rsidR="00432A64" w:rsidRPr="00C578D6" w:rsidRDefault="00432A64" w:rsidP="0030144D">
            <w:pPr>
              <w:jc w:val="right"/>
              <w:rPr>
                <w:color w:val="000000"/>
                <w:szCs w:val="20"/>
              </w:rPr>
            </w:pPr>
            <w:r w:rsidRPr="00C578D6">
              <w:rPr>
                <w:color w:val="000000"/>
                <w:szCs w:val="20"/>
              </w:rPr>
              <w:t>42</w:t>
            </w:r>
          </w:p>
        </w:tc>
        <w:tc>
          <w:tcPr>
            <w:tcW w:w="634" w:type="dxa"/>
            <w:tcBorders>
              <w:bottom w:val="single" w:sz="2" w:space="0" w:color="auto"/>
            </w:tcBorders>
            <w:tcMar>
              <w:left w:w="57" w:type="dxa"/>
            </w:tcMar>
            <w:vAlign w:val="center"/>
          </w:tcPr>
          <w:p w:rsidR="00432A64" w:rsidRPr="0021672C" w:rsidRDefault="00432A64" w:rsidP="00531774">
            <w:pPr>
              <w:jc w:val="right"/>
              <w:rPr>
                <w:color w:val="000000"/>
                <w:szCs w:val="20"/>
              </w:rPr>
            </w:pPr>
            <w:r w:rsidRPr="0021672C">
              <w:rPr>
                <w:color w:val="000000"/>
                <w:szCs w:val="20"/>
              </w:rPr>
              <w:t>37</w:t>
            </w:r>
          </w:p>
        </w:tc>
        <w:tc>
          <w:tcPr>
            <w:tcW w:w="634" w:type="dxa"/>
            <w:tcBorders>
              <w:bottom w:val="single" w:sz="2" w:space="0" w:color="auto"/>
            </w:tcBorders>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Borders>
              <w:bottom w:val="single" w:sz="2" w:space="0" w:color="auto"/>
            </w:tcBorders>
            <w:tcMar>
              <w:left w:w="57" w:type="dxa"/>
            </w:tcMar>
            <w:vAlign w:val="center"/>
          </w:tcPr>
          <w:p w:rsidR="00432A64" w:rsidRPr="00165714" w:rsidRDefault="00432A64" w:rsidP="0030144D">
            <w:pPr>
              <w:jc w:val="right"/>
            </w:pPr>
            <w:r w:rsidRPr="00165714">
              <w:t>0</w:t>
            </w:r>
          </w:p>
        </w:tc>
        <w:tc>
          <w:tcPr>
            <w:tcW w:w="634" w:type="dxa"/>
            <w:tcBorders>
              <w:bottom w:val="single" w:sz="2" w:space="0" w:color="auto"/>
            </w:tcBorders>
            <w:tcMar>
              <w:left w:w="57" w:type="dxa"/>
            </w:tcMar>
            <w:vAlign w:val="bottom"/>
          </w:tcPr>
          <w:p w:rsidR="00432A64" w:rsidRPr="00C578D6" w:rsidRDefault="00432A64" w:rsidP="0030144D">
            <w:pPr>
              <w:jc w:val="right"/>
              <w:rPr>
                <w:color w:val="000000"/>
                <w:szCs w:val="20"/>
              </w:rPr>
            </w:pPr>
            <w:r w:rsidRPr="00C578D6">
              <w:rPr>
                <w:color w:val="000000"/>
                <w:szCs w:val="20"/>
              </w:rPr>
              <w:t>0</w:t>
            </w:r>
          </w:p>
        </w:tc>
        <w:tc>
          <w:tcPr>
            <w:tcW w:w="634" w:type="dxa"/>
            <w:tcBorders>
              <w:bottom w:val="single" w:sz="2" w:space="0" w:color="auto"/>
            </w:tcBorders>
            <w:tcMar>
              <w:left w:w="57" w:type="dxa"/>
            </w:tcMar>
            <w:vAlign w:val="center"/>
          </w:tcPr>
          <w:p w:rsidR="00432A64" w:rsidRPr="0021672C" w:rsidRDefault="00432A64" w:rsidP="00531774">
            <w:pPr>
              <w:jc w:val="right"/>
              <w:rPr>
                <w:color w:val="000000"/>
                <w:szCs w:val="20"/>
              </w:rPr>
            </w:pPr>
            <w:r w:rsidRPr="0021672C">
              <w:rPr>
                <w:color w:val="000000"/>
                <w:szCs w:val="20"/>
              </w:rPr>
              <w:t>0</w:t>
            </w:r>
          </w:p>
        </w:tc>
        <w:tc>
          <w:tcPr>
            <w:tcW w:w="634" w:type="dxa"/>
            <w:tcBorders>
              <w:bottom w:val="single" w:sz="2" w:space="0" w:color="auto"/>
            </w:tcBorders>
            <w:tcMar>
              <w:left w:w="57" w:type="dxa"/>
            </w:tcMar>
            <w:vAlign w:val="center"/>
          </w:tcPr>
          <w:p w:rsidR="00432A64" w:rsidRPr="00165714" w:rsidRDefault="00432A64" w:rsidP="0030144D">
            <w:pPr>
              <w:jc w:val="right"/>
              <w:rPr>
                <w:color w:val="000000"/>
                <w:szCs w:val="20"/>
              </w:rPr>
            </w:pPr>
            <w:r w:rsidRPr="00165714">
              <w:rPr>
                <w:color w:val="000000"/>
                <w:szCs w:val="20"/>
              </w:rPr>
              <w:t>14</w:t>
            </w:r>
          </w:p>
        </w:tc>
        <w:tc>
          <w:tcPr>
            <w:tcW w:w="635" w:type="dxa"/>
            <w:tcBorders>
              <w:bottom w:val="single" w:sz="2" w:space="0" w:color="auto"/>
            </w:tcBorders>
            <w:tcMar>
              <w:left w:w="57" w:type="dxa"/>
            </w:tcMar>
            <w:vAlign w:val="center"/>
          </w:tcPr>
          <w:p w:rsidR="00432A64" w:rsidRPr="00165714" w:rsidRDefault="00432A64" w:rsidP="0030144D">
            <w:pPr>
              <w:jc w:val="right"/>
            </w:pPr>
            <w:r w:rsidRPr="00165714">
              <w:t>11</w:t>
            </w:r>
          </w:p>
        </w:tc>
        <w:tc>
          <w:tcPr>
            <w:tcW w:w="647" w:type="dxa"/>
            <w:tcBorders>
              <w:bottom w:val="single" w:sz="2" w:space="0" w:color="auto"/>
            </w:tcBorders>
            <w:tcMar>
              <w:left w:w="57" w:type="dxa"/>
            </w:tcMar>
            <w:vAlign w:val="bottom"/>
          </w:tcPr>
          <w:p w:rsidR="00432A64" w:rsidRPr="00C578D6" w:rsidRDefault="00432A64" w:rsidP="0030144D">
            <w:pPr>
              <w:jc w:val="right"/>
              <w:rPr>
                <w:color w:val="000000"/>
                <w:szCs w:val="20"/>
              </w:rPr>
            </w:pPr>
            <w:r w:rsidRPr="00C578D6">
              <w:rPr>
                <w:color w:val="000000"/>
                <w:szCs w:val="20"/>
              </w:rPr>
              <w:t>16</w:t>
            </w:r>
          </w:p>
        </w:tc>
        <w:tc>
          <w:tcPr>
            <w:tcW w:w="643" w:type="dxa"/>
            <w:tcBorders>
              <w:bottom w:val="single" w:sz="2" w:space="0" w:color="auto"/>
            </w:tcBorders>
            <w:tcMar>
              <w:left w:w="57" w:type="dxa"/>
            </w:tcMar>
            <w:vAlign w:val="center"/>
          </w:tcPr>
          <w:p w:rsidR="00432A64" w:rsidRPr="0021672C" w:rsidRDefault="00432A64" w:rsidP="00531774">
            <w:pPr>
              <w:jc w:val="right"/>
              <w:rPr>
                <w:color w:val="000000"/>
                <w:szCs w:val="20"/>
              </w:rPr>
            </w:pPr>
            <w:r w:rsidRPr="0021672C">
              <w:rPr>
                <w:color w:val="000000"/>
                <w:szCs w:val="20"/>
              </w:rPr>
              <w:t>5</w:t>
            </w:r>
          </w:p>
        </w:tc>
      </w:tr>
      <w:tr w:rsidR="00432A64" w:rsidRPr="00165714" w:rsidTr="00066040">
        <w:trPr>
          <w:trHeight w:val="255"/>
          <w:jc w:val="center"/>
        </w:trPr>
        <w:tc>
          <w:tcPr>
            <w:tcW w:w="8831" w:type="dxa"/>
            <w:gridSpan w:val="13"/>
            <w:shd w:val="clear" w:color="auto" w:fill="0070C0"/>
            <w:vAlign w:val="center"/>
          </w:tcPr>
          <w:p w:rsidR="00432A64" w:rsidRPr="00165714" w:rsidRDefault="00432A64" w:rsidP="0030144D">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b/>
                <w:szCs w:val="20"/>
              </w:rPr>
            </w:pPr>
            <w:r w:rsidRPr="00165714">
              <w:rPr>
                <w:b/>
                <w:bCs/>
                <w:szCs w:val="20"/>
              </w:rPr>
              <w:t>LATVIJA</w:t>
            </w:r>
          </w:p>
        </w:tc>
        <w:tc>
          <w:tcPr>
            <w:tcW w:w="634" w:type="dxa"/>
            <w:tcMar>
              <w:left w:w="28" w:type="dxa"/>
            </w:tcMar>
            <w:vAlign w:val="center"/>
          </w:tcPr>
          <w:p w:rsidR="00432A64" w:rsidRPr="00165714" w:rsidRDefault="00432A64" w:rsidP="0030144D">
            <w:pPr>
              <w:jc w:val="right"/>
              <w:rPr>
                <w:b/>
                <w:color w:val="000000"/>
                <w:szCs w:val="20"/>
              </w:rPr>
            </w:pPr>
            <w:r w:rsidRPr="00165714">
              <w:rPr>
                <w:b/>
                <w:color w:val="000000"/>
                <w:szCs w:val="20"/>
              </w:rPr>
              <w:t>14,1</w:t>
            </w:r>
          </w:p>
        </w:tc>
        <w:tc>
          <w:tcPr>
            <w:tcW w:w="633" w:type="dxa"/>
            <w:tcMar>
              <w:left w:w="57" w:type="dxa"/>
            </w:tcMar>
            <w:vAlign w:val="center"/>
          </w:tcPr>
          <w:p w:rsidR="00432A64" w:rsidRPr="00315CDA" w:rsidRDefault="00432A64" w:rsidP="0030144D">
            <w:pPr>
              <w:jc w:val="right"/>
              <w:rPr>
                <w:b/>
                <w:color w:val="000000"/>
                <w:szCs w:val="20"/>
              </w:rPr>
            </w:pPr>
            <w:r w:rsidRPr="00315CDA">
              <w:rPr>
                <w:b/>
                <w:color w:val="000000"/>
                <w:szCs w:val="20"/>
              </w:rPr>
              <w:t>21,7</w:t>
            </w:r>
          </w:p>
        </w:tc>
        <w:tc>
          <w:tcPr>
            <w:tcW w:w="634" w:type="dxa"/>
            <w:tcMar>
              <w:left w:w="57" w:type="dxa"/>
            </w:tcMar>
            <w:vAlign w:val="bottom"/>
          </w:tcPr>
          <w:p w:rsidR="00432A64" w:rsidRPr="00315CDA" w:rsidRDefault="00432A64" w:rsidP="0030144D">
            <w:pPr>
              <w:jc w:val="right"/>
              <w:rPr>
                <w:b/>
                <w:color w:val="000000"/>
                <w:szCs w:val="20"/>
              </w:rPr>
            </w:pPr>
            <w:r w:rsidRPr="00315CDA">
              <w:rPr>
                <w:b/>
                <w:color w:val="000000"/>
                <w:szCs w:val="20"/>
              </w:rPr>
              <w:t>24,1</w:t>
            </w:r>
          </w:p>
        </w:tc>
        <w:tc>
          <w:tcPr>
            <w:tcW w:w="634" w:type="dxa"/>
            <w:tcMar>
              <w:left w:w="57" w:type="dxa"/>
            </w:tcMar>
            <w:vAlign w:val="bottom"/>
          </w:tcPr>
          <w:p w:rsidR="00432A64" w:rsidRDefault="00432A64" w:rsidP="00531774">
            <w:pPr>
              <w:jc w:val="right"/>
              <w:rPr>
                <w:b/>
                <w:bCs/>
                <w:color w:val="000000"/>
                <w:szCs w:val="20"/>
              </w:rPr>
            </w:pPr>
            <w:r>
              <w:rPr>
                <w:b/>
                <w:bCs/>
                <w:color w:val="000000"/>
                <w:szCs w:val="20"/>
              </w:rPr>
              <w:t>12,0</w:t>
            </w:r>
          </w:p>
        </w:tc>
        <w:tc>
          <w:tcPr>
            <w:tcW w:w="634" w:type="dxa"/>
            <w:tcMar>
              <w:left w:w="57" w:type="dxa"/>
            </w:tcMar>
            <w:vAlign w:val="center"/>
          </w:tcPr>
          <w:p w:rsidR="00432A64" w:rsidRPr="00315CDA" w:rsidRDefault="00432A64" w:rsidP="0030144D">
            <w:pPr>
              <w:jc w:val="right"/>
              <w:rPr>
                <w:b/>
                <w:color w:val="000000"/>
                <w:szCs w:val="20"/>
              </w:rPr>
            </w:pPr>
            <w:r w:rsidRPr="00315CDA">
              <w:rPr>
                <w:b/>
                <w:color w:val="000000"/>
                <w:szCs w:val="20"/>
              </w:rPr>
              <w:t>0,5</w:t>
            </w:r>
          </w:p>
        </w:tc>
        <w:tc>
          <w:tcPr>
            <w:tcW w:w="634" w:type="dxa"/>
            <w:tcMar>
              <w:left w:w="57" w:type="dxa"/>
            </w:tcMar>
            <w:vAlign w:val="center"/>
          </w:tcPr>
          <w:p w:rsidR="00432A64" w:rsidRPr="00315CDA" w:rsidRDefault="00432A64" w:rsidP="0030144D">
            <w:pPr>
              <w:jc w:val="right"/>
              <w:rPr>
                <w:b/>
                <w:color w:val="000000"/>
                <w:szCs w:val="20"/>
              </w:rPr>
            </w:pPr>
            <w:r w:rsidRPr="00315CDA">
              <w:rPr>
                <w:b/>
                <w:color w:val="000000"/>
                <w:szCs w:val="20"/>
              </w:rPr>
              <w:t>0,6</w:t>
            </w:r>
          </w:p>
        </w:tc>
        <w:tc>
          <w:tcPr>
            <w:tcW w:w="634" w:type="dxa"/>
            <w:tcMar>
              <w:left w:w="57" w:type="dxa"/>
            </w:tcMar>
            <w:vAlign w:val="bottom"/>
          </w:tcPr>
          <w:p w:rsidR="00432A64" w:rsidRPr="00315CDA" w:rsidRDefault="00432A64" w:rsidP="0030144D">
            <w:pPr>
              <w:jc w:val="right"/>
              <w:rPr>
                <w:b/>
                <w:color w:val="000000"/>
                <w:szCs w:val="20"/>
              </w:rPr>
            </w:pPr>
            <w:r w:rsidRPr="00315CDA">
              <w:rPr>
                <w:b/>
                <w:color w:val="000000"/>
                <w:szCs w:val="20"/>
              </w:rPr>
              <w:t>0,2</w:t>
            </w:r>
          </w:p>
        </w:tc>
        <w:tc>
          <w:tcPr>
            <w:tcW w:w="634" w:type="dxa"/>
            <w:tcMar>
              <w:left w:w="57" w:type="dxa"/>
            </w:tcMar>
            <w:vAlign w:val="bottom"/>
          </w:tcPr>
          <w:p w:rsidR="00432A64" w:rsidRDefault="00432A64" w:rsidP="00531774">
            <w:pPr>
              <w:jc w:val="right"/>
              <w:rPr>
                <w:b/>
                <w:bCs/>
                <w:color w:val="000000"/>
                <w:szCs w:val="20"/>
              </w:rPr>
            </w:pPr>
            <w:r>
              <w:rPr>
                <w:b/>
                <w:bCs/>
                <w:color w:val="000000"/>
                <w:szCs w:val="20"/>
              </w:rPr>
              <w:t>0,2</w:t>
            </w:r>
          </w:p>
        </w:tc>
        <w:tc>
          <w:tcPr>
            <w:tcW w:w="634" w:type="dxa"/>
            <w:tcMar>
              <w:left w:w="57" w:type="dxa"/>
            </w:tcMar>
            <w:vAlign w:val="center"/>
          </w:tcPr>
          <w:p w:rsidR="00432A64" w:rsidRPr="00315CDA" w:rsidRDefault="00432A64" w:rsidP="0030144D">
            <w:pPr>
              <w:jc w:val="right"/>
              <w:rPr>
                <w:b/>
                <w:color w:val="000000"/>
                <w:szCs w:val="20"/>
              </w:rPr>
            </w:pPr>
            <w:r w:rsidRPr="00315CDA">
              <w:rPr>
                <w:b/>
                <w:color w:val="000000"/>
                <w:szCs w:val="20"/>
              </w:rPr>
              <w:t>1,4</w:t>
            </w:r>
          </w:p>
        </w:tc>
        <w:tc>
          <w:tcPr>
            <w:tcW w:w="635" w:type="dxa"/>
            <w:tcMar>
              <w:left w:w="57" w:type="dxa"/>
            </w:tcMar>
            <w:vAlign w:val="center"/>
          </w:tcPr>
          <w:p w:rsidR="00432A64" w:rsidRPr="00315CDA" w:rsidRDefault="00432A64" w:rsidP="0030144D">
            <w:pPr>
              <w:jc w:val="right"/>
              <w:rPr>
                <w:b/>
              </w:rPr>
            </w:pPr>
            <w:r w:rsidRPr="00315CDA">
              <w:rPr>
                <w:b/>
              </w:rPr>
              <w:t>3,5</w:t>
            </w:r>
          </w:p>
        </w:tc>
        <w:tc>
          <w:tcPr>
            <w:tcW w:w="647" w:type="dxa"/>
            <w:tcMar>
              <w:left w:w="57" w:type="dxa"/>
            </w:tcMar>
            <w:vAlign w:val="bottom"/>
          </w:tcPr>
          <w:p w:rsidR="00432A64" w:rsidRPr="00315CDA" w:rsidRDefault="00432A64" w:rsidP="0030144D">
            <w:pPr>
              <w:jc w:val="right"/>
              <w:rPr>
                <w:b/>
                <w:color w:val="000000"/>
                <w:szCs w:val="20"/>
              </w:rPr>
            </w:pPr>
            <w:r w:rsidRPr="00315CDA">
              <w:rPr>
                <w:b/>
                <w:color w:val="000000"/>
                <w:szCs w:val="20"/>
              </w:rPr>
              <w:t>2,6</w:t>
            </w:r>
          </w:p>
        </w:tc>
        <w:tc>
          <w:tcPr>
            <w:tcW w:w="643" w:type="dxa"/>
            <w:tcMar>
              <w:left w:w="57" w:type="dxa"/>
            </w:tcMar>
            <w:vAlign w:val="bottom"/>
          </w:tcPr>
          <w:p w:rsidR="00432A64" w:rsidRDefault="00432A64" w:rsidP="00531774">
            <w:pPr>
              <w:jc w:val="right"/>
              <w:rPr>
                <w:b/>
                <w:bCs/>
                <w:color w:val="000000"/>
                <w:szCs w:val="20"/>
              </w:rPr>
            </w:pPr>
            <w:r>
              <w:rPr>
                <w:b/>
                <w:bCs/>
                <w:color w:val="000000"/>
                <w:szCs w:val="20"/>
              </w:rPr>
              <w:t>2,4</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Rīgas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12,6</w:t>
            </w:r>
          </w:p>
        </w:tc>
        <w:tc>
          <w:tcPr>
            <w:tcW w:w="633" w:type="dxa"/>
            <w:tcMar>
              <w:left w:w="57" w:type="dxa"/>
            </w:tcMar>
            <w:vAlign w:val="center"/>
          </w:tcPr>
          <w:p w:rsidR="00432A64" w:rsidRPr="006D3E52" w:rsidRDefault="00432A64" w:rsidP="0030144D">
            <w:pPr>
              <w:jc w:val="right"/>
              <w:rPr>
                <w:color w:val="000000"/>
                <w:szCs w:val="20"/>
              </w:rPr>
            </w:pPr>
            <w:r w:rsidRPr="006D3E52">
              <w:rPr>
                <w:color w:val="000000"/>
                <w:szCs w:val="20"/>
              </w:rPr>
              <w:t>20,6</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35,4</w:t>
            </w:r>
          </w:p>
        </w:tc>
        <w:tc>
          <w:tcPr>
            <w:tcW w:w="634" w:type="dxa"/>
            <w:tcMar>
              <w:left w:w="57" w:type="dxa"/>
            </w:tcMar>
            <w:vAlign w:val="bottom"/>
          </w:tcPr>
          <w:p w:rsidR="00432A64" w:rsidRDefault="00432A64" w:rsidP="00531774">
            <w:pPr>
              <w:jc w:val="right"/>
              <w:rPr>
                <w:color w:val="000000"/>
                <w:szCs w:val="20"/>
              </w:rPr>
            </w:pPr>
            <w:r>
              <w:rPr>
                <w:color w:val="000000"/>
                <w:szCs w:val="20"/>
              </w:rPr>
              <w:t>15,9</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1,2</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0,9</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0,3</w:t>
            </w:r>
          </w:p>
        </w:tc>
        <w:tc>
          <w:tcPr>
            <w:tcW w:w="634" w:type="dxa"/>
            <w:tcMar>
              <w:left w:w="57" w:type="dxa"/>
            </w:tcMar>
            <w:vAlign w:val="bottom"/>
          </w:tcPr>
          <w:p w:rsidR="00432A64" w:rsidRDefault="00432A64" w:rsidP="00531774">
            <w:pPr>
              <w:jc w:val="right"/>
              <w:rPr>
                <w:color w:val="000000"/>
                <w:szCs w:val="20"/>
              </w:rPr>
            </w:pPr>
            <w:r>
              <w:rPr>
                <w:color w:val="000000"/>
                <w:szCs w:val="20"/>
              </w:rPr>
              <w:t>0,5</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0,9</w:t>
            </w:r>
          </w:p>
        </w:tc>
        <w:tc>
          <w:tcPr>
            <w:tcW w:w="635" w:type="dxa"/>
            <w:tcMar>
              <w:left w:w="57" w:type="dxa"/>
            </w:tcMar>
            <w:vAlign w:val="center"/>
          </w:tcPr>
          <w:p w:rsidR="00432A64" w:rsidRPr="00315CDA" w:rsidRDefault="00432A64" w:rsidP="0030144D">
            <w:pPr>
              <w:jc w:val="right"/>
            </w:pPr>
            <w:r w:rsidRPr="00315CDA">
              <w:t>3,4</w:t>
            </w:r>
          </w:p>
        </w:tc>
        <w:tc>
          <w:tcPr>
            <w:tcW w:w="647" w:type="dxa"/>
            <w:tcMar>
              <w:left w:w="57" w:type="dxa"/>
            </w:tcMar>
            <w:vAlign w:val="center"/>
          </w:tcPr>
          <w:p w:rsidR="00432A64" w:rsidRPr="00315CDA" w:rsidRDefault="00432A64" w:rsidP="0030144D">
            <w:pPr>
              <w:jc w:val="right"/>
              <w:rPr>
                <w:color w:val="000000"/>
                <w:szCs w:val="20"/>
              </w:rPr>
            </w:pPr>
            <w:r w:rsidRPr="00315CDA">
              <w:rPr>
                <w:color w:val="000000"/>
                <w:szCs w:val="20"/>
              </w:rPr>
              <w:t>2,8</w:t>
            </w:r>
          </w:p>
        </w:tc>
        <w:tc>
          <w:tcPr>
            <w:tcW w:w="643" w:type="dxa"/>
            <w:tcMar>
              <w:left w:w="57" w:type="dxa"/>
            </w:tcMar>
            <w:vAlign w:val="bottom"/>
          </w:tcPr>
          <w:p w:rsidR="00432A64" w:rsidRDefault="00432A64" w:rsidP="00531774">
            <w:pPr>
              <w:jc w:val="right"/>
              <w:rPr>
                <w:color w:val="000000"/>
                <w:szCs w:val="20"/>
              </w:rPr>
            </w:pPr>
            <w:r>
              <w:rPr>
                <w:color w:val="000000"/>
                <w:szCs w:val="20"/>
              </w:rPr>
              <w:t>3,4</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Pierīgas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11,4</w:t>
            </w:r>
          </w:p>
        </w:tc>
        <w:tc>
          <w:tcPr>
            <w:tcW w:w="633" w:type="dxa"/>
            <w:tcMar>
              <w:left w:w="57" w:type="dxa"/>
            </w:tcMar>
            <w:vAlign w:val="center"/>
          </w:tcPr>
          <w:p w:rsidR="00432A64" w:rsidRPr="006D3E52" w:rsidRDefault="00432A64" w:rsidP="0030144D">
            <w:pPr>
              <w:jc w:val="right"/>
              <w:rPr>
                <w:color w:val="000000"/>
                <w:szCs w:val="20"/>
              </w:rPr>
            </w:pPr>
            <w:r w:rsidRPr="006D3E52">
              <w:rPr>
                <w:color w:val="000000"/>
                <w:szCs w:val="20"/>
              </w:rPr>
              <w:t>19,6</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17,5</w:t>
            </w:r>
          </w:p>
        </w:tc>
        <w:tc>
          <w:tcPr>
            <w:tcW w:w="634" w:type="dxa"/>
            <w:tcMar>
              <w:left w:w="57" w:type="dxa"/>
            </w:tcMar>
            <w:vAlign w:val="bottom"/>
          </w:tcPr>
          <w:p w:rsidR="00432A64" w:rsidRDefault="00432A64" w:rsidP="00531774">
            <w:pPr>
              <w:jc w:val="right"/>
              <w:rPr>
                <w:color w:val="000000"/>
                <w:szCs w:val="20"/>
              </w:rPr>
            </w:pPr>
            <w:r>
              <w:rPr>
                <w:color w:val="000000"/>
                <w:szCs w:val="20"/>
              </w:rPr>
              <w:t>10,4</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0,5</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1,4</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0,3</w:t>
            </w:r>
          </w:p>
        </w:tc>
        <w:tc>
          <w:tcPr>
            <w:tcW w:w="634" w:type="dxa"/>
            <w:tcMar>
              <w:left w:w="57" w:type="dxa"/>
            </w:tcMar>
            <w:vAlign w:val="bottom"/>
          </w:tcPr>
          <w:p w:rsidR="00432A64" w:rsidRDefault="00432A64" w:rsidP="00531774">
            <w:pPr>
              <w:jc w:val="right"/>
              <w:rPr>
                <w:color w:val="000000"/>
                <w:szCs w:val="20"/>
              </w:rPr>
            </w:pPr>
            <w:r>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0,8</w:t>
            </w:r>
          </w:p>
        </w:tc>
        <w:tc>
          <w:tcPr>
            <w:tcW w:w="635" w:type="dxa"/>
            <w:tcMar>
              <w:left w:w="57" w:type="dxa"/>
            </w:tcMar>
            <w:vAlign w:val="center"/>
          </w:tcPr>
          <w:p w:rsidR="00432A64" w:rsidRPr="00315CDA" w:rsidRDefault="00432A64" w:rsidP="0030144D">
            <w:pPr>
              <w:jc w:val="right"/>
            </w:pPr>
            <w:r w:rsidRPr="00315CDA">
              <w:t>6,5</w:t>
            </w:r>
          </w:p>
        </w:tc>
        <w:tc>
          <w:tcPr>
            <w:tcW w:w="647" w:type="dxa"/>
            <w:tcMar>
              <w:left w:w="57" w:type="dxa"/>
            </w:tcMar>
            <w:vAlign w:val="center"/>
          </w:tcPr>
          <w:p w:rsidR="00432A64" w:rsidRPr="00315CDA" w:rsidRDefault="00432A64" w:rsidP="0030144D">
            <w:pPr>
              <w:jc w:val="right"/>
              <w:rPr>
                <w:color w:val="000000"/>
                <w:szCs w:val="20"/>
              </w:rPr>
            </w:pPr>
            <w:r w:rsidRPr="00315CDA">
              <w:rPr>
                <w:color w:val="000000"/>
                <w:szCs w:val="20"/>
              </w:rPr>
              <w:t>3,3</w:t>
            </w:r>
          </w:p>
        </w:tc>
        <w:tc>
          <w:tcPr>
            <w:tcW w:w="643" w:type="dxa"/>
            <w:tcMar>
              <w:left w:w="57" w:type="dxa"/>
            </w:tcMar>
            <w:vAlign w:val="bottom"/>
          </w:tcPr>
          <w:p w:rsidR="00432A64" w:rsidRDefault="00432A64" w:rsidP="00531774">
            <w:pPr>
              <w:jc w:val="right"/>
              <w:rPr>
                <w:color w:val="000000"/>
                <w:szCs w:val="20"/>
              </w:rPr>
            </w:pPr>
            <w:r>
              <w:rPr>
                <w:color w:val="000000"/>
                <w:szCs w:val="20"/>
              </w:rPr>
              <w:t>3,0</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Vidzemes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6,5</w:t>
            </w:r>
          </w:p>
        </w:tc>
        <w:tc>
          <w:tcPr>
            <w:tcW w:w="633" w:type="dxa"/>
            <w:tcMar>
              <w:left w:w="57" w:type="dxa"/>
            </w:tcMar>
            <w:vAlign w:val="center"/>
          </w:tcPr>
          <w:p w:rsidR="00432A64" w:rsidRPr="006D3E52" w:rsidRDefault="00432A64" w:rsidP="0030144D">
            <w:pPr>
              <w:jc w:val="right"/>
              <w:rPr>
                <w:color w:val="000000"/>
                <w:szCs w:val="20"/>
              </w:rPr>
            </w:pPr>
            <w:r w:rsidRPr="006D3E52">
              <w:rPr>
                <w:color w:val="000000"/>
                <w:szCs w:val="20"/>
              </w:rPr>
              <w:t>18,2</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9,8</w:t>
            </w:r>
          </w:p>
        </w:tc>
        <w:tc>
          <w:tcPr>
            <w:tcW w:w="634" w:type="dxa"/>
            <w:tcMar>
              <w:left w:w="57" w:type="dxa"/>
            </w:tcMar>
            <w:vAlign w:val="bottom"/>
          </w:tcPr>
          <w:p w:rsidR="00432A64" w:rsidRDefault="00432A64" w:rsidP="00531774">
            <w:pPr>
              <w:jc w:val="right"/>
              <w:rPr>
                <w:color w:val="000000"/>
                <w:szCs w:val="20"/>
              </w:rPr>
            </w:pPr>
            <w:r>
              <w:rPr>
                <w:color w:val="000000"/>
                <w:szCs w:val="20"/>
              </w:rPr>
              <w:t>7,9</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165714">
              <w:rPr>
                <w:color w:val="000000"/>
                <w:szCs w:val="20"/>
              </w:rPr>
              <w:t>0</w:t>
            </w:r>
          </w:p>
        </w:tc>
        <w:tc>
          <w:tcPr>
            <w:tcW w:w="634" w:type="dxa"/>
            <w:tcMar>
              <w:left w:w="57" w:type="dxa"/>
            </w:tcMar>
            <w:vAlign w:val="bottom"/>
          </w:tcPr>
          <w:p w:rsidR="00432A64" w:rsidRDefault="00432A64" w:rsidP="00531774">
            <w:pPr>
              <w:jc w:val="right"/>
              <w:rPr>
                <w:color w:val="000000"/>
                <w:szCs w:val="20"/>
              </w:rPr>
            </w:pPr>
            <w:r>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5" w:type="dxa"/>
            <w:tcMar>
              <w:left w:w="57" w:type="dxa"/>
            </w:tcMar>
            <w:vAlign w:val="center"/>
          </w:tcPr>
          <w:p w:rsidR="00432A64" w:rsidRPr="00315CDA" w:rsidRDefault="00432A64" w:rsidP="0030144D">
            <w:pPr>
              <w:jc w:val="right"/>
            </w:pPr>
            <w:r w:rsidRPr="00315CDA">
              <w:t>1,0</w:t>
            </w:r>
          </w:p>
        </w:tc>
        <w:tc>
          <w:tcPr>
            <w:tcW w:w="647" w:type="dxa"/>
            <w:tcMar>
              <w:left w:w="57" w:type="dxa"/>
            </w:tcMar>
            <w:vAlign w:val="center"/>
          </w:tcPr>
          <w:p w:rsidR="00432A64" w:rsidRPr="00315CDA" w:rsidRDefault="00432A64" w:rsidP="0030144D">
            <w:pPr>
              <w:jc w:val="right"/>
              <w:rPr>
                <w:color w:val="000000"/>
                <w:szCs w:val="20"/>
              </w:rPr>
            </w:pPr>
            <w:r w:rsidRPr="00315CDA">
              <w:rPr>
                <w:color w:val="000000"/>
                <w:szCs w:val="20"/>
              </w:rPr>
              <w:t>1,0</w:t>
            </w:r>
          </w:p>
        </w:tc>
        <w:tc>
          <w:tcPr>
            <w:tcW w:w="643" w:type="dxa"/>
            <w:tcMar>
              <w:left w:w="57" w:type="dxa"/>
            </w:tcMar>
            <w:vAlign w:val="bottom"/>
          </w:tcPr>
          <w:p w:rsidR="00432A64" w:rsidRDefault="00432A64" w:rsidP="00531774">
            <w:pPr>
              <w:jc w:val="right"/>
              <w:rPr>
                <w:color w:val="000000"/>
                <w:szCs w:val="20"/>
              </w:rPr>
            </w:pPr>
            <w:r>
              <w:rPr>
                <w:color w:val="000000"/>
                <w:szCs w:val="20"/>
              </w:rPr>
              <w:t>2,1</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Kurzemes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28,1</w:t>
            </w:r>
          </w:p>
        </w:tc>
        <w:tc>
          <w:tcPr>
            <w:tcW w:w="633" w:type="dxa"/>
            <w:tcMar>
              <w:left w:w="57" w:type="dxa"/>
            </w:tcMar>
            <w:vAlign w:val="center"/>
          </w:tcPr>
          <w:p w:rsidR="00432A64" w:rsidRPr="006D3E52" w:rsidRDefault="00432A64" w:rsidP="0030144D">
            <w:pPr>
              <w:jc w:val="right"/>
              <w:rPr>
                <w:color w:val="000000"/>
                <w:szCs w:val="20"/>
              </w:rPr>
            </w:pPr>
            <w:r w:rsidRPr="006D3E52">
              <w:rPr>
                <w:color w:val="000000"/>
                <w:szCs w:val="20"/>
              </w:rPr>
              <w:t>41,1</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33,8</w:t>
            </w:r>
          </w:p>
        </w:tc>
        <w:tc>
          <w:tcPr>
            <w:tcW w:w="634" w:type="dxa"/>
            <w:tcMar>
              <w:left w:w="57" w:type="dxa"/>
            </w:tcMar>
            <w:vAlign w:val="bottom"/>
          </w:tcPr>
          <w:p w:rsidR="00432A64" w:rsidRDefault="00432A64" w:rsidP="00531774">
            <w:pPr>
              <w:jc w:val="right"/>
              <w:rPr>
                <w:color w:val="000000"/>
                <w:szCs w:val="20"/>
              </w:rPr>
            </w:pPr>
            <w:r>
              <w:rPr>
                <w:color w:val="000000"/>
                <w:szCs w:val="20"/>
              </w:rPr>
              <w:t>11,0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165714">
              <w:rPr>
                <w:color w:val="000000"/>
                <w:szCs w:val="20"/>
              </w:rPr>
              <w:t>0</w:t>
            </w:r>
          </w:p>
        </w:tc>
        <w:tc>
          <w:tcPr>
            <w:tcW w:w="634" w:type="dxa"/>
            <w:tcMar>
              <w:left w:w="57" w:type="dxa"/>
            </w:tcMar>
            <w:vAlign w:val="bottom"/>
          </w:tcPr>
          <w:p w:rsidR="00432A64" w:rsidRDefault="00432A64" w:rsidP="00531774">
            <w:pPr>
              <w:jc w:val="right"/>
              <w:rPr>
                <w:color w:val="000000"/>
                <w:szCs w:val="20"/>
              </w:rPr>
            </w:pPr>
            <w:r>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0,4</w:t>
            </w:r>
          </w:p>
        </w:tc>
        <w:tc>
          <w:tcPr>
            <w:tcW w:w="635" w:type="dxa"/>
            <w:tcMar>
              <w:left w:w="57" w:type="dxa"/>
            </w:tcMar>
            <w:vAlign w:val="center"/>
          </w:tcPr>
          <w:p w:rsidR="00432A64" w:rsidRPr="00315CDA" w:rsidRDefault="00432A64" w:rsidP="0030144D">
            <w:pPr>
              <w:jc w:val="right"/>
            </w:pPr>
            <w:r w:rsidRPr="00315CDA">
              <w:t>2,4</w:t>
            </w:r>
          </w:p>
        </w:tc>
        <w:tc>
          <w:tcPr>
            <w:tcW w:w="647" w:type="dxa"/>
            <w:tcMar>
              <w:left w:w="57" w:type="dxa"/>
            </w:tcMar>
            <w:vAlign w:val="center"/>
          </w:tcPr>
          <w:p w:rsidR="00432A64" w:rsidRPr="00315CDA" w:rsidRDefault="00432A64" w:rsidP="0030144D">
            <w:pPr>
              <w:jc w:val="right"/>
              <w:rPr>
                <w:color w:val="000000"/>
                <w:szCs w:val="20"/>
              </w:rPr>
            </w:pPr>
            <w:r w:rsidRPr="00315CDA">
              <w:rPr>
                <w:color w:val="000000"/>
                <w:szCs w:val="20"/>
              </w:rPr>
              <w:t>0,8</w:t>
            </w:r>
          </w:p>
        </w:tc>
        <w:tc>
          <w:tcPr>
            <w:tcW w:w="643" w:type="dxa"/>
            <w:tcMar>
              <w:left w:w="57" w:type="dxa"/>
            </w:tcMar>
            <w:vAlign w:val="bottom"/>
          </w:tcPr>
          <w:p w:rsidR="00432A64" w:rsidRDefault="00432A64" w:rsidP="00531774">
            <w:pPr>
              <w:jc w:val="right"/>
              <w:rPr>
                <w:color w:val="000000"/>
                <w:szCs w:val="20"/>
              </w:rPr>
            </w:pPr>
            <w:r>
              <w:rPr>
                <w:color w:val="000000"/>
                <w:szCs w:val="20"/>
              </w:rPr>
              <w:t>0,4</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Zemgales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13,1</w:t>
            </w:r>
          </w:p>
        </w:tc>
        <w:tc>
          <w:tcPr>
            <w:tcW w:w="633" w:type="dxa"/>
            <w:tcMar>
              <w:left w:w="57" w:type="dxa"/>
            </w:tcMar>
            <w:vAlign w:val="center"/>
          </w:tcPr>
          <w:p w:rsidR="00432A64" w:rsidRPr="006D3E52" w:rsidRDefault="00432A64" w:rsidP="0030144D">
            <w:pPr>
              <w:jc w:val="right"/>
              <w:rPr>
                <w:color w:val="000000"/>
                <w:szCs w:val="20"/>
              </w:rPr>
            </w:pPr>
            <w:r w:rsidRPr="006D3E52">
              <w:rPr>
                <w:color w:val="000000"/>
                <w:szCs w:val="20"/>
              </w:rPr>
              <w:t>17,4</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15,2</w:t>
            </w:r>
          </w:p>
        </w:tc>
        <w:tc>
          <w:tcPr>
            <w:tcW w:w="634" w:type="dxa"/>
            <w:tcMar>
              <w:left w:w="57" w:type="dxa"/>
            </w:tcMar>
            <w:vAlign w:val="bottom"/>
          </w:tcPr>
          <w:p w:rsidR="00432A64" w:rsidRDefault="00432A64" w:rsidP="00531774">
            <w:pPr>
              <w:jc w:val="right"/>
              <w:rPr>
                <w:color w:val="000000"/>
                <w:szCs w:val="20"/>
              </w:rPr>
            </w:pPr>
            <w:r>
              <w:rPr>
                <w:color w:val="000000"/>
                <w:szCs w:val="20"/>
              </w:rPr>
              <w:t>6,4</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165714">
              <w:rPr>
                <w:color w:val="000000"/>
                <w:szCs w:val="20"/>
              </w:rPr>
              <w:t>0</w:t>
            </w:r>
          </w:p>
        </w:tc>
        <w:tc>
          <w:tcPr>
            <w:tcW w:w="634" w:type="dxa"/>
            <w:tcMar>
              <w:left w:w="57" w:type="dxa"/>
            </w:tcMar>
            <w:vAlign w:val="bottom"/>
          </w:tcPr>
          <w:p w:rsidR="00432A64" w:rsidRDefault="00432A64" w:rsidP="00531774">
            <w:pPr>
              <w:jc w:val="right"/>
              <w:rPr>
                <w:color w:val="000000"/>
                <w:szCs w:val="20"/>
              </w:rPr>
            </w:pPr>
            <w:r>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1,6</w:t>
            </w:r>
          </w:p>
        </w:tc>
        <w:tc>
          <w:tcPr>
            <w:tcW w:w="635" w:type="dxa"/>
            <w:tcMar>
              <w:left w:w="57" w:type="dxa"/>
            </w:tcMar>
            <w:vAlign w:val="center"/>
          </w:tcPr>
          <w:p w:rsidR="00432A64" w:rsidRPr="00315CDA" w:rsidRDefault="00432A64" w:rsidP="0030144D">
            <w:pPr>
              <w:jc w:val="right"/>
            </w:pPr>
            <w:r w:rsidRPr="00315CDA">
              <w:t>1,7</w:t>
            </w:r>
          </w:p>
        </w:tc>
        <w:tc>
          <w:tcPr>
            <w:tcW w:w="647" w:type="dxa"/>
            <w:tcMar>
              <w:left w:w="57" w:type="dxa"/>
            </w:tcMar>
            <w:vAlign w:val="center"/>
          </w:tcPr>
          <w:p w:rsidR="00432A64" w:rsidRPr="00315CDA" w:rsidRDefault="00432A64" w:rsidP="0030144D">
            <w:pPr>
              <w:jc w:val="right"/>
              <w:rPr>
                <w:color w:val="000000"/>
                <w:szCs w:val="20"/>
              </w:rPr>
            </w:pPr>
            <w:r w:rsidRPr="00315CDA">
              <w:rPr>
                <w:color w:val="000000"/>
                <w:szCs w:val="20"/>
              </w:rPr>
              <w:t>0,4</w:t>
            </w:r>
          </w:p>
        </w:tc>
        <w:tc>
          <w:tcPr>
            <w:tcW w:w="643" w:type="dxa"/>
            <w:tcMar>
              <w:left w:w="57" w:type="dxa"/>
            </w:tcMar>
            <w:vAlign w:val="bottom"/>
          </w:tcPr>
          <w:p w:rsidR="00432A64" w:rsidRDefault="00432A64" w:rsidP="00531774">
            <w:pPr>
              <w:jc w:val="right"/>
              <w:rPr>
                <w:color w:val="000000"/>
                <w:szCs w:val="20"/>
              </w:rPr>
            </w:pPr>
            <w:r>
              <w:rPr>
                <w:color w:val="000000"/>
                <w:szCs w:val="20"/>
              </w:rPr>
              <w:t>1,7</w:t>
            </w:r>
          </w:p>
        </w:tc>
      </w:tr>
      <w:tr w:rsidR="00432A64" w:rsidRPr="00165714" w:rsidTr="00531774">
        <w:trPr>
          <w:trHeight w:val="255"/>
          <w:jc w:val="center"/>
        </w:trPr>
        <w:tc>
          <w:tcPr>
            <w:tcW w:w="1201" w:type="dxa"/>
            <w:tcMar>
              <w:left w:w="57" w:type="dxa"/>
            </w:tcMar>
            <w:vAlign w:val="center"/>
          </w:tcPr>
          <w:p w:rsidR="00432A64" w:rsidRPr="00165714" w:rsidRDefault="00432A64" w:rsidP="0030144D">
            <w:pPr>
              <w:rPr>
                <w:szCs w:val="20"/>
              </w:rPr>
            </w:pPr>
            <w:r w:rsidRPr="00165714">
              <w:rPr>
                <w:szCs w:val="20"/>
              </w:rPr>
              <w:t>Latgales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14,8</w:t>
            </w:r>
          </w:p>
        </w:tc>
        <w:tc>
          <w:tcPr>
            <w:tcW w:w="633" w:type="dxa"/>
            <w:tcMar>
              <w:left w:w="57" w:type="dxa"/>
            </w:tcMar>
            <w:vAlign w:val="center"/>
          </w:tcPr>
          <w:p w:rsidR="00432A64" w:rsidRPr="006D3E52" w:rsidRDefault="00432A64" w:rsidP="0030144D">
            <w:pPr>
              <w:jc w:val="right"/>
              <w:rPr>
                <w:color w:val="000000"/>
                <w:szCs w:val="20"/>
              </w:rPr>
            </w:pPr>
            <w:r w:rsidRPr="006D3E52">
              <w:rPr>
                <w:color w:val="000000"/>
                <w:szCs w:val="20"/>
              </w:rPr>
              <w:t>15,8</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15,4</w:t>
            </w:r>
          </w:p>
        </w:tc>
        <w:tc>
          <w:tcPr>
            <w:tcW w:w="634" w:type="dxa"/>
            <w:tcMar>
              <w:left w:w="57" w:type="dxa"/>
            </w:tcMar>
            <w:vAlign w:val="bottom"/>
          </w:tcPr>
          <w:p w:rsidR="00432A64" w:rsidRDefault="00432A64" w:rsidP="00531774">
            <w:pPr>
              <w:jc w:val="right"/>
              <w:rPr>
                <w:color w:val="000000"/>
                <w:szCs w:val="20"/>
              </w:rPr>
            </w:pPr>
            <w:r>
              <w:rPr>
                <w:color w:val="000000"/>
                <w:szCs w:val="20"/>
              </w:rPr>
              <w:t>13,8</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6D3E52">
              <w:rPr>
                <w:color w:val="000000"/>
                <w:szCs w:val="20"/>
              </w:rPr>
              <w:t>0</w:t>
            </w:r>
          </w:p>
        </w:tc>
        <w:tc>
          <w:tcPr>
            <w:tcW w:w="634" w:type="dxa"/>
            <w:tcMar>
              <w:left w:w="57" w:type="dxa"/>
            </w:tcMar>
            <w:vAlign w:val="center"/>
          </w:tcPr>
          <w:p w:rsidR="00432A64" w:rsidRPr="006D3E52" w:rsidRDefault="00432A64" w:rsidP="0030144D">
            <w:pPr>
              <w:jc w:val="right"/>
              <w:rPr>
                <w:color w:val="000000"/>
                <w:szCs w:val="20"/>
              </w:rPr>
            </w:pPr>
            <w:r w:rsidRPr="00165714">
              <w:rPr>
                <w:color w:val="000000"/>
                <w:szCs w:val="20"/>
              </w:rPr>
              <w:t>0</w:t>
            </w:r>
          </w:p>
        </w:tc>
        <w:tc>
          <w:tcPr>
            <w:tcW w:w="634" w:type="dxa"/>
            <w:tcMar>
              <w:left w:w="57" w:type="dxa"/>
            </w:tcMar>
            <w:vAlign w:val="bottom"/>
          </w:tcPr>
          <w:p w:rsidR="00432A64" w:rsidRDefault="00432A64" w:rsidP="00531774">
            <w:pPr>
              <w:jc w:val="right"/>
              <w:rPr>
                <w:color w:val="000000"/>
                <w:szCs w:val="20"/>
              </w:rPr>
            </w:pPr>
            <w:r>
              <w:rPr>
                <w:color w:val="000000"/>
                <w:szCs w:val="20"/>
              </w:rPr>
              <w:t>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4,9</w:t>
            </w:r>
          </w:p>
        </w:tc>
        <w:tc>
          <w:tcPr>
            <w:tcW w:w="635" w:type="dxa"/>
            <w:tcMar>
              <w:left w:w="57" w:type="dxa"/>
            </w:tcMar>
            <w:vAlign w:val="center"/>
          </w:tcPr>
          <w:p w:rsidR="00432A64" w:rsidRPr="00315CDA" w:rsidRDefault="00432A64" w:rsidP="0030144D">
            <w:pPr>
              <w:jc w:val="right"/>
            </w:pPr>
            <w:r w:rsidRPr="00315CDA">
              <w:t>3,9</w:t>
            </w:r>
          </w:p>
        </w:tc>
        <w:tc>
          <w:tcPr>
            <w:tcW w:w="647" w:type="dxa"/>
            <w:tcMar>
              <w:left w:w="57" w:type="dxa"/>
            </w:tcMar>
            <w:vAlign w:val="center"/>
          </w:tcPr>
          <w:p w:rsidR="00432A64" w:rsidRPr="00315CDA" w:rsidRDefault="00432A64" w:rsidP="0030144D">
            <w:pPr>
              <w:jc w:val="right"/>
              <w:rPr>
                <w:color w:val="000000"/>
                <w:szCs w:val="20"/>
              </w:rPr>
            </w:pPr>
            <w:r w:rsidRPr="00315CDA">
              <w:rPr>
                <w:color w:val="000000"/>
                <w:szCs w:val="20"/>
              </w:rPr>
              <w:t>5,9</w:t>
            </w:r>
          </w:p>
        </w:tc>
        <w:tc>
          <w:tcPr>
            <w:tcW w:w="643" w:type="dxa"/>
            <w:tcMar>
              <w:left w:w="57" w:type="dxa"/>
            </w:tcMar>
            <w:vAlign w:val="bottom"/>
          </w:tcPr>
          <w:p w:rsidR="00432A64" w:rsidRDefault="00432A64" w:rsidP="00531774">
            <w:pPr>
              <w:jc w:val="right"/>
              <w:rPr>
                <w:color w:val="000000"/>
                <w:szCs w:val="20"/>
              </w:rPr>
            </w:pPr>
            <w:r>
              <w:rPr>
                <w:color w:val="000000"/>
                <w:szCs w:val="20"/>
              </w:rPr>
              <w:t>1,9</w:t>
            </w:r>
          </w:p>
        </w:tc>
      </w:tr>
    </w:tbl>
    <w:p w:rsidR="00DF5405" w:rsidRDefault="00DF5405" w:rsidP="00DF5405">
      <w:pPr>
        <w:jc w:val="center"/>
        <w:rPr>
          <w:szCs w:val="20"/>
        </w:rPr>
      </w:pPr>
    </w:p>
    <w:p w:rsidR="00E94045" w:rsidRPr="00665D17" w:rsidRDefault="00E94045" w:rsidP="00E94045">
      <w:pPr>
        <w:jc w:val="center"/>
        <w:rPr>
          <w:bCs/>
          <w:szCs w:val="20"/>
        </w:rPr>
      </w:pPr>
    </w:p>
    <w:p w:rsidR="00E94045" w:rsidRPr="005C77DE" w:rsidRDefault="00D20B9D" w:rsidP="0024555B">
      <w:pPr>
        <w:rPr>
          <w:i/>
          <w:sz w:val="18"/>
          <w:szCs w:val="18"/>
        </w:rPr>
      </w:pPr>
      <w:r w:rsidRPr="005C77DE">
        <w:rPr>
          <w:i/>
          <w:sz w:val="18"/>
          <w:szCs w:val="18"/>
        </w:rPr>
        <w:t>t</w:t>
      </w:r>
      <w:r w:rsidR="00E94045" w:rsidRPr="005C77DE">
        <w:rPr>
          <w:i/>
          <w:sz w:val="18"/>
          <w:szCs w:val="18"/>
        </w:rPr>
        <w:t>urpinājums</w:t>
      </w:r>
      <w:r w:rsidRPr="005C77DE">
        <w:rPr>
          <w:i/>
          <w:sz w:val="18"/>
          <w:szCs w:val="18"/>
        </w:rPr>
        <w:t xml:space="preserve"> </w:t>
      </w:r>
      <w:r w:rsidR="00E94045" w:rsidRPr="005C77DE">
        <w:rPr>
          <w:i/>
          <w:sz w:val="18"/>
          <w:szCs w:val="18"/>
        </w:rPr>
        <w:t xml:space="preserve">/ </w:t>
      </w:r>
      <w:r w:rsidR="00E94045" w:rsidRPr="005C77DE">
        <w:rPr>
          <w:i/>
          <w:sz w:val="18"/>
          <w:szCs w:val="18"/>
          <w:lang w:val="en-GB"/>
        </w:rPr>
        <w:t>continued</w:t>
      </w:r>
    </w:p>
    <w:p w:rsidR="00E94045" w:rsidRDefault="00E94045" w:rsidP="00E94045">
      <w:pPr>
        <w:jc w:val="center"/>
        <w:rPr>
          <w:bCs/>
          <w:szCs w:val="20"/>
        </w:rPr>
      </w:pPr>
    </w:p>
    <w:tbl>
      <w:tblPr>
        <w:tblW w:w="6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27"/>
      </w:tblGrid>
      <w:tr w:rsidR="00CA429D" w:rsidRPr="00165714" w:rsidTr="00066040">
        <w:trPr>
          <w:trHeight w:val="255"/>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spacing w:before="60" w:after="60"/>
              <w:jc w:val="center"/>
              <w:rPr>
                <w:color w:val="FFFFFF"/>
                <w:szCs w:val="20"/>
              </w:rPr>
            </w:pPr>
            <w:r w:rsidRPr="00CA429D">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ind w:left="-57" w:right="-57" w:firstLine="6"/>
              <w:jc w:val="center"/>
              <w:rPr>
                <w:color w:val="FFFFFF"/>
                <w:szCs w:val="20"/>
              </w:rPr>
            </w:pPr>
            <w:r w:rsidRPr="00CA429D">
              <w:rPr>
                <w:color w:val="FFFFFF"/>
                <w:szCs w:val="20"/>
              </w:rPr>
              <w:t>Citas precizētas zarnu infekcijas slimības</w:t>
            </w:r>
          </w:p>
        </w:tc>
        <w:tc>
          <w:tcPr>
            <w:tcW w:w="2529"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ind w:left="-57" w:right="-57"/>
              <w:jc w:val="center"/>
              <w:rPr>
                <w:color w:val="FFFFFF"/>
                <w:szCs w:val="20"/>
              </w:rPr>
            </w:pPr>
            <w:r w:rsidRPr="00CA429D">
              <w:rPr>
                <w:color w:val="FFFFFF"/>
                <w:szCs w:val="20"/>
              </w:rPr>
              <w:t>Leptospiroze</w:t>
            </w:r>
          </w:p>
        </w:tc>
      </w:tr>
      <w:tr w:rsidR="00CA429D" w:rsidRPr="00165714" w:rsidTr="00066040">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jc w:val="center"/>
              <w:rPr>
                <w:color w:val="FFFFFF"/>
                <w:szCs w:val="20"/>
                <w:lang w:val="en-GB"/>
              </w:rPr>
            </w:pPr>
            <w:r w:rsidRPr="00CA429D">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ind w:left="-57" w:right="-57" w:firstLine="6"/>
              <w:jc w:val="center"/>
              <w:rPr>
                <w:color w:val="FFFFFF"/>
                <w:szCs w:val="20"/>
                <w:lang w:val="en-GB"/>
              </w:rPr>
            </w:pPr>
            <w:r w:rsidRPr="00CA429D">
              <w:rPr>
                <w:color w:val="FFFFFF"/>
                <w:szCs w:val="20"/>
                <w:lang w:val="en-GB"/>
              </w:rPr>
              <w:t>Other specified intestinal infectious diseases</w:t>
            </w:r>
          </w:p>
        </w:tc>
        <w:tc>
          <w:tcPr>
            <w:tcW w:w="252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ind w:left="-57" w:right="-57"/>
              <w:jc w:val="center"/>
              <w:rPr>
                <w:color w:val="FFFFFF"/>
                <w:szCs w:val="20"/>
                <w:lang w:val="en-GB"/>
              </w:rPr>
            </w:pPr>
            <w:r w:rsidRPr="00CA429D">
              <w:rPr>
                <w:color w:val="FFFFFF"/>
                <w:szCs w:val="20"/>
                <w:lang w:val="en-GB"/>
              </w:rPr>
              <w:t>Leptospirosis</w:t>
            </w:r>
          </w:p>
        </w:tc>
      </w:tr>
      <w:tr w:rsidR="00CA429D" w:rsidRPr="00CA429D" w:rsidTr="00066040">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A815F6">
            <w:pPr>
              <w:jc w:val="center"/>
              <w:rPr>
                <w:color w:val="FFFFFF"/>
                <w:szCs w:val="20"/>
                <w:highlight w:val="yellow"/>
              </w:rPr>
            </w:pPr>
            <w:r w:rsidRPr="00CA429D">
              <w:rPr>
                <w:color w:val="FFFFFF"/>
                <w:szCs w:val="20"/>
              </w:rPr>
              <w:t>Sx</w:t>
            </w:r>
            <w:r w:rsidR="00A815F6">
              <w:rPr>
                <w:rStyle w:val="FootnoteReference"/>
                <w:color w:val="FFFFFF"/>
                <w:szCs w:val="20"/>
              </w:rPr>
              <w:footnoteReference w:id="2"/>
            </w:r>
          </w:p>
        </w:tc>
        <w:tc>
          <w:tcPr>
            <w:tcW w:w="252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CA429D" w:rsidRPr="00CA429D" w:rsidRDefault="00CA429D" w:rsidP="00066040">
            <w:pPr>
              <w:jc w:val="center"/>
              <w:rPr>
                <w:color w:val="FFFFFF"/>
                <w:szCs w:val="20"/>
                <w:highlight w:val="yellow"/>
              </w:rPr>
            </w:pPr>
            <w:r w:rsidRPr="00CA429D">
              <w:rPr>
                <w:color w:val="FFFFFF"/>
                <w:szCs w:val="20"/>
              </w:rPr>
              <w:t>A27</w:t>
            </w:r>
          </w:p>
        </w:tc>
      </w:tr>
      <w:tr w:rsidR="0030144D" w:rsidRPr="00CA429D" w:rsidTr="00066040">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2016</w:t>
            </w:r>
          </w:p>
        </w:tc>
        <w:tc>
          <w:tcPr>
            <w:tcW w:w="62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30144D" w:rsidRPr="00165714" w:rsidRDefault="0030144D" w:rsidP="0030144D">
            <w:pPr>
              <w:jc w:val="center"/>
              <w:rPr>
                <w:color w:val="FFFFFF"/>
                <w:szCs w:val="20"/>
              </w:rPr>
            </w:pPr>
            <w:r>
              <w:rPr>
                <w:color w:val="FFFFFF"/>
                <w:szCs w:val="20"/>
              </w:rPr>
              <w:t>2017</w:t>
            </w:r>
          </w:p>
        </w:tc>
      </w:tr>
      <w:tr w:rsidR="00432A64" w:rsidRPr="003A5CAE" w:rsidTr="001B2F6F">
        <w:trPr>
          <w:trHeight w:val="255"/>
          <w:jc w:val="center"/>
        </w:trPr>
        <w:tc>
          <w:tcPr>
            <w:tcW w:w="1159" w:type="dxa"/>
            <w:tcMar>
              <w:left w:w="57" w:type="dxa"/>
            </w:tcMar>
            <w:vAlign w:val="center"/>
          </w:tcPr>
          <w:p w:rsidR="00432A64" w:rsidRPr="00165714" w:rsidRDefault="00432A64" w:rsidP="0030144D">
            <w:pPr>
              <w:rPr>
                <w:b/>
                <w:szCs w:val="20"/>
              </w:rPr>
            </w:pPr>
            <w:r w:rsidRPr="00165714">
              <w:rPr>
                <w:b/>
                <w:bCs/>
                <w:szCs w:val="20"/>
              </w:rPr>
              <w:t>LATVIJA</w:t>
            </w:r>
          </w:p>
        </w:tc>
        <w:tc>
          <w:tcPr>
            <w:tcW w:w="634" w:type="dxa"/>
            <w:tcMar>
              <w:left w:w="28" w:type="dxa"/>
            </w:tcMar>
            <w:vAlign w:val="center"/>
          </w:tcPr>
          <w:p w:rsidR="00432A64" w:rsidRPr="00165714" w:rsidRDefault="00432A64" w:rsidP="0030144D">
            <w:pPr>
              <w:jc w:val="right"/>
              <w:rPr>
                <w:b/>
                <w:color w:val="000000"/>
                <w:szCs w:val="20"/>
              </w:rPr>
            </w:pPr>
            <w:r w:rsidRPr="00165714">
              <w:rPr>
                <w:b/>
                <w:color w:val="000000"/>
                <w:szCs w:val="20"/>
              </w:rPr>
              <w:t>5 885</w:t>
            </w:r>
          </w:p>
        </w:tc>
        <w:tc>
          <w:tcPr>
            <w:tcW w:w="633" w:type="dxa"/>
            <w:tcMar>
              <w:left w:w="57" w:type="dxa"/>
            </w:tcMar>
            <w:vAlign w:val="center"/>
          </w:tcPr>
          <w:p w:rsidR="00432A64" w:rsidRPr="00165714" w:rsidRDefault="00432A64" w:rsidP="0030144D">
            <w:pPr>
              <w:jc w:val="right"/>
              <w:rPr>
                <w:b/>
              </w:rPr>
            </w:pPr>
            <w:r w:rsidRPr="00165714">
              <w:rPr>
                <w:b/>
              </w:rPr>
              <w:t>5</w:t>
            </w:r>
            <w:r>
              <w:rPr>
                <w:b/>
              </w:rPr>
              <w:t> </w:t>
            </w:r>
            <w:r w:rsidRPr="00165714">
              <w:rPr>
                <w:b/>
              </w:rPr>
              <w:t>224</w:t>
            </w:r>
          </w:p>
        </w:tc>
        <w:tc>
          <w:tcPr>
            <w:tcW w:w="634" w:type="dxa"/>
            <w:tcMar>
              <w:left w:w="57" w:type="dxa"/>
            </w:tcMar>
            <w:vAlign w:val="bottom"/>
          </w:tcPr>
          <w:p w:rsidR="00432A64" w:rsidRPr="003A5CAE" w:rsidRDefault="00432A64" w:rsidP="0030144D">
            <w:pPr>
              <w:jc w:val="right"/>
              <w:rPr>
                <w:b/>
                <w:color w:val="000000"/>
                <w:szCs w:val="20"/>
              </w:rPr>
            </w:pPr>
            <w:bookmarkStart w:id="27" w:name="RANGE!E5"/>
            <w:r w:rsidRPr="003A5CAE">
              <w:rPr>
                <w:b/>
                <w:color w:val="000000"/>
                <w:szCs w:val="20"/>
              </w:rPr>
              <w:t>3878</w:t>
            </w:r>
            <w:bookmarkEnd w:id="27"/>
          </w:p>
        </w:tc>
        <w:tc>
          <w:tcPr>
            <w:tcW w:w="634" w:type="dxa"/>
            <w:tcMar>
              <w:left w:w="57" w:type="dxa"/>
            </w:tcMar>
            <w:vAlign w:val="center"/>
          </w:tcPr>
          <w:p w:rsidR="00432A64" w:rsidRPr="0021672C" w:rsidRDefault="00432A64" w:rsidP="00531774">
            <w:pPr>
              <w:jc w:val="right"/>
              <w:rPr>
                <w:b/>
                <w:color w:val="000000"/>
                <w:szCs w:val="20"/>
              </w:rPr>
            </w:pPr>
            <w:r w:rsidRPr="0021672C">
              <w:rPr>
                <w:b/>
                <w:color w:val="000000"/>
                <w:szCs w:val="20"/>
              </w:rPr>
              <w:t>2856</w:t>
            </w:r>
          </w:p>
        </w:tc>
        <w:tc>
          <w:tcPr>
            <w:tcW w:w="634" w:type="dxa"/>
            <w:tcMar>
              <w:left w:w="57" w:type="dxa"/>
            </w:tcMar>
            <w:vAlign w:val="center"/>
          </w:tcPr>
          <w:p w:rsidR="00432A64" w:rsidRPr="003A5CAE" w:rsidRDefault="00432A64" w:rsidP="0030144D">
            <w:pPr>
              <w:jc w:val="right"/>
              <w:rPr>
                <w:b/>
                <w:color w:val="000000"/>
                <w:szCs w:val="20"/>
              </w:rPr>
            </w:pPr>
            <w:r w:rsidRPr="003A5CAE">
              <w:rPr>
                <w:b/>
                <w:color w:val="000000"/>
                <w:szCs w:val="20"/>
              </w:rPr>
              <w:t>7</w:t>
            </w:r>
          </w:p>
        </w:tc>
        <w:tc>
          <w:tcPr>
            <w:tcW w:w="634" w:type="dxa"/>
            <w:tcMar>
              <w:left w:w="57" w:type="dxa"/>
            </w:tcMar>
            <w:vAlign w:val="center"/>
          </w:tcPr>
          <w:p w:rsidR="00432A64" w:rsidRPr="003A5CAE" w:rsidRDefault="00432A64" w:rsidP="0030144D">
            <w:pPr>
              <w:jc w:val="right"/>
              <w:rPr>
                <w:b/>
              </w:rPr>
            </w:pPr>
            <w:r w:rsidRPr="003A5CAE">
              <w:rPr>
                <w:b/>
              </w:rPr>
              <w:t>2</w:t>
            </w:r>
          </w:p>
        </w:tc>
        <w:tc>
          <w:tcPr>
            <w:tcW w:w="634" w:type="dxa"/>
            <w:tcMar>
              <w:left w:w="57" w:type="dxa"/>
            </w:tcMar>
            <w:vAlign w:val="bottom"/>
          </w:tcPr>
          <w:p w:rsidR="00432A64" w:rsidRPr="003A5CAE" w:rsidRDefault="00432A64" w:rsidP="0030144D">
            <w:pPr>
              <w:jc w:val="right"/>
              <w:rPr>
                <w:b/>
                <w:color w:val="000000"/>
                <w:szCs w:val="20"/>
              </w:rPr>
            </w:pPr>
            <w:r w:rsidRPr="003A5CAE">
              <w:rPr>
                <w:b/>
                <w:color w:val="000000"/>
                <w:szCs w:val="20"/>
              </w:rPr>
              <w:t>5</w:t>
            </w:r>
          </w:p>
        </w:tc>
        <w:tc>
          <w:tcPr>
            <w:tcW w:w="627" w:type="dxa"/>
            <w:tcMar>
              <w:left w:w="57" w:type="dxa"/>
            </w:tcMar>
            <w:vAlign w:val="bottom"/>
          </w:tcPr>
          <w:p w:rsidR="00432A64" w:rsidRPr="0021672C" w:rsidRDefault="00432A64" w:rsidP="00531774">
            <w:pPr>
              <w:jc w:val="right"/>
              <w:rPr>
                <w:b/>
                <w:color w:val="000000"/>
                <w:szCs w:val="20"/>
              </w:rPr>
            </w:pPr>
            <w:r w:rsidRPr="0021672C">
              <w:rPr>
                <w:b/>
                <w:color w:val="000000"/>
                <w:szCs w:val="20"/>
              </w:rPr>
              <w:t>8</w:t>
            </w:r>
          </w:p>
        </w:tc>
      </w:tr>
      <w:tr w:rsidR="00432A64" w:rsidRPr="00C94223" w:rsidTr="001B2F6F">
        <w:trPr>
          <w:trHeight w:val="255"/>
          <w:jc w:val="center"/>
        </w:trPr>
        <w:tc>
          <w:tcPr>
            <w:tcW w:w="1159" w:type="dxa"/>
            <w:tcMar>
              <w:left w:w="57" w:type="dxa"/>
            </w:tcMar>
            <w:vAlign w:val="center"/>
          </w:tcPr>
          <w:p w:rsidR="00432A64" w:rsidRPr="00165714" w:rsidRDefault="00432A64" w:rsidP="0030144D">
            <w:pPr>
              <w:rPr>
                <w:szCs w:val="20"/>
              </w:rPr>
            </w:pPr>
            <w:r w:rsidRPr="00165714">
              <w:rPr>
                <w:szCs w:val="20"/>
              </w:rPr>
              <w:t>Rīgas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2 060</w:t>
            </w:r>
          </w:p>
        </w:tc>
        <w:tc>
          <w:tcPr>
            <w:tcW w:w="633" w:type="dxa"/>
            <w:tcMar>
              <w:left w:w="57" w:type="dxa"/>
            </w:tcMar>
            <w:vAlign w:val="center"/>
          </w:tcPr>
          <w:p w:rsidR="00432A64" w:rsidRPr="00165714" w:rsidRDefault="00432A64" w:rsidP="0030144D">
            <w:pPr>
              <w:jc w:val="right"/>
            </w:pPr>
            <w:r w:rsidRPr="00165714">
              <w:t>1 738</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1228</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969</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4</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1</w:t>
            </w:r>
          </w:p>
        </w:tc>
        <w:tc>
          <w:tcPr>
            <w:tcW w:w="627" w:type="dxa"/>
            <w:tcMar>
              <w:left w:w="57" w:type="dxa"/>
            </w:tcMar>
            <w:vAlign w:val="bottom"/>
          </w:tcPr>
          <w:p w:rsidR="00432A64" w:rsidRPr="0021672C" w:rsidRDefault="00432A64" w:rsidP="00531774">
            <w:pPr>
              <w:jc w:val="right"/>
              <w:rPr>
                <w:color w:val="000000"/>
                <w:szCs w:val="20"/>
              </w:rPr>
            </w:pPr>
            <w:r w:rsidRPr="0021672C">
              <w:rPr>
                <w:color w:val="000000"/>
                <w:szCs w:val="20"/>
              </w:rPr>
              <w:t>3</w:t>
            </w:r>
          </w:p>
        </w:tc>
      </w:tr>
      <w:tr w:rsidR="00432A64" w:rsidRPr="00C94223" w:rsidTr="001B2F6F">
        <w:trPr>
          <w:trHeight w:val="255"/>
          <w:jc w:val="center"/>
        </w:trPr>
        <w:tc>
          <w:tcPr>
            <w:tcW w:w="1159" w:type="dxa"/>
            <w:tcMar>
              <w:left w:w="57" w:type="dxa"/>
            </w:tcMar>
            <w:vAlign w:val="center"/>
          </w:tcPr>
          <w:p w:rsidR="00432A64" w:rsidRPr="00165714" w:rsidRDefault="00432A64" w:rsidP="0030144D">
            <w:pPr>
              <w:rPr>
                <w:szCs w:val="20"/>
              </w:rPr>
            </w:pPr>
            <w:r w:rsidRPr="00165714">
              <w:rPr>
                <w:szCs w:val="20"/>
              </w:rPr>
              <w:t>Pierīgas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913</w:t>
            </w:r>
          </w:p>
        </w:tc>
        <w:tc>
          <w:tcPr>
            <w:tcW w:w="633" w:type="dxa"/>
            <w:tcMar>
              <w:left w:w="57" w:type="dxa"/>
            </w:tcMar>
            <w:vAlign w:val="center"/>
          </w:tcPr>
          <w:p w:rsidR="00432A64" w:rsidRPr="00165714" w:rsidRDefault="00432A64" w:rsidP="0030144D">
            <w:pPr>
              <w:jc w:val="right"/>
            </w:pPr>
            <w:r w:rsidRPr="00165714">
              <w:t>871</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598</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458</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1</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2</w:t>
            </w:r>
          </w:p>
        </w:tc>
        <w:tc>
          <w:tcPr>
            <w:tcW w:w="627" w:type="dxa"/>
            <w:tcMar>
              <w:left w:w="57" w:type="dxa"/>
            </w:tcMar>
            <w:vAlign w:val="bottom"/>
          </w:tcPr>
          <w:p w:rsidR="00432A64" w:rsidRPr="0021672C" w:rsidRDefault="00432A64" w:rsidP="00531774">
            <w:pPr>
              <w:jc w:val="right"/>
              <w:rPr>
                <w:color w:val="000000"/>
                <w:szCs w:val="20"/>
              </w:rPr>
            </w:pPr>
            <w:r w:rsidRPr="0021672C">
              <w:rPr>
                <w:color w:val="000000"/>
                <w:szCs w:val="20"/>
              </w:rPr>
              <w:t>3</w:t>
            </w:r>
          </w:p>
        </w:tc>
      </w:tr>
      <w:tr w:rsidR="00432A64" w:rsidRPr="00C94223" w:rsidTr="001B2F6F">
        <w:trPr>
          <w:trHeight w:val="255"/>
          <w:jc w:val="center"/>
        </w:trPr>
        <w:tc>
          <w:tcPr>
            <w:tcW w:w="1159" w:type="dxa"/>
            <w:tcMar>
              <w:left w:w="57" w:type="dxa"/>
            </w:tcMar>
            <w:vAlign w:val="center"/>
          </w:tcPr>
          <w:p w:rsidR="00432A64" w:rsidRPr="00165714" w:rsidRDefault="00432A64" w:rsidP="0030144D">
            <w:pPr>
              <w:rPr>
                <w:szCs w:val="20"/>
              </w:rPr>
            </w:pPr>
            <w:r w:rsidRPr="00165714">
              <w:rPr>
                <w:szCs w:val="20"/>
              </w:rPr>
              <w:t>Vidzemes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562</w:t>
            </w:r>
          </w:p>
        </w:tc>
        <w:tc>
          <w:tcPr>
            <w:tcW w:w="633" w:type="dxa"/>
            <w:tcMar>
              <w:left w:w="57" w:type="dxa"/>
            </w:tcMar>
            <w:vAlign w:val="center"/>
          </w:tcPr>
          <w:p w:rsidR="00432A64" w:rsidRPr="00165714" w:rsidRDefault="00432A64" w:rsidP="0030144D">
            <w:pPr>
              <w:jc w:val="right"/>
            </w:pPr>
            <w:r w:rsidRPr="00165714">
              <w:t>480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459</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259</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165714" w:rsidRDefault="00432A64" w:rsidP="0030144D">
            <w:pPr>
              <w:jc w:val="right"/>
            </w:pPr>
            <w:r w:rsidRPr="00165714">
              <w:t>2</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w:t>
            </w:r>
          </w:p>
        </w:tc>
        <w:tc>
          <w:tcPr>
            <w:tcW w:w="627" w:type="dxa"/>
            <w:tcMar>
              <w:left w:w="57" w:type="dxa"/>
            </w:tcMar>
            <w:vAlign w:val="bottom"/>
          </w:tcPr>
          <w:p w:rsidR="00432A64" w:rsidRPr="0021672C" w:rsidRDefault="00432A64" w:rsidP="00531774">
            <w:pPr>
              <w:jc w:val="right"/>
              <w:rPr>
                <w:color w:val="000000"/>
                <w:szCs w:val="20"/>
              </w:rPr>
            </w:pPr>
            <w:r w:rsidRPr="0021672C">
              <w:rPr>
                <w:color w:val="000000"/>
                <w:szCs w:val="20"/>
              </w:rPr>
              <w:t>0</w:t>
            </w:r>
          </w:p>
        </w:tc>
      </w:tr>
      <w:tr w:rsidR="00432A64" w:rsidRPr="00C94223" w:rsidTr="001B2F6F">
        <w:trPr>
          <w:trHeight w:val="255"/>
          <w:jc w:val="center"/>
        </w:trPr>
        <w:tc>
          <w:tcPr>
            <w:tcW w:w="1159" w:type="dxa"/>
            <w:tcMar>
              <w:left w:w="57" w:type="dxa"/>
            </w:tcMar>
            <w:vAlign w:val="center"/>
          </w:tcPr>
          <w:p w:rsidR="00432A64" w:rsidRPr="00165714" w:rsidRDefault="00432A64" w:rsidP="0030144D">
            <w:pPr>
              <w:rPr>
                <w:szCs w:val="20"/>
              </w:rPr>
            </w:pPr>
            <w:r w:rsidRPr="00165714">
              <w:rPr>
                <w:szCs w:val="20"/>
              </w:rPr>
              <w:t>Kurzemes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718</w:t>
            </w:r>
          </w:p>
        </w:tc>
        <w:tc>
          <w:tcPr>
            <w:tcW w:w="633" w:type="dxa"/>
            <w:tcMar>
              <w:left w:w="57" w:type="dxa"/>
            </w:tcMar>
            <w:vAlign w:val="center"/>
          </w:tcPr>
          <w:p w:rsidR="00432A64" w:rsidRPr="00165714" w:rsidRDefault="00432A64" w:rsidP="0030144D">
            <w:pPr>
              <w:jc w:val="right"/>
            </w:pPr>
            <w:r w:rsidRPr="00165714">
              <w:t>745</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630</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440</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2</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1</w:t>
            </w:r>
          </w:p>
        </w:tc>
        <w:tc>
          <w:tcPr>
            <w:tcW w:w="627" w:type="dxa"/>
            <w:tcMar>
              <w:left w:w="57" w:type="dxa"/>
            </w:tcMar>
            <w:vAlign w:val="bottom"/>
          </w:tcPr>
          <w:p w:rsidR="00432A64" w:rsidRPr="0021672C" w:rsidRDefault="00432A64" w:rsidP="00531774">
            <w:pPr>
              <w:jc w:val="right"/>
              <w:rPr>
                <w:color w:val="000000"/>
                <w:szCs w:val="20"/>
              </w:rPr>
            </w:pPr>
            <w:r w:rsidRPr="0021672C">
              <w:rPr>
                <w:color w:val="000000"/>
                <w:szCs w:val="20"/>
              </w:rPr>
              <w:t>1</w:t>
            </w:r>
          </w:p>
        </w:tc>
      </w:tr>
      <w:tr w:rsidR="00432A64" w:rsidRPr="00C94223" w:rsidTr="001B2F6F">
        <w:trPr>
          <w:trHeight w:val="255"/>
          <w:jc w:val="center"/>
        </w:trPr>
        <w:tc>
          <w:tcPr>
            <w:tcW w:w="1159" w:type="dxa"/>
            <w:tcMar>
              <w:left w:w="57" w:type="dxa"/>
            </w:tcMar>
            <w:vAlign w:val="center"/>
          </w:tcPr>
          <w:p w:rsidR="00432A64" w:rsidRPr="00165714" w:rsidRDefault="00432A64" w:rsidP="0030144D">
            <w:pPr>
              <w:rPr>
                <w:szCs w:val="20"/>
              </w:rPr>
            </w:pPr>
            <w:r w:rsidRPr="00165714">
              <w:rPr>
                <w:szCs w:val="20"/>
              </w:rPr>
              <w:t>Zemgales</w:t>
            </w:r>
          </w:p>
        </w:tc>
        <w:tc>
          <w:tcPr>
            <w:tcW w:w="634" w:type="dxa"/>
            <w:tcMar>
              <w:left w:w="28" w:type="dxa"/>
            </w:tcMar>
            <w:vAlign w:val="center"/>
          </w:tcPr>
          <w:p w:rsidR="00432A64" w:rsidRPr="00165714" w:rsidRDefault="00432A64" w:rsidP="0030144D">
            <w:pPr>
              <w:jc w:val="right"/>
              <w:rPr>
                <w:color w:val="000000"/>
                <w:szCs w:val="20"/>
              </w:rPr>
            </w:pPr>
            <w:r w:rsidRPr="00165714">
              <w:rPr>
                <w:color w:val="000000"/>
                <w:szCs w:val="20"/>
              </w:rPr>
              <w:t>425</w:t>
            </w:r>
          </w:p>
        </w:tc>
        <w:tc>
          <w:tcPr>
            <w:tcW w:w="633" w:type="dxa"/>
            <w:tcMar>
              <w:left w:w="57" w:type="dxa"/>
            </w:tcMar>
            <w:vAlign w:val="center"/>
          </w:tcPr>
          <w:p w:rsidR="00432A64" w:rsidRPr="00165714" w:rsidRDefault="00432A64" w:rsidP="0030144D">
            <w:pPr>
              <w:jc w:val="right"/>
            </w:pPr>
            <w:r w:rsidRPr="00165714">
              <w:t>371</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227</w:t>
            </w:r>
          </w:p>
        </w:tc>
        <w:tc>
          <w:tcPr>
            <w:tcW w:w="634" w:type="dxa"/>
            <w:tcMar>
              <w:left w:w="57" w:type="dxa"/>
            </w:tcMar>
            <w:vAlign w:val="center"/>
          </w:tcPr>
          <w:p w:rsidR="00432A64" w:rsidRPr="0021672C" w:rsidRDefault="00432A64" w:rsidP="00531774">
            <w:pPr>
              <w:jc w:val="right"/>
              <w:rPr>
                <w:color w:val="000000"/>
                <w:szCs w:val="20"/>
              </w:rPr>
            </w:pPr>
            <w:r w:rsidRPr="0021672C">
              <w:rPr>
                <w:color w:val="000000"/>
                <w:szCs w:val="20"/>
              </w:rPr>
              <w:t>227</w:t>
            </w:r>
          </w:p>
        </w:tc>
        <w:tc>
          <w:tcPr>
            <w:tcW w:w="634" w:type="dxa"/>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Mar>
              <w:left w:w="57" w:type="dxa"/>
            </w:tcMar>
            <w:vAlign w:val="center"/>
          </w:tcPr>
          <w:p w:rsidR="00432A64" w:rsidRPr="00165714" w:rsidRDefault="00432A64" w:rsidP="0030144D">
            <w:pPr>
              <w:jc w:val="right"/>
            </w:pPr>
            <w:r w:rsidRPr="00165714">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w:t>
            </w:r>
          </w:p>
        </w:tc>
        <w:tc>
          <w:tcPr>
            <w:tcW w:w="627" w:type="dxa"/>
            <w:tcMar>
              <w:left w:w="57" w:type="dxa"/>
            </w:tcMar>
            <w:vAlign w:val="bottom"/>
          </w:tcPr>
          <w:p w:rsidR="00432A64" w:rsidRPr="0021672C" w:rsidRDefault="00432A64" w:rsidP="00531774">
            <w:pPr>
              <w:jc w:val="right"/>
              <w:rPr>
                <w:color w:val="000000"/>
                <w:szCs w:val="20"/>
              </w:rPr>
            </w:pPr>
            <w:r w:rsidRPr="0021672C">
              <w:rPr>
                <w:color w:val="000000"/>
                <w:szCs w:val="20"/>
              </w:rPr>
              <w:t>1</w:t>
            </w:r>
          </w:p>
        </w:tc>
      </w:tr>
      <w:tr w:rsidR="00432A64" w:rsidRPr="00C94223" w:rsidTr="001B2F6F">
        <w:trPr>
          <w:trHeight w:val="255"/>
          <w:jc w:val="center"/>
        </w:trPr>
        <w:tc>
          <w:tcPr>
            <w:tcW w:w="1159" w:type="dxa"/>
            <w:tcBorders>
              <w:bottom w:val="single" w:sz="2" w:space="0" w:color="auto"/>
            </w:tcBorders>
            <w:tcMar>
              <w:left w:w="57" w:type="dxa"/>
            </w:tcMar>
            <w:vAlign w:val="center"/>
          </w:tcPr>
          <w:p w:rsidR="00432A64" w:rsidRPr="00165714" w:rsidRDefault="00432A64" w:rsidP="0030144D">
            <w:pPr>
              <w:rPr>
                <w:szCs w:val="20"/>
              </w:rPr>
            </w:pPr>
            <w:r w:rsidRPr="00165714">
              <w:rPr>
                <w:szCs w:val="20"/>
              </w:rPr>
              <w:t>Latgales</w:t>
            </w:r>
          </w:p>
        </w:tc>
        <w:tc>
          <w:tcPr>
            <w:tcW w:w="634" w:type="dxa"/>
            <w:tcBorders>
              <w:bottom w:val="single" w:sz="2" w:space="0" w:color="auto"/>
            </w:tcBorders>
            <w:tcMar>
              <w:left w:w="28" w:type="dxa"/>
            </w:tcMar>
            <w:vAlign w:val="center"/>
          </w:tcPr>
          <w:p w:rsidR="00432A64" w:rsidRPr="00165714" w:rsidRDefault="00432A64" w:rsidP="0030144D">
            <w:pPr>
              <w:jc w:val="right"/>
              <w:rPr>
                <w:color w:val="000000"/>
                <w:szCs w:val="20"/>
              </w:rPr>
            </w:pPr>
            <w:r w:rsidRPr="00165714">
              <w:rPr>
                <w:color w:val="000000"/>
                <w:szCs w:val="20"/>
              </w:rPr>
              <w:t>1 207</w:t>
            </w:r>
          </w:p>
        </w:tc>
        <w:tc>
          <w:tcPr>
            <w:tcW w:w="633" w:type="dxa"/>
            <w:tcBorders>
              <w:bottom w:val="single" w:sz="2" w:space="0" w:color="auto"/>
            </w:tcBorders>
            <w:tcMar>
              <w:left w:w="57" w:type="dxa"/>
            </w:tcMar>
            <w:vAlign w:val="center"/>
          </w:tcPr>
          <w:p w:rsidR="00432A64" w:rsidRPr="00165714" w:rsidRDefault="00432A64" w:rsidP="0030144D">
            <w:pPr>
              <w:jc w:val="right"/>
            </w:pPr>
            <w:r w:rsidRPr="00165714">
              <w:t>1 019</w:t>
            </w:r>
          </w:p>
        </w:tc>
        <w:tc>
          <w:tcPr>
            <w:tcW w:w="634" w:type="dxa"/>
            <w:tcBorders>
              <w:bottom w:val="single" w:sz="2" w:space="0" w:color="auto"/>
            </w:tcBorders>
            <w:tcMar>
              <w:left w:w="57" w:type="dxa"/>
            </w:tcMar>
            <w:vAlign w:val="bottom"/>
          </w:tcPr>
          <w:p w:rsidR="00432A64" w:rsidRPr="00C94223" w:rsidRDefault="00432A64" w:rsidP="0030144D">
            <w:pPr>
              <w:jc w:val="right"/>
              <w:rPr>
                <w:color w:val="000000"/>
                <w:szCs w:val="20"/>
              </w:rPr>
            </w:pPr>
            <w:r w:rsidRPr="00C94223">
              <w:rPr>
                <w:color w:val="000000"/>
                <w:szCs w:val="20"/>
              </w:rPr>
              <w:t>736</w:t>
            </w:r>
          </w:p>
        </w:tc>
        <w:tc>
          <w:tcPr>
            <w:tcW w:w="634" w:type="dxa"/>
            <w:tcBorders>
              <w:bottom w:val="single" w:sz="2" w:space="0" w:color="auto"/>
            </w:tcBorders>
            <w:tcMar>
              <w:left w:w="57" w:type="dxa"/>
            </w:tcMar>
            <w:vAlign w:val="center"/>
          </w:tcPr>
          <w:p w:rsidR="00432A64" w:rsidRPr="0021672C" w:rsidRDefault="00432A64" w:rsidP="00531774">
            <w:pPr>
              <w:jc w:val="right"/>
              <w:rPr>
                <w:color w:val="000000"/>
                <w:szCs w:val="20"/>
              </w:rPr>
            </w:pPr>
            <w:r w:rsidRPr="0021672C">
              <w:rPr>
                <w:color w:val="000000"/>
                <w:szCs w:val="20"/>
              </w:rPr>
              <w:t>503</w:t>
            </w:r>
          </w:p>
        </w:tc>
        <w:tc>
          <w:tcPr>
            <w:tcW w:w="634" w:type="dxa"/>
            <w:tcBorders>
              <w:bottom w:val="single" w:sz="2" w:space="0" w:color="auto"/>
            </w:tcBorders>
            <w:tcMar>
              <w:left w:w="57" w:type="dxa"/>
            </w:tcMar>
            <w:vAlign w:val="center"/>
          </w:tcPr>
          <w:p w:rsidR="00432A64" w:rsidRPr="00165714" w:rsidRDefault="00432A64" w:rsidP="0030144D">
            <w:pPr>
              <w:jc w:val="right"/>
              <w:rPr>
                <w:color w:val="000000"/>
                <w:szCs w:val="20"/>
              </w:rPr>
            </w:pPr>
            <w:r w:rsidRPr="00165714">
              <w:rPr>
                <w:color w:val="000000"/>
                <w:szCs w:val="20"/>
              </w:rPr>
              <w:t>0</w:t>
            </w:r>
          </w:p>
        </w:tc>
        <w:tc>
          <w:tcPr>
            <w:tcW w:w="634" w:type="dxa"/>
            <w:tcBorders>
              <w:bottom w:val="single" w:sz="2" w:space="0" w:color="auto"/>
            </w:tcBorders>
            <w:tcMar>
              <w:left w:w="57" w:type="dxa"/>
            </w:tcMar>
            <w:vAlign w:val="center"/>
          </w:tcPr>
          <w:p w:rsidR="00432A64" w:rsidRPr="00165714" w:rsidRDefault="00432A64" w:rsidP="0030144D">
            <w:pPr>
              <w:jc w:val="right"/>
            </w:pPr>
            <w:r w:rsidRPr="00165714">
              <w:t>0</w:t>
            </w:r>
          </w:p>
        </w:tc>
        <w:tc>
          <w:tcPr>
            <w:tcW w:w="634" w:type="dxa"/>
            <w:tcBorders>
              <w:bottom w:val="single" w:sz="2" w:space="0" w:color="auto"/>
            </w:tcBorders>
            <w:tcMar>
              <w:left w:w="57" w:type="dxa"/>
            </w:tcMar>
            <w:vAlign w:val="bottom"/>
          </w:tcPr>
          <w:p w:rsidR="00432A64" w:rsidRPr="00C94223" w:rsidRDefault="00432A64" w:rsidP="0030144D">
            <w:pPr>
              <w:jc w:val="right"/>
              <w:rPr>
                <w:color w:val="000000"/>
                <w:szCs w:val="20"/>
              </w:rPr>
            </w:pPr>
            <w:r w:rsidRPr="00C94223">
              <w:rPr>
                <w:color w:val="000000"/>
                <w:szCs w:val="20"/>
              </w:rPr>
              <w:t>1</w:t>
            </w:r>
          </w:p>
        </w:tc>
        <w:tc>
          <w:tcPr>
            <w:tcW w:w="627" w:type="dxa"/>
            <w:tcBorders>
              <w:bottom w:val="single" w:sz="2" w:space="0" w:color="auto"/>
            </w:tcBorders>
            <w:tcMar>
              <w:left w:w="57" w:type="dxa"/>
            </w:tcMar>
            <w:vAlign w:val="bottom"/>
          </w:tcPr>
          <w:p w:rsidR="00432A64" w:rsidRPr="0021672C" w:rsidRDefault="00432A64" w:rsidP="00531774">
            <w:pPr>
              <w:jc w:val="right"/>
              <w:rPr>
                <w:color w:val="000000"/>
                <w:szCs w:val="20"/>
              </w:rPr>
            </w:pPr>
            <w:r w:rsidRPr="0021672C">
              <w:rPr>
                <w:color w:val="000000"/>
                <w:szCs w:val="20"/>
              </w:rPr>
              <w:t>0</w:t>
            </w:r>
          </w:p>
        </w:tc>
      </w:tr>
      <w:tr w:rsidR="00432A64" w:rsidRPr="00165714" w:rsidTr="00066040">
        <w:trPr>
          <w:trHeight w:val="255"/>
          <w:jc w:val="center"/>
        </w:trPr>
        <w:tc>
          <w:tcPr>
            <w:tcW w:w="6223" w:type="dxa"/>
            <w:gridSpan w:val="9"/>
            <w:shd w:val="clear" w:color="auto" w:fill="0070C0"/>
            <w:tcMar>
              <w:left w:w="57" w:type="dxa"/>
            </w:tcMar>
            <w:vAlign w:val="center"/>
          </w:tcPr>
          <w:p w:rsidR="00432A64" w:rsidRPr="00165714" w:rsidRDefault="00432A64" w:rsidP="0030144D">
            <w:pPr>
              <w:rPr>
                <w:b/>
              </w:rPr>
            </w:pPr>
            <w:r w:rsidRPr="00165714">
              <w:rPr>
                <w:i/>
                <w:color w:val="FFFFFF"/>
                <w:szCs w:val="20"/>
              </w:rPr>
              <w:t xml:space="preserve">uz 100 000 iedzīvotāju / </w:t>
            </w:r>
            <w:r w:rsidRPr="00165714">
              <w:rPr>
                <w:i/>
                <w:color w:val="FFFFFF"/>
                <w:szCs w:val="20"/>
                <w:lang w:val="en-GB"/>
              </w:rPr>
              <w:t>per 100,000 population</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b/>
                <w:szCs w:val="20"/>
              </w:rPr>
            </w:pPr>
            <w:r w:rsidRPr="00C94223">
              <w:rPr>
                <w:b/>
                <w:bCs/>
                <w:szCs w:val="20"/>
              </w:rPr>
              <w:t>LATVIJA</w:t>
            </w:r>
          </w:p>
        </w:tc>
        <w:tc>
          <w:tcPr>
            <w:tcW w:w="634" w:type="dxa"/>
            <w:tcMar>
              <w:left w:w="28" w:type="dxa"/>
            </w:tcMar>
            <w:vAlign w:val="center"/>
          </w:tcPr>
          <w:p w:rsidR="00432A64" w:rsidRPr="00C94223" w:rsidRDefault="00432A64" w:rsidP="0030144D">
            <w:pPr>
              <w:jc w:val="right"/>
              <w:rPr>
                <w:b/>
                <w:color w:val="000000"/>
                <w:szCs w:val="20"/>
              </w:rPr>
            </w:pPr>
            <w:r w:rsidRPr="00C94223">
              <w:rPr>
                <w:b/>
                <w:color w:val="000000"/>
                <w:szCs w:val="20"/>
              </w:rPr>
              <w:t>295,2</w:t>
            </w:r>
          </w:p>
        </w:tc>
        <w:tc>
          <w:tcPr>
            <w:tcW w:w="633" w:type="dxa"/>
            <w:tcMar>
              <w:left w:w="57" w:type="dxa"/>
            </w:tcMar>
            <w:vAlign w:val="center"/>
          </w:tcPr>
          <w:p w:rsidR="00432A64" w:rsidRPr="00C94223" w:rsidRDefault="00432A64" w:rsidP="0030144D">
            <w:pPr>
              <w:jc w:val="right"/>
              <w:rPr>
                <w:b/>
              </w:rPr>
            </w:pPr>
            <w:r w:rsidRPr="00C94223">
              <w:rPr>
                <w:b/>
              </w:rPr>
              <w:t>264,2</w:t>
            </w:r>
          </w:p>
        </w:tc>
        <w:tc>
          <w:tcPr>
            <w:tcW w:w="634" w:type="dxa"/>
            <w:tcMar>
              <w:left w:w="57" w:type="dxa"/>
            </w:tcMar>
            <w:vAlign w:val="bottom"/>
          </w:tcPr>
          <w:p w:rsidR="00432A64" w:rsidRPr="00C94223" w:rsidRDefault="00432A64" w:rsidP="0030144D">
            <w:pPr>
              <w:jc w:val="right"/>
              <w:rPr>
                <w:b/>
                <w:color w:val="000000"/>
                <w:szCs w:val="20"/>
              </w:rPr>
            </w:pPr>
            <w:r w:rsidRPr="00C94223">
              <w:rPr>
                <w:b/>
                <w:color w:val="000000"/>
                <w:szCs w:val="20"/>
              </w:rPr>
              <w:t>197,9</w:t>
            </w:r>
          </w:p>
        </w:tc>
        <w:tc>
          <w:tcPr>
            <w:tcW w:w="634" w:type="dxa"/>
            <w:tcMar>
              <w:left w:w="57" w:type="dxa"/>
            </w:tcMar>
            <w:vAlign w:val="bottom"/>
          </w:tcPr>
          <w:p w:rsidR="00432A64" w:rsidRDefault="00432A64" w:rsidP="00531774">
            <w:pPr>
              <w:jc w:val="right"/>
              <w:rPr>
                <w:b/>
                <w:bCs/>
                <w:color w:val="000000"/>
                <w:szCs w:val="20"/>
              </w:rPr>
            </w:pPr>
            <w:r>
              <w:rPr>
                <w:b/>
                <w:bCs/>
                <w:color w:val="000000"/>
                <w:szCs w:val="20"/>
              </w:rPr>
              <w:t>147,0</w:t>
            </w:r>
          </w:p>
        </w:tc>
        <w:tc>
          <w:tcPr>
            <w:tcW w:w="634" w:type="dxa"/>
            <w:tcMar>
              <w:left w:w="57" w:type="dxa"/>
            </w:tcMar>
            <w:vAlign w:val="center"/>
          </w:tcPr>
          <w:p w:rsidR="00432A64" w:rsidRPr="00C94223" w:rsidRDefault="00432A64" w:rsidP="0030144D">
            <w:pPr>
              <w:jc w:val="right"/>
              <w:rPr>
                <w:b/>
                <w:color w:val="000000"/>
                <w:szCs w:val="20"/>
              </w:rPr>
            </w:pPr>
            <w:r w:rsidRPr="00C94223">
              <w:rPr>
                <w:b/>
                <w:color w:val="000000"/>
                <w:szCs w:val="20"/>
              </w:rPr>
              <w:t>0,4</w:t>
            </w:r>
          </w:p>
        </w:tc>
        <w:tc>
          <w:tcPr>
            <w:tcW w:w="634" w:type="dxa"/>
            <w:tcMar>
              <w:left w:w="57" w:type="dxa"/>
            </w:tcMar>
            <w:vAlign w:val="center"/>
          </w:tcPr>
          <w:p w:rsidR="00432A64" w:rsidRPr="00C94223" w:rsidRDefault="00432A64" w:rsidP="0030144D">
            <w:pPr>
              <w:jc w:val="right"/>
              <w:rPr>
                <w:b/>
              </w:rPr>
            </w:pPr>
            <w:r w:rsidRPr="00C94223">
              <w:rPr>
                <w:b/>
              </w:rPr>
              <w:t>0,1</w:t>
            </w:r>
          </w:p>
        </w:tc>
        <w:tc>
          <w:tcPr>
            <w:tcW w:w="634" w:type="dxa"/>
            <w:tcMar>
              <w:left w:w="57" w:type="dxa"/>
            </w:tcMar>
            <w:vAlign w:val="bottom"/>
          </w:tcPr>
          <w:p w:rsidR="00432A64" w:rsidRPr="00C94223" w:rsidRDefault="00432A64" w:rsidP="0030144D">
            <w:pPr>
              <w:jc w:val="right"/>
              <w:rPr>
                <w:b/>
                <w:color w:val="000000"/>
                <w:szCs w:val="20"/>
              </w:rPr>
            </w:pPr>
            <w:r w:rsidRPr="00C94223">
              <w:rPr>
                <w:b/>
                <w:color w:val="000000"/>
                <w:szCs w:val="20"/>
              </w:rPr>
              <w:t>0,3</w:t>
            </w:r>
          </w:p>
        </w:tc>
        <w:tc>
          <w:tcPr>
            <w:tcW w:w="627" w:type="dxa"/>
            <w:tcMar>
              <w:left w:w="57" w:type="dxa"/>
            </w:tcMar>
            <w:vAlign w:val="bottom"/>
          </w:tcPr>
          <w:p w:rsidR="00432A64" w:rsidRDefault="00432A64" w:rsidP="00531774">
            <w:pPr>
              <w:jc w:val="right"/>
              <w:rPr>
                <w:b/>
                <w:bCs/>
                <w:color w:val="000000"/>
                <w:szCs w:val="20"/>
              </w:rPr>
            </w:pPr>
            <w:r>
              <w:rPr>
                <w:b/>
                <w:bCs/>
                <w:color w:val="000000"/>
                <w:szCs w:val="20"/>
              </w:rPr>
              <w:t>0,4</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szCs w:val="20"/>
              </w:rPr>
            </w:pPr>
            <w:r w:rsidRPr="00C94223">
              <w:rPr>
                <w:szCs w:val="20"/>
              </w:rPr>
              <w:t>Rīgas</w:t>
            </w:r>
          </w:p>
        </w:tc>
        <w:tc>
          <w:tcPr>
            <w:tcW w:w="634" w:type="dxa"/>
            <w:tcMar>
              <w:left w:w="28" w:type="dxa"/>
            </w:tcMar>
            <w:vAlign w:val="center"/>
          </w:tcPr>
          <w:p w:rsidR="00432A64" w:rsidRPr="00C94223" w:rsidRDefault="00432A64" w:rsidP="0030144D">
            <w:pPr>
              <w:jc w:val="right"/>
              <w:rPr>
                <w:color w:val="000000"/>
                <w:szCs w:val="20"/>
              </w:rPr>
            </w:pPr>
            <w:r w:rsidRPr="00C94223">
              <w:rPr>
                <w:color w:val="000000"/>
                <w:szCs w:val="20"/>
              </w:rPr>
              <w:t>320,8</w:t>
            </w:r>
          </w:p>
        </w:tc>
        <w:tc>
          <w:tcPr>
            <w:tcW w:w="633" w:type="dxa"/>
            <w:tcMar>
              <w:left w:w="57" w:type="dxa"/>
            </w:tcMar>
            <w:vAlign w:val="center"/>
          </w:tcPr>
          <w:p w:rsidR="00432A64" w:rsidRPr="00C94223" w:rsidRDefault="00432A64" w:rsidP="0030144D">
            <w:pPr>
              <w:jc w:val="right"/>
            </w:pPr>
            <w:r w:rsidRPr="00C94223">
              <w:t>271,4</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191,7</w:t>
            </w:r>
          </w:p>
        </w:tc>
        <w:tc>
          <w:tcPr>
            <w:tcW w:w="634" w:type="dxa"/>
            <w:tcMar>
              <w:left w:w="57" w:type="dxa"/>
            </w:tcMar>
            <w:vAlign w:val="bottom"/>
          </w:tcPr>
          <w:p w:rsidR="00432A64" w:rsidRDefault="00432A64" w:rsidP="00531774">
            <w:pPr>
              <w:jc w:val="right"/>
              <w:rPr>
                <w:color w:val="000000"/>
                <w:szCs w:val="20"/>
              </w:rPr>
            </w:pPr>
            <w:r>
              <w:rPr>
                <w:color w:val="000000"/>
                <w:szCs w:val="20"/>
              </w:rPr>
              <w:t>151,5</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0,6</w:t>
            </w:r>
          </w:p>
        </w:tc>
        <w:tc>
          <w:tcPr>
            <w:tcW w:w="634" w:type="dxa"/>
            <w:tcMar>
              <w:left w:w="57" w:type="dxa"/>
            </w:tcMar>
            <w:vAlign w:val="center"/>
          </w:tcPr>
          <w:p w:rsidR="00432A64" w:rsidRPr="00C94223" w:rsidRDefault="00432A64" w:rsidP="0030144D">
            <w:pPr>
              <w:jc w:val="right"/>
            </w:pPr>
            <w:r w:rsidRPr="00C94223">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0,2</w:t>
            </w:r>
          </w:p>
        </w:tc>
        <w:tc>
          <w:tcPr>
            <w:tcW w:w="627" w:type="dxa"/>
            <w:tcMar>
              <w:left w:w="57" w:type="dxa"/>
            </w:tcMar>
            <w:vAlign w:val="bottom"/>
          </w:tcPr>
          <w:p w:rsidR="00432A64" w:rsidRDefault="00432A64" w:rsidP="00531774">
            <w:pPr>
              <w:jc w:val="right"/>
              <w:rPr>
                <w:color w:val="000000"/>
                <w:szCs w:val="20"/>
              </w:rPr>
            </w:pPr>
            <w:r>
              <w:rPr>
                <w:color w:val="000000"/>
                <w:szCs w:val="20"/>
              </w:rPr>
              <w:t>0,5</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szCs w:val="20"/>
              </w:rPr>
            </w:pPr>
            <w:r w:rsidRPr="00C94223">
              <w:rPr>
                <w:szCs w:val="20"/>
              </w:rPr>
              <w:t>Pierīgas</w:t>
            </w:r>
          </w:p>
        </w:tc>
        <w:tc>
          <w:tcPr>
            <w:tcW w:w="634" w:type="dxa"/>
            <w:tcMar>
              <w:left w:w="28" w:type="dxa"/>
            </w:tcMar>
            <w:vAlign w:val="center"/>
          </w:tcPr>
          <w:p w:rsidR="00432A64" w:rsidRPr="00C94223" w:rsidRDefault="00432A64" w:rsidP="0030144D">
            <w:pPr>
              <w:jc w:val="right"/>
              <w:rPr>
                <w:color w:val="000000"/>
                <w:szCs w:val="20"/>
              </w:rPr>
            </w:pPr>
            <w:r w:rsidRPr="00C94223">
              <w:rPr>
                <w:color w:val="000000"/>
                <w:szCs w:val="20"/>
              </w:rPr>
              <w:t>248,6</w:t>
            </w:r>
          </w:p>
        </w:tc>
        <w:tc>
          <w:tcPr>
            <w:tcW w:w="633" w:type="dxa"/>
            <w:tcMar>
              <w:left w:w="57" w:type="dxa"/>
            </w:tcMar>
            <w:vAlign w:val="center"/>
          </w:tcPr>
          <w:p w:rsidR="00432A64" w:rsidRPr="00C94223" w:rsidRDefault="00432A64" w:rsidP="0030144D">
            <w:pPr>
              <w:jc w:val="right"/>
            </w:pPr>
            <w:r w:rsidRPr="00C94223">
              <w:t>237,3</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163,5</w:t>
            </w:r>
          </w:p>
        </w:tc>
        <w:tc>
          <w:tcPr>
            <w:tcW w:w="634" w:type="dxa"/>
            <w:tcMar>
              <w:left w:w="57" w:type="dxa"/>
            </w:tcMar>
            <w:vAlign w:val="bottom"/>
          </w:tcPr>
          <w:p w:rsidR="00432A64" w:rsidRDefault="00432A64" w:rsidP="00531774">
            <w:pPr>
              <w:jc w:val="right"/>
              <w:rPr>
                <w:color w:val="000000"/>
                <w:szCs w:val="20"/>
              </w:rPr>
            </w:pPr>
            <w:r>
              <w:rPr>
                <w:color w:val="000000"/>
                <w:szCs w:val="20"/>
              </w:rPr>
              <w:t>125,1</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0,3</w:t>
            </w:r>
          </w:p>
        </w:tc>
        <w:tc>
          <w:tcPr>
            <w:tcW w:w="634" w:type="dxa"/>
            <w:tcMar>
              <w:left w:w="57" w:type="dxa"/>
            </w:tcMar>
            <w:vAlign w:val="center"/>
          </w:tcPr>
          <w:p w:rsidR="00432A64" w:rsidRPr="00C94223" w:rsidRDefault="00432A64" w:rsidP="0030144D">
            <w:pPr>
              <w:jc w:val="right"/>
            </w:pPr>
            <w:r w:rsidRPr="00C94223">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0,5</w:t>
            </w:r>
          </w:p>
        </w:tc>
        <w:tc>
          <w:tcPr>
            <w:tcW w:w="627" w:type="dxa"/>
            <w:tcMar>
              <w:left w:w="57" w:type="dxa"/>
            </w:tcMar>
            <w:vAlign w:val="bottom"/>
          </w:tcPr>
          <w:p w:rsidR="00432A64" w:rsidRDefault="00432A64" w:rsidP="00531774">
            <w:pPr>
              <w:jc w:val="right"/>
              <w:rPr>
                <w:color w:val="000000"/>
                <w:szCs w:val="20"/>
              </w:rPr>
            </w:pPr>
            <w:r>
              <w:rPr>
                <w:color w:val="000000"/>
                <w:szCs w:val="20"/>
              </w:rPr>
              <w:t>0,8</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szCs w:val="20"/>
              </w:rPr>
            </w:pPr>
            <w:r w:rsidRPr="00C94223">
              <w:rPr>
                <w:szCs w:val="20"/>
              </w:rPr>
              <w:t>Vidzemes</w:t>
            </w:r>
          </w:p>
        </w:tc>
        <w:tc>
          <w:tcPr>
            <w:tcW w:w="634" w:type="dxa"/>
            <w:tcMar>
              <w:left w:w="28" w:type="dxa"/>
            </w:tcMar>
            <w:vAlign w:val="center"/>
          </w:tcPr>
          <w:p w:rsidR="00432A64" w:rsidRPr="00C94223" w:rsidRDefault="00432A64" w:rsidP="0030144D">
            <w:pPr>
              <w:jc w:val="right"/>
              <w:rPr>
                <w:color w:val="000000"/>
                <w:szCs w:val="20"/>
              </w:rPr>
            </w:pPr>
            <w:r w:rsidRPr="00C94223">
              <w:rPr>
                <w:color w:val="000000"/>
                <w:szCs w:val="20"/>
              </w:rPr>
              <w:t>280,3</w:t>
            </w:r>
          </w:p>
        </w:tc>
        <w:tc>
          <w:tcPr>
            <w:tcW w:w="633" w:type="dxa"/>
            <w:tcMar>
              <w:left w:w="57" w:type="dxa"/>
            </w:tcMar>
            <w:vAlign w:val="center"/>
          </w:tcPr>
          <w:p w:rsidR="00432A64" w:rsidRPr="00C94223" w:rsidRDefault="00432A64" w:rsidP="0030144D">
            <w:pPr>
              <w:jc w:val="right"/>
            </w:pPr>
            <w:r w:rsidRPr="00C94223">
              <w:t>243,0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236,7</w:t>
            </w:r>
          </w:p>
        </w:tc>
        <w:tc>
          <w:tcPr>
            <w:tcW w:w="634" w:type="dxa"/>
            <w:tcMar>
              <w:left w:w="57" w:type="dxa"/>
            </w:tcMar>
            <w:vAlign w:val="bottom"/>
          </w:tcPr>
          <w:p w:rsidR="00432A64" w:rsidRDefault="00432A64" w:rsidP="00531774">
            <w:pPr>
              <w:jc w:val="right"/>
              <w:rPr>
                <w:color w:val="000000"/>
                <w:szCs w:val="20"/>
              </w:rPr>
            </w:pPr>
            <w:r>
              <w:rPr>
                <w:color w:val="000000"/>
                <w:szCs w:val="20"/>
              </w:rPr>
              <w:t>136,2</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w:t>
            </w:r>
          </w:p>
        </w:tc>
        <w:tc>
          <w:tcPr>
            <w:tcW w:w="634" w:type="dxa"/>
            <w:tcMar>
              <w:left w:w="57" w:type="dxa"/>
            </w:tcMar>
            <w:vAlign w:val="center"/>
          </w:tcPr>
          <w:p w:rsidR="00432A64" w:rsidRPr="00C94223" w:rsidRDefault="00432A64" w:rsidP="0030144D">
            <w:pPr>
              <w:jc w:val="right"/>
            </w:pPr>
            <w:r w:rsidRPr="00C94223">
              <w:t>1,0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w:t>
            </w:r>
          </w:p>
        </w:tc>
        <w:tc>
          <w:tcPr>
            <w:tcW w:w="627" w:type="dxa"/>
            <w:tcMar>
              <w:left w:w="57" w:type="dxa"/>
            </w:tcMar>
            <w:vAlign w:val="bottom"/>
          </w:tcPr>
          <w:p w:rsidR="00432A64" w:rsidRDefault="00432A64" w:rsidP="00531774">
            <w:pPr>
              <w:jc w:val="right"/>
              <w:rPr>
                <w:color w:val="000000"/>
                <w:szCs w:val="20"/>
              </w:rPr>
            </w:pPr>
            <w:r>
              <w:rPr>
                <w:color w:val="000000"/>
                <w:szCs w:val="20"/>
              </w:rPr>
              <w:t>0</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szCs w:val="20"/>
              </w:rPr>
            </w:pPr>
            <w:r w:rsidRPr="00C94223">
              <w:rPr>
                <w:szCs w:val="20"/>
              </w:rPr>
              <w:t>Kurzemes</w:t>
            </w:r>
          </w:p>
        </w:tc>
        <w:tc>
          <w:tcPr>
            <w:tcW w:w="634" w:type="dxa"/>
            <w:tcMar>
              <w:left w:w="28" w:type="dxa"/>
            </w:tcMar>
            <w:vAlign w:val="center"/>
          </w:tcPr>
          <w:p w:rsidR="00432A64" w:rsidRPr="00C94223" w:rsidRDefault="00432A64" w:rsidP="0030144D">
            <w:pPr>
              <w:jc w:val="right"/>
              <w:rPr>
                <w:color w:val="000000"/>
                <w:szCs w:val="20"/>
              </w:rPr>
            </w:pPr>
            <w:r w:rsidRPr="00C94223">
              <w:rPr>
                <w:color w:val="000000"/>
                <w:szCs w:val="20"/>
              </w:rPr>
              <w:t>280,1</w:t>
            </w:r>
          </w:p>
        </w:tc>
        <w:tc>
          <w:tcPr>
            <w:tcW w:w="633" w:type="dxa"/>
            <w:tcMar>
              <w:left w:w="57" w:type="dxa"/>
            </w:tcMar>
            <w:vAlign w:val="center"/>
          </w:tcPr>
          <w:p w:rsidR="00432A64" w:rsidRPr="00C94223" w:rsidRDefault="00432A64" w:rsidP="0030144D">
            <w:pPr>
              <w:jc w:val="right"/>
            </w:pPr>
            <w:r w:rsidRPr="00C94223">
              <w:t>294,6</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253,3</w:t>
            </w:r>
          </w:p>
        </w:tc>
        <w:tc>
          <w:tcPr>
            <w:tcW w:w="634" w:type="dxa"/>
            <w:tcMar>
              <w:left w:w="57" w:type="dxa"/>
            </w:tcMar>
            <w:vAlign w:val="bottom"/>
          </w:tcPr>
          <w:p w:rsidR="00432A64" w:rsidRDefault="00432A64" w:rsidP="00531774">
            <w:pPr>
              <w:jc w:val="right"/>
              <w:rPr>
                <w:color w:val="000000"/>
                <w:szCs w:val="20"/>
              </w:rPr>
            </w:pPr>
            <w:r>
              <w:rPr>
                <w:color w:val="000000"/>
                <w:szCs w:val="20"/>
              </w:rPr>
              <w:t>179,8</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0,8</w:t>
            </w:r>
          </w:p>
        </w:tc>
        <w:tc>
          <w:tcPr>
            <w:tcW w:w="634" w:type="dxa"/>
            <w:tcMar>
              <w:left w:w="57" w:type="dxa"/>
            </w:tcMar>
            <w:vAlign w:val="center"/>
          </w:tcPr>
          <w:p w:rsidR="00432A64" w:rsidRPr="00C94223" w:rsidRDefault="00432A64" w:rsidP="0030144D">
            <w:pPr>
              <w:jc w:val="right"/>
            </w:pPr>
            <w:r w:rsidRPr="00C94223">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0,4</w:t>
            </w:r>
          </w:p>
        </w:tc>
        <w:tc>
          <w:tcPr>
            <w:tcW w:w="627" w:type="dxa"/>
            <w:tcMar>
              <w:left w:w="57" w:type="dxa"/>
            </w:tcMar>
            <w:vAlign w:val="bottom"/>
          </w:tcPr>
          <w:p w:rsidR="00432A64" w:rsidRDefault="00432A64" w:rsidP="00531774">
            <w:pPr>
              <w:jc w:val="right"/>
              <w:rPr>
                <w:color w:val="000000"/>
                <w:szCs w:val="20"/>
              </w:rPr>
            </w:pPr>
            <w:r>
              <w:rPr>
                <w:color w:val="000000"/>
                <w:szCs w:val="20"/>
              </w:rPr>
              <w:t>0,4</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szCs w:val="20"/>
              </w:rPr>
            </w:pPr>
            <w:r w:rsidRPr="00C94223">
              <w:rPr>
                <w:szCs w:val="20"/>
              </w:rPr>
              <w:t>Zemgales</w:t>
            </w:r>
          </w:p>
        </w:tc>
        <w:tc>
          <w:tcPr>
            <w:tcW w:w="634" w:type="dxa"/>
            <w:tcMar>
              <w:left w:w="28" w:type="dxa"/>
            </w:tcMar>
            <w:vAlign w:val="center"/>
          </w:tcPr>
          <w:p w:rsidR="00432A64" w:rsidRPr="00C94223" w:rsidRDefault="00432A64" w:rsidP="0030144D">
            <w:pPr>
              <w:jc w:val="right"/>
              <w:rPr>
                <w:color w:val="000000"/>
                <w:szCs w:val="20"/>
              </w:rPr>
            </w:pPr>
            <w:r w:rsidRPr="00C94223">
              <w:rPr>
                <w:color w:val="000000"/>
                <w:szCs w:val="20"/>
              </w:rPr>
              <w:t>174,5</w:t>
            </w:r>
          </w:p>
        </w:tc>
        <w:tc>
          <w:tcPr>
            <w:tcW w:w="633" w:type="dxa"/>
            <w:tcMar>
              <w:left w:w="57" w:type="dxa"/>
            </w:tcMar>
            <w:vAlign w:val="center"/>
          </w:tcPr>
          <w:p w:rsidR="00432A64" w:rsidRPr="00C94223" w:rsidRDefault="00432A64" w:rsidP="0030144D">
            <w:pPr>
              <w:jc w:val="right"/>
            </w:pPr>
            <w:r w:rsidRPr="00C94223">
              <w:t>154,1</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95,6</w:t>
            </w:r>
          </w:p>
        </w:tc>
        <w:tc>
          <w:tcPr>
            <w:tcW w:w="634" w:type="dxa"/>
            <w:tcMar>
              <w:left w:w="57" w:type="dxa"/>
            </w:tcMar>
            <w:vAlign w:val="bottom"/>
          </w:tcPr>
          <w:p w:rsidR="00432A64" w:rsidRDefault="00432A64" w:rsidP="00531774">
            <w:pPr>
              <w:jc w:val="right"/>
              <w:rPr>
                <w:color w:val="000000"/>
                <w:szCs w:val="20"/>
              </w:rPr>
            </w:pPr>
            <w:r>
              <w:rPr>
                <w:color w:val="000000"/>
                <w:szCs w:val="20"/>
              </w:rPr>
              <w:t>97,0</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w:t>
            </w:r>
          </w:p>
        </w:tc>
        <w:tc>
          <w:tcPr>
            <w:tcW w:w="634" w:type="dxa"/>
            <w:tcMar>
              <w:left w:w="57" w:type="dxa"/>
            </w:tcMar>
            <w:vAlign w:val="center"/>
          </w:tcPr>
          <w:p w:rsidR="00432A64" w:rsidRPr="00C94223" w:rsidRDefault="00432A64" w:rsidP="0030144D">
            <w:pPr>
              <w:jc w:val="right"/>
            </w:pPr>
            <w:r w:rsidRPr="00C94223">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w:t>
            </w:r>
          </w:p>
        </w:tc>
        <w:tc>
          <w:tcPr>
            <w:tcW w:w="627" w:type="dxa"/>
            <w:tcMar>
              <w:left w:w="57" w:type="dxa"/>
            </w:tcMar>
            <w:vAlign w:val="bottom"/>
          </w:tcPr>
          <w:p w:rsidR="00432A64" w:rsidRDefault="00432A64" w:rsidP="00531774">
            <w:pPr>
              <w:jc w:val="right"/>
              <w:rPr>
                <w:color w:val="000000"/>
                <w:szCs w:val="20"/>
              </w:rPr>
            </w:pPr>
            <w:r>
              <w:rPr>
                <w:color w:val="000000"/>
                <w:szCs w:val="20"/>
              </w:rPr>
              <w:t>0,4</w:t>
            </w:r>
          </w:p>
        </w:tc>
      </w:tr>
      <w:tr w:rsidR="00432A64" w:rsidRPr="00C94223" w:rsidTr="00531774">
        <w:trPr>
          <w:trHeight w:val="255"/>
          <w:jc w:val="center"/>
        </w:trPr>
        <w:tc>
          <w:tcPr>
            <w:tcW w:w="1159" w:type="dxa"/>
            <w:tcMar>
              <w:left w:w="57" w:type="dxa"/>
            </w:tcMar>
            <w:vAlign w:val="center"/>
          </w:tcPr>
          <w:p w:rsidR="00432A64" w:rsidRPr="00C94223" w:rsidRDefault="00432A64" w:rsidP="0030144D">
            <w:pPr>
              <w:rPr>
                <w:szCs w:val="20"/>
              </w:rPr>
            </w:pPr>
            <w:r w:rsidRPr="00C94223">
              <w:rPr>
                <w:szCs w:val="20"/>
              </w:rPr>
              <w:t>Latgales</w:t>
            </w:r>
          </w:p>
        </w:tc>
        <w:tc>
          <w:tcPr>
            <w:tcW w:w="634" w:type="dxa"/>
            <w:tcMar>
              <w:left w:w="28" w:type="dxa"/>
            </w:tcMar>
            <w:vAlign w:val="center"/>
          </w:tcPr>
          <w:p w:rsidR="00432A64" w:rsidRPr="00C94223" w:rsidRDefault="00432A64" w:rsidP="0030144D">
            <w:pPr>
              <w:jc w:val="right"/>
              <w:rPr>
                <w:color w:val="000000"/>
                <w:szCs w:val="20"/>
              </w:rPr>
            </w:pPr>
            <w:r w:rsidRPr="00C94223">
              <w:rPr>
                <w:color w:val="000000"/>
                <w:szCs w:val="20"/>
              </w:rPr>
              <w:t>425,1</w:t>
            </w:r>
          </w:p>
        </w:tc>
        <w:tc>
          <w:tcPr>
            <w:tcW w:w="633" w:type="dxa"/>
            <w:tcMar>
              <w:left w:w="57" w:type="dxa"/>
            </w:tcMar>
            <w:vAlign w:val="center"/>
          </w:tcPr>
          <w:p w:rsidR="00432A64" w:rsidRPr="00C94223" w:rsidRDefault="00432A64" w:rsidP="0030144D">
            <w:pPr>
              <w:jc w:val="right"/>
            </w:pPr>
            <w:r w:rsidRPr="00C94223">
              <w:t>365,2</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269,2</w:t>
            </w:r>
          </w:p>
        </w:tc>
        <w:tc>
          <w:tcPr>
            <w:tcW w:w="634" w:type="dxa"/>
            <w:tcMar>
              <w:left w:w="57" w:type="dxa"/>
            </w:tcMar>
            <w:vAlign w:val="bottom"/>
          </w:tcPr>
          <w:p w:rsidR="00432A64" w:rsidRDefault="00432A64" w:rsidP="00531774">
            <w:pPr>
              <w:jc w:val="right"/>
              <w:rPr>
                <w:color w:val="000000"/>
                <w:szCs w:val="20"/>
              </w:rPr>
            </w:pPr>
            <w:r>
              <w:rPr>
                <w:color w:val="000000"/>
                <w:szCs w:val="20"/>
              </w:rPr>
              <w:t>188,0</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w:t>
            </w:r>
          </w:p>
        </w:tc>
        <w:tc>
          <w:tcPr>
            <w:tcW w:w="634" w:type="dxa"/>
            <w:tcMar>
              <w:left w:w="57" w:type="dxa"/>
            </w:tcMar>
            <w:vAlign w:val="center"/>
          </w:tcPr>
          <w:p w:rsidR="00432A64" w:rsidRPr="00C94223" w:rsidRDefault="00432A64" w:rsidP="0030144D">
            <w:pPr>
              <w:jc w:val="right"/>
              <w:rPr>
                <w:color w:val="000000"/>
                <w:szCs w:val="20"/>
              </w:rPr>
            </w:pPr>
            <w:r w:rsidRPr="00C94223">
              <w:rPr>
                <w:color w:val="000000"/>
                <w:szCs w:val="20"/>
              </w:rPr>
              <w:t>0</w:t>
            </w:r>
          </w:p>
        </w:tc>
        <w:tc>
          <w:tcPr>
            <w:tcW w:w="634" w:type="dxa"/>
            <w:tcMar>
              <w:left w:w="57" w:type="dxa"/>
            </w:tcMar>
            <w:vAlign w:val="bottom"/>
          </w:tcPr>
          <w:p w:rsidR="00432A64" w:rsidRPr="00C94223" w:rsidRDefault="00432A64" w:rsidP="0030144D">
            <w:pPr>
              <w:jc w:val="right"/>
              <w:rPr>
                <w:color w:val="000000"/>
                <w:szCs w:val="20"/>
              </w:rPr>
            </w:pPr>
            <w:r w:rsidRPr="00C94223">
              <w:rPr>
                <w:color w:val="000000"/>
                <w:szCs w:val="20"/>
              </w:rPr>
              <w:t>0,4</w:t>
            </w:r>
          </w:p>
        </w:tc>
        <w:tc>
          <w:tcPr>
            <w:tcW w:w="627" w:type="dxa"/>
            <w:tcMar>
              <w:left w:w="57" w:type="dxa"/>
            </w:tcMar>
            <w:vAlign w:val="bottom"/>
          </w:tcPr>
          <w:p w:rsidR="00432A64" w:rsidRDefault="00432A64" w:rsidP="00531774">
            <w:pPr>
              <w:jc w:val="right"/>
              <w:rPr>
                <w:color w:val="000000"/>
                <w:szCs w:val="20"/>
              </w:rPr>
            </w:pPr>
            <w:r>
              <w:rPr>
                <w:color w:val="000000"/>
                <w:szCs w:val="20"/>
              </w:rPr>
              <w:t>0</w:t>
            </w:r>
          </w:p>
        </w:tc>
      </w:tr>
    </w:tbl>
    <w:p w:rsidR="00DF5405" w:rsidRDefault="00DF5405" w:rsidP="00DF5405">
      <w:pPr>
        <w:jc w:val="center"/>
        <w:rPr>
          <w:szCs w:val="20"/>
        </w:rPr>
      </w:pPr>
    </w:p>
    <w:p w:rsidR="00DF5405" w:rsidRDefault="00DF5405">
      <w:pPr>
        <w:rPr>
          <w:szCs w:val="20"/>
        </w:rPr>
      </w:pPr>
      <w:r>
        <w:rPr>
          <w:szCs w:val="20"/>
        </w:rPr>
        <w:br w:type="page"/>
      </w:r>
    </w:p>
    <w:p w:rsidR="006258FD" w:rsidRPr="005C77DE" w:rsidRDefault="00D20B9D" w:rsidP="0024555B">
      <w:pPr>
        <w:rPr>
          <w:i/>
          <w:sz w:val="18"/>
          <w:szCs w:val="18"/>
        </w:rPr>
      </w:pPr>
      <w:r w:rsidRPr="005C77DE">
        <w:rPr>
          <w:i/>
          <w:sz w:val="18"/>
          <w:szCs w:val="18"/>
        </w:rPr>
        <w:lastRenderedPageBreak/>
        <w:t>t</w:t>
      </w:r>
      <w:r w:rsidR="006258FD" w:rsidRPr="005C77DE">
        <w:rPr>
          <w:i/>
          <w:sz w:val="18"/>
          <w:szCs w:val="18"/>
        </w:rPr>
        <w:t>urpinājums</w:t>
      </w:r>
      <w:r w:rsidRPr="005C77DE">
        <w:rPr>
          <w:i/>
          <w:sz w:val="18"/>
          <w:szCs w:val="18"/>
        </w:rPr>
        <w:t xml:space="preserve"> </w:t>
      </w:r>
      <w:r w:rsidR="006258FD" w:rsidRPr="005C77DE">
        <w:rPr>
          <w:i/>
          <w:sz w:val="18"/>
          <w:szCs w:val="18"/>
        </w:rPr>
        <w:t xml:space="preserve">/ </w:t>
      </w:r>
      <w:r w:rsidR="006258FD" w:rsidRPr="005C77DE">
        <w:rPr>
          <w:i/>
          <w:sz w:val="18"/>
          <w:szCs w:val="18"/>
          <w:lang w:val="en-GB"/>
        </w:rPr>
        <w:t>continued</w:t>
      </w:r>
    </w:p>
    <w:p w:rsidR="006258FD" w:rsidRDefault="006258FD" w:rsidP="006258FD">
      <w:pPr>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FC0F4D" w:rsidRPr="00165714" w:rsidTr="00066040">
        <w:trPr>
          <w:trHeight w:val="255"/>
          <w:jc w:val="center"/>
        </w:trPr>
        <w:tc>
          <w:tcPr>
            <w:tcW w:w="1159" w:type="dxa"/>
            <w:tcBorders>
              <w:top w:val="nil"/>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spacing w:before="60" w:after="60"/>
              <w:jc w:val="center"/>
              <w:rPr>
                <w:color w:val="FFFFFF"/>
                <w:szCs w:val="20"/>
              </w:rPr>
            </w:pPr>
            <w:r w:rsidRPr="00165714">
              <w:rPr>
                <w:color w:val="FFFFFF"/>
                <w:szCs w:val="20"/>
              </w:rPr>
              <w:t>Reģions</w:t>
            </w:r>
          </w:p>
        </w:tc>
        <w:tc>
          <w:tcPr>
            <w:tcW w:w="2535" w:type="dxa"/>
            <w:gridSpan w:val="4"/>
            <w:tcBorders>
              <w:top w:val="nil"/>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rPr>
            </w:pPr>
            <w:r w:rsidRPr="00165714">
              <w:rPr>
                <w:color w:val="FFFFFF"/>
                <w:szCs w:val="20"/>
              </w:rPr>
              <w:t>Akūts A hepatīts</w:t>
            </w:r>
          </w:p>
        </w:tc>
        <w:tc>
          <w:tcPr>
            <w:tcW w:w="2536" w:type="dxa"/>
            <w:gridSpan w:val="4"/>
            <w:tcBorders>
              <w:top w:val="nil"/>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rPr>
            </w:pPr>
            <w:r w:rsidRPr="00165714">
              <w:rPr>
                <w:color w:val="FFFFFF"/>
                <w:szCs w:val="20"/>
              </w:rPr>
              <w:t>Akūts B hepatīts</w:t>
            </w:r>
          </w:p>
        </w:tc>
        <w:tc>
          <w:tcPr>
            <w:tcW w:w="2559" w:type="dxa"/>
            <w:gridSpan w:val="4"/>
            <w:tcBorders>
              <w:top w:val="nil"/>
              <w:left w:val="single" w:sz="2" w:space="0" w:color="FFFFFF" w:themeColor="background1"/>
              <w:bottom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rPr>
            </w:pPr>
            <w:r w:rsidRPr="00165714">
              <w:rPr>
                <w:color w:val="FFFFFF"/>
                <w:szCs w:val="20"/>
              </w:rPr>
              <w:t>Akūts C hepatīts</w:t>
            </w:r>
          </w:p>
        </w:tc>
      </w:tr>
      <w:tr w:rsidR="00FC0F4D" w:rsidRPr="00165714" w:rsidTr="00066040">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lang w:val="en-GB"/>
              </w:rPr>
            </w:pPr>
            <w:r w:rsidRPr="00165714">
              <w:rPr>
                <w:color w:val="FFFFFF"/>
                <w:szCs w:val="20"/>
                <w:lang w:val="en-GB"/>
              </w:rPr>
              <w:t>Acute hepatitis A</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lang w:val="en-GB"/>
              </w:rPr>
            </w:pPr>
            <w:r w:rsidRPr="00165714">
              <w:rPr>
                <w:color w:val="FFFFFF"/>
                <w:szCs w:val="20"/>
                <w:lang w:val="en-GB"/>
              </w:rPr>
              <w:t>Acute hepatitis B</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lang w:val="en-GB"/>
              </w:rPr>
            </w:pPr>
            <w:r w:rsidRPr="00165714">
              <w:rPr>
                <w:color w:val="FFFFFF"/>
                <w:szCs w:val="20"/>
                <w:lang w:val="en-GB"/>
              </w:rPr>
              <w:t>Acute hepatitis C</w:t>
            </w:r>
          </w:p>
        </w:tc>
      </w:tr>
      <w:tr w:rsidR="00FC0F4D" w:rsidRPr="00165714" w:rsidTr="00066040">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rPr>
            </w:pPr>
            <w:r w:rsidRPr="00165714">
              <w:rPr>
                <w:color w:val="FFFFFF"/>
                <w:szCs w:val="20"/>
              </w:rPr>
              <w:t>B15</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rPr>
            </w:pPr>
            <w:r w:rsidRPr="00165714">
              <w:rPr>
                <w:color w:val="FFFFFF"/>
                <w:szCs w:val="20"/>
              </w:rPr>
              <w:t>B16</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FC0F4D" w:rsidRPr="00165714" w:rsidRDefault="00FC0F4D" w:rsidP="00066040">
            <w:pPr>
              <w:jc w:val="center"/>
              <w:rPr>
                <w:color w:val="FFFFFF"/>
                <w:szCs w:val="20"/>
              </w:rPr>
            </w:pPr>
            <w:r w:rsidRPr="00165714">
              <w:rPr>
                <w:color w:val="FFFFFF"/>
                <w:szCs w:val="20"/>
              </w:rPr>
              <w:t>B17.1</w:t>
            </w:r>
          </w:p>
        </w:tc>
      </w:tr>
      <w:tr w:rsidR="007E78C3" w:rsidRPr="00165714" w:rsidTr="001B2F6F">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7E78C3" w:rsidRPr="00165714" w:rsidRDefault="007E78C3" w:rsidP="007E78C3">
            <w:pPr>
              <w:jc w:val="center"/>
              <w:rPr>
                <w:color w:val="FFFFFF"/>
                <w:szCs w:val="20"/>
              </w:rPr>
            </w:pPr>
            <w:r>
              <w:rPr>
                <w:color w:val="FFFFFF"/>
                <w:szCs w:val="20"/>
              </w:rPr>
              <w:t>2017</w:t>
            </w:r>
          </w:p>
        </w:tc>
      </w:tr>
      <w:tr w:rsidR="007E78C3" w:rsidRPr="00165714" w:rsidTr="00066040">
        <w:trPr>
          <w:trHeight w:hRule="exact" w:val="28"/>
          <w:jc w:val="center"/>
        </w:trPr>
        <w:tc>
          <w:tcPr>
            <w:tcW w:w="8789" w:type="dxa"/>
            <w:gridSpan w:val="13"/>
            <w:tcBorders>
              <w:bottom w:val="single" w:sz="2" w:space="0" w:color="auto"/>
            </w:tcBorders>
            <w:vAlign w:val="center"/>
          </w:tcPr>
          <w:p w:rsidR="007E78C3" w:rsidRPr="00165714" w:rsidRDefault="007E78C3" w:rsidP="007E78C3">
            <w:pPr>
              <w:jc w:val="center"/>
              <w:rPr>
                <w:sz w:val="8"/>
                <w:szCs w:val="8"/>
              </w:rPr>
            </w:pPr>
          </w:p>
        </w:tc>
      </w:tr>
      <w:tr w:rsidR="007E78C3" w:rsidRPr="00165714" w:rsidTr="00066040">
        <w:trPr>
          <w:trHeight w:val="255"/>
          <w:jc w:val="center"/>
        </w:trPr>
        <w:tc>
          <w:tcPr>
            <w:tcW w:w="8789" w:type="dxa"/>
            <w:gridSpan w:val="13"/>
            <w:shd w:val="clear" w:color="auto" w:fill="0070C0"/>
            <w:vAlign w:val="center"/>
          </w:tcPr>
          <w:p w:rsidR="007E78C3" w:rsidRPr="00165714" w:rsidRDefault="007E78C3" w:rsidP="007E78C3">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5D6CA1" w:rsidRPr="00D66465" w:rsidTr="001B2F6F">
        <w:trPr>
          <w:trHeight w:val="255"/>
          <w:jc w:val="center"/>
        </w:trPr>
        <w:tc>
          <w:tcPr>
            <w:tcW w:w="1159" w:type="dxa"/>
            <w:tcMar>
              <w:left w:w="57" w:type="dxa"/>
            </w:tcMar>
            <w:vAlign w:val="center"/>
          </w:tcPr>
          <w:p w:rsidR="005D6CA1" w:rsidRPr="00165714" w:rsidRDefault="005D6CA1" w:rsidP="007E78C3">
            <w:pPr>
              <w:rPr>
                <w:b/>
                <w:szCs w:val="20"/>
              </w:rPr>
            </w:pPr>
            <w:r w:rsidRPr="00165714">
              <w:rPr>
                <w:b/>
                <w:bCs/>
                <w:szCs w:val="20"/>
              </w:rPr>
              <w:t>LATVIJA</w:t>
            </w:r>
          </w:p>
        </w:tc>
        <w:tc>
          <w:tcPr>
            <w:tcW w:w="634" w:type="dxa"/>
            <w:tcMar>
              <w:left w:w="28" w:type="dxa"/>
            </w:tcMar>
            <w:vAlign w:val="center"/>
          </w:tcPr>
          <w:p w:rsidR="005D6CA1" w:rsidRPr="00D66465" w:rsidRDefault="005D6CA1" w:rsidP="007E78C3">
            <w:pPr>
              <w:jc w:val="right"/>
              <w:rPr>
                <w:b/>
                <w:color w:val="000000"/>
                <w:szCs w:val="20"/>
              </w:rPr>
            </w:pPr>
            <w:r w:rsidRPr="00D66465">
              <w:rPr>
                <w:b/>
                <w:color w:val="000000"/>
                <w:szCs w:val="20"/>
              </w:rPr>
              <w:t>20</w:t>
            </w:r>
          </w:p>
        </w:tc>
        <w:tc>
          <w:tcPr>
            <w:tcW w:w="633" w:type="dxa"/>
            <w:tcMar>
              <w:left w:w="57" w:type="dxa"/>
            </w:tcMar>
            <w:vAlign w:val="center"/>
          </w:tcPr>
          <w:p w:rsidR="005D6CA1" w:rsidRPr="00D66465" w:rsidRDefault="005D6CA1" w:rsidP="007E78C3">
            <w:pPr>
              <w:jc w:val="right"/>
              <w:rPr>
                <w:b/>
              </w:rPr>
            </w:pPr>
            <w:r w:rsidRPr="00D66465">
              <w:rPr>
                <w:b/>
              </w:rPr>
              <w:t>6</w:t>
            </w:r>
          </w:p>
        </w:tc>
        <w:tc>
          <w:tcPr>
            <w:tcW w:w="634" w:type="dxa"/>
            <w:tcMar>
              <w:left w:w="57" w:type="dxa"/>
            </w:tcMar>
            <w:vAlign w:val="bottom"/>
          </w:tcPr>
          <w:p w:rsidR="005D6CA1" w:rsidRPr="00D66465" w:rsidRDefault="005D6CA1" w:rsidP="007E78C3">
            <w:pPr>
              <w:jc w:val="right"/>
              <w:rPr>
                <w:b/>
                <w:color w:val="000000"/>
                <w:szCs w:val="20"/>
              </w:rPr>
            </w:pPr>
            <w:r w:rsidRPr="00D66465">
              <w:rPr>
                <w:b/>
                <w:color w:val="000000"/>
                <w:szCs w:val="20"/>
              </w:rPr>
              <w:t>10</w:t>
            </w:r>
          </w:p>
        </w:tc>
        <w:tc>
          <w:tcPr>
            <w:tcW w:w="634" w:type="dxa"/>
            <w:tcMar>
              <w:left w:w="57" w:type="dxa"/>
            </w:tcMar>
            <w:vAlign w:val="center"/>
          </w:tcPr>
          <w:p w:rsidR="005D6CA1" w:rsidRPr="00F0276D" w:rsidRDefault="005D6CA1" w:rsidP="00531774">
            <w:pPr>
              <w:jc w:val="right"/>
              <w:rPr>
                <w:b/>
                <w:color w:val="000000"/>
                <w:szCs w:val="20"/>
              </w:rPr>
            </w:pPr>
            <w:r w:rsidRPr="00F0276D">
              <w:rPr>
                <w:b/>
                <w:color w:val="000000"/>
                <w:szCs w:val="20"/>
              </w:rPr>
              <w:t>75</w:t>
            </w:r>
          </w:p>
        </w:tc>
        <w:tc>
          <w:tcPr>
            <w:tcW w:w="634" w:type="dxa"/>
            <w:tcMar>
              <w:left w:w="57" w:type="dxa"/>
            </w:tcMar>
            <w:vAlign w:val="center"/>
          </w:tcPr>
          <w:p w:rsidR="005D6CA1" w:rsidRPr="00D66465" w:rsidRDefault="005D6CA1" w:rsidP="007E78C3">
            <w:pPr>
              <w:jc w:val="right"/>
              <w:rPr>
                <w:b/>
                <w:color w:val="000000"/>
                <w:szCs w:val="20"/>
              </w:rPr>
            </w:pPr>
            <w:r w:rsidRPr="00D66465">
              <w:rPr>
                <w:b/>
                <w:color w:val="000000"/>
                <w:szCs w:val="20"/>
              </w:rPr>
              <w:t>70</w:t>
            </w:r>
          </w:p>
        </w:tc>
        <w:tc>
          <w:tcPr>
            <w:tcW w:w="634" w:type="dxa"/>
            <w:tcMar>
              <w:left w:w="57" w:type="dxa"/>
            </w:tcMar>
            <w:vAlign w:val="center"/>
          </w:tcPr>
          <w:p w:rsidR="005D6CA1" w:rsidRPr="00D66465" w:rsidRDefault="005D6CA1" w:rsidP="007E78C3">
            <w:pPr>
              <w:jc w:val="right"/>
              <w:rPr>
                <w:b/>
              </w:rPr>
            </w:pPr>
            <w:r w:rsidRPr="00D66465">
              <w:rPr>
                <w:b/>
              </w:rPr>
              <w:t>76</w:t>
            </w:r>
          </w:p>
        </w:tc>
        <w:tc>
          <w:tcPr>
            <w:tcW w:w="634" w:type="dxa"/>
            <w:tcMar>
              <w:left w:w="57" w:type="dxa"/>
            </w:tcMar>
            <w:vAlign w:val="bottom"/>
          </w:tcPr>
          <w:p w:rsidR="005D6CA1" w:rsidRPr="00D66465" w:rsidRDefault="005D6CA1" w:rsidP="007E78C3">
            <w:pPr>
              <w:jc w:val="right"/>
              <w:rPr>
                <w:b/>
                <w:color w:val="000000"/>
                <w:szCs w:val="20"/>
              </w:rPr>
            </w:pPr>
            <w:r w:rsidRPr="00D66465">
              <w:rPr>
                <w:b/>
                <w:color w:val="000000"/>
                <w:szCs w:val="20"/>
              </w:rPr>
              <w:t>84</w:t>
            </w:r>
          </w:p>
        </w:tc>
        <w:tc>
          <w:tcPr>
            <w:tcW w:w="634" w:type="dxa"/>
            <w:tcMar>
              <w:left w:w="57" w:type="dxa"/>
            </w:tcMar>
            <w:vAlign w:val="center"/>
          </w:tcPr>
          <w:p w:rsidR="005D6CA1" w:rsidRPr="006F794F" w:rsidRDefault="005D6CA1" w:rsidP="00531774">
            <w:pPr>
              <w:jc w:val="right"/>
              <w:rPr>
                <w:b/>
                <w:color w:val="000000"/>
                <w:szCs w:val="20"/>
              </w:rPr>
            </w:pPr>
            <w:r w:rsidRPr="006F794F">
              <w:rPr>
                <w:b/>
                <w:color w:val="000000"/>
                <w:szCs w:val="20"/>
              </w:rPr>
              <w:t>52</w:t>
            </w:r>
          </w:p>
        </w:tc>
        <w:tc>
          <w:tcPr>
            <w:tcW w:w="634" w:type="dxa"/>
            <w:tcMar>
              <w:left w:w="57" w:type="dxa"/>
            </w:tcMar>
            <w:vAlign w:val="center"/>
          </w:tcPr>
          <w:p w:rsidR="005D6CA1" w:rsidRPr="00D66465" w:rsidRDefault="005D6CA1" w:rsidP="007E78C3">
            <w:pPr>
              <w:jc w:val="right"/>
              <w:rPr>
                <w:b/>
                <w:color w:val="000000"/>
                <w:szCs w:val="20"/>
              </w:rPr>
            </w:pPr>
            <w:r w:rsidRPr="00D66465">
              <w:rPr>
                <w:b/>
                <w:color w:val="000000"/>
                <w:szCs w:val="20"/>
              </w:rPr>
              <w:t>58</w:t>
            </w:r>
          </w:p>
        </w:tc>
        <w:tc>
          <w:tcPr>
            <w:tcW w:w="635" w:type="dxa"/>
            <w:tcMar>
              <w:left w:w="57" w:type="dxa"/>
            </w:tcMar>
            <w:vAlign w:val="center"/>
          </w:tcPr>
          <w:p w:rsidR="005D6CA1" w:rsidRPr="00D66465" w:rsidRDefault="005D6CA1" w:rsidP="007E78C3">
            <w:pPr>
              <w:jc w:val="right"/>
              <w:rPr>
                <w:b/>
              </w:rPr>
            </w:pPr>
            <w:r w:rsidRPr="00D66465">
              <w:rPr>
                <w:b/>
              </w:rPr>
              <w:t>70</w:t>
            </w:r>
          </w:p>
        </w:tc>
        <w:tc>
          <w:tcPr>
            <w:tcW w:w="647" w:type="dxa"/>
            <w:tcMar>
              <w:left w:w="57" w:type="dxa"/>
            </w:tcMar>
            <w:vAlign w:val="bottom"/>
          </w:tcPr>
          <w:p w:rsidR="005D6CA1" w:rsidRPr="00D66465" w:rsidRDefault="005D6CA1" w:rsidP="007E78C3">
            <w:pPr>
              <w:jc w:val="right"/>
              <w:rPr>
                <w:b/>
                <w:color w:val="000000"/>
                <w:szCs w:val="20"/>
              </w:rPr>
            </w:pPr>
            <w:r w:rsidRPr="00D66465">
              <w:rPr>
                <w:b/>
                <w:color w:val="000000"/>
                <w:szCs w:val="20"/>
              </w:rPr>
              <w:t>64</w:t>
            </w:r>
          </w:p>
        </w:tc>
        <w:tc>
          <w:tcPr>
            <w:tcW w:w="643" w:type="dxa"/>
            <w:tcMar>
              <w:left w:w="57" w:type="dxa"/>
            </w:tcMar>
            <w:vAlign w:val="bottom"/>
          </w:tcPr>
          <w:p w:rsidR="005D6CA1" w:rsidRPr="006F794F" w:rsidRDefault="005D6CA1" w:rsidP="00531774">
            <w:pPr>
              <w:jc w:val="right"/>
              <w:rPr>
                <w:b/>
                <w:color w:val="000000"/>
                <w:szCs w:val="20"/>
              </w:rPr>
            </w:pPr>
            <w:r w:rsidRPr="006F794F">
              <w:rPr>
                <w:b/>
                <w:color w:val="000000"/>
                <w:szCs w:val="20"/>
              </w:rPr>
              <w:t>57</w:t>
            </w:r>
          </w:p>
        </w:tc>
      </w:tr>
      <w:tr w:rsidR="005D6CA1" w:rsidRPr="00D66465" w:rsidTr="001B2F6F">
        <w:trPr>
          <w:trHeight w:val="255"/>
          <w:jc w:val="center"/>
        </w:trPr>
        <w:tc>
          <w:tcPr>
            <w:tcW w:w="1159" w:type="dxa"/>
            <w:tcMar>
              <w:left w:w="57" w:type="dxa"/>
            </w:tcMar>
            <w:vAlign w:val="center"/>
          </w:tcPr>
          <w:p w:rsidR="005D6CA1" w:rsidRPr="00165714" w:rsidRDefault="005D6CA1" w:rsidP="007E78C3">
            <w:pPr>
              <w:rPr>
                <w:szCs w:val="20"/>
              </w:rPr>
            </w:pPr>
            <w:r w:rsidRPr="00165714">
              <w:rPr>
                <w:szCs w:val="20"/>
              </w:rPr>
              <w:t>Rīgas</w:t>
            </w:r>
          </w:p>
        </w:tc>
        <w:tc>
          <w:tcPr>
            <w:tcW w:w="634" w:type="dxa"/>
            <w:tcMar>
              <w:left w:w="28" w:type="dxa"/>
            </w:tcMar>
            <w:vAlign w:val="center"/>
          </w:tcPr>
          <w:p w:rsidR="005D6CA1" w:rsidRPr="00165714" w:rsidRDefault="005D6CA1" w:rsidP="007E78C3">
            <w:pPr>
              <w:jc w:val="right"/>
              <w:rPr>
                <w:color w:val="000000"/>
                <w:szCs w:val="20"/>
              </w:rPr>
            </w:pPr>
            <w:r w:rsidRPr="00165714">
              <w:rPr>
                <w:color w:val="000000"/>
                <w:szCs w:val="20"/>
              </w:rPr>
              <w:t>7</w:t>
            </w:r>
          </w:p>
        </w:tc>
        <w:tc>
          <w:tcPr>
            <w:tcW w:w="633" w:type="dxa"/>
            <w:tcMar>
              <w:left w:w="57" w:type="dxa"/>
            </w:tcMar>
            <w:vAlign w:val="center"/>
          </w:tcPr>
          <w:p w:rsidR="005D6CA1" w:rsidRPr="00165714" w:rsidRDefault="005D6CA1" w:rsidP="007E78C3">
            <w:pPr>
              <w:jc w:val="right"/>
            </w:pPr>
            <w:r w:rsidRPr="00165714">
              <w:t>4</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6</w:t>
            </w:r>
          </w:p>
        </w:tc>
        <w:tc>
          <w:tcPr>
            <w:tcW w:w="634" w:type="dxa"/>
            <w:tcMar>
              <w:left w:w="57" w:type="dxa"/>
            </w:tcMar>
            <w:vAlign w:val="center"/>
          </w:tcPr>
          <w:p w:rsidR="005D6CA1" w:rsidRPr="00F0276D" w:rsidRDefault="005D6CA1" w:rsidP="00531774">
            <w:pPr>
              <w:jc w:val="right"/>
              <w:rPr>
                <w:color w:val="000000"/>
                <w:szCs w:val="20"/>
              </w:rPr>
            </w:pPr>
            <w:r w:rsidRPr="00F0276D">
              <w:rPr>
                <w:color w:val="000000"/>
                <w:szCs w:val="20"/>
              </w:rPr>
              <w:t>40</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23</w:t>
            </w:r>
          </w:p>
        </w:tc>
        <w:tc>
          <w:tcPr>
            <w:tcW w:w="634" w:type="dxa"/>
            <w:tcMar>
              <w:left w:w="57" w:type="dxa"/>
            </w:tcMar>
            <w:vAlign w:val="center"/>
          </w:tcPr>
          <w:p w:rsidR="005D6CA1" w:rsidRPr="00165714" w:rsidRDefault="005D6CA1" w:rsidP="007E78C3">
            <w:pPr>
              <w:jc w:val="right"/>
            </w:pPr>
            <w:r w:rsidRPr="00165714">
              <w:t>37</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46</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26</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24</w:t>
            </w:r>
          </w:p>
        </w:tc>
        <w:tc>
          <w:tcPr>
            <w:tcW w:w="635" w:type="dxa"/>
            <w:tcMar>
              <w:left w:w="57" w:type="dxa"/>
            </w:tcMar>
            <w:vAlign w:val="center"/>
          </w:tcPr>
          <w:p w:rsidR="005D6CA1" w:rsidRPr="00165714" w:rsidRDefault="005D6CA1" w:rsidP="007E78C3">
            <w:pPr>
              <w:jc w:val="right"/>
            </w:pPr>
            <w:r w:rsidRPr="00165714">
              <w:t>23</w:t>
            </w:r>
          </w:p>
        </w:tc>
        <w:tc>
          <w:tcPr>
            <w:tcW w:w="647" w:type="dxa"/>
            <w:tcMar>
              <w:left w:w="57" w:type="dxa"/>
            </w:tcMar>
            <w:vAlign w:val="bottom"/>
          </w:tcPr>
          <w:p w:rsidR="005D6CA1" w:rsidRPr="00D66465" w:rsidRDefault="005D6CA1" w:rsidP="007E78C3">
            <w:pPr>
              <w:jc w:val="right"/>
              <w:rPr>
                <w:color w:val="000000"/>
                <w:szCs w:val="20"/>
              </w:rPr>
            </w:pPr>
            <w:r w:rsidRPr="00D66465">
              <w:rPr>
                <w:color w:val="000000"/>
                <w:szCs w:val="20"/>
              </w:rPr>
              <w:t>26</w:t>
            </w:r>
          </w:p>
        </w:tc>
        <w:tc>
          <w:tcPr>
            <w:tcW w:w="643" w:type="dxa"/>
            <w:tcMar>
              <w:left w:w="57" w:type="dxa"/>
            </w:tcMar>
            <w:vAlign w:val="bottom"/>
          </w:tcPr>
          <w:p w:rsidR="005D6CA1" w:rsidRPr="006F794F" w:rsidRDefault="005D6CA1" w:rsidP="00531774">
            <w:pPr>
              <w:jc w:val="right"/>
              <w:rPr>
                <w:color w:val="000000"/>
                <w:szCs w:val="20"/>
              </w:rPr>
            </w:pPr>
            <w:r w:rsidRPr="006F794F">
              <w:rPr>
                <w:color w:val="000000"/>
                <w:szCs w:val="20"/>
              </w:rPr>
              <w:t>23</w:t>
            </w:r>
          </w:p>
        </w:tc>
      </w:tr>
      <w:tr w:rsidR="005D6CA1" w:rsidRPr="00D66465" w:rsidTr="001B2F6F">
        <w:trPr>
          <w:trHeight w:val="255"/>
          <w:jc w:val="center"/>
        </w:trPr>
        <w:tc>
          <w:tcPr>
            <w:tcW w:w="1159" w:type="dxa"/>
            <w:tcMar>
              <w:left w:w="57" w:type="dxa"/>
            </w:tcMar>
            <w:vAlign w:val="center"/>
          </w:tcPr>
          <w:p w:rsidR="005D6CA1" w:rsidRPr="00165714" w:rsidRDefault="005D6CA1" w:rsidP="007E78C3">
            <w:pPr>
              <w:rPr>
                <w:szCs w:val="20"/>
              </w:rPr>
            </w:pPr>
            <w:r w:rsidRPr="00165714">
              <w:rPr>
                <w:szCs w:val="20"/>
              </w:rPr>
              <w:t>Pierīgas</w:t>
            </w:r>
          </w:p>
        </w:tc>
        <w:tc>
          <w:tcPr>
            <w:tcW w:w="634" w:type="dxa"/>
            <w:tcMar>
              <w:left w:w="28" w:type="dxa"/>
            </w:tcMar>
            <w:vAlign w:val="center"/>
          </w:tcPr>
          <w:p w:rsidR="005D6CA1" w:rsidRPr="00165714" w:rsidRDefault="005D6CA1" w:rsidP="007E78C3">
            <w:pPr>
              <w:jc w:val="right"/>
              <w:rPr>
                <w:color w:val="000000"/>
                <w:szCs w:val="20"/>
              </w:rPr>
            </w:pPr>
            <w:r w:rsidRPr="00165714">
              <w:rPr>
                <w:color w:val="000000"/>
                <w:szCs w:val="20"/>
              </w:rPr>
              <w:t>8</w:t>
            </w:r>
          </w:p>
        </w:tc>
        <w:tc>
          <w:tcPr>
            <w:tcW w:w="633" w:type="dxa"/>
            <w:tcMar>
              <w:left w:w="57" w:type="dxa"/>
            </w:tcMar>
            <w:vAlign w:val="center"/>
          </w:tcPr>
          <w:p w:rsidR="005D6CA1" w:rsidRPr="00165714" w:rsidRDefault="005D6CA1" w:rsidP="007E78C3">
            <w:pPr>
              <w:jc w:val="right"/>
            </w:pPr>
            <w:r w:rsidRPr="00165714">
              <w:t>2</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1</w:t>
            </w:r>
          </w:p>
        </w:tc>
        <w:tc>
          <w:tcPr>
            <w:tcW w:w="634" w:type="dxa"/>
            <w:tcMar>
              <w:left w:w="57" w:type="dxa"/>
            </w:tcMar>
            <w:vAlign w:val="center"/>
          </w:tcPr>
          <w:p w:rsidR="005D6CA1" w:rsidRPr="00F0276D" w:rsidRDefault="005D6CA1" w:rsidP="00531774">
            <w:pPr>
              <w:jc w:val="right"/>
              <w:rPr>
                <w:color w:val="000000"/>
                <w:szCs w:val="20"/>
              </w:rPr>
            </w:pPr>
            <w:r w:rsidRPr="00F0276D">
              <w:rPr>
                <w:color w:val="000000"/>
                <w:szCs w:val="20"/>
              </w:rPr>
              <w:t>17</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7</w:t>
            </w:r>
          </w:p>
        </w:tc>
        <w:tc>
          <w:tcPr>
            <w:tcW w:w="634" w:type="dxa"/>
            <w:tcMar>
              <w:left w:w="57" w:type="dxa"/>
            </w:tcMar>
            <w:vAlign w:val="center"/>
          </w:tcPr>
          <w:p w:rsidR="005D6CA1" w:rsidRPr="00165714" w:rsidRDefault="005D6CA1" w:rsidP="007E78C3">
            <w:pPr>
              <w:jc w:val="right"/>
            </w:pPr>
            <w:r w:rsidRPr="00165714">
              <w:t>12</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7</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9</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11</w:t>
            </w:r>
          </w:p>
        </w:tc>
        <w:tc>
          <w:tcPr>
            <w:tcW w:w="635" w:type="dxa"/>
            <w:tcMar>
              <w:left w:w="57" w:type="dxa"/>
            </w:tcMar>
            <w:vAlign w:val="center"/>
          </w:tcPr>
          <w:p w:rsidR="005D6CA1" w:rsidRPr="00165714" w:rsidRDefault="005D6CA1" w:rsidP="007E78C3">
            <w:pPr>
              <w:jc w:val="right"/>
            </w:pPr>
            <w:r w:rsidRPr="00165714">
              <w:t>13</w:t>
            </w:r>
          </w:p>
        </w:tc>
        <w:tc>
          <w:tcPr>
            <w:tcW w:w="647" w:type="dxa"/>
            <w:tcMar>
              <w:left w:w="57" w:type="dxa"/>
            </w:tcMar>
            <w:vAlign w:val="bottom"/>
          </w:tcPr>
          <w:p w:rsidR="005D6CA1" w:rsidRPr="00D66465" w:rsidRDefault="005D6CA1" w:rsidP="007E78C3">
            <w:pPr>
              <w:jc w:val="right"/>
              <w:rPr>
                <w:color w:val="000000"/>
                <w:szCs w:val="20"/>
              </w:rPr>
            </w:pPr>
            <w:r w:rsidRPr="00D66465">
              <w:rPr>
                <w:color w:val="000000"/>
                <w:szCs w:val="20"/>
              </w:rPr>
              <w:t>12</w:t>
            </w:r>
          </w:p>
        </w:tc>
        <w:tc>
          <w:tcPr>
            <w:tcW w:w="643" w:type="dxa"/>
            <w:tcMar>
              <w:left w:w="57" w:type="dxa"/>
            </w:tcMar>
            <w:vAlign w:val="bottom"/>
          </w:tcPr>
          <w:p w:rsidR="005D6CA1" w:rsidRPr="006F794F" w:rsidRDefault="005D6CA1" w:rsidP="00531774">
            <w:pPr>
              <w:jc w:val="right"/>
              <w:rPr>
                <w:color w:val="000000"/>
                <w:szCs w:val="20"/>
              </w:rPr>
            </w:pPr>
            <w:r w:rsidRPr="006F794F">
              <w:rPr>
                <w:color w:val="000000"/>
                <w:szCs w:val="20"/>
              </w:rPr>
              <w:t>17</w:t>
            </w:r>
          </w:p>
        </w:tc>
      </w:tr>
      <w:tr w:rsidR="005D6CA1" w:rsidRPr="00D66465" w:rsidTr="001B2F6F">
        <w:trPr>
          <w:trHeight w:val="255"/>
          <w:jc w:val="center"/>
        </w:trPr>
        <w:tc>
          <w:tcPr>
            <w:tcW w:w="1159" w:type="dxa"/>
            <w:tcMar>
              <w:left w:w="57" w:type="dxa"/>
            </w:tcMar>
            <w:vAlign w:val="center"/>
          </w:tcPr>
          <w:p w:rsidR="005D6CA1" w:rsidRPr="00165714" w:rsidRDefault="005D6CA1" w:rsidP="007E78C3">
            <w:pPr>
              <w:rPr>
                <w:szCs w:val="20"/>
              </w:rPr>
            </w:pPr>
            <w:r w:rsidRPr="00165714">
              <w:rPr>
                <w:szCs w:val="20"/>
              </w:rPr>
              <w:t>Vidzemes</w:t>
            </w:r>
          </w:p>
        </w:tc>
        <w:tc>
          <w:tcPr>
            <w:tcW w:w="634" w:type="dxa"/>
            <w:tcMar>
              <w:left w:w="28" w:type="dxa"/>
            </w:tcMar>
            <w:vAlign w:val="center"/>
          </w:tcPr>
          <w:p w:rsidR="005D6CA1" w:rsidRPr="00165714" w:rsidRDefault="005D6CA1" w:rsidP="007E78C3">
            <w:pPr>
              <w:jc w:val="right"/>
              <w:rPr>
                <w:color w:val="000000"/>
                <w:szCs w:val="20"/>
              </w:rPr>
            </w:pPr>
            <w:r w:rsidRPr="00165714">
              <w:rPr>
                <w:color w:val="000000"/>
                <w:szCs w:val="20"/>
              </w:rPr>
              <w:t>1</w:t>
            </w:r>
          </w:p>
        </w:tc>
        <w:tc>
          <w:tcPr>
            <w:tcW w:w="633" w:type="dxa"/>
            <w:tcMar>
              <w:left w:w="57" w:type="dxa"/>
            </w:tcMar>
            <w:vAlign w:val="center"/>
          </w:tcPr>
          <w:p w:rsidR="005D6CA1" w:rsidRPr="00165714" w:rsidRDefault="005D6CA1" w:rsidP="007E78C3">
            <w:pPr>
              <w:jc w:val="right"/>
            </w:pPr>
            <w:r w:rsidRPr="00165714">
              <w:t>0</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0</w:t>
            </w:r>
          </w:p>
        </w:tc>
        <w:tc>
          <w:tcPr>
            <w:tcW w:w="634" w:type="dxa"/>
            <w:tcMar>
              <w:left w:w="57" w:type="dxa"/>
            </w:tcMar>
            <w:vAlign w:val="center"/>
          </w:tcPr>
          <w:p w:rsidR="005D6CA1" w:rsidRPr="00F0276D" w:rsidRDefault="005D6CA1" w:rsidP="00531774">
            <w:pPr>
              <w:jc w:val="right"/>
              <w:rPr>
                <w:color w:val="000000"/>
                <w:szCs w:val="20"/>
              </w:rPr>
            </w:pPr>
            <w:r w:rsidRPr="00F0276D">
              <w:rPr>
                <w:color w:val="000000"/>
                <w:szCs w:val="20"/>
              </w:rPr>
              <w:t>1</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3</w:t>
            </w:r>
          </w:p>
        </w:tc>
        <w:tc>
          <w:tcPr>
            <w:tcW w:w="634" w:type="dxa"/>
            <w:tcMar>
              <w:left w:w="57" w:type="dxa"/>
            </w:tcMar>
            <w:vAlign w:val="center"/>
          </w:tcPr>
          <w:p w:rsidR="005D6CA1" w:rsidRPr="00165714" w:rsidRDefault="005D6CA1" w:rsidP="007E78C3">
            <w:pPr>
              <w:jc w:val="right"/>
            </w:pPr>
            <w:r w:rsidRPr="00165714">
              <w:t>1</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1</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1</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8</w:t>
            </w:r>
          </w:p>
        </w:tc>
        <w:tc>
          <w:tcPr>
            <w:tcW w:w="635" w:type="dxa"/>
            <w:tcMar>
              <w:left w:w="57" w:type="dxa"/>
            </w:tcMar>
            <w:vAlign w:val="center"/>
          </w:tcPr>
          <w:p w:rsidR="005D6CA1" w:rsidRPr="00165714" w:rsidRDefault="005D6CA1" w:rsidP="007E78C3">
            <w:pPr>
              <w:jc w:val="right"/>
            </w:pPr>
            <w:r w:rsidRPr="00165714">
              <w:t>5</w:t>
            </w:r>
          </w:p>
        </w:tc>
        <w:tc>
          <w:tcPr>
            <w:tcW w:w="647" w:type="dxa"/>
            <w:tcMar>
              <w:left w:w="57" w:type="dxa"/>
            </w:tcMar>
            <w:vAlign w:val="bottom"/>
          </w:tcPr>
          <w:p w:rsidR="005D6CA1" w:rsidRPr="00D66465" w:rsidRDefault="005D6CA1" w:rsidP="007E78C3">
            <w:pPr>
              <w:jc w:val="right"/>
              <w:rPr>
                <w:color w:val="000000"/>
                <w:szCs w:val="20"/>
              </w:rPr>
            </w:pPr>
            <w:r w:rsidRPr="00D66465">
              <w:rPr>
                <w:color w:val="000000"/>
                <w:szCs w:val="20"/>
              </w:rPr>
              <w:t>5</w:t>
            </w:r>
          </w:p>
        </w:tc>
        <w:tc>
          <w:tcPr>
            <w:tcW w:w="643" w:type="dxa"/>
            <w:tcMar>
              <w:left w:w="57" w:type="dxa"/>
            </w:tcMar>
            <w:vAlign w:val="bottom"/>
          </w:tcPr>
          <w:p w:rsidR="005D6CA1" w:rsidRPr="006F794F" w:rsidRDefault="005D6CA1" w:rsidP="00531774">
            <w:pPr>
              <w:jc w:val="right"/>
              <w:rPr>
                <w:color w:val="000000"/>
                <w:szCs w:val="20"/>
              </w:rPr>
            </w:pPr>
            <w:r w:rsidRPr="006F794F">
              <w:rPr>
                <w:color w:val="000000"/>
                <w:szCs w:val="20"/>
              </w:rPr>
              <w:t>4</w:t>
            </w:r>
          </w:p>
        </w:tc>
      </w:tr>
      <w:tr w:rsidR="005D6CA1" w:rsidRPr="00D66465" w:rsidTr="001B2F6F">
        <w:trPr>
          <w:trHeight w:val="255"/>
          <w:jc w:val="center"/>
        </w:trPr>
        <w:tc>
          <w:tcPr>
            <w:tcW w:w="1159" w:type="dxa"/>
            <w:tcMar>
              <w:left w:w="57" w:type="dxa"/>
            </w:tcMar>
            <w:vAlign w:val="center"/>
          </w:tcPr>
          <w:p w:rsidR="005D6CA1" w:rsidRPr="00165714" w:rsidRDefault="005D6CA1" w:rsidP="007E78C3">
            <w:pPr>
              <w:rPr>
                <w:szCs w:val="20"/>
              </w:rPr>
            </w:pPr>
            <w:r w:rsidRPr="00165714">
              <w:rPr>
                <w:szCs w:val="20"/>
              </w:rPr>
              <w:t>Kurzemes</w:t>
            </w:r>
          </w:p>
        </w:tc>
        <w:tc>
          <w:tcPr>
            <w:tcW w:w="634" w:type="dxa"/>
            <w:tcMar>
              <w:left w:w="28" w:type="dxa"/>
            </w:tcMar>
            <w:vAlign w:val="center"/>
          </w:tcPr>
          <w:p w:rsidR="005D6CA1" w:rsidRPr="00165714" w:rsidRDefault="005D6CA1" w:rsidP="007E78C3">
            <w:pPr>
              <w:jc w:val="right"/>
              <w:rPr>
                <w:color w:val="000000"/>
                <w:szCs w:val="20"/>
              </w:rPr>
            </w:pPr>
            <w:r w:rsidRPr="00165714">
              <w:rPr>
                <w:color w:val="000000"/>
                <w:szCs w:val="20"/>
              </w:rPr>
              <w:t>2</w:t>
            </w:r>
          </w:p>
        </w:tc>
        <w:tc>
          <w:tcPr>
            <w:tcW w:w="633" w:type="dxa"/>
            <w:tcMar>
              <w:left w:w="57" w:type="dxa"/>
            </w:tcMar>
            <w:vAlign w:val="center"/>
          </w:tcPr>
          <w:p w:rsidR="005D6CA1" w:rsidRPr="00165714" w:rsidRDefault="005D6CA1" w:rsidP="007E78C3">
            <w:pPr>
              <w:jc w:val="right"/>
            </w:pPr>
            <w:r w:rsidRPr="00165714">
              <w:t>0</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1</w:t>
            </w:r>
          </w:p>
        </w:tc>
        <w:tc>
          <w:tcPr>
            <w:tcW w:w="634" w:type="dxa"/>
            <w:tcMar>
              <w:left w:w="57" w:type="dxa"/>
            </w:tcMar>
            <w:vAlign w:val="center"/>
          </w:tcPr>
          <w:p w:rsidR="005D6CA1" w:rsidRPr="00F0276D" w:rsidRDefault="005D6CA1" w:rsidP="00531774">
            <w:pPr>
              <w:jc w:val="right"/>
              <w:rPr>
                <w:color w:val="000000"/>
                <w:szCs w:val="20"/>
              </w:rPr>
            </w:pPr>
            <w:r w:rsidRPr="00F0276D">
              <w:rPr>
                <w:color w:val="000000"/>
                <w:szCs w:val="20"/>
              </w:rPr>
              <w:t>1</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15</w:t>
            </w:r>
          </w:p>
        </w:tc>
        <w:tc>
          <w:tcPr>
            <w:tcW w:w="634" w:type="dxa"/>
            <w:tcMar>
              <w:left w:w="57" w:type="dxa"/>
            </w:tcMar>
            <w:vAlign w:val="center"/>
          </w:tcPr>
          <w:p w:rsidR="005D6CA1" w:rsidRPr="00165714" w:rsidRDefault="005D6CA1" w:rsidP="007E78C3">
            <w:pPr>
              <w:jc w:val="right"/>
            </w:pPr>
            <w:r w:rsidRPr="00165714">
              <w:t>6</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10</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8</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4</w:t>
            </w:r>
          </w:p>
        </w:tc>
        <w:tc>
          <w:tcPr>
            <w:tcW w:w="635" w:type="dxa"/>
            <w:tcMar>
              <w:left w:w="57" w:type="dxa"/>
            </w:tcMar>
            <w:vAlign w:val="center"/>
          </w:tcPr>
          <w:p w:rsidR="005D6CA1" w:rsidRPr="00165714" w:rsidRDefault="005D6CA1" w:rsidP="007E78C3">
            <w:pPr>
              <w:jc w:val="right"/>
            </w:pPr>
            <w:r w:rsidRPr="00165714">
              <w:t>10</w:t>
            </w:r>
          </w:p>
        </w:tc>
        <w:tc>
          <w:tcPr>
            <w:tcW w:w="647" w:type="dxa"/>
            <w:tcMar>
              <w:left w:w="57" w:type="dxa"/>
            </w:tcMar>
            <w:vAlign w:val="bottom"/>
          </w:tcPr>
          <w:p w:rsidR="005D6CA1" w:rsidRPr="00D66465" w:rsidRDefault="005D6CA1" w:rsidP="007E78C3">
            <w:pPr>
              <w:jc w:val="right"/>
              <w:rPr>
                <w:color w:val="000000"/>
                <w:szCs w:val="20"/>
              </w:rPr>
            </w:pPr>
            <w:r w:rsidRPr="00D66465">
              <w:rPr>
                <w:color w:val="000000"/>
                <w:szCs w:val="20"/>
              </w:rPr>
              <w:t>2</w:t>
            </w:r>
          </w:p>
        </w:tc>
        <w:tc>
          <w:tcPr>
            <w:tcW w:w="643" w:type="dxa"/>
            <w:tcMar>
              <w:left w:w="57" w:type="dxa"/>
            </w:tcMar>
            <w:vAlign w:val="bottom"/>
          </w:tcPr>
          <w:p w:rsidR="005D6CA1" w:rsidRPr="006F794F" w:rsidRDefault="005D6CA1" w:rsidP="00531774">
            <w:pPr>
              <w:jc w:val="right"/>
              <w:rPr>
                <w:color w:val="000000"/>
                <w:szCs w:val="20"/>
              </w:rPr>
            </w:pPr>
            <w:r w:rsidRPr="006F794F">
              <w:rPr>
                <w:color w:val="000000"/>
                <w:szCs w:val="20"/>
              </w:rPr>
              <w:t>3</w:t>
            </w:r>
          </w:p>
        </w:tc>
      </w:tr>
      <w:tr w:rsidR="005D6CA1" w:rsidRPr="00D66465" w:rsidTr="001B2F6F">
        <w:trPr>
          <w:trHeight w:val="255"/>
          <w:jc w:val="center"/>
        </w:trPr>
        <w:tc>
          <w:tcPr>
            <w:tcW w:w="1159" w:type="dxa"/>
            <w:tcMar>
              <w:left w:w="57" w:type="dxa"/>
            </w:tcMar>
            <w:vAlign w:val="center"/>
          </w:tcPr>
          <w:p w:rsidR="005D6CA1" w:rsidRPr="00165714" w:rsidRDefault="005D6CA1" w:rsidP="007E78C3">
            <w:pPr>
              <w:rPr>
                <w:szCs w:val="20"/>
              </w:rPr>
            </w:pPr>
            <w:r w:rsidRPr="00165714">
              <w:rPr>
                <w:szCs w:val="20"/>
              </w:rPr>
              <w:t>Zemgales</w:t>
            </w:r>
          </w:p>
        </w:tc>
        <w:tc>
          <w:tcPr>
            <w:tcW w:w="634" w:type="dxa"/>
            <w:tcMar>
              <w:left w:w="28" w:type="dxa"/>
            </w:tcMar>
            <w:vAlign w:val="center"/>
          </w:tcPr>
          <w:p w:rsidR="005D6CA1" w:rsidRPr="00165714" w:rsidRDefault="005D6CA1" w:rsidP="007E78C3">
            <w:pPr>
              <w:jc w:val="right"/>
              <w:rPr>
                <w:color w:val="000000"/>
                <w:szCs w:val="20"/>
              </w:rPr>
            </w:pPr>
            <w:r w:rsidRPr="00165714">
              <w:rPr>
                <w:color w:val="000000"/>
                <w:szCs w:val="20"/>
              </w:rPr>
              <w:t>2</w:t>
            </w:r>
          </w:p>
        </w:tc>
        <w:tc>
          <w:tcPr>
            <w:tcW w:w="633" w:type="dxa"/>
            <w:tcMar>
              <w:left w:w="57" w:type="dxa"/>
            </w:tcMar>
            <w:vAlign w:val="center"/>
          </w:tcPr>
          <w:p w:rsidR="005D6CA1" w:rsidRPr="00165714" w:rsidRDefault="005D6CA1" w:rsidP="007E78C3">
            <w:pPr>
              <w:jc w:val="right"/>
            </w:pPr>
            <w:r w:rsidRPr="00165714">
              <w:t>0</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1</w:t>
            </w:r>
          </w:p>
        </w:tc>
        <w:tc>
          <w:tcPr>
            <w:tcW w:w="634" w:type="dxa"/>
            <w:tcMar>
              <w:left w:w="57" w:type="dxa"/>
            </w:tcMar>
            <w:vAlign w:val="center"/>
          </w:tcPr>
          <w:p w:rsidR="005D6CA1" w:rsidRPr="00F0276D" w:rsidRDefault="005D6CA1" w:rsidP="00531774">
            <w:pPr>
              <w:jc w:val="right"/>
              <w:rPr>
                <w:color w:val="000000"/>
                <w:szCs w:val="20"/>
              </w:rPr>
            </w:pPr>
            <w:r w:rsidRPr="00F0276D">
              <w:rPr>
                <w:color w:val="000000"/>
                <w:szCs w:val="20"/>
              </w:rPr>
              <w:t>11</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4</w:t>
            </w:r>
          </w:p>
        </w:tc>
        <w:tc>
          <w:tcPr>
            <w:tcW w:w="634" w:type="dxa"/>
            <w:tcMar>
              <w:left w:w="57" w:type="dxa"/>
            </w:tcMar>
            <w:vAlign w:val="center"/>
          </w:tcPr>
          <w:p w:rsidR="005D6CA1" w:rsidRPr="00165714" w:rsidRDefault="005D6CA1" w:rsidP="007E78C3">
            <w:pPr>
              <w:jc w:val="right"/>
            </w:pPr>
            <w:r w:rsidRPr="00165714">
              <w:t>4</w:t>
            </w:r>
          </w:p>
        </w:tc>
        <w:tc>
          <w:tcPr>
            <w:tcW w:w="634" w:type="dxa"/>
            <w:tcMar>
              <w:left w:w="57" w:type="dxa"/>
            </w:tcMar>
            <w:vAlign w:val="bottom"/>
          </w:tcPr>
          <w:p w:rsidR="005D6CA1" w:rsidRPr="00D66465" w:rsidRDefault="005D6CA1" w:rsidP="007E78C3">
            <w:pPr>
              <w:jc w:val="right"/>
              <w:rPr>
                <w:color w:val="000000"/>
                <w:szCs w:val="20"/>
              </w:rPr>
            </w:pPr>
            <w:r w:rsidRPr="00D66465">
              <w:rPr>
                <w:color w:val="000000"/>
                <w:szCs w:val="20"/>
              </w:rPr>
              <w:t>7</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2</w:t>
            </w:r>
          </w:p>
        </w:tc>
        <w:tc>
          <w:tcPr>
            <w:tcW w:w="634" w:type="dxa"/>
            <w:tcMar>
              <w:left w:w="57" w:type="dxa"/>
            </w:tcMar>
            <w:vAlign w:val="center"/>
          </w:tcPr>
          <w:p w:rsidR="005D6CA1" w:rsidRPr="00165714" w:rsidRDefault="005D6CA1" w:rsidP="007E78C3">
            <w:pPr>
              <w:jc w:val="right"/>
              <w:rPr>
                <w:color w:val="000000"/>
                <w:szCs w:val="20"/>
              </w:rPr>
            </w:pPr>
            <w:r w:rsidRPr="00165714">
              <w:rPr>
                <w:color w:val="000000"/>
                <w:szCs w:val="20"/>
              </w:rPr>
              <w:t>6</w:t>
            </w:r>
          </w:p>
        </w:tc>
        <w:tc>
          <w:tcPr>
            <w:tcW w:w="635" w:type="dxa"/>
            <w:tcMar>
              <w:left w:w="57" w:type="dxa"/>
            </w:tcMar>
            <w:vAlign w:val="center"/>
          </w:tcPr>
          <w:p w:rsidR="005D6CA1" w:rsidRPr="00165714" w:rsidRDefault="005D6CA1" w:rsidP="007E78C3">
            <w:pPr>
              <w:jc w:val="right"/>
            </w:pPr>
            <w:r w:rsidRPr="00165714">
              <w:t>1</w:t>
            </w:r>
          </w:p>
        </w:tc>
        <w:tc>
          <w:tcPr>
            <w:tcW w:w="647" w:type="dxa"/>
            <w:tcMar>
              <w:left w:w="57" w:type="dxa"/>
            </w:tcMar>
            <w:vAlign w:val="bottom"/>
          </w:tcPr>
          <w:p w:rsidR="005D6CA1" w:rsidRPr="00D66465" w:rsidRDefault="005D6CA1" w:rsidP="007E78C3">
            <w:pPr>
              <w:jc w:val="right"/>
              <w:rPr>
                <w:color w:val="000000"/>
                <w:szCs w:val="20"/>
              </w:rPr>
            </w:pPr>
            <w:r w:rsidRPr="00D66465">
              <w:rPr>
                <w:color w:val="000000"/>
                <w:szCs w:val="20"/>
              </w:rPr>
              <w:t>8</w:t>
            </w:r>
          </w:p>
        </w:tc>
        <w:tc>
          <w:tcPr>
            <w:tcW w:w="643" w:type="dxa"/>
            <w:tcMar>
              <w:left w:w="57" w:type="dxa"/>
            </w:tcMar>
            <w:vAlign w:val="bottom"/>
          </w:tcPr>
          <w:p w:rsidR="005D6CA1" w:rsidRPr="006F794F" w:rsidRDefault="005D6CA1" w:rsidP="00531774">
            <w:pPr>
              <w:jc w:val="right"/>
              <w:rPr>
                <w:color w:val="000000"/>
                <w:szCs w:val="20"/>
              </w:rPr>
            </w:pPr>
            <w:r w:rsidRPr="006F794F">
              <w:rPr>
                <w:color w:val="000000"/>
                <w:szCs w:val="20"/>
              </w:rPr>
              <w:t>2</w:t>
            </w:r>
          </w:p>
        </w:tc>
      </w:tr>
      <w:tr w:rsidR="005D6CA1" w:rsidRPr="00D66465" w:rsidTr="001B2F6F">
        <w:trPr>
          <w:trHeight w:val="255"/>
          <w:jc w:val="center"/>
        </w:trPr>
        <w:tc>
          <w:tcPr>
            <w:tcW w:w="1159" w:type="dxa"/>
            <w:tcBorders>
              <w:bottom w:val="single" w:sz="2" w:space="0" w:color="auto"/>
            </w:tcBorders>
            <w:tcMar>
              <w:left w:w="57" w:type="dxa"/>
            </w:tcMar>
            <w:vAlign w:val="center"/>
          </w:tcPr>
          <w:p w:rsidR="005D6CA1" w:rsidRPr="00165714" w:rsidRDefault="005D6CA1" w:rsidP="007E78C3">
            <w:pPr>
              <w:rPr>
                <w:szCs w:val="20"/>
              </w:rPr>
            </w:pPr>
            <w:r w:rsidRPr="00165714">
              <w:rPr>
                <w:szCs w:val="20"/>
              </w:rPr>
              <w:t>Latgales</w:t>
            </w:r>
          </w:p>
        </w:tc>
        <w:tc>
          <w:tcPr>
            <w:tcW w:w="634" w:type="dxa"/>
            <w:tcBorders>
              <w:bottom w:val="single" w:sz="2" w:space="0" w:color="auto"/>
            </w:tcBorders>
            <w:tcMar>
              <w:left w:w="28" w:type="dxa"/>
            </w:tcMar>
            <w:vAlign w:val="center"/>
          </w:tcPr>
          <w:p w:rsidR="005D6CA1" w:rsidRPr="00165714" w:rsidRDefault="005D6CA1" w:rsidP="007E78C3">
            <w:pPr>
              <w:jc w:val="right"/>
              <w:rPr>
                <w:color w:val="000000"/>
                <w:szCs w:val="20"/>
              </w:rPr>
            </w:pPr>
            <w:r w:rsidRPr="00165714">
              <w:rPr>
                <w:color w:val="000000"/>
                <w:szCs w:val="20"/>
              </w:rPr>
              <w:t>0</w:t>
            </w:r>
          </w:p>
        </w:tc>
        <w:tc>
          <w:tcPr>
            <w:tcW w:w="633" w:type="dxa"/>
            <w:tcBorders>
              <w:bottom w:val="single" w:sz="2" w:space="0" w:color="auto"/>
            </w:tcBorders>
            <w:tcMar>
              <w:left w:w="57" w:type="dxa"/>
            </w:tcMar>
            <w:vAlign w:val="center"/>
          </w:tcPr>
          <w:p w:rsidR="005D6CA1" w:rsidRPr="00165714" w:rsidRDefault="005D6CA1" w:rsidP="007E78C3">
            <w:pPr>
              <w:jc w:val="right"/>
            </w:pPr>
            <w:r w:rsidRPr="00165714">
              <w:t>0</w:t>
            </w:r>
          </w:p>
        </w:tc>
        <w:tc>
          <w:tcPr>
            <w:tcW w:w="634" w:type="dxa"/>
            <w:tcBorders>
              <w:bottom w:val="single" w:sz="2" w:space="0" w:color="auto"/>
            </w:tcBorders>
            <w:tcMar>
              <w:left w:w="57" w:type="dxa"/>
            </w:tcMar>
            <w:vAlign w:val="bottom"/>
          </w:tcPr>
          <w:p w:rsidR="005D6CA1" w:rsidRPr="00D66465" w:rsidRDefault="005D6CA1" w:rsidP="007E78C3">
            <w:pPr>
              <w:jc w:val="right"/>
              <w:rPr>
                <w:color w:val="000000"/>
                <w:szCs w:val="20"/>
              </w:rPr>
            </w:pPr>
            <w:r w:rsidRPr="00D66465">
              <w:rPr>
                <w:color w:val="000000"/>
                <w:szCs w:val="20"/>
              </w:rPr>
              <w:t>1</w:t>
            </w:r>
          </w:p>
        </w:tc>
        <w:tc>
          <w:tcPr>
            <w:tcW w:w="634" w:type="dxa"/>
            <w:tcBorders>
              <w:bottom w:val="single" w:sz="2" w:space="0" w:color="auto"/>
            </w:tcBorders>
            <w:tcMar>
              <w:left w:w="57" w:type="dxa"/>
            </w:tcMar>
            <w:vAlign w:val="center"/>
          </w:tcPr>
          <w:p w:rsidR="005D6CA1" w:rsidRPr="00F0276D" w:rsidRDefault="005D6CA1" w:rsidP="00531774">
            <w:pPr>
              <w:jc w:val="right"/>
              <w:rPr>
                <w:color w:val="000000"/>
                <w:szCs w:val="20"/>
              </w:rPr>
            </w:pPr>
            <w:r w:rsidRPr="00F0276D">
              <w:rPr>
                <w:color w:val="000000"/>
                <w:szCs w:val="20"/>
              </w:rPr>
              <w:t>5</w:t>
            </w:r>
          </w:p>
        </w:tc>
        <w:tc>
          <w:tcPr>
            <w:tcW w:w="634" w:type="dxa"/>
            <w:tcBorders>
              <w:bottom w:val="single" w:sz="2" w:space="0" w:color="auto"/>
            </w:tcBorders>
            <w:tcMar>
              <w:left w:w="57" w:type="dxa"/>
            </w:tcMar>
            <w:vAlign w:val="center"/>
          </w:tcPr>
          <w:p w:rsidR="005D6CA1" w:rsidRPr="00165714" w:rsidRDefault="005D6CA1" w:rsidP="007E78C3">
            <w:pPr>
              <w:jc w:val="right"/>
              <w:rPr>
                <w:color w:val="000000"/>
                <w:szCs w:val="20"/>
              </w:rPr>
            </w:pPr>
            <w:r w:rsidRPr="00165714">
              <w:rPr>
                <w:color w:val="000000"/>
                <w:szCs w:val="20"/>
              </w:rPr>
              <w:t>18</w:t>
            </w:r>
          </w:p>
        </w:tc>
        <w:tc>
          <w:tcPr>
            <w:tcW w:w="634" w:type="dxa"/>
            <w:tcBorders>
              <w:bottom w:val="single" w:sz="2" w:space="0" w:color="auto"/>
            </w:tcBorders>
            <w:tcMar>
              <w:left w:w="57" w:type="dxa"/>
            </w:tcMar>
            <w:vAlign w:val="center"/>
          </w:tcPr>
          <w:p w:rsidR="005D6CA1" w:rsidRPr="00165714" w:rsidRDefault="005D6CA1" w:rsidP="007E78C3">
            <w:pPr>
              <w:jc w:val="right"/>
            </w:pPr>
            <w:r w:rsidRPr="00165714">
              <w:t>16</w:t>
            </w:r>
          </w:p>
        </w:tc>
        <w:tc>
          <w:tcPr>
            <w:tcW w:w="634" w:type="dxa"/>
            <w:tcBorders>
              <w:bottom w:val="single" w:sz="2" w:space="0" w:color="auto"/>
            </w:tcBorders>
            <w:tcMar>
              <w:left w:w="57" w:type="dxa"/>
            </w:tcMar>
            <w:vAlign w:val="bottom"/>
          </w:tcPr>
          <w:p w:rsidR="005D6CA1" w:rsidRPr="00D66465" w:rsidRDefault="005D6CA1" w:rsidP="007E78C3">
            <w:pPr>
              <w:jc w:val="right"/>
              <w:rPr>
                <w:color w:val="000000"/>
                <w:szCs w:val="20"/>
              </w:rPr>
            </w:pPr>
            <w:r w:rsidRPr="00D66465">
              <w:rPr>
                <w:color w:val="000000"/>
                <w:szCs w:val="20"/>
              </w:rPr>
              <w:t>13</w:t>
            </w:r>
          </w:p>
        </w:tc>
        <w:tc>
          <w:tcPr>
            <w:tcW w:w="634" w:type="dxa"/>
            <w:tcBorders>
              <w:bottom w:val="single" w:sz="2" w:space="0" w:color="auto"/>
            </w:tcBorders>
            <w:tcMar>
              <w:left w:w="57" w:type="dxa"/>
            </w:tcMar>
            <w:vAlign w:val="center"/>
          </w:tcPr>
          <w:p w:rsidR="005D6CA1" w:rsidRPr="006F794F" w:rsidRDefault="005D6CA1" w:rsidP="00531774">
            <w:pPr>
              <w:jc w:val="right"/>
              <w:rPr>
                <w:color w:val="000000"/>
                <w:szCs w:val="20"/>
              </w:rPr>
            </w:pPr>
            <w:r w:rsidRPr="006F794F">
              <w:rPr>
                <w:color w:val="000000"/>
                <w:szCs w:val="20"/>
              </w:rPr>
              <w:t>6</w:t>
            </w:r>
          </w:p>
        </w:tc>
        <w:tc>
          <w:tcPr>
            <w:tcW w:w="634" w:type="dxa"/>
            <w:tcBorders>
              <w:bottom w:val="single" w:sz="2" w:space="0" w:color="auto"/>
            </w:tcBorders>
            <w:tcMar>
              <w:left w:w="57" w:type="dxa"/>
            </w:tcMar>
            <w:vAlign w:val="center"/>
          </w:tcPr>
          <w:p w:rsidR="005D6CA1" w:rsidRPr="00165714" w:rsidRDefault="005D6CA1" w:rsidP="007E78C3">
            <w:pPr>
              <w:jc w:val="right"/>
              <w:rPr>
                <w:color w:val="000000"/>
                <w:szCs w:val="20"/>
              </w:rPr>
            </w:pPr>
            <w:r w:rsidRPr="00165714">
              <w:rPr>
                <w:color w:val="000000"/>
                <w:szCs w:val="20"/>
              </w:rPr>
              <w:t>5</w:t>
            </w:r>
          </w:p>
        </w:tc>
        <w:tc>
          <w:tcPr>
            <w:tcW w:w="635" w:type="dxa"/>
            <w:tcBorders>
              <w:bottom w:val="single" w:sz="2" w:space="0" w:color="auto"/>
            </w:tcBorders>
            <w:tcMar>
              <w:left w:w="57" w:type="dxa"/>
            </w:tcMar>
            <w:vAlign w:val="center"/>
          </w:tcPr>
          <w:p w:rsidR="005D6CA1" w:rsidRPr="00165714" w:rsidRDefault="005D6CA1" w:rsidP="007E78C3">
            <w:pPr>
              <w:jc w:val="right"/>
            </w:pPr>
            <w:r w:rsidRPr="00165714">
              <w:t>18</w:t>
            </w:r>
          </w:p>
        </w:tc>
        <w:tc>
          <w:tcPr>
            <w:tcW w:w="647" w:type="dxa"/>
            <w:tcBorders>
              <w:bottom w:val="single" w:sz="2" w:space="0" w:color="auto"/>
            </w:tcBorders>
            <w:tcMar>
              <w:left w:w="57" w:type="dxa"/>
            </w:tcMar>
            <w:vAlign w:val="bottom"/>
          </w:tcPr>
          <w:p w:rsidR="005D6CA1" w:rsidRPr="00D66465" w:rsidRDefault="005D6CA1" w:rsidP="007E78C3">
            <w:pPr>
              <w:jc w:val="right"/>
              <w:rPr>
                <w:color w:val="000000"/>
                <w:szCs w:val="20"/>
              </w:rPr>
            </w:pPr>
            <w:r w:rsidRPr="00D66465">
              <w:rPr>
                <w:color w:val="000000"/>
                <w:szCs w:val="20"/>
              </w:rPr>
              <w:t>11</w:t>
            </w:r>
          </w:p>
        </w:tc>
        <w:tc>
          <w:tcPr>
            <w:tcW w:w="643" w:type="dxa"/>
            <w:tcBorders>
              <w:bottom w:val="single" w:sz="2" w:space="0" w:color="auto"/>
            </w:tcBorders>
            <w:tcMar>
              <w:left w:w="57" w:type="dxa"/>
            </w:tcMar>
            <w:vAlign w:val="bottom"/>
          </w:tcPr>
          <w:p w:rsidR="005D6CA1" w:rsidRPr="006F794F" w:rsidRDefault="005D6CA1" w:rsidP="00531774">
            <w:pPr>
              <w:jc w:val="right"/>
              <w:rPr>
                <w:color w:val="000000"/>
                <w:szCs w:val="20"/>
              </w:rPr>
            </w:pPr>
            <w:r w:rsidRPr="006F794F">
              <w:rPr>
                <w:color w:val="000000"/>
                <w:szCs w:val="20"/>
              </w:rPr>
              <w:t>8</w:t>
            </w:r>
          </w:p>
        </w:tc>
      </w:tr>
      <w:tr w:rsidR="005D6CA1" w:rsidRPr="00165714" w:rsidTr="00066040">
        <w:trPr>
          <w:trHeight w:val="255"/>
          <w:jc w:val="center"/>
        </w:trPr>
        <w:tc>
          <w:tcPr>
            <w:tcW w:w="8789" w:type="dxa"/>
            <w:gridSpan w:val="13"/>
            <w:shd w:val="clear" w:color="auto" w:fill="0070C0"/>
            <w:vAlign w:val="center"/>
          </w:tcPr>
          <w:p w:rsidR="005D6CA1" w:rsidRPr="00165714" w:rsidRDefault="005D6CA1" w:rsidP="007E78C3">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b/>
                <w:szCs w:val="20"/>
              </w:rPr>
            </w:pPr>
            <w:r w:rsidRPr="00165714">
              <w:rPr>
                <w:b/>
                <w:bCs/>
                <w:szCs w:val="20"/>
              </w:rPr>
              <w:t>LATVIJA</w:t>
            </w:r>
          </w:p>
        </w:tc>
        <w:tc>
          <w:tcPr>
            <w:tcW w:w="634" w:type="dxa"/>
            <w:tcMar>
              <w:left w:w="28" w:type="dxa"/>
            </w:tcMar>
            <w:vAlign w:val="center"/>
          </w:tcPr>
          <w:p w:rsidR="005D6CA1" w:rsidRPr="00D66465" w:rsidRDefault="005D6CA1" w:rsidP="0001794D">
            <w:pPr>
              <w:jc w:val="right"/>
              <w:rPr>
                <w:b/>
                <w:color w:val="000000"/>
                <w:szCs w:val="20"/>
              </w:rPr>
            </w:pPr>
            <w:r w:rsidRPr="00D66465">
              <w:rPr>
                <w:b/>
                <w:color w:val="000000"/>
                <w:szCs w:val="20"/>
              </w:rPr>
              <w:t>1,0</w:t>
            </w:r>
          </w:p>
        </w:tc>
        <w:tc>
          <w:tcPr>
            <w:tcW w:w="633" w:type="dxa"/>
            <w:tcMar>
              <w:left w:w="57" w:type="dxa"/>
            </w:tcMar>
            <w:vAlign w:val="center"/>
          </w:tcPr>
          <w:p w:rsidR="005D6CA1" w:rsidRPr="00D66465" w:rsidRDefault="005D6CA1" w:rsidP="0001794D">
            <w:pPr>
              <w:jc w:val="right"/>
              <w:rPr>
                <w:b/>
              </w:rPr>
            </w:pPr>
            <w:r w:rsidRPr="00D66465">
              <w:rPr>
                <w:b/>
              </w:rPr>
              <w:t>0,3</w:t>
            </w:r>
          </w:p>
        </w:tc>
        <w:tc>
          <w:tcPr>
            <w:tcW w:w="634" w:type="dxa"/>
            <w:tcMar>
              <w:left w:w="57" w:type="dxa"/>
            </w:tcMar>
            <w:vAlign w:val="bottom"/>
          </w:tcPr>
          <w:p w:rsidR="005D6CA1" w:rsidRPr="00D66465" w:rsidRDefault="005D6CA1" w:rsidP="0001794D">
            <w:pPr>
              <w:jc w:val="right"/>
              <w:rPr>
                <w:b/>
                <w:color w:val="000000"/>
                <w:szCs w:val="20"/>
              </w:rPr>
            </w:pPr>
            <w:r w:rsidRPr="00D66465">
              <w:rPr>
                <w:b/>
                <w:color w:val="000000"/>
                <w:szCs w:val="20"/>
              </w:rPr>
              <w:t>0,5</w:t>
            </w:r>
          </w:p>
        </w:tc>
        <w:tc>
          <w:tcPr>
            <w:tcW w:w="634" w:type="dxa"/>
            <w:tcMar>
              <w:left w:w="57" w:type="dxa"/>
            </w:tcMar>
            <w:vAlign w:val="bottom"/>
          </w:tcPr>
          <w:p w:rsidR="005D6CA1" w:rsidRDefault="005D6CA1" w:rsidP="00531774">
            <w:pPr>
              <w:jc w:val="right"/>
              <w:rPr>
                <w:b/>
                <w:bCs/>
                <w:color w:val="000000"/>
                <w:szCs w:val="20"/>
              </w:rPr>
            </w:pPr>
            <w:r>
              <w:rPr>
                <w:b/>
                <w:bCs/>
                <w:color w:val="000000"/>
                <w:szCs w:val="20"/>
              </w:rPr>
              <w:t>3,9</w:t>
            </w:r>
          </w:p>
        </w:tc>
        <w:tc>
          <w:tcPr>
            <w:tcW w:w="634" w:type="dxa"/>
            <w:tcMar>
              <w:left w:w="57" w:type="dxa"/>
            </w:tcMar>
            <w:vAlign w:val="center"/>
          </w:tcPr>
          <w:p w:rsidR="005D6CA1" w:rsidRPr="00D66465" w:rsidRDefault="005D6CA1" w:rsidP="0001794D">
            <w:pPr>
              <w:jc w:val="right"/>
              <w:rPr>
                <w:b/>
                <w:color w:val="000000"/>
                <w:szCs w:val="20"/>
              </w:rPr>
            </w:pPr>
            <w:r w:rsidRPr="00D66465">
              <w:rPr>
                <w:b/>
                <w:color w:val="000000"/>
                <w:szCs w:val="20"/>
              </w:rPr>
              <w:t>3,5</w:t>
            </w:r>
          </w:p>
        </w:tc>
        <w:tc>
          <w:tcPr>
            <w:tcW w:w="634" w:type="dxa"/>
            <w:tcMar>
              <w:left w:w="57" w:type="dxa"/>
            </w:tcMar>
            <w:vAlign w:val="center"/>
          </w:tcPr>
          <w:p w:rsidR="005D6CA1" w:rsidRPr="00D66465" w:rsidRDefault="005D6CA1" w:rsidP="0001794D">
            <w:pPr>
              <w:jc w:val="right"/>
              <w:rPr>
                <w:b/>
              </w:rPr>
            </w:pPr>
            <w:r w:rsidRPr="00D66465">
              <w:rPr>
                <w:b/>
              </w:rPr>
              <w:t>3,8</w:t>
            </w:r>
          </w:p>
        </w:tc>
        <w:tc>
          <w:tcPr>
            <w:tcW w:w="634" w:type="dxa"/>
            <w:tcMar>
              <w:left w:w="57" w:type="dxa"/>
            </w:tcMar>
            <w:vAlign w:val="bottom"/>
          </w:tcPr>
          <w:p w:rsidR="005D6CA1" w:rsidRPr="00D66465" w:rsidRDefault="005D6CA1" w:rsidP="0001794D">
            <w:pPr>
              <w:jc w:val="right"/>
              <w:rPr>
                <w:b/>
                <w:color w:val="000000"/>
                <w:szCs w:val="20"/>
              </w:rPr>
            </w:pPr>
            <w:r w:rsidRPr="00D66465">
              <w:rPr>
                <w:b/>
                <w:color w:val="000000"/>
                <w:szCs w:val="20"/>
              </w:rPr>
              <w:t>4,3</w:t>
            </w:r>
          </w:p>
        </w:tc>
        <w:tc>
          <w:tcPr>
            <w:tcW w:w="634" w:type="dxa"/>
            <w:tcMar>
              <w:left w:w="57" w:type="dxa"/>
            </w:tcMar>
            <w:vAlign w:val="bottom"/>
          </w:tcPr>
          <w:p w:rsidR="005D6CA1" w:rsidRDefault="005D6CA1" w:rsidP="00531774">
            <w:pPr>
              <w:jc w:val="right"/>
              <w:rPr>
                <w:b/>
                <w:bCs/>
                <w:color w:val="000000"/>
                <w:szCs w:val="20"/>
              </w:rPr>
            </w:pPr>
            <w:r>
              <w:rPr>
                <w:b/>
                <w:bCs/>
                <w:color w:val="000000"/>
                <w:szCs w:val="20"/>
              </w:rPr>
              <w:t>2,7</w:t>
            </w:r>
          </w:p>
        </w:tc>
        <w:tc>
          <w:tcPr>
            <w:tcW w:w="634" w:type="dxa"/>
            <w:tcMar>
              <w:left w:w="57" w:type="dxa"/>
            </w:tcMar>
            <w:vAlign w:val="center"/>
          </w:tcPr>
          <w:p w:rsidR="005D6CA1" w:rsidRPr="00D66465" w:rsidRDefault="005D6CA1" w:rsidP="0001794D">
            <w:pPr>
              <w:jc w:val="right"/>
              <w:rPr>
                <w:b/>
                <w:color w:val="000000"/>
                <w:szCs w:val="20"/>
              </w:rPr>
            </w:pPr>
            <w:r w:rsidRPr="00D66465">
              <w:rPr>
                <w:b/>
                <w:color w:val="000000"/>
                <w:szCs w:val="20"/>
              </w:rPr>
              <w:t>2,9</w:t>
            </w:r>
          </w:p>
        </w:tc>
        <w:tc>
          <w:tcPr>
            <w:tcW w:w="635" w:type="dxa"/>
            <w:tcMar>
              <w:left w:w="57" w:type="dxa"/>
            </w:tcMar>
            <w:vAlign w:val="center"/>
          </w:tcPr>
          <w:p w:rsidR="005D6CA1" w:rsidRPr="00D66465" w:rsidRDefault="005D6CA1" w:rsidP="0001794D">
            <w:pPr>
              <w:jc w:val="right"/>
              <w:rPr>
                <w:b/>
              </w:rPr>
            </w:pPr>
            <w:r w:rsidRPr="00D66465">
              <w:rPr>
                <w:b/>
              </w:rPr>
              <w:t>3,5</w:t>
            </w:r>
          </w:p>
        </w:tc>
        <w:tc>
          <w:tcPr>
            <w:tcW w:w="647" w:type="dxa"/>
            <w:tcMar>
              <w:left w:w="57" w:type="dxa"/>
            </w:tcMar>
            <w:vAlign w:val="bottom"/>
          </w:tcPr>
          <w:p w:rsidR="005D6CA1" w:rsidRPr="00D66465" w:rsidRDefault="005D6CA1" w:rsidP="0001794D">
            <w:pPr>
              <w:jc w:val="right"/>
              <w:rPr>
                <w:b/>
                <w:color w:val="000000"/>
                <w:szCs w:val="20"/>
              </w:rPr>
            </w:pPr>
            <w:r w:rsidRPr="00D66465">
              <w:rPr>
                <w:b/>
                <w:color w:val="000000"/>
                <w:szCs w:val="20"/>
              </w:rPr>
              <w:t>3,3</w:t>
            </w:r>
          </w:p>
        </w:tc>
        <w:tc>
          <w:tcPr>
            <w:tcW w:w="643" w:type="dxa"/>
            <w:tcMar>
              <w:left w:w="57" w:type="dxa"/>
            </w:tcMar>
            <w:vAlign w:val="bottom"/>
          </w:tcPr>
          <w:p w:rsidR="005D6CA1" w:rsidRDefault="005D6CA1" w:rsidP="00531774">
            <w:pPr>
              <w:jc w:val="right"/>
              <w:rPr>
                <w:b/>
                <w:bCs/>
                <w:color w:val="000000"/>
                <w:szCs w:val="20"/>
              </w:rPr>
            </w:pPr>
            <w:r>
              <w:rPr>
                <w:b/>
                <w:bCs/>
                <w:color w:val="000000"/>
                <w:szCs w:val="20"/>
              </w:rPr>
              <w:t>2,9</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Rīgas</w:t>
            </w:r>
          </w:p>
        </w:tc>
        <w:tc>
          <w:tcPr>
            <w:tcW w:w="634" w:type="dxa"/>
            <w:tcMar>
              <w:left w:w="28" w:type="dxa"/>
            </w:tcMar>
            <w:vAlign w:val="center"/>
          </w:tcPr>
          <w:p w:rsidR="005D6CA1" w:rsidRPr="00165714" w:rsidRDefault="005D6CA1" w:rsidP="0001794D">
            <w:pPr>
              <w:jc w:val="right"/>
              <w:rPr>
                <w:color w:val="000000"/>
                <w:szCs w:val="20"/>
              </w:rPr>
            </w:pPr>
            <w:r w:rsidRPr="00165714">
              <w:rPr>
                <w:color w:val="000000"/>
                <w:szCs w:val="20"/>
              </w:rPr>
              <w:t>1,1</w:t>
            </w:r>
          </w:p>
        </w:tc>
        <w:tc>
          <w:tcPr>
            <w:tcW w:w="633" w:type="dxa"/>
            <w:tcMar>
              <w:left w:w="57" w:type="dxa"/>
            </w:tcMar>
            <w:vAlign w:val="center"/>
          </w:tcPr>
          <w:p w:rsidR="005D6CA1" w:rsidRPr="00D66465" w:rsidRDefault="005D6CA1" w:rsidP="0001794D">
            <w:pPr>
              <w:jc w:val="right"/>
            </w:pPr>
            <w:r w:rsidRPr="00D66465">
              <w:t>0,6</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0,9</w:t>
            </w:r>
          </w:p>
        </w:tc>
        <w:tc>
          <w:tcPr>
            <w:tcW w:w="634" w:type="dxa"/>
            <w:tcMar>
              <w:left w:w="57" w:type="dxa"/>
            </w:tcMar>
            <w:vAlign w:val="bottom"/>
          </w:tcPr>
          <w:p w:rsidR="005D6CA1" w:rsidRDefault="005D6CA1" w:rsidP="00531774">
            <w:pPr>
              <w:jc w:val="right"/>
              <w:rPr>
                <w:color w:val="000000"/>
                <w:szCs w:val="20"/>
              </w:rPr>
            </w:pPr>
            <w:r>
              <w:rPr>
                <w:color w:val="000000"/>
                <w:szCs w:val="20"/>
              </w:rPr>
              <w:t>6,3</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3,6</w:t>
            </w:r>
          </w:p>
        </w:tc>
        <w:tc>
          <w:tcPr>
            <w:tcW w:w="634" w:type="dxa"/>
            <w:tcMar>
              <w:left w:w="57" w:type="dxa"/>
            </w:tcMar>
            <w:vAlign w:val="center"/>
          </w:tcPr>
          <w:p w:rsidR="005D6CA1" w:rsidRPr="00D66465" w:rsidRDefault="005D6CA1" w:rsidP="0001794D">
            <w:pPr>
              <w:jc w:val="right"/>
            </w:pPr>
            <w:r w:rsidRPr="00D66465">
              <w:t>5,8</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7,2</w:t>
            </w:r>
          </w:p>
        </w:tc>
        <w:tc>
          <w:tcPr>
            <w:tcW w:w="634" w:type="dxa"/>
            <w:tcMar>
              <w:left w:w="57" w:type="dxa"/>
            </w:tcMar>
            <w:vAlign w:val="bottom"/>
          </w:tcPr>
          <w:p w:rsidR="005D6CA1" w:rsidRDefault="005D6CA1" w:rsidP="00531774">
            <w:pPr>
              <w:jc w:val="right"/>
              <w:rPr>
                <w:color w:val="000000"/>
                <w:szCs w:val="20"/>
              </w:rPr>
            </w:pPr>
            <w:r>
              <w:rPr>
                <w:color w:val="000000"/>
                <w:szCs w:val="20"/>
              </w:rPr>
              <w:t>4,1</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3,7</w:t>
            </w:r>
          </w:p>
        </w:tc>
        <w:tc>
          <w:tcPr>
            <w:tcW w:w="635" w:type="dxa"/>
            <w:tcMar>
              <w:left w:w="57" w:type="dxa"/>
            </w:tcMar>
            <w:vAlign w:val="center"/>
          </w:tcPr>
          <w:p w:rsidR="005D6CA1" w:rsidRPr="00D66465" w:rsidRDefault="005D6CA1" w:rsidP="0001794D">
            <w:pPr>
              <w:jc w:val="right"/>
            </w:pPr>
            <w:r w:rsidRPr="00D66465">
              <w:t>3,6</w:t>
            </w:r>
          </w:p>
        </w:tc>
        <w:tc>
          <w:tcPr>
            <w:tcW w:w="647" w:type="dxa"/>
            <w:tcMar>
              <w:left w:w="57" w:type="dxa"/>
            </w:tcMar>
            <w:vAlign w:val="bottom"/>
          </w:tcPr>
          <w:p w:rsidR="005D6CA1" w:rsidRPr="00D66465" w:rsidRDefault="005D6CA1" w:rsidP="0001794D">
            <w:pPr>
              <w:jc w:val="right"/>
              <w:rPr>
                <w:color w:val="000000"/>
                <w:szCs w:val="20"/>
              </w:rPr>
            </w:pPr>
            <w:r w:rsidRPr="00D66465">
              <w:rPr>
                <w:color w:val="000000"/>
                <w:szCs w:val="20"/>
              </w:rPr>
              <w:t>4,1</w:t>
            </w:r>
          </w:p>
        </w:tc>
        <w:tc>
          <w:tcPr>
            <w:tcW w:w="643" w:type="dxa"/>
            <w:tcMar>
              <w:left w:w="57" w:type="dxa"/>
            </w:tcMar>
            <w:vAlign w:val="bottom"/>
          </w:tcPr>
          <w:p w:rsidR="005D6CA1" w:rsidRDefault="005D6CA1" w:rsidP="00531774">
            <w:pPr>
              <w:jc w:val="right"/>
              <w:rPr>
                <w:color w:val="000000"/>
                <w:szCs w:val="20"/>
              </w:rPr>
            </w:pPr>
            <w:r>
              <w:rPr>
                <w:color w:val="000000"/>
                <w:szCs w:val="20"/>
              </w:rPr>
              <w:t>3,6</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Pierīgas</w:t>
            </w:r>
          </w:p>
        </w:tc>
        <w:tc>
          <w:tcPr>
            <w:tcW w:w="634" w:type="dxa"/>
            <w:tcMar>
              <w:left w:w="28" w:type="dxa"/>
            </w:tcMar>
            <w:vAlign w:val="center"/>
          </w:tcPr>
          <w:p w:rsidR="005D6CA1" w:rsidRPr="00165714" w:rsidRDefault="005D6CA1" w:rsidP="0001794D">
            <w:pPr>
              <w:jc w:val="right"/>
              <w:rPr>
                <w:color w:val="000000"/>
                <w:szCs w:val="20"/>
              </w:rPr>
            </w:pPr>
            <w:r w:rsidRPr="00165714">
              <w:rPr>
                <w:color w:val="000000"/>
                <w:szCs w:val="20"/>
              </w:rPr>
              <w:t>2,2</w:t>
            </w:r>
          </w:p>
        </w:tc>
        <w:tc>
          <w:tcPr>
            <w:tcW w:w="633" w:type="dxa"/>
            <w:tcMar>
              <w:left w:w="57" w:type="dxa"/>
            </w:tcMar>
            <w:vAlign w:val="center"/>
          </w:tcPr>
          <w:p w:rsidR="005D6CA1" w:rsidRPr="00D66465" w:rsidRDefault="005D6CA1" w:rsidP="0001794D">
            <w:pPr>
              <w:jc w:val="right"/>
            </w:pPr>
            <w:r w:rsidRPr="00D66465">
              <w:t>0,5</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0,3</w:t>
            </w:r>
          </w:p>
        </w:tc>
        <w:tc>
          <w:tcPr>
            <w:tcW w:w="634" w:type="dxa"/>
            <w:tcMar>
              <w:left w:w="57" w:type="dxa"/>
            </w:tcMar>
            <w:vAlign w:val="bottom"/>
          </w:tcPr>
          <w:p w:rsidR="005D6CA1" w:rsidRDefault="005D6CA1" w:rsidP="00531774">
            <w:pPr>
              <w:jc w:val="right"/>
              <w:rPr>
                <w:color w:val="000000"/>
                <w:szCs w:val="20"/>
              </w:rPr>
            </w:pPr>
            <w:r>
              <w:rPr>
                <w:color w:val="000000"/>
                <w:szCs w:val="20"/>
              </w:rPr>
              <w:t>4,6</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1,9</w:t>
            </w:r>
          </w:p>
        </w:tc>
        <w:tc>
          <w:tcPr>
            <w:tcW w:w="634" w:type="dxa"/>
            <w:tcMar>
              <w:left w:w="57" w:type="dxa"/>
            </w:tcMar>
            <w:vAlign w:val="center"/>
          </w:tcPr>
          <w:p w:rsidR="005D6CA1" w:rsidRPr="00D66465" w:rsidRDefault="005D6CA1" w:rsidP="0001794D">
            <w:pPr>
              <w:jc w:val="right"/>
            </w:pPr>
            <w:r w:rsidRPr="00D66465">
              <w:t>3,3</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1,9</w:t>
            </w:r>
          </w:p>
        </w:tc>
        <w:tc>
          <w:tcPr>
            <w:tcW w:w="634" w:type="dxa"/>
            <w:tcMar>
              <w:left w:w="57" w:type="dxa"/>
            </w:tcMar>
            <w:vAlign w:val="bottom"/>
          </w:tcPr>
          <w:p w:rsidR="005D6CA1" w:rsidRDefault="005D6CA1" w:rsidP="00531774">
            <w:pPr>
              <w:jc w:val="right"/>
              <w:rPr>
                <w:color w:val="000000"/>
                <w:szCs w:val="20"/>
              </w:rPr>
            </w:pPr>
            <w:r>
              <w:rPr>
                <w:color w:val="000000"/>
                <w:szCs w:val="20"/>
              </w:rPr>
              <w:t>2,5</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3,0</w:t>
            </w:r>
          </w:p>
        </w:tc>
        <w:tc>
          <w:tcPr>
            <w:tcW w:w="635" w:type="dxa"/>
            <w:tcMar>
              <w:left w:w="57" w:type="dxa"/>
            </w:tcMar>
            <w:vAlign w:val="center"/>
          </w:tcPr>
          <w:p w:rsidR="005D6CA1" w:rsidRPr="00D66465" w:rsidRDefault="005D6CA1" w:rsidP="0001794D">
            <w:pPr>
              <w:jc w:val="right"/>
            </w:pPr>
            <w:r w:rsidRPr="00D66465">
              <w:t>3,5</w:t>
            </w:r>
          </w:p>
        </w:tc>
        <w:tc>
          <w:tcPr>
            <w:tcW w:w="647" w:type="dxa"/>
            <w:tcMar>
              <w:left w:w="57" w:type="dxa"/>
            </w:tcMar>
            <w:vAlign w:val="bottom"/>
          </w:tcPr>
          <w:p w:rsidR="005D6CA1" w:rsidRPr="00D66465" w:rsidRDefault="005D6CA1" w:rsidP="0001794D">
            <w:pPr>
              <w:jc w:val="right"/>
              <w:rPr>
                <w:color w:val="000000"/>
                <w:szCs w:val="20"/>
              </w:rPr>
            </w:pPr>
            <w:r w:rsidRPr="00D66465">
              <w:rPr>
                <w:color w:val="000000"/>
                <w:szCs w:val="20"/>
              </w:rPr>
              <w:t>3,3</w:t>
            </w:r>
          </w:p>
        </w:tc>
        <w:tc>
          <w:tcPr>
            <w:tcW w:w="643" w:type="dxa"/>
            <w:tcMar>
              <w:left w:w="57" w:type="dxa"/>
            </w:tcMar>
            <w:vAlign w:val="bottom"/>
          </w:tcPr>
          <w:p w:rsidR="005D6CA1" w:rsidRDefault="005D6CA1" w:rsidP="00531774">
            <w:pPr>
              <w:jc w:val="right"/>
              <w:rPr>
                <w:color w:val="000000"/>
                <w:szCs w:val="20"/>
              </w:rPr>
            </w:pPr>
            <w:r>
              <w:rPr>
                <w:color w:val="000000"/>
                <w:szCs w:val="20"/>
              </w:rPr>
              <w:t>4,6</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Vidzemes</w:t>
            </w:r>
          </w:p>
        </w:tc>
        <w:tc>
          <w:tcPr>
            <w:tcW w:w="634" w:type="dxa"/>
            <w:tcMar>
              <w:left w:w="28" w:type="dxa"/>
            </w:tcMar>
            <w:vAlign w:val="center"/>
          </w:tcPr>
          <w:p w:rsidR="005D6CA1" w:rsidRPr="00165714" w:rsidRDefault="005D6CA1" w:rsidP="0001794D">
            <w:pPr>
              <w:jc w:val="right"/>
              <w:rPr>
                <w:color w:val="000000"/>
                <w:szCs w:val="20"/>
              </w:rPr>
            </w:pPr>
            <w:r w:rsidRPr="00165714">
              <w:rPr>
                <w:color w:val="000000"/>
                <w:szCs w:val="20"/>
              </w:rPr>
              <w:t>0,5</w:t>
            </w:r>
          </w:p>
        </w:tc>
        <w:tc>
          <w:tcPr>
            <w:tcW w:w="633" w:type="dxa"/>
            <w:tcMar>
              <w:left w:w="57" w:type="dxa"/>
            </w:tcMar>
            <w:vAlign w:val="center"/>
          </w:tcPr>
          <w:p w:rsidR="005D6CA1" w:rsidRPr="00D66465" w:rsidRDefault="005D6CA1" w:rsidP="0001794D">
            <w:pPr>
              <w:jc w:val="right"/>
            </w:pPr>
            <w:r w:rsidRPr="00D66465">
              <w:t>0</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w:t>
            </w:r>
          </w:p>
        </w:tc>
        <w:tc>
          <w:tcPr>
            <w:tcW w:w="634" w:type="dxa"/>
            <w:tcMar>
              <w:left w:w="57" w:type="dxa"/>
            </w:tcMar>
            <w:vAlign w:val="bottom"/>
          </w:tcPr>
          <w:p w:rsidR="005D6CA1" w:rsidRDefault="005D6CA1" w:rsidP="00531774">
            <w:pPr>
              <w:jc w:val="right"/>
              <w:rPr>
                <w:color w:val="000000"/>
                <w:szCs w:val="20"/>
              </w:rPr>
            </w:pPr>
            <w:r>
              <w:rPr>
                <w:color w:val="000000"/>
                <w:szCs w:val="20"/>
              </w:rPr>
              <w:t>0,5</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1,5</w:t>
            </w:r>
          </w:p>
        </w:tc>
        <w:tc>
          <w:tcPr>
            <w:tcW w:w="634" w:type="dxa"/>
            <w:tcMar>
              <w:left w:w="57" w:type="dxa"/>
            </w:tcMar>
            <w:vAlign w:val="center"/>
          </w:tcPr>
          <w:p w:rsidR="005D6CA1" w:rsidRPr="00D66465" w:rsidRDefault="005D6CA1" w:rsidP="0001794D">
            <w:pPr>
              <w:jc w:val="right"/>
            </w:pPr>
            <w:r w:rsidRPr="00D66465">
              <w:t>0,5</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0,5</w:t>
            </w:r>
          </w:p>
        </w:tc>
        <w:tc>
          <w:tcPr>
            <w:tcW w:w="634" w:type="dxa"/>
            <w:tcMar>
              <w:left w:w="57" w:type="dxa"/>
            </w:tcMar>
            <w:vAlign w:val="bottom"/>
          </w:tcPr>
          <w:p w:rsidR="005D6CA1" w:rsidRDefault="005D6CA1" w:rsidP="00531774">
            <w:pPr>
              <w:jc w:val="right"/>
              <w:rPr>
                <w:color w:val="000000"/>
                <w:szCs w:val="20"/>
              </w:rPr>
            </w:pPr>
            <w:r>
              <w:rPr>
                <w:color w:val="000000"/>
                <w:szCs w:val="20"/>
              </w:rPr>
              <w:t>0,5</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4,0</w:t>
            </w:r>
          </w:p>
        </w:tc>
        <w:tc>
          <w:tcPr>
            <w:tcW w:w="635" w:type="dxa"/>
            <w:tcMar>
              <w:left w:w="57" w:type="dxa"/>
            </w:tcMar>
            <w:vAlign w:val="center"/>
          </w:tcPr>
          <w:p w:rsidR="005D6CA1" w:rsidRPr="00D66465" w:rsidRDefault="005D6CA1" w:rsidP="0001794D">
            <w:pPr>
              <w:jc w:val="right"/>
            </w:pPr>
            <w:r w:rsidRPr="00D66465">
              <w:t>2,5</w:t>
            </w:r>
          </w:p>
        </w:tc>
        <w:tc>
          <w:tcPr>
            <w:tcW w:w="647" w:type="dxa"/>
            <w:tcMar>
              <w:left w:w="57" w:type="dxa"/>
            </w:tcMar>
            <w:vAlign w:val="bottom"/>
          </w:tcPr>
          <w:p w:rsidR="005D6CA1" w:rsidRPr="00D66465" w:rsidRDefault="005D6CA1" w:rsidP="0001794D">
            <w:pPr>
              <w:jc w:val="right"/>
              <w:rPr>
                <w:color w:val="000000"/>
                <w:szCs w:val="20"/>
              </w:rPr>
            </w:pPr>
            <w:r w:rsidRPr="00D66465">
              <w:rPr>
                <w:color w:val="000000"/>
                <w:szCs w:val="20"/>
              </w:rPr>
              <w:t>2,6</w:t>
            </w:r>
          </w:p>
        </w:tc>
        <w:tc>
          <w:tcPr>
            <w:tcW w:w="643" w:type="dxa"/>
            <w:tcMar>
              <w:left w:w="57" w:type="dxa"/>
            </w:tcMar>
            <w:vAlign w:val="bottom"/>
          </w:tcPr>
          <w:p w:rsidR="005D6CA1" w:rsidRDefault="005D6CA1" w:rsidP="00531774">
            <w:pPr>
              <w:jc w:val="right"/>
              <w:rPr>
                <w:color w:val="000000"/>
                <w:szCs w:val="20"/>
              </w:rPr>
            </w:pPr>
            <w:r>
              <w:rPr>
                <w:color w:val="000000"/>
                <w:szCs w:val="20"/>
              </w:rPr>
              <w:t>2,1</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Kurzemes</w:t>
            </w:r>
          </w:p>
        </w:tc>
        <w:tc>
          <w:tcPr>
            <w:tcW w:w="634" w:type="dxa"/>
            <w:tcMar>
              <w:left w:w="28" w:type="dxa"/>
            </w:tcMar>
            <w:vAlign w:val="center"/>
          </w:tcPr>
          <w:p w:rsidR="005D6CA1" w:rsidRPr="00165714" w:rsidRDefault="005D6CA1" w:rsidP="0001794D">
            <w:pPr>
              <w:jc w:val="right"/>
              <w:rPr>
                <w:color w:val="000000"/>
                <w:szCs w:val="20"/>
              </w:rPr>
            </w:pPr>
            <w:r w:rsidRPr="00165714">
              <w:rPr>
                <w:color w:val="000000"/>
                <w:szCs w:val="20"/>
              </w:rPr>
              <w:t>0,8</w:t>
            </w:r>
          </w:p>
        </w:tc>
        <w:tc>
          <w:tcPr>
            <w:tcW w:w="633" w:type="dxa"/>
            <w:tcMar>
              <w:left w:w="57" w:type="dxa"/>
            </w:tcMar>
            <w:vAlign w:val="center"/>
          </w:tcPr>
          <w:p w:rsidR="005D6CA1" w:rsidRPr="00D66465" w:rsidRDefault="005D6CA1" w:rsidP="0001794D">
            <w:pPr>
              <w:jc w:val="right"/>
            </w:pPr>
            <w:r w:rsidRPr="00D66465">
              <w:t>0</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0,4</w:t>
            </w:r>
          </w:p>
        </w:tc>
        <w:tc>
          <w:tcPr>
            <w:tcW w:w="634" w:type="dxa"/>
            <w:tcMar>
              <w:left w:w="57" w:type="dxa"/>
            </w:tcMar>
            <w:vAlign w:val="bottom"/>
          </w:tcPr>
          <w:p w:rsidR="005D6CA1" w:rsidRDefault="005D6CA1" w:rsidP="00531774">
            <w:pPr>
              <w:jc w:val="right"/>
              <w:rPr>
                <w:color w:val="000000"/>
                <w:szCs w:val="20"/>
              </w:rPr>
            </w:pPr>
            <w:r>
              <w:rPr>
                <w:color w:val="000000"/>
                <w:szCs w:val="20"/>
              </w:rPr>
              <w:t>0,4</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5,9</w:t>
            </w:r>
          </w:p>
        </w:tc>
        <w:tc>
          <w:tcPr>
            <w:tcW w:w="634" w:type="dxa"/>
            <w:tcMar>
              <w:left w:w="57" w:type="dxa"/>
            </w:tcMar>
            <w:vAlign w:val="center"/>
          </w:tcPr>
          <w:p w:rsidR="005D6CA1" w:rsidRPr="00D66465" w:rsidRDefault="005D6CA1" w:rsidP="0001794D">
            <w:pPr>
              <w:jc w:val="right"/>
            </w:pPr>
            <w:r w:rsidRPr="00D66465">
              <w:t>2,4</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4,0</w:t>
            </w:r>
          </w:p>
        </w:tc>
        <w:tc>
          <w:tcPr>
            <w:tcW w:w="634" w:type="dxa"/>
            <w:tcMar>
              <w:left w:w="57" w:type="dxa"/>
            </w:tcMar>
            <w:vAlign w:val="bottom"/>
          </w:tcPr>
          <w:p w:rsidR="005D6CA1" w:rsidRDefault="005D6CA1" w:rsidP="00531774">
            <w:pPr>
              <w:jc w:val="right"/>
              <w:rPr>
                <w:color w:val="000000"/>
                <w:szCs w:val="20"/>
              </w:rPr>
            </w:pPr>
            <w:r>
              <w:rPr>
                <w:color w:val="000000"/>
                <w:szCs w:val="20"/>
              </w:rPr>
              <w:t>3,3</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1,6</w:t>
            </w:r>
          </w:p>
        </w:tc>
        <w:tc>
          <w:tcPr>
            <w:tcW w:w="635" w:type="dxa"/>
            <w:tcMar>
              <w:left w:w="57" w:type="dxa"/>
            </w:tcMar>
            <w:vAlign w:val="center"/>
          </w:tcPr>
          <w:p w:rsidR="005D6CA1" w:rsidRPr="00D66465" w:rsidRDefault="005D6CA1" w:rsidP="0001794D">
            <w:pPr>
              <w:jc w:val="right"/>
            </w:pPr>
            <w:r w:rsidRPr="00D66465">
              <w:t>4,0</w:t>
            </w:r>
          </w:p>
        </w:tc>
        <w:tc>
          <w:tcPr>
            <w:tcW w:w="647" w:type="dxa"/>
            <w:tcMar>
              <w:left w:w="57" w:type="dxa"/>
            </w:tcMar>
            <w:vAlign w:val="bottom"/>
          </w:tcPr>
          <w:p w:rsidR="005D6CA1" w:rsidRPr="00D66465" w:rsidRDefault="005D6CA1" w:rsidP="0001794D">
            <w:pPr>
              <w:jc w:val="right"/>
              <w:rPr>
                <w:color w:val="000000"/>
                <w:szCs w:val="20"/>
              </w:rPr>
            </w:pPr>
            <w:r w:rsidRPr="00D66465">
              <w:rPr>
                <w:color w:val="000000"/>
                <w:szCs w:val="20"/>
              </w:rPr>
              <w:t>0,8</w:t>
            </w:r>
          </w:p>
        </w:tc>
        <w:tc>
          <w:tcPr>
            <w:tcW w:w="643" w:type="dxa"/>
            <w:tcMar>
              <w:left w:w="57" w:type="dxa"/>
            </w:tcMar>
            <w:vAlign w:val="bottom"/>
          </w:tcPr>
          <w:p w:rsidR="005D6CA1" w:rsidRDefault="005D6CA1" w:rsidP="00531774">
            <w:pPr>
              <w:jc w:val="right"/>
              <w:rPr>
                <w:color w:val="000000"/>
                <w:szCs w:val="20"/>
              </w:rPr>
            </w:pPr>
            <w:r>
              <w:rPr>
                <w:color w:val="000000"/>
                <w:szCs w:val="20"/>
              </w:rPr>
              <w:t>1,2</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Zemgales</w:t>
            </w:r>
          </w:p>
        </w:tc>
        <w:tc>
          <w:tcPr>
            <w:tcW w:w="634" w:type="dxa"/>
            <w:tcMar>
              <w:left w:w="28" w:type="dxa"/>
            </w:tcMar>
            <w:vAlign w:val="center"/>
          </w:tcPr>
          <w:p w:rsidR="005D6CA1" w:rsidRPr="00165714" w:rsidRDefault="005D6CA1" w:rsidP="0001794D">
            <w:pPr>
              <w:jc w:val="right"/>
              <w:rPr>
                <w:color w:val="000000"/>
                <w:szCs w:val="20"/>
              </w:rPr>
            </w:pPr>
            <w:r w:rsidRPr="00165714">
              <w:rPr>
                <w:color w:val="000000"/>
                <w:szCs w:val="20"/>
              </w:rPr>
              <w:t>0,8</w:t>
            </w:r>
          </w:p>
        </w:tc>
        <w:tc>
          <w:tcPr>
            <w:tcW w:w="633" w:type="dxa"/>
            <w:tcMar>
              <w:left w:w="57" w:type="dxa"/>
            </w:tcMar>
            <w:vAlign w:val="center"/>
          </w:tcPr>
          <w:p w:rsidR="005D6CA1" w:rsidRPr="00D66465" w:rsidRDefault="005D6CA1" w:rsidP="0001794D">
            <w:pPr>
              <w:jc w:val="right"/>
            </w:pPr>
            <w:r w:rsidRPr="00D66465">
              <w:t>0</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0,4</w:t>
            </w:r>
          </w:p>
        </w:tc>
        <w:tc>
          <w:tcPr>
            <w:tcW w:w="634" w:type="dxa"/>
            <w:tcMar>
              <w:left w:w="57" w:type="dxa"/>
            </w:tcMar>
            <w:vAlign w:val="bottom"/>
          </w:tcPr>
          <w:p w:rsidR="005D6CA1" w:rsidRDefault="005D6CA1" w:rsidP="00531774">
            <w:pPr>
              <w:jc w:val="right"/>
              <w:rPr>
                <w:color w:val="000000"/>
                <w:szCs w:val="20"/>
              </w:rPr>
            </w:pPr>
            <w:r>
              <w:rPr>
                <w:color w:val="000000"/>
                <w:szCs w:val="20"/>
              </w:rPr>
              <w:t>4,7</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1,6</w:t>
            </w:r>
          </w:p>
        </w:tc>
        <w:tc>
          <w:tcPr>
            <w:tcW w:w="634" w:type="dxa"/>
            <w:tcMar>
              <w:left w:w="57" w:type="dxa"/>
            </w:tcMar>
            <w:vAlign w:val="center"/>
          </w:tcPr>
          <w:p w:rsidR="005D6CA1" w:rsidRPr="00D66465" w:rsidRDefault="005D6CA1" w:rsidP="0001794D">
            <w:pPr>
              <w:jc w:val="right"/>
            </w:pPr>
            <w:r w:rsidRPr="00D66465">
              <w:t>1,7</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2,9</w:t>
            </w:r>
          </w:p>
        </w:tc>
        <w:tc>
          <w:tcPr>
            <w:tcW w:w="634" w:type="dxa"/>
            <w:tcMar>
              <w:left w:w="57" w:type="dxa"/>
            </w:tcMar>
            <w:vAlign w:val="bottom"/>
          </w:tcPr>
          <w:p w:rsidR="005D6CA1" w:rsidRDefault="005D6CA1" w:rsidP="00531774">
            <w:pPr>
              <w:jc w:val="right"/>
              <w:rPr>
                <w:color w:val="000000"/>
                <w:szCs w:val="20"/>
              </w:rPr>
            </w:pPr>
            <w:r>
              <w:rPr>
                <w:color w:val="000000"/>
                <w:szCs w:val="20"/>
              </w:rPr>
              <w:t>0,9</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2,5</w:t>
            </w:r>
          </w:p>
        </w:tc>
        <w:tc>
          <w:tcPr>
            <w:tcW w:w="635" w:type="dxa"/>
            <w:tcMar>
              <w:left w:w="57" w:type="dxa"/>
            </w:tcMar>
            <w:vAlign w:val="center"/>
          </w:tcPr>
          <w:p w:rsidR="005D6CA1" w:rsidRPr="00D66465" w:rsidRDefault="005D6CA1" w:rsidP="0001794D">
            <w:pPr>
              <w:jc w:val="right"/>
            </w:pPr>
            <w:r w:rsidRPr="00D66465">
              <w:t>0,4</w:t>
            </w:r>
          </w:p>
        </w:tc>
        <w:tc>
          <w:tcPr>
            <w:tcW w:w="647" w:type="dxa"/>
            <w:tcMar>
              <w:left w:w="57" w:type="dxa"/>
            </w:tcMar>
            <w:vAlign w:val="bottom"/>
          </w:tcPr>
          <w:p w:rsidR="005D6CA1" w:rsidRPr="00D66465" w:rsidRDefault="005D6CA1" w:rsidP="0001794D">
            <w:pPr>
              <w:jc w:val="right"/>
              <w:rPr>
                <w:color w:val="000000"/>
                <w:szCs w:val="20"/>
              </w:rPr>
            </w:pPr>
            <w:r w:rsidRPr="00D66465">
              <w:rPr>
                <w:color w:val="000000"/>
                <w:szCs w:val="20"/>
              </w:rPr>
              <w:t>3,4</w:t>
            </w:r>
          </w:p>
        </w:tc>
        <w:tc>
          <w:tcPr>
            <w:tcW w:w="643" w:type="dxa"/>
            <w:tcMar>
              <w:left w:w="57" w:type="dxa"/>
            </w:tcMar>
            <w:vAlign w:val="bottom"/>
          </w:tcPr>
          <w:p w:rsidR="005D6CA1" w:rsidRDefault="005D6CA1" w:rsidP="00531774">
            <w:pPr>
              <w:jc w:val="right"/>
              <w:rPr>
                <w:color w:val="000000"/>
                <w:szCs w:val="20"/>
              </w:rPr>
            </w:pPr>
            <w:r>
              <w:rPr>
                <w:color w:val="000000"/>
                <w:szCs w:val="20"/>
              </w:rPr>
              <w:t>0,9</w:t>
            </w:r>
          </w:p>
        </w:tc>
      </w:tr>
      <w:tr w:rsidR="005D6CA1" w:rsidRPr="00D66465"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Latgales</w:t>
            </w:r>
          </w:p>
        </w:tc>
        <w:tc>
          <w:tcPr>
            <w:tcW w:w="634" w:type="dxa"/>
            <w:tcMar>
              <w:left w:w="28" w:type="dxa"/>
            </w:tcMar>
            <w:vAlign w:val="center"/>
          </w:tcPr>
          <w:p w:rsidR="005D6CA1" w:rsidRPr="00165714" w:rsidRDefault="005D6CA1" w:rsidP="0001794D">
            <w:pPr>
              <w:jc w:val="right"/>
              <w:rPr>
                <w:color w:val="000000"/>
                <w:szCs w:val="20"/>
              </w:rPr>
            </w:pPr>
            <w:r w:rsidRPr="00165714">
              <w:rPr>
                <w:color w:val="000000"/>
                <w:szCs w:val="20"/>
              </w:rPr>
              <w:t>0</w:t>
            </w:r>
          </w:p>
        </w:tc>
        <w:tc>
          <w:tcPr>
            <w:tcW w:w="633" w:type="dxa"/>
            <w:tcMar>
              <w:left w:w="57" w:type="dxa"/>
            </w:tcMar>
            <w:vAlign w:val="center"/>
          </w:tcPr>
          <w:p w:rsidR="005D6CA1" w:rsidRPr="00D66465" w:rsidRDefault="005D6CA1" w:rsidP="0001794D">
            <w:pPr>
              <w:jc w:val="right"/>
            </w:pPr>
            <w:r w:rsidRPr="00D66465">
              <w:t>0</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0,4</w:t>
            </w:r>
          </w:p>
        </w:tc>
        <w:tc>
          <w:tcPr>
            <w:tcW w:w="634" w:type="dxa"/>
            <w:tcMar>
              <w:left w:w="57" w:type="dxa"/>
            </w:tcMar>
            <w:vAlign w:val="bottom"/>
          </w:tcPr>
          <w:p w:rsidR="005D6CA1" w:rsidRDefault="005D6CA1" w:rsidP="00531774">
            <w:pPr>
              <w:jc w:val="right"/>
              <w:rPr>
                <w:color w:val="000000"/>
                <w:szCs w:val="20"/>
              </w:rPr>
            </w:pPr>
            <w:r>
              <w:rPr>
                <w:color w:val="000000"/>
                <w:szCs w:val="20"/>
              </w:rPr>
              <w:t>1,9</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6,3</w:t>
            </w:r>
          </w:p>
        </w:tc>
        <w:tc>
          <w:tcPr>
            <w:tcW w:w="634" w:type="dxa"/>
            <w:tcMar>
              <w:left w:w="57" w:type="dxa"/>
            </w:tcMar>
            <w:vAlign w:val="center"/>
          </w:tcPr>
          <w:p w:rsidR="005D6CA1" w:rsidRPr="00D66465" w:rsidRDefault="005D6CA1" w:rsidP="0001794D">
            <w:pPr>
              <w:jc w:val="right"/>
            </w:pPr>
            <w:r w:rsidRPr="00D66465">
              <w:t>5,7</w:t>
            </w:r>
          </w:p>
        </w:tc>
        <w:tc>
          <w:tcPr>
            <w:tcW w:w="634" w:type="dxa"/>
            <w:tcMar>
              <w:left w:w="57" w:type="dxa"/>
            </w:tcMar>
            <w:vAlign w:val="bottom"/>
          </w:tcPr>
          <w:p w:rsidR="005D6CA1" w:rsidRPr="00D66465" w:rsidRDefault="005D6CA1" w:rsidP="0001794D">
            <w:pPr>
              <w:jc w:val="right"/>
              <w:rPr>
                <w:color w:val="000000"/>
                <w:szCs w:val="20"/>
              </w:rPr>
            </w:pPr>
            <w:r w:rsidRPr="00D66465">
              <w:rPr>
                <w:color w:val="000000"/>
                <w:szCs w:val="20"/>
              </w:rPr>
              <w:t>4,8</w:t>
            </w:r>
          </w:p>
        </w:tc>
        <w:tc>
          <w:tcPr>
            <w:tcW w:w="634" w:type="dxa"/>
            <w:tcMar>
              <w:left w:w="57" w:type="dxa"/>
            </w:tcMar>
            <w:vAlign w:val="bottom"/>
          </w:tcPr>
          <w:p w:rsidR="005D6CA1" w:rsidRDefault="005D6CA1" w:rsidP="00531774">
            <w:pPr>
              <w:jc w:val="right"/>
              <w:rPr>
                <w:color w:val="000000"/>
                <w:szCs w:val="20"/>
              </w:rPr>
            </w:pPr>
            <w:r>
              <w:rPr>
                <w:color w:val="000000"/>
                <w:szCs w:val="20"/>
              </w:rPr>
              <w:t>2,2</w:t>
            </w:r>
          </w:p>
        </w:tc>
        <w:tc>
          <w:tcPr>
            <w:tcW w:w="634" w:type="dxa"/>
            <w:tcMar>
              <w:left w:w="57" w:type="dxa"/>
            </w:tcMar>
            <w:vAlign w:val="center"/>
          </w:tcPr>
          <w:p w:rsidR="005D6CA1" w:rsidRPr="00D66465" w:rsidRDefault="005D6CA1" w:rsidP="0001794D">
            <w:pPr>
              <w:jc w:val="right"/>
              <w:rPr>
                <w:color w:val="000000"/>
                <w:szCs w:val="20"/>
              </w:rPr>
            </w:pPr>
            <w:r w:rsidRPr="00D66465">
              <w:rPr>
                <w:color w:val="000000"/>
                <w:szCs w:val="20"/>
              </w:rPr>
              <w:t>1,8</w:t>
            </w:r>
          </w:p>
        </w:tc>
        <w:tc>
          <w:tcPr>
            <w:tcW w:w="635" w:type="dxa"/>
            <w:tcMar>
              <w:left w:w="57" w:type="dxa"/>
            </w:tcMar>
            <w:vAlign w:val="center"/>
          </w:tcPr>
          <w:p w:rsidR="005D6CA1" w:rsidRPr="00D66465" w:rsidRDefault="005D6CA1" w:rsidP="0001794D">
            <w:pPr>
              <w:jc w:val="right"/>
            </w:pPr>
            <w:r w:rsidRPr="00D66465">
              <w:t>6,5</w:t>
            </w:r>
          </w:p>
        </w:tc>
        <w:tc>
          <w:tcPr>
            <w:tcW w:w="647" w:type="dxa"/>
            <w:tcMar>
              <w:left w:w="57" w:type="dxa"/>
            </w:tcMar>
            <w:vAlign w:val="bottom"/>
          </w:tcPr>
          <w:p w:rsidR="005D6CA1" w:rsidRPr="00D66465" w:rsidRDefault="005D6CA1" w:rsidP="0001794D">
            <w:pPr>
              <w:jc w:val="right"/>
              <w:rPr>
                <w:color w:val="000000"/>
                <w:szCs w:val="20"/>
              </w:rPr>
            </w:pPr>
            <w:r w:rsidRPr="00D66465">
              <w:rPr>
                <w:color w:val="000000"/>
                <w:szCs w:val="20"/>
              </w:rPr>
              <w:t>4,0</w:t>
            </w:r>
          </w:p>
        </w:tc>
        <w:tc>
          <w:tcPr>
            <w:tcW w:w="643" w:type="dxa"/>
            <w:tcMar>
              <w:left w:w="57" w:type="dxa"/>
            </w:tcMar>
            <w:vAlign w:val="bottom"/>
          </w:tcPr>
          <w:p w:rsidR="005D6CA1" w:rsidRDefault="005D6CA1" w:rsidP="00531774">
            <w:pPr>
              <w:jc w:val="right"/>
              <w:rPr>
                <w:color w:val="000000"/>
                <w:szCs w:val="20"/>
              </w:rPr>
            </w:pPr>
            <w:r>
              <w:rPr>
                <w:color w:val="000000"/>
                <w:szCs w:val="20"/>
              </w:rPr>
              <w:t>3,0</w:t>
            </w:r>
          </w:p>
        </w:tc>
      </w:tr>
    </w:tbl>
    <w:p w:rsidR="006258FD" w:rsidRDefault="006258FD" w:rsidP="006258FD">
      <w:pPr>
        <w:jc w:val="center"/>
        <w:rPr>
          <w:szCs w:val="20"/>
        </w:rPr>
      </w:pPr>
    </w:p>
    <w:p w:rsidR="006258FD" w:rsidRPr="00D20B9D" w:rsidRDefault="00D20B9D" w:rsidP="0024555B">
      <w:pPr>
        <w:rPr>
          <w:i/>
          <w:sz w:val="18"/>
          <w:szCs w:val="18"/>
        </w:rPr>
      </w:pPr>
      <w:r w:rsidRPr="00D20B9D">
        <w:rPr>
          <w:i/>
          <w:sz w:val="18"/>
          <w:szCs w:val="18"/>
        </w:rPr>
        <w:t>t</w:t>
      </w:r>
      <w:r w:rsidR="006258FD" w:rsidRPr="00D20B9D">
        <w:rPr>
          <w:i/>
          <w:sz w:val="18"/>
          <w:szCs w:val="18"/>
        </w:rPr>
        <w:t>urpinājums</w:t>
      </w:r>
      <w:r w:rsidRPr="00D20B9D">
        <w:rPr>
          <w:i/>
          <w:sz w:val="18"/>
          <w:szCs w:val="18"/>
        </w:rPr>
        <w:t xml:space="preserve"> </w:t>
      </w:r>
      <w:r w:rsidR="006258FD" w:rsidRPr="00D20B9D">
        <w:rPr>
          <w:i/>
          <w:sz w:val="18"/>
          <w:szCs w:val="18"/>
        </w:rPr>
        <w:t xml:space="preserve">/ </w:t>
      </w:r>
      <w:r w:rsidR="006258FD" w:rsidRPr="00D20B9D">
        <w:rPr>
          <w:i/>
          <w:sz w:val="18"/>
          <w:szCs w:val="18"/>
          <w:lang w:val="en-GB"/>
        </w:rPr>
        <w:t>continued</w:t>
      </w:r>
    </w:p>
    <w:p w:rsidR="006258FD" w:rsidRDefault="006258FD" w:rsidP="006258FD">
      <w:pPr>
        <w:jc w:val="center"/>
        <w:rPr>
          <w:bCs/>
          <w:szCs w:val="20"/>
        </w:rPr>
      </w:pPr>
    </w:p>
    <w:tbl>
      <w:tblPr>
        <w:tblW w:w="63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67"/>
        <w:gridCol w:w="687"/>
      </w:tblGrid>
      <w:tr w:rsidR="00FC0F4D" w:rsidRPr="00165714" w:rsidTr="00066040">
        <w:trPr>
          <w:trHeight w:val="228"/>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rPr>
            </w:pPr>
            <w:r w:rsidRPr="00E968D9">
              <w:rPr>
                <w:color w:val="FFFFFF"/>
                <w:szCs w:val="20"/>
              </w:rPr>
              <w:t>Hronisks B hepatīts un HBsAg nēsātāji</w:t>
            </w:r>
          </w:p>
        </w:tc>
        <w:tc>
          <w:tcPr>
            <w:tcW w:w="2622"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57" w:right="-57"/>
              <w:jc w:val="center"/>
              <w:rPr>
                <w:color w:val="FFFFFF"/>
                <w:szCs w:val="20"/>
              </w:rPr>
            </w:pPr>
            <w:r w:rsidRPr="00165714">
              <w:rPr>
                <w:color w:val="FFFFFF"/>
                <w:szCs w:val="20"/>
              </w:rPr>
              <w:t>Hronisks C hepatīts</w:t>
            </w:r>
          </w:p>
        </w:tc>
      </w:tr>
      <w:tr w:rsidR="00FC0F4D" w:rsidRPr="00165714" w:rsidTr="00066040">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113" w:right="-113"/>
              <w:jc w:val="center"/>
              <w:rPr>
                <w:color w:val="FFFFFF"/>
                <w:szCs w:val="20"/>
                <w:lang w:val="en-GB"/>
              </w:rPr>
            </w:pPr>
            <w:r w:rsidRPr="00165714">
              <w:rPr>
                <w:color w:val="FFFFFF"/>
                <w:szCs w:val="20"/>
                <w:lang w:val="en-GB"/>
              </w:rPr>
              <w:t>Chronic hepatitis B</w:t>
            </w:r>
            <w:r>
              <w:rPr>
                <w:color w:val="FFFFFF"/>
                <w:szCs w:val="20"/>
                <w:lang w:val="en-GB"/>
              </w:rPr>
              <w:t xml:space="preserve"> and HBsAg positive</w:t>
            </w:r>
          </w:p>
        </w:tc>
        <w:tc>
          <w:tcPr>
            <w:tcW w:w="262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ind w:left="-113" w:right="-113"/>
              <w:jc w:val="center"/>
              <w:rPr>
                <w:color w:val="FFFFFF"/>
                <w:szCs w:val="20"/>
                <w:lang w:val="en-GB"/>
              </w:rPr>
            </w:pPr>
            <w:r w:rsidRPr="00165714">
              <w:rPr>
                <w:color w:val="FFFFFF"/>
                <w:szCs w:val="20"/>
                <w:lang w:val="en-GB"/>
              </w:rPr>
              <w:t>Chronic hepatitis C</w:t>
            </w:r>
          </w:p>
        </w:tc>
      </w:tr>
      <w:tr w:rsidR="00FC0F4D" w:rsidRPr="00165714" w:rsidTr="00066040">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A815F6">
            <w:pPr>
              <w:jc w:val="center"/>
              <w:rPr>
                <w:color w:val="FFFFFF"/>
                <w:szCs w:val="20"/>
              </w:rPr>
            </w:pPr>
            <w:r>
              <w:rPr>
                <w:color w:val="FFFFFF"/>
                <w:szCs w:val="20"/>
              </w:rPr>
              <w:t>B18.0-B18.1; Z22.5</w:t>
            </w:r>
            <w:r w:rsidR="00A815F6">
              <w:rPr>
                <w:rStyle w:val="FootnoteReference"/>
                <w:color w:val="FFFFFF"/>
                <w:szCs w:val="20"/>
              </w:rPr>
              <w:footnoteReference w:id="3"/>
            </w:r>
          </w:p>
        </w:tc>
        <w:tc>
          <w:tcPr>
            <w:tcW w:w="262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FC0F4D" w:rsidRPr="00165714" w:rsidRDefault="00FC0F4D" w:rsidP="00066040">
            <w:pPr>
              <w:jc w:val="center"/>
              <w:rPr>
                <w:color w:val="FFFFFF"/>
                <w:szCs w:val="20"/>
              </w:rPr>
            </w:pPr>
            <w:r w:rsidRPr="00165714">
              <w:rPr>
                <w:color w:val="FFFFFF"/>
                <w:szCs w:val="20"/>
              </w:rPr>
              <w:t>B18.2</w:t>
            </w:r>
          </w:p>
        </w:tc>
      </w:tr>
      <w:tr w:rsidR="0001794D" w:rsidRPr="00165714" w:rsidTr="00066040">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01794D" w:rsidRPr="00165714" w:rsidRDefault="0001794D" w:rsidP="0001794D">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E968D9" w:rsidRDefault="0001794D" w:rsidP="0001794D">
            <w:pPr>
              <w:jc w:val="center"/>
              <w:rPr>
                <w:color w:val="FFFFFF"/>
                <w:szCs w:val="20"/>
              </w:rPr>
            </w:pPr>
            <w:r w:rsidRPr="00E968D9">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E968D9" w:rsidRDefault="0001794D" w:rsidP="0001794D">
            <w:pPr>
              <w:jc w:val="center"/>
              <w:rPr>
                <w:color w:val="FFFFFF"/>
                <w:szCs w:val="20"/>
              </w:rPr>
            </w:pPr>
            <w:r w:rsidRPr="00E968D9">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E968D9" w:rsidRDefault="0001794D" w:rsidP="0001794D">
            <w:pPr>
              <w:jc w:val="center"/>
              <w:rPr>
                <w:color w:val="FFFFFF"/>
                <w:szCs w:val="20"/>
              </w:rPr>
            </w:pPr>
            <w:r w:rsidRPr="00E968D9">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E968D9" w:rsidRDefault="0001794D" w:rsidP="0001794D">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165714" w:rsidRDefault="0001794D" w:rsidP="0001794D">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165714" w:rsidRDefault="0001794D" w:rsidP="0001794D">
            <w:pPr>
              <w:jc w:val="center"/>
              <w:rPr>
                <w:color w:val="FFFFFF"/>
                <w:szCs w:val="20"/>
              </w:rPr>
            </w:pPr>
            <w:r w:rsidRPr="00165714">
              <w:rPr>
                <w:color w:val="FFFFFF"/>
                <w:szCs w:val="20"/>
              </w:rPr>
              <w:t>2015</w:t>
            </w:r>
          </w:p>
        </w:tc>
        <w:tc>
          <w:tcPr>
            <w:tcW w:w="66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165714" w:rsidRDefault="0001794D" w:rsidP="0001794D">
            <w:pPr>
              <w:jc w:val="center"/>
              <w:rPr>
                <w:color w:val="FFFFFF"/>
                <w:szCs w:val="20"/>
              </w:rPr>
            </w:pPr>
            <w:r>
              <w:rPr>
                <w:color w:val="FFFFFF"/>
                <w:szCs w:val="20"/>
              </w:rPr>
              <w:t>2016</w:t>
            </w:r>
          </w:p>
        </w:tc>
        <w:tc>
          <w:tcPr>
            <w:tcW w:w="68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01794D" w:rsidRPr="00165714" w:rsidRDefault="0001794D" w:rsidP="0001794D">
            <w:pPr>
              <w:jc w:val="center"/>
              <w:rPr>
                <w:color w:val="FFFFFF"/>
                <w:szCs w:val="20"/>
              </w:rPr>
            </w:pPr>
            <w:r>
              <w:rPr>
                <w:color w:val="FFFFFF"/>
                <w:szCs w:val="20"/>
              </w:rPr>
              <w:t>2017</w:t>
            </w:r>
          </w:p>
        </w:tc>
      </w:tr>
      <w:tr w:rsidR="000171D3" w:rsidRPr="00165714" w:rsidTr="000171D3">
        <w:trPr>
          <w:trHeight w:hRule="exact" w:val="34"/>
          <w:jc w:val="center"/>
        </w:trPr>
        <w:tc>
          <w:tcPr>
            <w:tcW w:w="6316" w:type="dxa"/>
            <w:gridSpan w:val="9"/>
            <w:shd w:val="clear" w:color="auto" w:fill="auto"/>
            <w:tcMar>
              <w:left w:w="57" w:type="dxa"/>
            </w:tcMar>
            <w:vAlign w:val="center"/>
          </w:tcPr>
          <w:p w:rsidR="000171D3" w:rsidRPr="0001794D" w:rsidRDefault="000171D3" w:rsidP="0001794D">
            <w:pPr>
              <w:rPr>
                <w:i/>
                <w:color w:val="FFFFFF" w:themeColor="background1"/>
                <w:szCs w:val="20"/>
              </w:rPr>
            </w:pPr>
          </w:p>
        </w:tc>
      </w:tr>
      <w:tr w:rsidR="0001794D" w:rsidRPr="00165714" w:rsidTr="0001794D">
        <w:trPr>
          <w:trHeight w:val="255"/>
          <w:jc w:val="center"/>
        </w:trPr>
        <w:tc>
          <w:tcPr>
            <w:tcW w:w="6316" w:type="dxa"/>
            <w:gridSpan w:val="9"/>
            <w:shd w:val="clear" w:color="auto" w:fill="0070C0"/>
            <w:tcMar>
              <w:left w:w="57" w:type="dxa"/>
            </w:tcMar>
            <w:vAlign w:val="center"/>
          </w:tcPr>
          <w:p w:rsidR="0001794D" w:rsidRPr="0001794D" w:rsidRDefault="0001794D" w:rsidP="0001794D">
            <w:pPr>
              <w:rPr>
                <w:i/>
                <w:color w:val="FFFFFF" w:themeColor="background1"/>
                <w:szCs w:val="20"/>
              </w:rPr>
            </w:pPr>
            <w:r w:rsidRPr="0001794D">
              <w:rPr>
                <w:i/>
                <w:color w:val="FFFFFF" w:themeColor="background1"/>
                <w:szCs w:val="20"/>
              </w:rPr>
              <w:t>Absolūtos skaitļos/ total numbers</w:t>
            </w:r>
          </w:p>
        </w:tc>
      </w:tr>
      <w:tr w:rsidR="005D6CA1" w:rsidRPr="00165714" w:rsidTr="00270CCD">
        <w:trPr>
          <w:trHeight w:val="255"/>
          <w:jc w:val="center"/>
        </w:trPr>
        <w:tc>
          <w:tcPr>
            <w:tcW w:w="1159" w:type="dxa"/>
            <w:tcMar>
              <w:left w:w="57" w:type="dxa"/>
            </w:tcMar>
            <w:vAlign w:val="center"/>
          </w:tcPr>
          <w:p w:rsidR="005D6CA1" w:rsidRPr="00165714" w:rsidRDefault="005D6CA1" w:rsidP="0001794D">
            <w:pPr>
              <w:rPr>
                <w:b/>
                <w:szCs w:val="20"/>
              </w:rPr>
            </w:pPr>
            <w:r w:rsidRPr="00165714">
              <w:rPr>
                <w:b/>
                <w:bCs/>
                <w:szCs w:val="20"/>
              </w:rPr>
              <w:t>LATVIJA</w:t>
            </w:r>
          </w:p>
        </w:tc>
        <w:tc>
          <w:tcPr>
            <w:tcW w:w="634" w:type="dxa"/>
            <w:tcMar>
              <w:left w:w="28" w:type="dxa"/>
            </w:tcMar>
            <w:vAlign w:val="bottom"/>
          </w:tcPr>
          <w:p w:rsidR="005D6CA1" w:rsidRPr="00E968D9" w:rsidRDefault="005D6CA1" w:rsidP="0001794D">
            <w:pPr>
              <w:jc w:val="right"/>
              <w:rPr>
                <w:b/>
                <w:color w:val="000000"/>
                <w:szCs w:val="20"/>
              </w:rPr>
            </w:pPr>
            <w:r w:rsidRPr="00E968D9">
              <w:rPr>
                <w:b/>
                <w:color w:val="000000"/>
                <w:szCs w:val="20"/>
              </w:rPr>
              <w:t>231</w:t>
            </w:r>
          </w:p>
        </w:tc>
        <w:tc>
          <w:tcPr>
            <w:tcW w:w="633" w:type="dxa"/>
            <w:tcMar>
              <w:left w:w="57" w:type="dxa"/>
            </w:tcMar>
            <w:vAlign w:val="bottom"/>
          </w:tcPr>
          <w:p w:rsidR="005D6CA1" w:rsidRPr="00E968D9" w:rsidRDefault="005D6CA1" w:rsidP="0001794D">
            <w:pPr>
              <w:jc w:val="right"/>
              <w:rPr>
                <w:b/>
                <w:color w:val="000000"/>
                <w:szCs w:val="20"/>
              </w:rPr>
            </w:pPr>
            <w:r w:rsidRPr="00E968D9">
              <w:rPr>
                <w:b/>
                <w:color w:val="000000"/>
                <w:szCs w:val="20"/>
              </w:rPr>
              <w:t>312</w:t>
            </w:r>
          </w:p>
        </w:tc>
        <w:tc>
          <w:tcPr>
            <w:tcW w:w="634" w:type="dxa"/>
            <w:tcMar>
              <w:left w:w="57" w:type="dxa"/>
            </w:tcMar>
            <w:vAlign w:val="bottom"/>
          </w:tcPr>
          <w:p w:rsidR="005D6CA1" w:rsidRPr="0096597F" w:rsidRDefault="005D6CA1" w:rsidP="0001794D">
            <w:pPr>
              <w:jc w:val="right"/>
              <w:rPr>
                <w:b/>
                <w:szCs w:val="20"/>
              </w:rPr>
            </w:pPr>
            <w:r w:rsidRPr="0096597F">
              <w:rPr>
                <w:b/>
                <w:szCs w:val="20"/>
              </w:rPr>
              <w:t>355</w:t>
            </w:r>
          </w:p>
        </w:tc>
        <w:tc>
          <w:tcPr>
            <w:tcW w:w="634" w:type="dxa"/>
            <w:tcMar>
              <w:left w:w="57" w:type="dxa"/>
            </w:tcMar>
            <w:vAlign w:val="center"/>
          </w:tcPr>
          <w:p w:rsidR="005D6CA1" w:rsidRPr="006F794F" w:rsidRDefault="005D6CA1" w:rsidP="00531774">
            <w:pPr>
              <w:jc w:val="right"/>
              <w:rPr>
                <w:b/>
                <w:color w:val="000000"/>
                <w:szCs w:val="20"/>
              </w:rPr>
            </w:pPr>
            <w:r w:rsidRPr="006F794F">
              <w:rPr>
                <w:b/>
                <w:color w:val="000000"/>
                <w:szCs w:val="20"/>
              </w:rPr>
              <w:t>369</w:t>
            </w:r>
          </w:p>
        </w:tc>
        <w:tc>
          <w:tcPr>
            <w:tcW w:w="634" w:type="dxa"/>
            <w:tcMar>
              <w:left w:w="57" w:type="dxa"/>
            </w:tcMar>
            <w:vAlign w:val="center"/>
          </w:tcPr>
          <w:p w:rsidR="005D6CA1" w:rsidRPr="00165714" w:rsidRDefault="005D6CA1" w:rsidP="0001794D">
            <w:pPr>
              <w:jc w:val="right"/>
              <w:rPr>
                <w:b/>
                <w:color w:val="000000"/>
                <w:szCs w:val="20"/>
              </w:rPr>
            </w:pPr>
            <w:r w:rsidRPr="00165714">
              <w:rPr>
                <w:b/>
                <w:color w:val="000000"/>
                <w:szCs w:val="20"/>
              </w:rPr>
              <w:t>1 706</w:t>
            </w:r>
          </w:p>
        </w:tc>
        <w:tc>
          <w:tcPr>
            <w:tcW w:w="634" w:type="dxa"/>
            <w:tcMar>
              <w:left w:w="57" w:type="dxa"/>
            </w:tcMar>
            <w:vAlign w:val="center"/>
          </w:tcPr>
          <w:p w:rsidR="005D6CA1" w:rsidRPr="00165714" w:rsidRDefault="005D6CA1" w:rsidP="0001794D">
            <w:pPr>
              <w:jc w:val="right"/>
              <w:rPr>
                <w:b/>
              </w:rPr>
            </w:pPr>
            <w:r w:rsidRPr="00165714">
              <w:rPr>
                <w:b/>
              </w:rPr>
              <w:t>1 789</w:t>
            </w:r>
          </w:p>
        </w:tc>
        <w:tc>
          <w:tcPr>
            <w:tcW w:w="667" w:type="dxa"/>
            <w:tcMar>
              <w:left w:w="57" w:type="dxa"/>
            </w:tcMar>
            <w:vAlign w:val="bottom"/>
          </w:tcPr>
          <w:p w:rsidR="005D6CA1" w:rsidRPr="00A848B9" w:rsidRDefault="005D6CA1" w:rsidP="0001794D">
            <w:pPr>
              <w:jc w:val="right"/>
              <w:rPr>
                <w:b/>
                <w:color w:val="000000"/>
                <w:szCs w:val="20"/>
              </w:rPr>
            </w:pPr>
            <w:r w:rsidRPr="00A848B9">
              <w:rPr>
                <w:b/>
                <w:color w:val="000000"/>
                <w:szCs w:val="20"/>
              </w:rPr>
              <w:t>1907</w:t>
            </w:r>
          </w:p>
        </w:tc>
        <w:tc>
          <w:tcPr>
            <w:tcW w:w="687" w:type="dxa"/>
            <w:tcMar>
              <w:left w:w="57" w:type="dxa"/>
            </w:tcMar>
            <w:vAlign w:val="bottom"/>
          </w:tcPr>
          <w:p w:rsidR="005D6CA1" w:rsidRPr="006F794F" w:rsidRDefault="005D6CA1" w:rsidP="00531774">
            <w:pPr>
              <w:jc w:val="right"/>
              <w:rPr>
                <w:b/>
                <w:color w:val="000000"/>
                <w:szCs w:val="20"/>
              </w:rPr>
            </w:pPr>
            <w:r w:rsidRPr="006F794F">
              <w:rPr>
                <w:b/>
                <w:color w:val="000000"/>
                <w:szCs w:val="20"/>
              </w:rPr>
              <w:t>1803</w:t>
            </w:r>
          </w:p>
        </w:tc>
      </w:tr>
      <w:tr w:rsidR="005D6CA1" w:rsidRPr="00165714" w:rsidTr="00270CCD">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Rīgas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94</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116</w:t>
            </w:r>
          </w:p>
        </w:tc>
        <w:tc>
          <w:tcPr>
            <w:tcW w:w="634" w:type="dxa"/>
            <w:tcMar>
              <w:left w:w="57" w:type="dxa"/>
            </w:tcMar>
            <w:vAlign w:val="bottom"/>
          </w:tcPr>
          <w:p w:rsidR="005D6CA1" w:rsidRPr="0096597F" w:rsidRDefault="005D6CA1" w:rsidP="0001794D">
            <w:pPr>
              <w:jc w:val="right"/>
              <w:rPr>
                <w:szCs w:val="20"/>
              </w:rPr>
            </w:pPr>
            <w:r w:rsidRPr="0096597F">
              <w:rPr>
                <w:szCs w:val="20"/>
              </w:rPr>
              <w:t>131</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125</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767</w:t>
            </w:r>
          </w:p>
        </w:tc>
        <w:tc>
          <w:tcPr>
            <w:tcW w:w="634" w:type="dxa"/>
            <w:tcMar>
              <w:left w:w="57" w:type="dxa"/>
            </w:tcMar>
            <w:vAlign w:val="center"/>
          </w:tcPr>
          <w:p w:rsidR="005D6CA1" w:rsidRPr="00165714" w:rsidRDefault="005D6CA1" w:rsidP="0001794D">
            <w:pPr>
              <w:jc w:val="right"/>
            </w:pPr>
            <w:r w:rsidRPr="00165714">
              <w:t>717</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821</w:t>
            </w:r>
          </w:p>
        </w:tc>
        <w:tc>
          <w:tcPr>
            <w:tcW w:w="687" w:type="dxa"/>
            <w:tcMar>
              <w:left w:w="57" w:type="dxa"/>
            </w:tcMar>
            <w:vAlign w:val="bottom"/>
          </w:tcPr>
          <w:p w:rsidR="005D6CA1" w:rsidRPr="006F794F" w:rsidRDefault="005D6CA1" w:rsidP="00531774">
            <w:pPr>
              <w:jc w:val="right"/>
              <w:rPr>
                <w:color w:val="000000"/>
                <w:szCs w:val="20"/>
              </w:rPr>
            </w:pPr>
            <w:r w:rsidRPr="006F794F">
              <w:rPr>
                <w:color w:val="000000"/>
                <w:szCs w:val="20"/>
              </w:rPr>
              <w:t>669</w:t>
            </w:r>
          </w:p>
        </w:tc>
      </w:tr>
      <w:tr w:rsidR="005D6CA1" w:rsidRPr="00165714" w:rsidTr="00270CCD">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Pierīgas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51</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55</w:t>
            </w:r>
          </w:p>
        </w:tc>
        <w:tc>
          <w:tcPr>
            <w:tcW w:w="634" w:type="dxa"/>
            <w:tcMar>
              <w:left w:w="57" w:type="dxa"/>
            </w:tcMar>
            <w:vAlign w:val="bottom"/>
          </w:tcPr>
          <w:p w:rsidR="005D6CA1" w:rsidRPr="0096597F" w:rsidRDefault="005D6CA1" w:rsidP="0001794D">
            <w:pPr>
              <w:jc w:val="right"/>
              <w:rPr>
                <w:szCs w:val="20"/>
              </w:rPr>
            </w:pPr>
            <w:r w:rsidRPr="0096597F">
              <w:rPr>
                <w:szCs w:val="20"/>
              </w:rPr>
              <w:t>47</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50</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269</w:t>
            </w:r>
          </w:p>
        </w:tc>
        <w:tc>
          <w:tcPr>
            <w:tcW w:w="634" w:type="dxa"/>
            <w:tcMar>
              <w:left w:w="57" w:type="dxa"/>
            </w:tcMar>
            <w:vAlign w:val="center"/>
          </w:tcPr>
          <w:p w:rsidR="005D6CA1" w:rsidRPr="00165714" w:rsidRDefault="005D6CA1" w:rsidP="0001794D">
            <w:pPr>
              <w:jc w:val="right"/>
            </w:pPr>
            <w:r w:rsidRPr="00165714">
              <w:t>298</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300</w:t>
            </w:r>
          </w:p>
        </w:tc>
        <w:tc>
          <w:tcPr>
            <w:tcW w:w="687" w:type="dxa"/>
            <w:tcMar>
              <w:left w:w="57" w:type="dxa"/>
            </w:tcMar>
            <w:vAlign w:val="bottom"/>
          </w:tcPr>
          <w:p w:rsidR="005D6CA1" w:rsidRPr="006F794F" w:rsidRDefault="005D6CA1" w:rsidP="00531774">
            <w:pPr>
              <w:jc w:val="right"/>
              <w:rPr>
                <w:color w:val="000000"/>
                <w:szCs w:val="20"/>
              </w:rPr>
            </w:pPr>
            <w:r w:rsidRPr="006F794F">
              <w:rPr>
                <w:color w:val="000000"/>
                <w:szCs w:val="20"/>
              </w:rPr>
              <w:t>245</w:t>
            </w:r>
          </w:p>
        </w:tc>
      </w:tr>
      <w:tr w:rsidR="005D6CA1" w:rsidRPr="00165714" w:rsidTr="00270CCD">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Vidzemes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14</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9</w:t>
            </w:r>
          </w:p>
        </w:tc>
        <w:tc>
          <w:tcPr>
            <w:tcW w:w="634" w:type="dxa"/>
            <w:tcMar>
              <w:left w:w="57" w:type="dxa"/>
            </w:tcMar>
            <w:vAlign w:val="bottom"/>
          </w:tcPr>
          <w:p w:rsidR="005D6CA1" w:rsidRPr="0096597F" w:rsidRDefault="005D6CA1" w:rsidP="0001794D">
            <w:pPr>
              <w:jc w:val="right"/>
              <w:rPr>
                <w:szCs w:val="20"/>
              </w:rPr>
            </w:pPr>
            <w:r w:rsidRPr="0096597F">
              <w:rPr>
                <w:szCs w:val="20"/>
              </w:rPr>
              <w:t>25</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22</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87</w:t>
            </w:r>
          </w:p>
        </w:tc>
        <w:tc>
          <w:tcPr>
            <w:tcW w:w="634" w:type="dxa"/>
            <w:tcMar>
              <w:left w:w="57" w:type="dxa"/>
            </w:tcMar>
            <w:vAlign w:val="center"/>
          </w:tcPr>
          <w:p w:rsidR="005D6CA1" w:rsidRPr="00165714" w:rsidRDefault="005D6CA1" w:rsidP="0001794D">
            <w:pPr>
              <w:jc w:val="right"/>
            </w:pPr>
            <w:r w:rsidRPr="00165714">
              <w:t>79</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118</w:t>
            </w:r>
          </w:p>
        </w:tc>
        <w:tc>
          <w:tcPr>
            <w:tcW w:w="687" w:type="dxa"/>
            <w:tcMar>
              <w:left w:w="57" w:type="dxa"/>
            </w:tcMar>
            <w:vAlign w:val="bottom"/>
          </w:tcPr>
          <w:p w:rsidR="005D6CA1" w:rsidRPr="006F794F" w:rsidRDefault="005D6CA1" w:rsidP="00531774">
            <w:pPr>
              <w:jc w:val="right"/>
              <w:rPr>
                <w:color w:val="000000"/>
                <w:szCs w:val="20"/>
              </w:rPr>
            </w:pPr>
            <w:r w:rsidRPr="006F794F">
              <w:rPr>
                <w:color w:val="000000"/>
                <w:szCs w:val="20"/>
              </w:rPr>
              <w:t>101</w:t>
            </w:r>
          </w:p>
        </w:tc>
      </w:tr>
      <w:tr w:rsidR="005D6CA1" w:rsidRPr="00165714" w:rsidTr="00270CCD">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Kurzemes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24</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43</w:t>
            </w:r>
          </w:p>
        </w:tc>
        <w:tc>
          <w:tcPr>
            <w:tcW w:w="634" w:type="dxa"/>
            <w:tcMar>
              <w:left w:w="57" w:type="dxa"/>
            </w:tcMar>
            <w:vAlign w:val="bottom"/>
          </w:tcPr>
          <w:p w:rsidR="005D6CA1" w:rsidRPr="0096597F" w:rsidRDefault="005D6CA1" w:rsidP="0001794D">
            <w:pPr>
              <w:jc w:val="right"/>
              <w:rPr>
                <w:szCs w:val="20"/>
              </w:rPr>
            </w:pPr>
            <w:r w:rsidRPr="0096597F">
              <w:rPr>
                <w:szCs w:val="20"/>
              </w:rPr>
              <w:t>53</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61</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141</w:t>
            </w:r>
          </w:p>
        </w:tc>
        <w:tc>
          <w:tcPr>
            <w:tcW w:w="634" w:type="dxa"/>
            <w:tcMar>
              <w:left w:w="57" w:type="dxa"/>
            </w:tcMar>
            <w:vAlign w:val="center"/>
          </w:tcPr>
          <w:p w:rsidR="005D6CA1" w:rsidRPr="00165714" w:rsidRDefault="005D6CA1" w:rsidP="0001794D">
            <w:pPr>
              <w:jc w:val="right"/>
            </w:pPr>
            <w:r w:rsidRPr="00165714">
              <w:t>205</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204</w:t>
            </w:r>
          </w:p>
        </w:tc>
        <w:tc>
          <w:tcPr>
            <w:tcW w:w="687" w:type="dxa"/>
            <w:tcMar>
              <w:left w:w="57" w:type="dxa"/>
            </w:tcMar>
            <w:vAlign w:val="bottom"/>
          </w:tcPr>
          <w:p w:rsidR="005D6CA1" w:rsidRPr="006F794F" w:rsidRDefault="005D6CA1" w:rsidP="00531774">
            <w:pPr>
              <w:jc w:val="right"/>
              <w:rPr>
                <w:color w:val="000000"/>
                <w:szCs w:val="20"/>
              </w:rPr>
            </w:pPr>
            <w:r w:rsidRPr="006F794F">
              <w:rPr>
                <w:color w:val="000000"/>
                <w:szCs w:val="20"/>
              </w:rPr>
              <w:t>239</w:t>
            </w:r>
          </w:p>
        </w:tc>
      </w:tr>
      <w:tr w:rsidR="005D6CA1" w:rsidRPr="00165714" w:rsidTr="00270CCD">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Zemgales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26</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43</w:t>
            </w:r>
          </w:p>
        </w:tc>
        <w:tc>
          <w:tcPr>
            <w:tcW w:w="634" w:type="dxa"/>
            <w:tcMar>
              <w:left w:w="57" w:type="dxa"/>
            </w:tcMar>
            <w:vAlign w:val="bottom"/>
          </w:tcPr>
          <w:p w:rsidR="005D6CA1" w:rsidRPr="0096597F" w:rsidRDefault="005D6CA1" w:rsidP="0001794D">
            <w:pPr>
              <w:jc w:val="right"/>
              <w:rPr>
                <w:szCs w:val="20"/>
              </w:rPr>
            </w:pPr>
            <w:r w:rsidRPr="0096597F">
              <w:rPr>
                <w:szCs w:val="20"/>
              </w:rPr>
              <w:t>46</w:t>
            </w:r>
          </w:p>
        </w:tc>
        <w:tc>
          <w:tcPr>
            <w:tcW w:w="634" w:type="dxa"/>
            <w:tcMar>
              <w:left w:w="57" w:type="dxa"/>
            </w:tcMar>
            <w:vAlign w:val="center"/>
          </w:tcPr>
          <w:p w:rsidR="005D6CA1" w:rsidRPr="006F794F" w:rsidRDefault="005D6CA1" w:rsidP="00531774">
            <w:pPr>
              <w:jc w:val="right"/>
              <w:rPr>
                <w:color w:val="000000"/>
                <w:szCs w:val="20"/>
              </w:rPr>
            </w:pPr>
            <w:r w:rsidRPr="006F794F">
              <w:rPr>
                <w:color w:val="000000"/>
                <w:szCs w:val="20"/>
              </w:rPr>
              <w:t>56</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183</w:t>
            </w:r>
          </w:p>
        </w:tc>
        <w:tc>
          <w:tcPr>
            <w:tcW w:w="634" w:type="dxa"/>
            <w:tcMar>
              <w:left w:w="57" w:type="dxa"/>
            </w:tcMar>
            <w:vAlign w:val="center"/>
          </w:tcPr>
          <w:p w:rsidR="005D6CA1" w:rsidRPr="00165714" w:rsidRDefault="005D6CA1" w:rsidP="0001794D">
            <w:pPr>
              <w:jc w:val="right"/>
            </w:pPr>
            <w:r w:rsidRPr="00165714">
              <w:t>206</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170</w:t>
            </w:r>
          </w:p>
        </w:tc>
        <w:tc>
          <w:tcPr>
            <w:tcW w:w="687" w:type="dxa"/>
            <w:tcMar>
              <w:left w:w="57" w:type="dxa"/>
            </w:tcMar>
            <w:vAlign w:val="bottom"/>
          </w:tcPr>
          <w:p w:rsidR="005D6CA1" w:rsidRPr="006F794F" w:rsidRDefault="005D6CA1" w:rsidP="00531774">
            <w:pPr>
              <w:jc w:val="right"/>
              <w:rPr>
                <w:color w:val="000000"/>
                <w:szCs w:val="20"/>
              </w:rPr>
            </w:pPr>
            <w:r w:rsidRPr="006F794F">
              <w:rPr>
                <w:color w:val="000000"/>
                <w:szCs w:val="20"/>
              </w:rPr>
              <w:t>258</w:t>
            </w:r>
          </w:p>
        </w:tc>
      </w:tr>
      <w:tr w:rsidR="005D6CA1" w:rsidRPr="00165714" w:rsidTr="00270CCD">
        <w:trPr>
          <w:trHeight w:val="255"/>
          <w:jc w:val="center"/>
        </w:trPr>
        <w:tc>
          <w:tcPr>
            <w:tcW w:w="1159" w:type="dxa"/>
            <w:tcBorders>
              <w:bottom w:val="single" w:sz="2" w:space="0" w:color="auto"/>
            </w:tcBorders>
            <w:tcMar>
              <w:left w:w="57" w:type="dxa"/>
            </w:tcMar>
            <w:vAlign w:val="center"/>
          </w:tcPr>
          <w:p w:rsidR="005D6CA1" w:rsidRPr="00165714" w:rsidRDefault="005D6CA1" w:rsidP="0001794D">
            <w:pPr>
              <w:rPr>
                <w:szCs w:val="20"/>
              </w:rPr>
            </w:pPr>
            <w:r w:rsidRPr="00165714">
              <w:rPr>
                <w:szCs w:val="20"/>
              </w:rPr>
              <w:t>Latgales</w:t>
            </w:r>
          </w:p>
        </w:tc>
        <w:tc>
          <w:tcPr>
            <w:tcW w:w="634" w:type="dxa"/>
            <w:tcBorders>
              <w:bottom w:val="single" w:sz="2" w:space="0" w:color="auto"/>
            </w:tcBorders>
            <w:tcMar>
              <w:left w:w="28" w:type="dxa"/>
            </w:tcMar>
            <w:vAlign w:val="bottom"/>
          </w:tcPr>
          <w:p w:rsidR="005D6CA1" w:rsidRPr="00E968D9" w:rsidRDefault="005D6CA1" w:rsidP="0001794D">
            <w:pPr>
              <w:jc w:val="right"/>
              <w:rPr>
                <w:color w:val="000000"/>
                <w:szCs w:val="20"/>
              </w:rPr>
            </w:pPr>
            <w:r w:rsidRPr="00E968D9">
              <w:rPr>
                <w:color w:val="000000"/>
                <w:szCs w:val="20"/>
              </w:rPr>
              <w:t>22</w:t>
            </w:r>
          </w:p>
        </w:tc>
        <w:tc>
          <w:tcPr>
            <w:tcW w:w="633" w:type="dxa"/>
            <w:tcBorders>
              <w:bottom w:val="single" w:sz="2" w:space="0" w:color="auto"/>
            </w:tcBorders>
            <w:tcMar>
              <w:left w:w="57" w:type="dxa"/>
            </w:tcMar>
            <w:vAlign w:val="bottom"/>
          </w:tcPr>
          <w:p w:rsidR="005D6CA1" w:rsidRPr="00E968D9" w:rsidRDefault="005D6CA1" w:rsidP="0001794D">
            <w:pPr>
              <w:jc w:val="right"/>
              <w:rPr>
                <w:color w:val="000000"/>
                <w:szCs w:val="20"/>
              </w:rPr>
            </w:pPr>
            <w:r w:rsidRPr="00E968D9">
              <w:rPr>
                <w:color w:val="000000"/>
                <w:szCs w:val="20"/>
              </w:rPr>
              <w:t>46</w:t>
            </w:r>
          </w:p>
        </w:tc>
        <w:tc>
          <w:tcPr>
            <w:tcW w:w="634" w:type="dxa"/>
            <w:tcBorders>
              <w:bottom w:val="single" w:sz="2" w:space="0" w:color="auto"/>
            </w:tcBorders>
            <w:tcMar>
              <w:left w:w="57" w:type="dxa"/>
            </w:tcMar>
            <w:vAlign w:val="bottom"/>
          </w:tcPr>
          <w:p w:rsidR="005D6CA1" w:rsidRPr="0096597F" w:rsidRDefault="005D6CA1" w:rsidP="0001794D">
            <w:pPr>
              <w:jc w:val="right"/>
              <w:rPr>
                <w:szCs w:val="20"/>
              </w:rPr>
            </w:pPr>
            <w:r w:rsidRPr="0096597F">
              <w:rPr>
                <w:szCs w:val="20"/>
              </w:rPr>
              <w:t>53</w:t>
            </w:r>
          </w:p>
        </w:tc>
        <w:tc>
          <w:tcPr>
            <w:tcW w:w="634" w:type="dxa"/>
            <w:tcBorders>
              <w:bottom w:val="single" w:sz="2" w:space="0" w:color="auto"/>
            </w:tcBorders>
            <w:tcMar>
              <w:left w:w="57" w:type="dxa"/>
            </w:tcMar>
            <w:vAlign w:val="center"/>
          </w:tcPr>
          <w:p w:rsidR="005D6CA1" w:rsidRPr="006F794F" w:rsidRDefault="005D6CA1" w:rsidP="00531774">
            <w:pPr>
              <w:jc w:val="right"/>
              <w:rPr>
                <w:color w:val="000000"/>
                <w:szCs w:val="20"/>
              </w:rPr>
            </w:pPr>
            <w:r w:rsidRPr="006F794F">
              <w:rPr>
                <w:color w:val="000000"/>
                <w:szCs w:val="20"/>
              </w:rPr>
              <w:t>55</w:t>
            </w:r>
          </w:p>
        </w:tc>
        <w:tc>
          <w:tcPr>
            <w:tcW w:w="634" w:type="dxa"/>
            <w:tcBorders>
              <w:bottom w:val="single" w:sz="2" w:space="0" w:color="auto"/>
            </w:tcBorders>
            <w:tcMar>
              <w:left w:w="57" w:type="dxa"/>
            </w:tcMar>
            <w:vAlign w:val="center"/>
          </w:tcPr>
          <w:p w:rsidR="005D6CA1" w:rsidRPr="00165714" w:rsidRDefault="005D6CA1" w:rsidP="0001794D">
            <w:pPr>
              <w:jc w:val="right"/>
              <w:rPr>
                <w:color w:val="000000"/>
                <w:szCs w:val="20"/>
              </w:rPr>
            </w:pPr>
            <w:r w:rsidRPr="00165714">
              <w:rPr>
                <w:color w:val="000000"/>
                <w:szCs w:val="20"/>
              </w:rPr>
              <w:t>259</w:t>
            </w:r>
          </w:p>
        </w:tc>
        <w:tc>
          <w:tcPr>
            <w:tcW w:w="634" w:type="dxa"/>
            <w:tcBorders>
              <w:bottom w:val="single" w:sz="2" w:space="0" w:color="auto"/>
            </w:tcBorders>
            <w:tcMar>
              <w:left w:w="57" w:type="dxa"/>
            </w:tcMar>
            <w:vAlign w:val="center"/>
          </w:tcPr>
          <w:p w:rsidR="005D6CA1" w:rsidRPr="00165714" w:rsidRDefault="005D6CA1" w:rsidP="0001794D">
            <w:pPr>
              <w:jc w:val="right"/>
            </w:pPr>
            <w:r w:rsidRPr="00165714">
              <w:t>284</w:t>
            </w:r>
          </w:p>
        </w:tc>
        <w:tc>
          <w:tcPr>
            <w:tcW w:w="667" w:type="dxa"/>
            <w:tcBorders>
              <w:bottom w:val="single" w:sz="2" w:space="0" w:color="auto"/>
            </w:tcBorders>
            <w:tcMar>
              <w:left w:w="57" w:type="dxa"/>
            </w:tcMar>
            <w:vAlign w:val="bottom"/>
          </w:tcPr>
          <w:p w:rsidR="005D6CA1" w:rsidRPr="000522DD" w:rsidRDefault="005D6CA1" w:rsidP="0001794D">
            <w:pPr>
              <w:jc w:val="right"/>
              <w:rPr>
                <w:color w:val="000000"/>
                <w:szCs w:val="20"/>
              </w:rPr>
            </w:pPr>
            <w:r w:rsidRPr="000522DD">
              <w:rPr>
                <w:color w:val="000000"/>
                <w:szCs w:val="20"/>
              </w:rPr>
              <w:t>294</w:t>
            </w:r>
          </w:p>
        </w:tc>
        <w:tc>
          <w:tcPr>
            <w:tcW w:w="687" w:type="dxa"/>
            <w:tcBorders>
              <w:bottom w:val="single" w:sz="2" w:space="0" w:color="auto"/>
            </w:tcBorders>
            <w:tcMar>
              <w:left w:w="57" w:type="dxa"/>
            </w:tcMar>
            <w:vAlign w:val="bottom"/>
          </w:tcPr>
          <w:p w:rsidR="005D6CA1" w:rsidRPr="006F794F" w:rsidRDefault="005D6CA1" w:rsidP="00531774">
            <w:pPr>
              <w:jc w:val="right"/>
              <w:rPr>
                <w:color w:val="000000"/>
                <w:szCs w:val="20"/>
              </w:rPr>
            </w:pPr>
            <w:r w:rsidRPr="006F794F">
              <w:rPr>
                <w:color w:val="000000"/>
                <w:szCs w:val="20"/>
              </w:rPr>
              <w:t>291</w:t>
            </w:r>
          </w:p>
        </w:tc>
      </w:tr>
      <w:tr w:rsidR="005D6CA1" w:rsidRPr="00165714" w:rsidTr="00066040">
        <w:trPr>
          <w:trHeight w:val="255"/>
          <w:jc w:val="center"/>
        </w:trPr>
        <w:tc>
          <w:tcPr>
            <w:tcW w:w="5629" w:type="dxa"/>
            <w:gridSpan w:val="8"/>
            <w:shd w:val="clear" w:color="auto" w:fill="0070C0"/>
            <w:vAlign w:val="center"/>
          </w:tcPr>
          <w:p w:rsidR="005D6CA1" w:rsidRPr="00165714" w:rsidRDefault="005D6CA1" w:rsidP="0001794D">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c>
          <w:tcPr>
            <w:tcW w:w="687" w:type="dxa"/>
            <w:shd w:val="clear" w:color="auto" w:fill="0070C0"/>
            <w:vAlign w:val="center"/>
          </w:tcPr>
          <w:p w:rsidR="005D6CA1" w:rsidRPr="00165714" w:rsidRDefault="005D6CA1" w:rsidP="0001794D">
            <w:pPr>
              <w:rPr>
                <w:color w:val="FFFFFF"/>
                <w:szCs w:val="20"/>
              </w:rPr>
            </w:pP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b/>
                <w:szCs w:val="20"/>
              </w:rPr>
            </w:pPr>
            <w:r w:rsidRPr="00165714">
              <w:rPr>
                <w:b/>
                <w:bCs/>
                <w:szCs w:val="20"/>
              </w:rPr>
              <w:t>LATVIJA</w:t>
            </w:r>
          </w:p>
        </w:tc>
        <w:tc>
          <w:tcPr>
            <w:tcW w:w="634" w:type="dxa"/>
            <w:tcMar>
              <w:left w:w="28" w:type="dxa"/>
            </w:tcMar>
            <w:vAlign w:val="bottom"/>
          </w:tcPr>
          <w:p w:rsidR="005D6CA1" w:rsidRPr="00A848B9" w:rsidRDefault="005D6CA1" w:rsidP="0001794D">
            <w:pPr>
              <w:jc w:val="right"/>
              <w:rPr>
                <w:b/>
                <w:color w:val="000000"/>
                <w:szCs w:val="20"/>
              </w:rPr>
            </w:pPr>
            <w:r w:rsidRPr="00A848B9">
              <w:rPr>
                <w:b/>
                <w:color w:val="000000"/>
                <w:szCs w:val="20"/>
              </w:rPr>
              <w:t>11,6</w:t>
            </w:r>
          </w:p>
        </w:tc>
        <w:tc>
          <w:tcPr>
            <w:tcW w:w="633" w:type="dxa"/>
            <w:tcMar>
              <w:left w:w="57" w:type="dxa"/>
            </w:tcMar>
            <w:vAlign w:val="bottom"/>
          </w:tcPr>
          <w:p w:rsidR="005D6CA1" w:rsidRPr="00A848B9" w:rsidRDefault="005D6CA1" w:rsidP="0001794D">
            <w:pPr>
              <w:jc w:val="right"/>
              <w:rPr>
                <w:b/>
                <w:color w:val="000000"/>
                <w:szCs w:val="20"/>
              </w:rPr>
            </w:pPr>
            <w:r w:rsidRPr="00A848B9">
              <w:rPr>
                <w:b/>
                <w:color w:val="000000"/>
                <w:szCs w:val="20"/>
              </w:rPr>
              <w:t>15,8</w:t>
            </w:r>
          </w:p>
        </w:tc>
        <w:tc>
          <w:tcPr>
            <w:tcW w:w="634" w:type="dxa"/>
            <w:tcMar>
              <w:left w:w="57" w:type="dxa"/>
            </w:tcMar>
            <w:vAlign w:val="center"/>
          </w:tcPr>
          <w:p w:rsidR="005D6CA1" w:rsidRPr="0096597F" w:rsidRDefault="005D6CA1" w:rsidP="0001794D">
            <w:pPr>
              <w:jc w:val="right"/>
              <w:rPr>
                <w:b/>
                <w:color w:val="000000"/>
                <w:szCs w:val="20"/>
              </w:rPr>
            </w:pPr>
            <w:r w:rsidRPr="0096597F">
              <w:rPr>
                <w:b/>
              </w:rPr>
              <w:t>18,1</w:t>
            </w:r>
          </w:p>
        </w:tc>
        <w:tc>
          <w:tcPr>
            <w:tcW w:w="634" w:type="dxa"/>
            <w:tcMar>
              <w:left w:w="57" w:type="dxa"/>
            </w:tcMar>
            <w:vAlign w:val="bottom"/>
          </w:tcPr>
          <w:p w:rsidR="005D6CA1" w:rsidRDefault="005D6CA1" w:rsidP="00531774">
            <w:pPr>
              <w:jc w:val="right"/>
              <w:rPr>
                <w:b/>
                <w:bCs/>
                <w:color w:val="000000"/>
                <w:szCs w:val="20"/>
              </w:rPr>
            </w:pPr>
            <w:r>
              <w:rPr>
                <w:b/>
                <w:bCs/>
                <w:color w:val="000000"/>
                <w:szCs w:val="20"/>
              </w:rPr>
              <w:t>19,0</w:t>
            </w:r>
          </w:p>
        </w:tc>
        <w:tc>
          <w:tcPr>
            <w:tcW w:w="634" w:type="dxa"/>
            <w:tcMar>
              <w:left w:w="57" w:type="dxa"/>
            </w:tcMar>
            <w:vAlign w:val="center"/>
          </w:tcPr>
          <w:p w:rsidR="005D6CA1" w:rsidRPr="00A848B9" w:rsidRDefault="005D6CA1" w:rsidP="0001794D">
            <w:pPr>
              <w:jc w:val="right"/>
              <w:rPr>
                <w:b/>
                <w:color w:val="000000"/>
                <w:szCs w:val="20"/>
              </w:rPr>
            </w:pPr>
            <w:r w:rsidRPr="00A848B9">
              <w:rPr>
                <w:b/>
                <w:color w:val="000000"/>
                <w:szCs w:val="20"/>
              </w:rPr>
              <w:t>85,6</w:t>
            </w:r>
          </w:p>
        </w:tc>
        <w:tc>
          <w:tcPr>
            <w:tcW w:w="634" w:type="dxa"/>
            <w:tcMar>
              <w:left w:w="57" w:type="dxa"/>
            </w:tcMar>
            <w:vAlign w:val="center"/>
          </w:tcPr>
          <w:p w:rsidR="005D6CA1" w:rsidRPr="00A848B9" w:rsidRDefault="005D6CA1" w:rsidP="0001794D">
            <w:pPr>
              <w:jc w:val="right"/>
              <w:rPr>
                <w:b/>
              </w:rPr>
            </w:pPr>
            <w:r w:rsidRPr="00A848B9">
              <w:rPr>
                <w:b/>
              </w:rPr>
              <w:t>90,5</w:t>
            </w:r>
          </w:p>
        </w:tc>
        <w:tc>
          <w:tcPr>
            <w:tcW w:w="667" w:type="dxa"/>
            <w:tcMar>
              <w:left w:w="57" w:type="dxa"/>
            </w:tcMar>
            <w:vAlign w:val="bottom"/>
          </w:tcPr>
          <w:p w:rsidR="005D6CA1" w:rsidRPr="00A848B9" w:rsidRDefault="005D6CA1" w:rsidP="0001794D">
            <w:pPr>
              <w:jc w:val="right"/>
              <w:rPr>
                <w:b/>
                <w:color w:val="000000"/>
                <w:szCs w:val="20"/>
              </w:rPr>
            </w:pPr>
            <w:r w:rsidRPr="00A848B9">
              <w:rPr>
                <w:b/>
                <w:color w:val="000000"/>
                <w:szCs w:val="20"/>
              </w:rPr>
              <w:t>97,3</w:t>
            </w:r>
          </w:p>
        </w:tc>
        <w:tc>
          <w:tcPr>
            <w:tcW w:w="687" w:type="dxa"/>
            <w:tcMar>
              <w:left w:w="57" w:type="dxa"/>
            </w:tcMar>
            <w:vAlign w:val="bottom"/>
          </w:tcPr>
          <w:p w:rsidR="005D6CA1" w:rsidRDefault="005D6CA1" w:rsidP="00531774">
            <w:pPr>
              <w:jc w:val="right"/>
              <w:rPr>
                <w:b/>
                <w:bCs/>
                <w:color w:val="000000"/>
                <w:szCs w:val="20"/>
              </w:rPr>
            </w:pPr>
            <w:r>
              <w:rPr>
                <w:b/>
                <w:bCs/>
                <w:color w:val="000000"/>
                <w:szCs w:val="20"/>
              </w:rPr>
              <w:t>92,8</w:t>
            </w: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Rīgas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14,6</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18,1</w:t>
            </w:r>
          </w:p>
        </w:tc>
        <w:tc>
          <w:tcPr>
            <w:tcW w:w="634" w:type="dxa"/>
            <w:tcMar>
              <w:left w:w="57" w:type="dxa"/>
            </w:tcMar>
            <w:vAlign w:val="center"/>
          </w:tcPr>
          <w:p w:rsidR="005D6CA1" w:rsidRPr="00E968D9" w:rsidRDefault="005D6CA1" w:rsidP="0001794D">
            <w:pPr>
              <w:jc w:val="right"/>
              <w:rPr>
                <w:color w:val="000000"/>
                <w:szCs w:val="20"/>
              </w:rPr>
            </w:pPr>
            <w:r w:rsidRPr="00AE06CF">
              <w:t>20,5</w:t>
            </w:r>
          </w:p>
        </w:tc>
        <w:tc>
          <w:tcPr>
            <w:tcW w:w="634" w:type="dxa"/>
            <w:tcMar>
              <w:left w:w="57" w:type="dxa"/>
            </w:tcMar>
            <w:vAlign w:val="bottom"/>
          </w:tcPr>
          <w:p w:rsidR="005D6CA1" w:rsidRDefault="005D6CA1" w:rsidP="00531774">
            <w:pPr>
              <w:jc w:val="right"/>
              <w:rPr>
                <w:color w:val="000000"/>
                <w:szCs w:val="20"/>
              </w:rPr>
            </w:pPr>
            <w:r>
              <w:rPr>
                <w:color w:val="000000"/>
                <w:szCs w:val="20"/>
              </w:rPr>
              <w:t>19,5</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119,4</w:t>
            </w:r>
          </w:p>
        </w:tc>
        <w:tc>
          <w:tcPr>
            <w:tcW w:w="634" w:type="dxa"/>
            <w:tcMar>
              <w:left w:w="57" w:type="dxa"/>
            </w:tcMar>
            <w:vAlign w:val="center"/>
          </w:tcPr>
          <w:p w:rsidR="005D6CA1" w:rsidRPr="000522DD" w:rsidRDefault="005D6CA1" w:rsidP="0001794D">
            <w:pPr>
              <w:jc w:val="right"/>
            </w:pPr>
            <w:r w:rsidRPr="000522DD">
              <w:t>112,0</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128,2</w:t>
            </w:r>
          </w:p>
        </w:tc>
        <w:tc>
          <w:tcPr>
            <w:tcW w:w="687" w:type="dxa"/>
            <w:tcMar>
              <w:left w:w="57" w:type="dxa"/>
            </w:tcMar>
            <w:vAlign w:val="bottom"/>
          </w:tcPr>
          <w:p w:rsidR="005D6CA1" w:rsidRDefault="005D6CA1" w:rsidP="00531774">
            <w:pPr>
              <w:jc w:val="right"/>
              <w:rPr>
                <w:color w:val="000000"/>
                <w:szCs w:val="20"/>
              </w:rPr>
            </w:pPr>
            <w:r>
              <w:rPr>
                <w:color w:val="000000"/>
                <w:szCs w:val="20"/>
              </w:rPr>
              <w:t>104,6</w:t>
            </w: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Pierīgas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13,9</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15,0</w:t>
            </w:r>
          </w:p>
        </w:tc>
        <w:tc>
          <w:tcPr>
            <w:tcW w:w="634" w:type="dxa"/>
            <w:tcMar>
              <w:left w:w="57" w:type="dxa"/>
            </w:tcMar>
            <w:vAlign w:val="center"/>
          </w:tcPr>
          <w:p w:rsidR="005D6CA1" w:rsidRPr="00E968D9" w:rsidRDefault="005D6CA1" w:rsidP="0001794D">
            <w:pPr>
              <w:jc w:val="right"/>
              <w:rPr>
                <w:color w:val="000000"/>
                <w:szCs w:val="20"/>
              </w:rPr>
            </w:pPr>
            <w:r w:rsidRPr="00AE06CF">
              <w:t>12,9</w:t>
            </w:r>
          </w:p>
        </w:tc>
        <w:tc>
          <w:tcPr>
            <w:tcW w:w="634" w:type="dxa"/>
            <w:tcMar>
              <w:left w:w="57" w:type="dxa"/>
            </w:tcMar>
            <w:vAlign w:val="bottom"/>
          </w:tcPr>
          <w:p w:rsidR="005D6CA1" w:rsidRDefault="005D6CA1" w:rsidP="00531774">
            <w:pPr>
              <w:jc w:val="right"/>
              <w:rPr>
                <w:color w:val="000000"/>
                <w:szCs w:val="20"/>
              </w:rPr>
            </w:pPr>
            <w:r>
              <w:rPr>
                <w:color w:val="000000"/>
                <w:szCs w:val="20"/>
              </w:rPr>
              <w:t>13,7</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73,2</w:t>
            </w:r>
          </w:p>
        </w:tc>
        <w:tc>
          <w:tcPr>
            <w:tcW w:w="634" w:type="dxa"/>
            <w:tcMar>
              <w:left w:w="57" w:type="dxa"/>
            </w:tcMar>
            <w:vAlign w:val="center"/>
          </w:tcPr>
          <w:p w:rsidR="005D6CA1" w:rsidRPr="000522DD" w:rsidRDefault="005D6CA1" w:rsidP="0001794D">
            <w:pPr>
              <w:jc w:val="right"/>
            </w:pPr>
            <w:r w:rsidRPr="000522DD">
              <w:t>81,2</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82,0</w:t>
            </w:r>
          </w:p>
        </w:tc>
        <w:tc>
          <w:tcPr>
            <w:tcW w:w="687" w:type="dxa"/>
            <w:tcMar>
              <w:left w:w="57" w:type="dxa"/>
            </w:tcMar>
            <w:vAlign w:val="bottom"/>
          </w:tcPr>
          <w:p w:rsidR="005D6CA1" w:rsidRDefault="005D6CA1" w:rsidP="00531774">
            <w:pPr>
              <w:jc w:val="right"/>
              <w:rPr>
                <w:color w:val="000000"/>
                <w:szCs w:val="20"/>
              </w:rPr>
            </w:pPr>
            <w:r>
              <w:rPr>
                <w:color w:val="000000"/>
                <w:szCs w:val="20"/>
              </w:rPr>
              <w:t>66,9</w:t>
            </w: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Vidzemes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7,0</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4,6</w:t>
            </w:r>
          </w:p>
        </w:tc>
        <w:tc>
          <w:tcPr>
            <w:tcW w:w="634" w:type="dxa"/>
            <w:tcMar>
              <w:left w:w="57" w:type="dxa"/>
            </w:tcMar>
            <w:vAlign w:val="center"/>
          </w:tcPr>
          <w:p w:rsidR="005D6CA1" w:rsidRPr="00E968D9" w:rsidRDefault="005D6CA1" w:rsidP="0001794D">
            <w:pPr>
              <w:jc w:val="right"/>
              <w:rPr>
                <w:color w:val="000000"/>
                <w:szCs w:val="20"/>
              </w:rPr>
            </w:pPr>
            <w:r w:rsidRPr="00AE06CF">
              <w:t>12,9</w:t>
            </w:r>
          </w:p>
        </w:tc>
        <w:tc>
          <w:tcPr>
            <w:tcW w:w="634" w:type="dxa"/>
            <w:tcMar>
              <w:left w:w="57" w:type="dxa"/>
            </w:tcMar>
            <w:vAlign w:val="bottom"/>
          </w:tcPr>
          <w:p w:rsidR="005D6CA1" w:rsidRDefault="005D6CA1" w:rsidP="00531774">
            <w:pPr>
              <w:jc w:val="right"/>
              <w:rPr>
                <w:color w:val="000000"/>
                <w:szCs w:val="20"/>
              </w:rPr>
            </w:pPr>
            <w:r>
              <w:rPr>
                <w:color w:val="000000"/>
                <w:szCs w:val="20"/>
              </w:rPr>
              <w:t>11,6</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43,4</w:t>
            </w:r>
          </w:p>
        </w:tc>
        <w:tc>
          <w:tcPr>
            <w:tcW w:w="634" w:type="dxa"/>
            <w:tcMar>
              <w:left w:w="57" w:type="dxa"/>
            </w:tcMar>
            <w:vAlign w:val="center"/>
          </w:tcPr>
          <w:p w:rsidR="005D6CA1" w:rsidRPr="000522DD" w:rsidRDefault="005D6CA1" w:rsidP="0001794D">
            <w:pPr>
              <w:jc w:val="right"/>
            </w:pPr>
            <w:r w:rsidRPr="000522DD">
              <w:t>40,0</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60,9</w:t>
            </w:r>
          </w:p>
        </w:tc>
        <w:tc>
          <w:tcPr>
            <w:tcW w:w="687" w:type="dxa"/>
            <w:tcMar>
              <w:left w:w="57" w:type="dxa"/>
            </w:tcMar>
            <w:vAlign w:val="bottom"/>
          </w:tcPr>
          <w:p w:rsidR="005D6CA1" w:rsidRDefault="005D6CA1" w:rsidP="00531774">
            <w:pPr>
              <w:jc w:val="right"/>
              <w:rPr>
                <w:color w:val="000000"/>
                <w:szCs w:val="20"/>
              </w:rPr>
            </w:pPr>
            <w:r>
              <w:rPr>
                <w:color w:val="000000"/>
                <w:szCs w:val="20"/>
              </w:rPr>
              <w:t>53,1</w:t>
            </w: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Kurzemes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9,4</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17,0</w:t>
            </w:r>
          </w:p>
        </w:tc>
        <w:tc>
          <w:tcPr>
            <w:tcW w:w="634" w:type="dxa"/>
            <w:tcMar>
              <w:left w:w="57" w:type="dxa"/>
            </w:tcMar>
            <w:vAlign w:val="center"/>
          </w:tcPr>
          <w:p w:rsidR="005D6CA1" w:rsidRPr="00E968D9" w:rsidRDefault="005D6CA1" w:rsidP="0001794D">
            <w:pPr>
              <w:jc w:val="right"/>
              <w:rPr>
                <w:color w:val="000000"/>
                <w:szCs w:val="20"/>
              </w:rPr>
            </w:pPr>
            <w:r w:rsidRPr="00AE06CF">
              <w:t>21,3</w:t>
            </w:r>
          </w:p>
        </w:tc>
        <w:tc>
          <w:tcPr>
            <w:tcW w:w="634" w:type="dxa"/>
            <w:tcMar>
              <w:left w:w="57" w:type="dxa"/>
            </w:tcMar>
            <w:vAlign w:val="bottom"/>
          </w:tcPr>
          <w:p w:rsidR="005D6CA1" w:rsidRDefault="005D6CA1" w:rsidP="00531774">
            <w:pPr>
              <w:jc w:val="right"/>
              <w:rPr>
                <w:color w:val="000000"/>
                <w:szCs w:val="20"/>
              </w:rPr>
            </w:pPr>
            <w:r>
              <w:rPr>
                <w:color w:val="000000"/>
                <w:szCs w:val="20"/>
              </w:rPr>
              <w:t>24,9</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55,0</w:t>
            </w:r>
          </w:p>
        </w:tc>
        <w:tc>
          <w:tcPr>
            <w:tcW w:w="634" w:type="dxa"/>
            <w:tcMar>
              <w:left w:w="57" w:type="dxa"/>
            </w:tcMar>
            <w:vAlign w:val="center"/>
          </w:tcPr>
          <w:p w:rsidR="005D6CA1" w:rsidRPr="000522DD" w:rsidRDefault="005D6CA1" w:rsidP="0001794D">
            <w:pPr>
              <w:jc w:val="right"/>
            </w:pPr>
            <w:r w:rsidRPr="000522DD">
              <w:t>81,1</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82,0</w:t>
            </w:r>
          </w:p>
        </w:tc>
        <w:tc>
          <w:tcPr>
            <w:tcW w:w="687" w:type="dxa"/>
            <w:tcMar>
              <w:left w:w="57" w:type="dxa"/>
            </w:tcMar>
            <w:vAlign w:val="bottom"/>
          </w:tcPr>
          <w:p w:rsidR="005D6CA1" w:rsidRDefault="005D6CA1" w:rsidP="00531774">
            <w:pPr>
              <w:jc w:val="right"/>
              <w:rPr>
                <w:color w:val="000000"/>
                <w:szCs w:val="20"/>
              </w:rPr>
            </w:pPr>
            <w:r>
              <w:rPr>
                <w:color w:val="000000"/>
                <w:szCs w:val="20"/>
              </w:rPr>
              <w:t>97,7</w:t>
            </w: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Zemgales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10,7</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17,9</w:t>
            </w:r>
          </w:p>
        </w:tc>
        <w:tc>
          <w:tcPr>
            <w:tcW w:w="634" w:type="dxa"/>
            <w:tcMar>
              <w:left w:w="57" w:type="dxa"/>
            </w:tcMar>
            <w:vAlign w:val="center"/>
          </w:tcPr>
          <w:p w:rsidR="005D6CA1" w:rsidRPr="00E968D9" w:rsidRDefault="005D6CA1" w:rsidP="0001794D">
            <w:pPr>
              <w:jc w:val="right"/>
              <w:rPr>
                <w:color w:val="000000"/>
                <w:szCs w:val="20"/>
              </w:rPr>
            </w:pPr>
            <w:r w:rsidRPr="00AE06CF">
              <w:t>19,4</w:t>
            </w:r>
          </w:p>
        </w:tc>
        <w:tc>
          <w:tcPr>
            <w:tcW w:w="634" w:type="dxa"/>
            <w:tcMar>
              <w:left w:w="57" w:type="dxa"/>
            </w:tcMar>
            <w:vAlign w:val="bottom"/>
          </w:tcPr>
          <w:p w:rsidR="005D6CA1" w:rsidRDefault="005D6CA1" w:rsidP="00531774">
            <w:pPr>
              <w:jc w:val="right"/>
              <w:rPr>
                <w:color w:val="000000"/>
                <w:szCs w:val="20"/>
              </w:rPr>
            </w:pPr>
            <w:r>
              <w:rPr>
                <w:color w:val="000000"/>
                <w:szCs w:val="20"/>
              </w:rPr>
              <w:t>23,9</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75,2</w:t>
            </w:r>
          </w:p>
        </w:tc>
        <w:tc>
          <w:tcPr>
            <w:tcW w:w="634" w:type="dxa"/>
            <w:tcMar>
              <w:left w:w="57" w:type="dxa"/>
            </w:tcMar>
            <w:vAlign w:val="center"/>
          </w:tcPr>
          <w:p w:rsidR="005D6CA1" w:rsidRPr="000522DD" w:rsidRDefault="005D6CA1" w:rsidP="0001794D">
            <w:pPr>
              <w:jc w:val="right"/>
            </w:pPr>
            <w:r w:rsidRPr="000522DD">
              <w:t>85,6</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71,6</w:t>
            </w:r>
          </w:p>
        </w:tc>
        <w:tc>
          <w:tcPr>
            <w:tcW w:w="687" w:type="dxa"/>
            <w:tcMar>
              <w:left w:w="57" w:type="dxa"/>
            </w:tcMar>
            <w:vAlign w:val="bottom"/>
          </w:tcPr>
          <w:p w:rsidR="005D6CA1" w:rsidRDefault="005D6CA1" w:rsidP="00531774">
            <w:pPr>
              <w:jc w:val="right"/>
              <w:rPr>
                <w:color w:val="000000"/>
                <w:szCs w:val="20"/>
              </w:rPr>
            </w:pPr>
            <w:r>
              <w:rPr>
                <w:color w:val="000000"/>
                <w:szCs w:val="20"/>
              </w:rPr>
              <w:t>110,2</w:t>
            </w:r>
          </w:p>
        </w:tc>
      </w:tr>
      <w:tr w:rsidR="005D6CA1" w:rsidRPr="00165714" w:rsidTr="00531774">
        <w:trPr>
          <w:trHeight w:val="255"/>
          <w:jc w:val="center"/>
        </w:trPr>
        <w:tc>
          <w:tcPr>
            <w:tcW w:w="1159" w:type="dxa"/>
            <w:tcMar>
              <w:left w:w="57" w:type="dxa"/>
            </w:tcMar>
            <w:vAlign w:val="center"/>
          </w:tcPr>
          <w:p w:rsidR="005D6CA1" w:rsidRPr="00165714" w:rsidRDefault="005D6CA1" w:rsidP="0001794D">
            <w:pPr>
              <w:rPr>
                <w:szCs w:val="20"/>
              </w:rPr>
            </w:pPr>
            <w:r w:rsidRPr="00165714">
              <w:rPr>
                <w:szCs w:val="20"/>
              </w:rPr>
              <w:t>Latgales</w:t>
            </w:r>
          </w:p>
        </w:tc>
        <w:tc>
          <w:tcPr>
            <w:tcW w:w="634" w:type="dxa"/>
            <w:tcMar>
              <w:left w:w="28" w:type="dxa"/>
            </w:tcMar>
            <w:vAlign w:val="bottom"/>
          </w:tcPr>
          <w:p w:rsidR="005D6CA1" w:rsidRPr="00E968D9" w:rsidRDefault="005D6CA1" w:rsidP="0001794D">
            <w:pPr>
              <w:jc w:val="right"/>
              <w:rPr>
                <w:color w:val="000000"/>
                <w:szCs w:val="20"/>
              </w:rPr>
            </w:pPr>
            <w:r w:rsidRPr="00E968D9">
              <w:rPr>
                <w:color w:val="000000"/>
                <w:szCs w:val="20"/>
              </w:rPr>
              <w:t>7,7</w:t>
            </w:r>
          </w:p>
        </w:tc>
        <w:tc>
          <w:tcPr>
            <w:tcW w:w="633" w:type="dxa"/>
            <w:tcMar>
              <w:left w:w="57" w:type="dxa"/>
            </w:tcMar>
            <w:vAlign w:val="bottom"/>
          </w:tcPr>
          <w:p w:rsidR="005D6CA1" w:rsidRPr="00E968D9" w:rsidRDefault="005D6CA1" w:rsidP="0001794D">
            <w:pPr>
              <w:jc w:val="right"/>
              <w:rPr>
                <w:color w:val="000000"/>
                <w:szCs w:val="20"/>
              </w:rPr>
            </w:pPr>
            <w:r w:rsidRPr="00E968D9">
              <w:rPr>
                <w:color w:val="000000"/>
                <w:szCs w:val="20"/>
              </w:rPr>
              <w:t>16,5</w:t>
            </w:r>
          </w:p>
        </w:tc>
        <w:tc>
          <w:tcPr>
            <w:tcW w:w="634" w:type="dxa"/>
            <w:tcMar>
              <w:left w:w="57" w:type="dxa"/>
            </w:tcMar>
            <w:vAlign w:val="center"/>
          </w:tcPr>
          <w:p w:rsidR="005D6CA1" w:rsidRPr="00E968D9" w:rsidRDefault="005D6CA1" w:rsidP="0001794D">
            <w:pPr>
              <w:jc w:val="right"/>
              <w:rPr>
                <w:color w:val="000000"/>
                <w:szCs w:val="20"/>
              </w:rPr>
            </w:pPr>
            <w:r w:rsidRPr="00AE06CF">
              <w:t>19,4</w:t>
            </w:r>
          </w:p>
        </w:tc>
        <w:tc>
          <w:tcPr>
            <w:tcW w:w="634" w:type="dxa"/>
            <w:tcMar>
              <w:left w:w="57" w:type="dxa"/>
            </w:tcMar>
            <w:vAlign w:val="bottom"/>
          </w:tcPr>
          <w:p w:rsidR="005D6CA1" w:rsidRDefault="005D6CA1" w:rsidP="00531774">
            <w:pPr>
              <w:jc w:val="right"/>
              <w:rPr>
                <w:color w:val="000000"/>
                <w:szCs w:val="20"/>
              </w:rPr>
            </w:pPr>
            <w:r>
              <w:rPr>
                <w:color w:val="000000"/>
                <w:szCs w:val="20"/>
              </w:rPr>
              <w:t>20,6</w:t>
            </w:r>
          </w:p>
        </w:tc>
        <w:tc>
          <w:tcPr>
            <w:tcW w:w="634" w:type="dxa"/>
            <w:tcMar>
              <w:left w:w="57" w:type="dxa"/>
            </w:tcMar>
            <w:vAlign w:val="center"/>
          </w:tcPr>
          <w:p w:rsidR="005D6CA1" w:rsidRPr="00165714" w:rsidRDefault="005D6CA1" w:rsidP="0001794D">
            <w:pPr>
              <w:jc w:val="right"/>
              <w:rPr>
                <w:color w:val="000000"/>
                <w:szCs w:val="20"/>
              </w:rPr>
            </w:pPr>
            <w:r w:rsidRPr="00165714">
              <w:rPr>
                <w:color w:val="000000"/>
                <w:szCs w:val="20"/>
              </w:rPr>
              <w:t>91,2</w:t>
            </w:r>
          </w:p>
        </w:tc>
        <w:tc>
          <w:tcPr>
            <w:tcW w:w="634" w:type="dxa"/>
            <w:tcMar>
              <w:left w:w="57" w:type="dxa"/>
            </w:tcMar>
            <w:vAlign w:val="center"/>
          </w:tcPr>
          <w:p w:rsidR="005D6CA1" w:rsidRPr="000522DD" w:rsidRDefault="005D6CA1" w:rsidP="0001794D">
            <w:pPr>
              <w:jc w:val="right"/>
              <w:rPr>
                <w:color w:val="000000"/>
                <w:szCs w:val="20"/>
              </w:rPr>
            </w:pPr>
            <w:r w:rsidRPr="000522DD">
              <w:rPr>
                <w:color w:val="000000"/>
                <w:szCs w:val="20"/>
              </w:rPr>
              <w:t>101,8</w:t>
            </w:r>
          </w:p>
        </w:tc>
        <w:tc>
          <w:tcPr>
            <w:tcW w:w="667" w:type="dxa"/>
            <w:tcMar>
              <w:left w:w="57" w:type="dxa"/>
            </w:tcMar>
            <w:vAlign w:val="bottom"/>
          </w:tcPr>
          <w:p w:rsidR="005D6CA1" w:rsidRPr="000522DD" w:rsidRDefault="005D6CA1" w:rsidP="0001794D">
            <w:pPr>
              <w:jc w:val="right"/>
              <w:rPr>
                <w:color w:val="000000"/>
                <w:szCs w:val="20"/>
              </w:rPr>
            </w:pPr>
            <w:r w:rsidRPr="000522DD">
              <w:rPr>
                <w:color w:val="000000"/>
                <w:szCs w:val="20"/>
              </w:rPr>
              <w:t>107,5</w:t>
            </w:r>
          </w:p>
        </w:tc>
        <w:tc>
          <w:tcPr>
            <w:tcW w:w="687" w:type="dxa"/>
            <w:tcMar>
              <w:left w:w="57" w:type="dxa"/>
            </w:tcMar>
            <w:vAlign w:val="bottom"/>
          </w:tcPr>
          <w:p w:rsidR="005D6CA1" w:rsidRDefault="005D6CA1" w:rsidP="00531774">
            <w:pPr>
              <w:jc w:val="right"/>
              <w:rPr>
                <w:color w:val="000000"/>
                <w:szCs w:val="20"/>
              </w:rPr>
            </w:pPr>
            <w:r>
              <w:rPr>
                <w:color w:val="000000"/>
                <w:szCs w:val="20"/>
              </w:rPr>
              <w:t>108,8</w:t>
            </w:r>
          </w:p>
        </w:tc>
      </w:tr>
    </w:tbl>
    <w:p w:rsidR="006258FD" w:rsidRDefault="006258FD" w:rsidP="006258FD">
      <w:pPr>
        <w:jc w:val="center"/>
        <w:rPr>
          <w:szCs w:val="20"/>
        </w:rPr>
      </w:pPr>
    </w:p>
    <w:p w:rsidR="006258FD" w:rsidRDefault="006258FD">
      <w:pPr>
        <w:rPr>
          <w:szCs w:val="20"/>
        </w:rPr>
      </w:pPr>
      <w:r>
        <w:rPr>
          <w:szCs w:val="20"/>
        </w:rPr>
        <w:br w:type="page"/>
      </w:r>
    </w:p>
    <w:p w:rsidR="00D20B9D" w:rsidRPr="00D20B9D" w:rsidRDefault="00D20B9D" w:rsidP="0024555B">
      <w:pPr>
        <w:rPr>
          <w:i/>
          <w:sz w:val="18"/>
          <w:szCs w:val="18"/>
        </w:rPr>
      </w:pPr>
      <w:r w:rsidRPr="00D20B9D">
        <w:rPr>
          <w:i/>
          <w:sz w:val="18"/>
          <w:szCs w:val="18"/>
        </w:rPr>
        <w:lastRenderedPageBreak/>
        <w:t xml:space="preserve">turpinājums / </w:t>
      </w:r>
      <w:r w:rsidRPr="00D20B9D">
        <w:rPr>
          <w:i/>
          <w:sz w:val="18"/>
          <w:szCs w:val="18"/>
          <w:lang w:val="en-GB"/>
        </w:rPr>
        <w:t>continued</w:t>
      </w:r>
    </w:p>
    <w:p w:rsidR="005762C1" w:rsidRDefault="005762C1" w:rsidP="005762C1">
      <w:pPr>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D976E1" w:rsidRPr="00165714" w:rsidTr="00E6740E">
        <w:trPr>
          <w:trHeight w:val="255"/>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spacing w:before="60" w:after="60"/>
              <w:ind w:left="-57" w:right="-57" w:firstLine="6"/>
              <w:jc w:val="center"/>
              <w:rPr>
                <w:color w:val="FFFFFF"/>
                <w:szCs w:val="20"/>
              </w:rPr>
            </w:pPr>
            <w:r w:rsidRPr="00165714">
              <w:rPr>
                <w:color w:val="FFFFFF"/>
                <w:szCs w:val="20"/>
              </w:rPr>
              <w:t>Laimas slimība</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spacing w:before="60" w:after="60"/>
              <w:ind w:left="-57" w:right="-57"/>
              <w:jc w:val="center"/>
              <w:rPr>
                <w:color w:val="FFFFFF"/>
                <w:szCs w:val="20"/>
              </w:rPr>
            </w:pPr>
            <w:r w:rsidRPr="00165714">
              <w:rPr>
                <w:color w:val="FFFFFF"/>
                <w:szCs w:val="20"/>
              </w:rPr>
              <w:t>Ērču encefalīts</w:t>
            </w:r>
          </w:p>
        </w:tc>
        <w:tc>
          <w:tcPr>
            <w:tcW w:w="2559" w:type="dxa"/>
            <w:gridSpan w:val="4"/>
            <w:tcBorders>
              <w:left w:val="single" w:sz="2" w:space="0" w:color="FFFFFF" w:themeColor="background1"/>
              <w:bottom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Meningokoku infekcija</w:t>
            </w:r>
          </w:p>
        </w:tc>
      </w:tr>
      <w:tr w:rsidR="00D976E1"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firstLine="6"/>
              <w:jc w:val="center"/>
              <w:rPr>
                <w:color w:val="FFFFFF"/>
                <w:szCs w:val="20"/>
                <w:lang w:val="en-GB"/>
              </w:rPr>
            </w:pPr>
            <w:r w:rsidRPr="00165714">
              <w:rPr>
                <w:color w:val="FFFFFF"/>
                <w:szCs w:val="20"/>
                <w:lang w:val="en-GB"/>
              </w:rPr>
              <w:t>Lyme disease</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jc w:val="center"/>
              <w:rPr>
                <w:color w:val="FFFFFF"/>
                <w:szCs w:val="20"/>
                <w:lang w:val="en-GB"/>
              </w:rPr>
            </w:pPr>
            <w:r w:rsidRPr="00165714">
              <w:rPr>
                <w:color w:val="FFFFFF"/>
                <w:szCs w:val="20"/>
                <w:lang w:val="en-GB"/>
              </w:rPr>
              <w:t>Tick-borne encephalitis</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976E1" w:rsidRPr="00165714" w:rsidRDefault="00D976E1" w:rsidP="00E6740E">
            <w:pPr>
              <w:ind w:left="-57" w:right="-57"/>
              <w:jc w:val="center"/>
              <w:rPr>
                <w:color w:val="FFFFFF"/>
                <w:szCs w:val="20"/>
                <w:lang w:val="en-GB"/>
              </w:rPr>
            </w:pPr>
            <w:r w:rsidRPr="00165714">
              <w:rPr>
                <w:color w:val="FFFFFF"/>
                <w:szCs w:val="20"/>
                <w:lang w:val="en-GB"/>
              </w:rPr>
              <w:t>Meningococcal infection</w:t>
            </w:r>
          </w:p>
        </w:tc>
      </w:tr>
      <w:tr w:rsidR="00D976E1"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A69.2</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A84</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A39</w:t>
            </w:r>
          </w:p>
        </w:tc>
      </w:tr>
      <w:tr w:rsidR="00FE1661"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2017</w:t>
            </w:r>
          </w:p>
        </w:tc>
      </w:tr>
      <w:tr w:rsidR="00FE1661" w:rsidRPr="00165714" w:rsidTr="00E6740E">
        <w:trPr>
          <w:trHeight w:hRule="exact" w:val="28"/>
          <w:jc w:val="center"/>
        </w:trPr>
        <w:tc>
          <w:tcPr>
            <w:tcW w:w="8789" w:type="dxa"/>
            <w:gridSpan w:val="13"/>
            <w:tcBorders>
              <w:bottom w:val="single" w:sz="2" w:space="0" w:color="auto"/>
            </w:tcBorders>
            <w:vAlign w:val="center"/>
          </w:tcPr>
          <w:p w:rsidR="00FE1661" w:rsidRPr="00165714" w:rsidRDefault="00FE1661" w:rsidP="00FE1661">
            <w:pPr>
              <w:rPr>
                <w:sz w:val="8"/>
                <w:szCs w:val="8"/>
              </w:rPr>
            </w:pPr>
          </w:p>
        </w:tc>
      </w:tr>
      <w:tr w:rsidR="00FE1661" w:rsidRPr="00165714" w:rsidTr="00E6740E">
        <w:trPr>
          <w:trHeight w:val="255"/>
          <w:jc w:val="center"/>
        </w:trPr>
        <w:tc>
          <w:tcPr>
            <w:tcW w:w="8789" w:type="dxa"/>
            <w:gridSpan w:val="13"/>
            <w:shd w:val="clear" w:color="auto" w:fill="0070C0"/>
            <w:vAlign w:val="center"/>
          </w:tcPr>
          <w:p w:rsidR="00FE1661" w:rsidRPr="00165714" w:rsidRDefault="00FE1661" w:rsidP="00FE1661">
            <w:pPr>
              <w:rPr>
                <w:i/>
                <w:color w:val="FFFFFF"/>
                <w:szCs w:val="20"/>
              </w:rPr>
            </w:pPr>
            <w:r w:rsidRPr="00165714">
              <w:rPr>
                <w:i/>
                <w:color w:val="FFFFFF"/>
                <w:szCs w:val="20"/>
              </w:rPr>
              <w:t xml:space="preserve">absolūtos skaitļos / </w:t>
            </w:r>
            <w:r w:rsidRPr="00165714">
              <w:rPr>
                <w:i/>
                <w:color w:val="FFFFFF"/>
                <w:szCs w:val="20"/>
                <w:lang w:val="en-GB"/>
              </w:rPr>
              <w:t>total numbers</w:t>
            </w:r>
          </w:p>
        </w:tc>
      </w:tr>
      <w:tr w:rsidR="009A4DB9" w:rsidRPr="00165714" w:rsidTr="00E6740E">
        <w:trPr>
          <w:trHeight w:val="255"/>
          <w:jc w:val="center"/>
        </w:trPr>
        <w:tc>
          <w:tcPr>
            <w:tcW w:w="1159" w:type="dxa"/>
            <w:tcMar>
              <w:left w:w="57" w:type="dxa"/>
            </w:tcMar>
            <w:vAlign w:val="center"/>
          </w:tcPr>
          <w:p w:rsidR="009A4DB9" w:rsidRPr="00165714" w:rsidRDefault="009A4DB9" w:rsidP="00FE1661">
            <w:pPr>
              <w:rPr>
                <w:b/>
                <w:szCs w:val="20"/>
              </w:rPr>
            </w:pPr>
            <w:r w:rsidRPr="00165714">
              <w:rPr>
                <w:b/>
                <w:bCs/>
                <w:szCs w:val="20"/>
              </w:rPr>
              <w:t>LATVIJA</w:t>
            </w:r>
          </w:p>
        </w:tc>
        <w:tc>
          <w:tcPr>
            <w:tcW w:w="634" w:type="dxa"/>
            <w:tcMar>
              <w:left w:w="28" w:type="dxa"/>
            </w:tcMar>
            <w:vAlign w:val="center"/>
          </w:tcPr>
          <w:p w:rsidR="009A4DB9" w:rsidRPr="00394097" w:rsidRDefault="009A4DB9" w:rsidP="00FE1661">
            <w:pPr>
              <w:jc w:val="right"/>
              <w:rPr>
                <w:b/>
                <w:color w:val="000000"/>
                <w:szCs w:val="20"/>
              </w:rPr>
            </w:pPr>
            <w:r w:rsidRPr="00394097">
              <w:rPr>
                <w:b/>
                <w:color w:val="000000"/>
                <w:szCs w:val="20"/>
              </w:rPr>
              <w:t>469</w:t>
            </w:r>
          </w:p>
        </w:tc>
        <w:tc>
          <w:tcPr>
            <w:tcW w:w="633" w:type="dxa"/>
            <w:tcMar>
              <w:left w:w="57" w:type="dxa"/>
            </w:tcMar>
            <w:vAlign w:val="center"/>
          </w:tcPr>
          <w:p w:rsidR="009A4DB9" w:rsidRPr="00394097" w:rsidRDefault="009A4DB9" w:rsidP="00FE1661">
            <w:pPr>
              <w:jc w:val="right"/>
              <w:rPr>
                <w:b/>
              </w:rPr>
            </w:pPr>
            <w:r w:rsidRPr="00394097">
              <w:rPr>
                <w:b/>
              </w:rPr>
              <w:t>495</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479</w:t>
            </w:r>
          </w:p>
        </w:tc>
        <w:tc>
          <w:tcPr>
            <w:tcW w:w="634" w:type="dxa"/>
            <w:tcMar>
              <w:left w:w="57" w:type="dxa"/>
            </w:tcMar>
            <w:vAlign w:val="center"/>
          </w:tcPr>
          <w:p w:rsidR="009A4DB9" w:rsidRPr="00742A07" w:rsidRDefault="009A4DB9" w:rsidP="00531774">
            <w:pPr>
              <w:jc w:val="right"/>
              <w:rPr>
                <w:b/>
                <w:color w:val="000000"/>
                <w:szCs w:val="20"/>
              </w:rPr>
            </w:pPr>
            <w:r w:rsidRPr="00742A07">
              <w:rPr>
                <w:b/>
                <w:color w:val="000000"/>
                <w:szCs w:val="20"/>
              </w:rPr>
              <w:t>612</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173</w:t>
            </w:r>
          </w:p>
        </w:tc>
        <w:tc>
          <w:tcPr>
            <w:tcW w:w="634" w:type="dxa"/>
            <w:tcMar>
              <w:left w:w="57" w:type="dxa"/>
            </w:tcMar>
            <w:vAlign w:val="center"/>
          </w:tcPr>
          <w:p w:rsidR="009A4DB9" w:rsidRPr="00394097" w:rsidRDefault="009A4DB9" w:rsidP="00FE1661">
            <w:pPr>
              <w:jc w:val="right"/>
              <w:rPr>
                <w:b/>
              </w:rPr>
            </w:pPr>
            <w:r w:rsidRPr="00394097">
              <w:rPr>
                <w:b/>
              </w:rPr>
              <w:t>169</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230</w:t>
            </w:r>
          </w:p>
        </w:tc>
        <w:tc>
          <w:tcPr>
            <w:tcW w:w="634" w:type="dxa"/>
            <w:tcMar>
              <w:left w:w="57" w:type="dxa"/>
            </w:tcMar>
            <w:vAlign w:val="center"/>
          </w:tcPr>
          <w:p w:rsidR="009A4DB9" w:rsidRPr="00742A07" w:rsidRDefault="009A4DB9" w:rsidP="00531774">
            <w:pPr>
              <w:jc w:val="right"/>
              <w:rPr>
                <w:b/>
                <w:szCs w:val="20"/>
              </w:rPr>
            </w:pPr>
            <w:r w:rsidRPr="00742A07">
              <w:rPr>
                <w:b/>
                <w:szCs w:val="20"/>
              </w:rPr>
              <w:t>214</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9</w:t>
            </w:r>
          </w:p>
        </w:tc>
        <w:tc>
          <w:tcPr>
            <w:tcW w:w="635" w:type="dxa"/>
            <w:tcMar>
              <w:left w:w="57" w:type="dxa"/>
            </w:tcMar>
            <w:vAlign w:val="center"/>
          </w:tcPr>
          <w:p w:rsidR="009A4DB9" w:rsidRPr="00394097" w:rsidRDefault="009A4DB9" w:rsidP="00FE1661">
            <w:pPr>
              <w:jc w:val="right"/>
              <w:rPr>
                <w:b/>
              </w:rPr>
            </w:pPr>
            <w:r w:rsidRPr="00394097">
              <w:rPr>
                <w:b/>
              </w:rPr>
              <w:t>12</w:t>
            </w:r>
          </w:p>
        </w:tc>
        <w:tc>
          <w:tcPr>
            <w:tcW w:w="647" w:type="dxa"/>
            <w:tcMar>
              <w:left w:w="57" w:type="dxa"/>
            </w:tcMar>
            <w:vAlign w:val="center"/>
          </w:tcPr>
          <w:p w:rsidR="009A4DB9" w:rsidRPr="00394097" w:rsidRDefault="009A4DB9" w:rsidP="00FE1661">
            <w:pPr>
              <w:jc w:val="right"/>
              <w:rPr>
                <w:b/>
                <w:color w:val="000000"/>
                <w:szCs w:val="20"/>
              </w:rPr>
            </w:pPr>
            <w:r w:rsidRPr="00394097">
              <w:rPr>
                <w:b/>
                <w:color w:val="000000"/>
                <w:szCs w:val="20"/>
              </w:rPr>
              <w:t>6</w:t>
            </w:r>
          </w:p>
        </w:tc>
        <w:tc>
          <w:tcPr>
            <w:tcW w:w="643" w:type="dxa"/>
            <w:tcMar>
              <w:left w:w="57" w:type="dxa"/>
            </w:tcMar>
            <w:vAlign w:val="center"/>
          </w:tcPr>
          <w:p w:rsidR="009A4DB9" w:rsidRPr="00742A07" w:rsidRDefault="009A4DB9" w:rsidP="00531774">
            <w:pPr>
              <w:jc w:val="right"/>
              <w:rPr>
                <w:b/>
                <w:color w:val="000000"/>
                <w:szCs w:val="20"/>
              </w:rPr>
            </w:pPr>
            <w:r w:rsidRPr="00742A07">
              <w:rPr>
                <w:b/>
                <w:color w:val="000000"/>
                <w:szCs w:val="20"/>
              </w:rPr>
              <w:t>9</w:t>
            </w:r>
          </w:p>
        </w:tc>
      </w:tr>
      <w:tr w:rsidR="009A4DB9" w:rsidRPr="00165714" w:rsidTr="00270CCD">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Rīgas</w:t>
            </w:r>
          </w:p>
        </w:tc>
        <w:tc>
          <w:tcPr>
            <w:tcW w:w="634" w:type="dxa"/>
            <w:tcMar>
              <w:left w:w="28" w:type="dxa"/>
            </w:tcMar>
            <w:vAlign w:val="center"/>
          </w:tcPr>
          <w:p w:rsidR="009A4DB9" w:rsidRPr="00165714" w:rsidRDefault="009A4DB9" w:rsidP="00FE1661">
            <w:pPr>
              <w:jc w:val="right"/>
              <w:rPr>
                <w:color w:val="000000"/>
                <w:szCs w:val="20"/>
              </w:rPr>
            </w:pPr>
            <w:r w:rsidRPr="00165714">
              <w:rPr>
                <w:color w:val="000000"/>
                <w:szCs w:val="20"/>
              </w:rPr>
              <w:t>155</w:t>
            </w:r>
          </w:p>
        </w:tc>
        <w:tc>
          <w:tcPr>
            <w:tcW w:w="633" w:type="dxa"/>
            <w:tcMar>
              <w:left w:w="57" w:type="dxa"/>
            </w:tcMar>
            <w:vAlign w:val="center"/>
          </w:tcPr>
          <w:p w:rsidR="009A4DB9" w:rsidRPr="00165714" w:rsidRDefault="009A4DB9" w:rsidP="00FE1661">
            <w:pPr>
              <w:jc w:val="right"/>
            </w:pPr>
            <w:r w:rsidRPr="00165714">
              <w:t>99</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116</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156</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30</w:t>
            </w:r>
          </w:p>
        </w:tc>
        <w:tc>
          <w:tcPr>
            <w:tcW w:w="634" w:type="dxa"/>
            <w:tcMar>
              <w:left w:w="57" w:type="dxa"/>
            </w:tcMar>
            <w:vAlign w:val="center"/>
          </w:tcPr>
          <w:p w:rsidR="009A4DB9" w:rsidRPr="00165714" w:rsidRDefault="009A4DB9" w:rsidP="00FE1661">
            <w:pPr>
              <w:jc w:val="right"/>
            </w:pPr>
            <w:r w:rsidRPr="00165714">
              <w:t>24</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38</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28</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4</w:t>
            </w:r>
          </w:p>
        </w:tc>
        <w:tc>
          <w:tcPr>
            <w:tcW w:w="635" w:type="dxa"/>
            <w:tcMar>
              <w:left w:w="57" w:type="dxa"/>
            </w:tcMar>
            <w:vAlign w:val="center"/>
          </w:tcPr>
          <w:p w:rsidR="009A4DB9" w:rsidRPr="00165714" w:rsidRDefault="009A4DB9" w:rsidP="00FE1661">
            <w:pPr>
              <w:jc w:val="right"/>
            </w:pPr>
            <w:r w:rsidRPr="00165714">
              <w:t>3</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3</w:t>
            </w:r>
          </w:p>
        </w:tc>
        <w:tc>
          <w:tcPr>
            <w:tcW w:w="643" w:type="dxa"/>
            <w:tcMar>
              <w:left w:w="57" w:type="dxa"/>
            </w:tcMar>
            <w:vAlign w:val="bottom"/>
          </w:tcPr>
          <w:p w:rsidR="009A4DB9" w:rsidRPr="00742A07" w:rsidRDefault="009A4DB9" w:rsidP="00531774">
            <w:pPr>
              <w:jc w:val="right"/>
              <w:rPr>
                <w:color w:val="000000"/>
                <w:szCs w:val="20"/>
              </w:rPr>
            </w:pPr>
            <w:r w:rsidRPr="00742A07">
              <w:rPr>
                <w:color w:val="000000"/>
                <w:szCs w:val="20"/>
              </w:rPr>
              <w:t>5</w:t>
            </w:r>
          </w:p>
        </w:tc>
      </w:tr>
      <w:tr w:rsidR="009A4DB9" w:rsidRPr="00165714" w:rsidTr="00270CCD">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Pierīgas</w:t>
            </w:r>
          </w:p>
        </w:tc>
        <w:tc>
          <w:tcPr>
            <w:tcW w:w="634" w:type="dxa"/>
            <w:tcMar>
              <w:left w:w="28" w:type="dxa"/>
            </w:tcMar>
            <w:vAlign w:val="center"/>
          </w:tcPr>
          <w:p w:rsidR="009A4DB9" w:rsidRPr="00165714" w:rsidRDefault="009A4DB9" w:rsidP="00FE1661">
            <w:pPr>
              <w:jc w:val="right"/>
              <w:rPr>
                <w:color w:val="000000"/>
                <w:szCs w:val="20"/>
              </w:rPr>
            </w:pPr>
            <w:r w:rsidRPr="00165714">
              <w:rPr>
                <w:color w:val="000000"/>
                <w:szCs w:val="20"/>
              </w:rPr>
              <w:t>87</w:t>
            </w:r>
          </w:p>
        </w:tc>
        <w:tc>
          <w:tcPr>
            <w:tcW w:w="633" w:type="dxa"/>
            <w:tcMar>
              <w:left w:w="57" w:type="dxa"/>
            </w:tcMar>
            <w:vAlign w:val="center"/>
          </w:tcPr>
          <w:p w:rsidR="009A4DB9" w:rsidRPr="00165714" w:rsidRDefault="009A4DB9" w:rsidP="00FE1661">
            <w:pPr>
              <w:jc w:val="right"/>
            </w:pPr>
            <w:r w:rsidRPr="00165714">
              <w:t>112</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89</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165</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34</w:t>
            </w:r>
          </w:p>
        </w:tc>
        <w:tc>
          <w:tcPr>
            <w:tcW w:w="634" w:type="dxa"/>
            <w:tcMar>
              <w:left w:w="57" w:type="dxa"/>
            </w:tcMar>
            <w:vAlign w:val="center"/>
          </w:tcPr>
          <w:p w:rsidR="009A4DB9" w:rsidRPr="00165714" w:rsidRDefault="009A4DB9" w:rsidP="00FE1661">
            <w:pPr>
              <w:jc w:val="right"/>
            </w:pPr>
            <w:r w:rsidRPr="00165714">
              <w:t>37</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37</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47</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1</w:t>
            </w:r>
          </w:p>
        </w:tc>
        <w:tc>
          <w:tcPr>
            <w:tcW w:w="635" w:type="dxa"/>
            <w:tcMar>
              <w:left w:w="57" w:type="dxa"/>
            </w:tcMar>
            <w:vAlign w:val="center"/>
          </w:tcPr>
          <w:p w:rsidR="009A4DB9" w:rsidRPr="00165714" w:rsidRDefault="009A4DB9" w:rsidP="00FE1661">
            <w:pPr>
              <w:jc w:val="right"/>
            </w:pPr>
            <w:r w:rsidRPr="00165714">
              <w:t>1</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Pr="00742A07" w:rsidRDefault="009A4DB9" w:rsidP="00531774">
            <w:pPr>
              <w:jc w:val="right"/>
              <w:rPr>
                <w:color w:val="000000"/>
                <w:szCs w:val="20"/>
              </w:rPr>
            </w:pPr>
            <w:r w:rsidRPr="00742A07">
              <w:rPr>
                <w:color w:val="000000"/>
                <w:szCs w:val="20"/>
              </w:rPr>
              <w:t>0</w:t>
            </w:r>
          </w:p>
        </w:tc>
      </w:tr>
      <w:tr w:rsidR="009A4DB9" w:rsidRPr="00165714" w:rsidTr="00270CCD">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Vidzemes</w:t>
            </w:r>
          </w:p>
        </w:tc>
        <w:tc>
          <w:tcPr>
            <w:tcW w:w="634" w:type="dxa"/>
            <w:tcMar>
              <w:left w:w="28" w:type="dxa"/>
            </w:tcMar>
            <w:vAlign w:val="center"/>
          </w:tcPr>
          <w:p w:rsidR="009A4DB9" w:rsidRPr="00165714" w:rsidRDefault="009A4DB9" w:rsidP="00FE1661">
            <w:pPr>
              <w:jc w:val="right"/>
              <w:rPr>
                <w:color w:val="000000"/>
                <w:szCs w:val="20"/>
              </w:rPr>
            </w:pPr>
            <w:r w:rsidRPr="00165714">
              <w:rPr>
                <w:color w:val="000000"/>
                <w:szCs w:val="20"/>
              </w:rPr>
              <w:t>56</w:t>
            </w:r>
          </w:p>
        </w:tc>
        <w:tc>
          <w:tcPr>
            <w:tcW w:w="633" w:type="dxa"/>
            <w:tcMar>
              <w:left w:w="57" w:type="dxa"/>
            </w:tcMar>
            <w:vAlign w:val="center"/>
          </w:tcPr>
          <w:p w:rsidR="009A4DB9" w:rsidRPr="00165714" w:rsidRDefault="009A4DB9" w:rsidP="00FE1661">
            <w:pPr>
              <w:jc w:val="right"/>
            </w:pPr>
            <w:r w:rsidRPr="00165714">
              <w:t>74</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69</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78</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27</w:t>
            </w:r>
          </w:p>
        </w:tc>
        <w:tc>
          <w:tcPr>
            <w:tcW w:w="634" w:type="dxa"/>
            <w:tcMar>
              <w:left w:w="57" w:type="dxa"/>
            </w:tcMar>
            <w:vAlign w:val="center"/>
          </w:tcPr>
          <w:p w:rsidR="009A4DB9" w:rsidRPr="00165714" w:rsidRDefault="009A4DB9" w:rsidP="00FE1661">
            <w:pPr>
              <w:jc w:val="right"/>
            </w:pPr>
            <w:r w:rsidRPr="00165714">
              <w:t>20</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15</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12</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0</w:t>
            </w:r>
          </w:p>
        </w:tc>
        <w:tc>
          <w:tcPr>
            <w:tcW w:w="635" w:type="dxa"/>
            <w:tcMar>
              <w:left w:w="57" w:type="dxa"/>
            </w:tcMar>
            <w:vAlign w:val="center"/>
          </w:tcPr>
          <w:p w:rsidR="009A4DB9" w:rsidRPr="00165714" w:rsidRDefault="009A4DB9" w:rsidP="00FE1661">
            <w:pPr>
              <w:jc w:val="right"/>
            </w:pPr>
            <w:r w:rsidRPr="00165714">
              <w:t>0</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Pr="00742A07" w:rsidRDefault="009A4DB9" w:rsidP="00531774">
            <w:pPr>
              <w:jc w:val="right"/>
              <w:rPr>
                <w:color w:val="000000"/>
                <w:szCs w:val="20"/>
              </w:rPr>
            </w:pPr>
            <w:r w:rsidRPr="00742A07">
              <w:rPr>
                <w:color w:val="000000"/>
                <w:szCs w:val="20"/>
              </w:rPr>
              <w:t>1</w:t>
            </w:r>
          </w:p>
        </w:tc>
      </w:tr>
      <w:tr w:rsidR="009A4DB9" w:rsidRPr="00165714" w:rsidTr="00270CCD">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Kurzemes</w:t>
            </w:r>
          </w:p>
        </w:tc>
        <w:tc>
          <w:tcPr>
            <w:tcW w:w="634" w:type="dxa"/>
            <w:tcMar>
              <w:left w:w="28" w:type="dxa"/>
            </w:tcMar>
            <w:vAlign w:val="center"/>
          </w:tcPr>
          <w:p w:rsidR="009A4DB9" w:rsidRPr="00165714" w:rsidRDefault="009A4DB9" w:rsidP="00FE1661">
            <w:pPr>
              <w:jc w:val="right"/>
              <w:rPr>
                <w:color w:val="000000"/>
                <w:szCs w:val="20"/>
              </w:rPr>
            </w:pPr>
            <w:r w:rsidRPr="00165714">
              <w:rPr>
                <w:color w:val="000000"/>
                <w:szCs w:val="20"/>
              </w:rPr>
              <w:t>90</w:t>
            </w:r>
          </w:p>
        </w:tc>
        <w:tc>
          <w:tcPr>
            <w:tcW w:w="633" w:type="dxa"/>
            <w:tcMar>
              <w:left w:w="57" w:type="dxa"/>
            </w:tcMar>
            <w:vAlign w:val="center"/>
          </w:tcPr>
          <w:p w:rsidR="009A4DB9" w:rsidRPr="00165714" w:rsidRDefault="009A4DB9" w:rsidP="00FE1661">
            <w:pPr>
              <w:jc w:val="right"/>
            </w:pPr>
            <w:r w:rsidRPr="00165714">
              <w:t>92</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140</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137</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48</w:t>
            </w:r>
          </w:p>
        </w:tc>
        <w:tc>
          <w:tcPr>
            <w:tcW w:w="634" w:type="dxa"/>
            <w:tcMar>
              <w:left w:w="57" w:type="dxa"/>
            </w:tcMar>
            <w:vAlign w:val="center"/>
          </w:tcPr>
          <w:p w:rsidR="009A4DB9" w:rsidRPr="00165714" w:rsidRDefault="009A4DB9" w:rsidP="00FE1661">
            <w:pPr>
              <w:jc w:val="right"/>
            </w:pPr>
            <w:r w:rsidRPr="00165714">
              <w:t>63</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106</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90</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3</w:t>
            </w:r>
          </w:p>
        </w:tc>
        <w:tc>
          <w:tcPr>
            <w:tcW w:w="635" w:type="dxa"/>
            <w:tcMar>
              <w:left w:w="57" w:type="dxa"/>
            </w:tcMar>
            <w:vAlign w:val="center"/>
          </w:tcPr>
          <w:p w:rsidR="009A4DB9" w:rsidRPr="00165714" w:rsidRDefault="009A4DB9" w:rsidP="00FE1661">
            <w:pPr>
              <w:jc w:val="right"/>
            </w:pPr>
            <w:r w:rsidRPr="00165714">
              <w:t>2</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3</w:t>
            </w:r>
          </w:p>
        </w:tc>
        <w:tc>
          <w:tcPr>
            <w:tcW w:w="643" w:type="dxa"/>
            <w:tcMar>
              <w:left w:w="57" w:type="dxa"/>
            </w:tcMar>
            <w:vAlign w:val="bottom"/>
          </w:tcPr>
          <w:p w:rsidR="009A4DB9" w:rsidRPr="00742A07" w:rsidRDefault="009A4DB9" w:rsidP="00531774">
            <w:pPr>
              <w:jc w:val="right"/>
              <w:rPr>
                <w:color w:val="000000"/>
                <w:szCs w:val="20"/>
              </w:rPr>
            </w:pPr>
            <w:r w:rsidRPr="00742A07">
              <w:rPr>
                <w:color w:val="000000"/>
                <w:szCs w:val="20"/>
              </w:rPr>
              <w:t>0</w:t>
            </w:r>
          </w:p>
        </w:tc>
      </w:tr>
      <w:tr w:rsidR="009A4DB9" w:rsidRPr="00165714" w:rsidTr="00270CCD">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Zemgales</w:t>
            </w:r>
          </w:p>
        </w:tc>
        <w:tc>
          <w:tcPr>
            <w:tcW w:w="634" w:type="dxa"/>
            <w:tcMar>
              <w:left w:w="28" w:type="dxa"/>
            </w:tcMar>
            <w:vAlign w:val="center"/>
          </w:tcPr>
          <w:p w:rsidR="009A4DB9" w:rsidRPr="00165714" w:rsidRDefault="009A4DB9" w:rsidP="00FE1661">
            <w:pPr>
              <w:jc w:val="right"/>
              <w:rPr>
                <w:color w:val="000000"/>
                <w:szCs w:val="20"/>
              </w:rPr>
            </w:pPr>
            <w:r w:rsidRPr="00165714">
              <w:rPr>
                <w:color w:val="000000"/>
                <w:szCs w:val="20"/>
              </w:rPr>
              <w:t>36</w:t>
            </w:r>
          </w:p>
        </w:tc>
        <w:tc>
          <w:tcPr>
            <w:tcW w:w="633" w:type="dxa"/>
            <w:tcMar>
              <w:left w:w="57" w:type="dxa"/>
            </w:tcMar>
            <w:vAlign w:val="center"/>
          </w:tcPr>
          <w:p w:rsidR="009A4DB9" w:rsidRPr="00165714" w:rsidRDefault="009A4DB9" w:rsidP="00FE1661">
            <w:pPr>
              <w:jc w:val="right"/>
            </w:pPr>
            <w:r w:rsidRPr="00165714">
              <w:t>25</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21</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24</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22</w:t>
            </w:r>
          </w:p>
        </w:tc>
        <w:tc>
          <w:tcPr>
            <w:tcW w:w="634" w:type="dxa"/>
            <w:tcMar>
              <w:left w:w="57" w:type="dxa"/>
            </w:tcMar>
            <w:vAlign w:val="center"/>
          </w:tcPr>
          <w:p w:rsidR="009A4DB9" w:rsidRPr="00165714" w:rsidRDefault="009A4DB9" w:rsidP="00FE1661">
            <w:pPr>
              <w:jc w:val="right"/>
            </w:pPr>
            <w:r w:rsidRPr="00165714">
              <w:t>17</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19</w:t>
            </w:r>
          </w:p>
        </w:tc>
        <w:tc>
          <w:tcPr>
            <w:tcW w:w="634" w:type="dxa"/>
            <w:tcMar>
              <w:left w:w="57" w:type="dxa"/>
            </w:tcMar>
            <w:vAlign w:val="center"/>
          </w:tcPr>
          <w:p w:rsidR="009A4DB9" w:rsidRPr="00742A07" w:rsidRDefault="009A4DB9" w:rsidP="00531774">
            <w:pPr>
              <w:jc w:val="right"/>
              <w:rPr>
                <w:color w:val="000000"/>
                <w:szCs w:val="20"/>
              </w:rPr>
            </w:pPr>
            <w:r w:rsidRPr="00742A07">
              <w:rPr>
                <w:color w:val="000000"/>
                <w:szCs w:val="20"/>
              </w:rPr>
              <w:t>19</w:t>
            </w:r>
          </w:p>
        </w:tc>
        <w:tc>
          <w:tcPr>
            <w:tcW w:w="634" w:type="dxa"/>
            <w:tcMar>
              <w:left w:w="57" w:type="dxa"/>
            </w:tcMar>
            <w:vAlign w:val="center"/>
          </w:tcPr>
          <w:p w:rsidR="009A4DB9" w:rsidRPr="00165714" w:rsidRDefault="009A4DB9" w:rsidP="00FE1661">
            <w:pPr>
              <w:jc w:val="right"/>
              <w:rPr>
                <w:color w:val="000000"/>
                <w:szCs w:val="20"/>
              </w:rPr>
            </w:pPr>
            <w:r w:rsidRPr="00165714">
              <w:rPr>
                <w:color w:val="000000"/>
                <w:szCs w:val="20"/>
              </w:rPr>
              <w:t>0</w:t>
            </w:r>
          </w:p>
        </w:tc>
        <w:tc>
          <w:tcPr>
            <w:tcW w:w="635" w:type="dxa"/>
            <w:tcMar>
              <w:left w:w="57" w:type="dxa"/>
            </w:tcMar>
            <w:vAlign w:val="center"/>
          </w:tcPr>
          <w:p w:rsidR="009A4DB9" w:rsidRPr="00165714" w:rsidRDefault="009A4DB9" w:rsidP="00FE1661">
            <w:pPr>
              <w:jc w:val="right"/>
            </w:pPr>
            <w:r w:rsidRPr="00165714">
              <w:t>3</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Pr="00742A07" w:rsidRDefault="009A4DB9" w:rsidP="00531774">
            <w:pPr>
              <w:jc w:val="right"/>
              <w:rPr>
                <w:color w:val="000000"/>
                <w:szCs w:val="20"/>
              </w:rPr>
            </w:pPr>
            <w:r w:rsidRPr="00742A07">
              <w:rPr>
                <w:color w:val="000000"/>
                <w:szCs w:val="20"/>
              </w:rPr>
              <w:t>1</w:t>
            </w:r>
          </w:p>
        </w:tc>
      </w:tr>
      <w:tr w:rsidR="009A4DB9" w:rsidRPr="00165714" w:rsidTr="00270CCD">
        <w:trPr>
          <w:trHeight w:val="255"/>
          <w:jc w:val="center"/>
        </w:trPr>
        <w:tc>
          <w:tcPr>
            <w:tcW w:w="1159" w:type="dxa"/>
            <w:tcBorders>
              <w:bottom w:val="single" w:sz="2" w:space="0" w:color="auto"/>
            </w:tcBorders>
            <w:tcMar>
              <w:left w:w="57" w:type="dxa"/>
            </w:tcMar>
            <w:vAlign w:val="center"/>
          </w:tcPr>
          <w:p w:rsidR="009A4DB9" w:rsidRPr="00165714" w:rsidRDefault="009A4DB9" w:rsidP="00FE1661">
            <w:pPr>
              <w:rPr>
                <w:szCs w:val="20"/>
              </w:rPr>
            </w:pPr>
            <w:r w:rsidRPr="00165714">
              <w:rPr>
                <w:szCs w:val="20"/>
              </w:rPr>
              <w:t>Latgales</w:t>
            </w:r>
          </w:p>
        </w:tc>
        <w:tc>
          <w:tcPr>
            <w:tcW w:w="634" w:type="dxa"/>
            <w:tcBorders>
              <w:bottom w:val="single" w:sz="2" w:space="0" w:color="auto"/>
            </w:tcBorders>
            <w:tcMar>
              <w:left w:w="28" w:type="dxa"/>
            </w:tcMar>
            <w:vAlign w:val="center"/>
          </w:tcPr>
          <w:p w:rsidR="009A4DB9" w:rsidRPr="00165714" w:rsidRDefault="009A4DB9" w:rsidP="00FE1661">
            <w:pPr>
              <w:jc w:val="right"/>
              <w:rPr>
                <w:color w:val="000000"/>
                <w:szCs w:val="20"/>
              </w:rPr>
            </w:pPr>
            <w:r w:rsidRPr="00165714">
              <w:rPr>
                <w:color w:val="000000"/>
                <w:szCs w:val="20"/>
              </w:rPr>
              <w:t>45</w:t>
            </w:r>
          </w:p>
        </w:tc>
        <w:tc>
          <w:tcPr>
            <w:tcW w:w="633" w:type="dxa"/>
            <w:tcBorders>
              <w:bottom w:val="single" w:sz="2" w:space="0" w:color="auto"/>
            </w:tcBorders>
            <w:tcMar>
              <w:left w:w="57" w:type="dxa"/>
            </w:tcMar>
            <w:vAlign w:val="center"/>
          </w:tcPr>
          <w:p w:rsidR="009A4DB9" w:rsidRPr="00165714" w:rsidRDefault="009A4DB9" w:rsidP="00FE1661">
            <w:pPr>
              <w:jc w:val="right"/>
            </w:pPr>
            <w:r w:rsidRPr="00165714">
              <w:t>93</w:t>
            </w:r>
          </w:p>
        </w:tc>
        <w:tc>
          <w:tcPr>
            <w:tcW w:w="634" w:type="dxa"/>
            <w:tcBorders>
              <w:bottom w:val="single" w:sz="2" w:space="0" w:color="auto"/>
            </w:tcBorders>
            <w:tcMar>
              <w:left w:w="57" w:type="dxa"/>
            </w:tcMar>
            <w:vAlign w:val="bottom"/>
          </w:tcPr>
          <w:p w:rsidR="009A4DB9" w:rsidRPr="00394097" w:rsidRDefault="009A4DB9" w:rsidP="00FE1661">
            <w:pPr>
              <w:jc w:val="right"/>
              <w:rPr>
                <w:color w:val="000000"/>
                <w:szCs w:val="20"/>
              </w:rPr>
            </w:pPr>
            <w:r w:rsidRPr="00394097">
              <w:rPr>
                <w:color w:val="000000"/>
                <w:szCs w:val="20"/>
              </w:rPr>
              <w:t>44</w:t>
            </w:r>
          </w:p>
        </w:tc>
        <w:tc>
          <w:tcPr>
            <w:tcW w:w="634" w:type="dxa"/>
            <w:tcBorders>
              <w:bottom w:val="single" w:sz="2" w:space="0" w:color="auto"/>
            </w:tcBorders>
            <w:tcMar>
              <w:left w:w="57" w:type="dxa"/>
            </w:tcMar>
            <w:vAlign w:val="center"/>
          </w:tcPr>
          <w:p w:rsidR="009A4DB9" w:rsidRPr="00742A07" w:rsidRDefault="009A4DB9" w:rsidP="00531774">
            <w:pPr>
              <w:jc w:val="right"/>
              <w:rPr>
                <w:color w:val="000000"/>
                <w:szCs w:val="20"/>
              </w:rPr>
            </w:pPr>
            <w:r w:rsidRPr="00742A07">
              <w:rPr>
                <w:color w:val="000000"/>
                <w:szCs w:val="20"/>
              </w:rPr>
              <w:t>52</w:t>
            </w:r>
          </w:p>
        </w:tc>
        <w:tc>
          <w:tcPr>
            <w:tcW w:w="634" w:type="dxa"/>
            <w:tcBorders>
              <w:bottom w:val="single" w:sz="2" w:space="0" w:color="auto"/>
            </w:tcBorders>
            <w:tcMar>
              <w:left w:w="57" w:type="dxa"/>
            </w:tcMar>
            <w:vAlign w:val="center"/>
          </w:tcPr>
          <w:p w:rsidR="009A4DB9" w:rsidRPr="00165714" w:rsidRDefault="009A4DB9" w:rsidP="00FE1661">
            <w:pPr>
              <w:jc w:val="right"/>
              <w:rPr>
                <w:color w:val="000000"/>
                <w:szCs w:val="20"/>
              </w:rPr>
            </w:pPr>
            <w:r w:rsidRPr="00165714">
              <w:rPr>
                <w:color w:val="000000"/>
                <w:szCs w:val="20"/>
              </w:rPr>
              <w:t>12</w:t>
            </w:r>
          </w:p>
        </w:tc>
        <w:tc>
          <w:tcPr>
            <w:tcW w:w="634" w:type="dxa"/>
            <w:tcBorders>
              <w:bottom w:val="single" w:sz="2" w:space="0" w:color="auto"/>
            </w:tcBorders>
            <w:tcMar>
              <w:left w:w="57" w:type="dxa"/>
            </w:tcMar>
            <w:vAlign w:val="center"/>
          </w:tcPr>
          <w:p w:rsidR="009A4DB9" w:rsidRPr="00165714" w:rsidRDefault="009A4DB9" w:rsidP="00FE1661">
            <w:pPr>
              <w:jc w:val="right"/>
            </w:pPr>
            <w:r w:rsidRPr="00165714">
              <w:t>8</w:t>
            </w:r>
          </w:p>
        </w:tc>
        <w:tc>
          <w:tcPr>
            <w:tcW w:w="634" w:type="dxa"/>
            <w:tcBorders>
              <w:bottom w:val="single" w:sz="2" w:space="0" w:color="auto"/>
            </w:tcBorders>
            <w:tcMar>
              <w:left w:w="57" w:type="dxa"/>
            </w:tcMar>
            <w:vAlign w:val="bottom"/>
          </w:tcPr>
          <w:p w:rsidR="009A4DB9" w:rsidRPr="00394097" w:rsidRDefault="009A4DB9" w:rsidP="00FE1661">
            <w:pPr>
              <w:jc w:val="right"/>
              <w:rPr>
                <w:color w:val="000000"/>
                <w:szCs w:val="20"/>
              </w:rPr>
            </w:pPr>
            <w:r w:rsidRPr="00394097">
              <w:rPr>
                <w:color w:val="000000"/>
                <w:szCs w:val="20"/>
              </w:rPr>
              <w:t>15</w:t>
            </w:r>
          </w:p>
        </w:tc>
        <w:tc>
          <w:tcPr>
            <w:tcW w:w="634" w:type="dxa"/>
            <w:tcBorders>
              <w:bottom w:val="single" w:sz="2" w:space="0" w:color="auto"/>
            </w:tcBorders>
            <w:tcMar>
              <w:left w:w="57" w:type="dxa"/>
            </w:tcMar>
            <w:vAlign w:val="center"/>
          </w:tcPr>
          <w:p w:rsidR="009A4DB9" w:rsidRPr="00742A07" w:rsidRDefault="009A4DB9" w:rsidP="00531774">
            <w:pPr>
              <w:jc w:val="right"/>
              <w:rPr>
                <w:color w:val="000000"/>
                <w:szCs w:val="20"/>
              </w:rPr>
            </w:pPr>
            <w:r w:rsidRPr="00742A07">
              <w:rPr>
                <w:color w:val="000000"/>
                <w:szCs w:val="20"/>
              </w:rPr>
              <w:t>18</w:t>
            </w:r>
          </w:p>
        </w:tc>
        <w:tc>
          <w:tcPr>
            <w:tcW w:w="634" w:type="dxa"/>
            <w:tcBorders>
              <w:bottom w:val="single" w:sz="2" w:space="0" w:color="auto"/>
            </w:tcBorders>
            <w:tcMar>
              <w:left w:w="57" w:type="dxa"/>
            </w:tcMar>
            <w:vAlign w:val="center"/>
          </w:tcPr>
          <w:p w:rsidR="009A4DB9" w:rsidRPr="00165714" w:rsidRDefault="009A4DB9" w:rsidP="00FE1661">
            <w:pPr>
              <w:jc w:val="right"/>
              <w:rPr>
                <w:color w:val="000000"/>
                <w:szCs w:val="20"/>
              </w:rPr>
            </w:pPr>
            <w:r w:rsidRPr="00165714">
              <w:rPr>
                <w:color w:val="000000"/>
                <w:szCs w:val="20"/>
              </w:rPr>
              <w:t>1</w:t>
            </w:r>
          </w:p>
        </w:tc>
        <w:tc>
          <w:tcPr>
            <w:tcW w:w="635" w:type="dxa"/>
            <w:tcBorders>
              <w:bottom w:val="single" w:sz="2" w:space="0" w:color="auto"/>
            </w:tcBorders>
            <w:tcMar>
              <w:left w:w="57" w:type="dxa"/>
            </w:tcMar>
            <w:vAlign w:val="center"/>
          </w:tcPr>
          <w:p w:rsidR="009A4DB9" w:rsidRPr="00165714" w:rsidRDefault="009A4DB9" w:rsidP="00FE1661">
            <w:pPr>
              <w:jc w:val="right"/>
            </w:pPr>
            <w:r w:rsidRPr="00165714">
              <w:t>3</w:t>
            </w:r>
          </w:p>
        </w:tc>
        <w:tc>
          <w:tcPr>
            <w:tcW w:w="647" w:type="dxa"/>
            <w:tcBorders>
              <w:bottom w:val="single" w:sz="2" w:space="0" w:color="auto"/>
            </w:tcBorders>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Borders>
              <w:bottom w:val="single" w:sz="2" w:space="0" w:color="auto"/>
            </w:tcBorders>
            <w:tcMar>
              <w:left w:w="57" w:type="dxa"/>
            </w:tcMar>
            <w:vAlign w:val="bottom"/>
          </w:tcPr>
          <w:p w:rsidR="009A4DB9" w:rsidRPr="00742A07" w:rsidRDefault="009A4DB9" w:rsidP="00531774">
            <w:pPr>
              <w:jc w:val="right"/>
              <w:rPr>
                <w:color w:val="000000"/>
                <w:szCs w:val="20"/>
              </w:rPr>
            </w:pPr>
            <w:r w:rsidRPr="00742A07">
              <w:rPr>
                <w:color w:val="000000"/>
                <w:szCs w:val="20"/>
              </w:rPr>
              <w:t>2</w:t>
            </w:r>
          </w:p>
        </w:tc>
      </w:tr>
      <w:tr w:rsidR="009A4DB9" w:rsidRPr="00165714" w:rsidTr="00E6740E">
        <w:trPr>
          <w:trHeight w:val="255"/>
          <w:jc w:val="center"/>
        </w:trPr>
        <w:tc>
          <w:tcPr>
            <w:tcW w:w="8789" w:type="dxa"/>
            <w:gridSpan w:val="13"/>
            <w:shd w:val="clear" w:color="auto" w:fill="0070C0"/>
            <w:vAlign w:val="center"/>
          </w:tcPr>
          <w:p w:rsidR="009A4DB9" w:rsidRPr="00165714" w:rsidRDefault="009A4DB9" w:rsidP="00FE1661">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bCs/>
                <w:szCs w:val="20"/>
              </w:rPr>
              <w:t>LATVIJA</w:t>
            </w:r>
          </w:p>
        </w:tc>
        <w:tc>
          <w:tcPr>
            <w:tcW w:w="634" w:type="dxa"/>
            <w:tcMar>
              <w:left w:w="28" w:type="dxa"/>
            </w:tcMar>
            <w:vAlign w:val="center"/>
          </w:tcPr>
          <w:p w:rsidR="009A4DB9" w:rsidRPr="00394097" w:rsidRDefault="009A4DB9" w:rsidP="00FE1661">
            <w:pPr>
              <w:jc w:val="right"/>
              <w:rPr>
                <w:b/>
                <w:color w:val="000000"/>
                <w:szCs w:val="20"/>
              </w:rPr>
            </w:pPr>
            <w:r w:rsidRPr="00394097">
              <w:rPr>
                <w:b/>
                <w:color w:val="000000"/>
                <w:szCs w:val="20"/>
              </w:rPr>
              <w:t>23,5</w:t>
            </w:r>
          </w:p>
        </w:tc>
        <w:tc>
          <w:tcPr>
            <w:tcW w:w="633" w:type="dxa"/>
            <w:tcMar>
              <w:left w:w="57" w:type="dxa"/>
            </w:tcMar>
            <w:vAlign w:val="center"/>
          </w:tcPr>
          <w:p w:rsidR="009A4DB9" w:rsidRPr="00394097" w:rsidRDefault="009A4DB9" w:rsidP="00FE1661">
            <w:pPr>
              <w:jc w:val="right"/>
              <w:rPr>
                <w:b/>
              </w:rPr>
            </w:pPr>
            <w:r w:rsidRPr="00394097">
              <w:rPr>
                <w:b/>
              </w:rPr>
              <w:t>25,0</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24,4</w:t>
            </w:r>
          </w:p>
        </w:tc>
        <w:tc>
          <w:tcPr>
            <w:tcW w:w="634" w:type="dxa"/>
            <w:tcMar>
              <w:left w:w="57" w:type="dxa"/>
            </w:tcMar>
            <w:vAlign w:val="bottom"/>
          </w:tcPr>
          <w:p w:rsidR="009A4DB9" w:rsidRDefault="009A4DB9" w:rsidP="00531774">
            <w:pPr>
              <w:jc w:val="right"/>
              <w:rPr>
                <w:b/>
                <w:bCs/>
                <w:color w:val="000000"/>
                <w:szCs w:val="20"/>
              </w:rPr>
            </w:pPr>
            <w:r>
              <w:rPr>
                <w:b/>
                <w:bCs/>
                <w:color w:val="000000"/>
                <w:szCs w:val="20"/>
              </w:rPr>
              <w:t>31,5</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8,7</w:t>
            </w:r>
          </w:p>
        </w:tc>
        <w:tc>
          <w:tcPr>
            <w:tcW w:w="634" w:type="dxa"/>
            <w:tcMar>
              <w:left w:w="57" w:type="dxa"/>
            </w:tcMar>
            <w:vAlign w:val="center"/>
          </w:tcPr>
          <w:p w:rsidR="009A4DB9" w:rsidRPr="00394097" w:rsidRDefault="009A4DB9" w:rsidP="00FE1661">
            <w:pPr>
              <w:jc w:val="right"/>
              <w:rPr>
                <w:b/>
              </w:rPr>
            </w:pPr>
            <w:r w:rsidRPr="00394097">
              <w:rPr>
                <w:b/>
              </w:rPr>
              <w:t>8,5</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11,7</w:t>
            </w:r>
          </w:p>
        </w:tc>
        <w:tc>
          <w:tcPr>
            <w:tcW w:w="634" w:type="dxa"/>
            <w:tcMar>
              <w:left w:w="57" w:type="dxa"/>
            </w:tcMar>
            <w:vAlign w:val="bottom"/>
          </w:tcPr>
          <w:p w:rsidR="009A4DB9" w:rsidRDefault="009A4DB9" w:rsidP="00531774">
            <w:pPr>
              <w:jc w:val="right"/>
              <w:rPr>
                <w:b/>
                <w:bCs/>
                <w:color w:val="000000"/>
                <w:szCs w:val="20"/>
              </w:rPr>
            </w:pPr>
            <w:r>
              <w:rPr>
                <w:b/>
                <w:bCs/>
                <w:color w:val="000000"/>
                <w:szCs w:val="20"/>
              </w:rPr>
              <w:t>11,0</w:t>
            </w:r>
          </w:p>
        </w:tc>
        <w:tc>
          <w:tcPr>
            <w:tcW w:w="634" w:type="dxa"/>
            <w:tcMar>
              <w:left w:w="57" w:type="dxa"/>
            </w:tcMar>
            <w:vAlign w:val="center"/>
          </w:tcPr>
          <w:p w:rsidR="009A4DB9" w:rsidRPr="00394097" w:rsidRDefault="009A4DB9" w:rsidP="00FE1661">
            <w:pPr>
              <w:jc w:val="right"/>
              <w:rPr>
                <w:b/>
                <w:color w:val="000000"/>
                <w:szCs w:val="20"/>
              </w:rPr>
            </w:pPr>
            <w:r w:rsidRPr="00394097">
              <w:rPr>
                <w:b/>
                <w:color w:val="000000"/>
                <w:szCs w:val="20"/>
              </w:rPr>
              <w:t>0,5</w:t>
            </w:r>
          </w:p>
        </w:tc>
        <w:tc>
          <w:tcPr>
            <w:tcW w:w="635" w:type="dxa"/>
            <w:tcMar>
              <w:left w:w="57" w:type="dxa"/>
            </w:tcMar>
            <w:vAlign w:val="center"/>
          </w:tcPr>
          <w:p w:rsidR="009A4DB9" w:rsidRPr="00394097" w:rsidRDefault="009A4DB9" w:rsidP="00FE1661">
            <w:pPr>
              <w:jc w:val="right"/>
              <w:rPr>
                <w:b/>
              </w:rPr>
            </w:pPr>
            <w:r w:rsidRPr="00394097">
              <w:rPr>
                <w:b/>
              </w:rPr>
              <w:t>0,6</w:t>
            </w:r>
          </w:p>
        </w:tc>
        <w:tc>
          <w:tcPr>
            <w:tcW w:w="647" w:type="dxa"/>
            <w:tcMar>
              <w:left w:w="57" w:type="dxa"/>
            </w:tcMar>
            <w:vAlign w:val="center"/>
          </w:tcPr>
          <w:p w:rsidR="009A4DB9" w:rsidRPr="00394097" w:rsidRDefault="009A4DB9" w:rsidP="00FE1661">
            <w:pPr>
              <w:jc w:val="right"/>
              <w:rPr>
                <w:b/>
                <w:color w:val="000000"/>
                <w:szCs w:val="20"/>
              </w:rPr>
            </w:pPr>
            <w:r w:rsidRPr="00394097">
              <w:rPr>
                <w:b/>
                <w:color w:val="000000"/>
                <w:szCs w:val="20"/>
              </w:rPr>
              <w:t>0,3</w:t>
            </w:r>
          </w:p>
        </w:tc>
        <w:tc>
          <w:tcPr>
            <w:tcW w:w="643" w:type="dxa"/>
            <w:tcMar>
              <w:left w:w="57" w:type="dxa"/>
            </w:tcMar>
            <w:vAlign w:val="bottom"/>
          </w:tcPr>
          <w:p w:rsidR="009A4DB9" w:rsidRDefault="009A4DB9" w:rsidP="00531774">
            <w:pPr>
              <w:jc w:val="right"/>
              <w:rPr>
                <w:b/>
                <w:bCs/>
                <w:color w:val="000000"/>
                <w:szCs w:val="20"/>
              </w:rPr>
            </w:pPr>
            <w:r>
              <w:rPr>
                <w:b/>
                <w:bCs/>
                <w:color w:val="000000"/>
                <w:szCs w:val="20"/>
              </w:rPr>
              <w:t>0,5</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szCs w:val="20"/>
              </w:rPr>
              <w:t>Rīgas</w:t>
            </w:r>
          </w:p>
        </w:tc>
        <w:tc>
          <w:tcPr>
            <w:tcW w:w="634" w:type="dxa"/>
            <w:tcMar>
              <w:left w:w="28" w:type="dxa"/>
            </w:tcMar>
            <w:vAlign w:val="center"/>
          </w:tcPr>
          <w:p w:rsidR="009A4DB9" w:rsidRPr="00EB1372" w:rsidRDefault="009A4DB9" w:rsidP="00FE1661">
            <w:pPr>
              <w:jc w:val="right"/>
              <w:rPr>
                <w:color w:val="000000"/>
                <w:szCs w:val="20"/>
              </w:rPr>
            </w:pPr>
            <w:r w:rsidRPr="00EB1372">
              <w:rPr>
                <w:color w:val="000000"/>
                <w:szCs w:val="20"/>
              </w:rPr>
              <w:t>24,1</w:t>
            </w:r>
          </w:p>
        </w:tc>
        <w:tc>
          <w:tcPr>
            <w:tcW w:w="633" w:type="dxa"/>
            <w:tcMar>
              <w:left w:w="57" w:type="dxa"/>
            </w:tcMar>
            <w:vAlign w:val="center"/>
          </w:tcPr>
          <w:p w:rsidR="009A4DB9" w:rsidRPr="00394097" w:rsidRDefault="009A4DB9" w:rsidP="00FE1661">
            <w:pPr>
              <w:jc w:val="right"/>
            </w:pPr>
            <w:r w:rsidRPr="00394097">
              <w:t>15,5</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18,1</w:t>
            </w:r>
          </w:p>
        </w:tc>
        <w:tc>
          <w:tcPr>
            <w:tcW w:w="634" w:type="dxa"/>
            <w:tcMar>
              <w:left w:w="57" w:type="dxa"/>
            </w:tcMar>
            <w:vAlign w:val="bottom"/>
          </w:tcPr>
          <w:p w:rsidR="009A4DB9" w:rsidRDefault="009A4DB9" w:rsidP="00531774">
            <w:pPr>
              <w:jc w:val="right"/>
              <w:rPr>
                <w:color w:val="000000"/>
                <w:szCs w:val="20"/>
              </w:rPr>
            </w:pPr>
            <w:r>
              <w:rPr>
                <w:color w:val="000000"/>
                <w:szCs w:val="20"/>
              </w:rPr>
              <w:t>24,4</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4,7</w:t>
            </w:r>
          </w:p>
        </w:tc>
        <w:tc>
          <w:tcPr>
            <w:tcW w:w="634" w:type="dxa"/>
            <w:tcMar>
              <w:left w:w="57" w:type="dxa"/>
            </w:tcMar>
            <w:vAlign w:val="center"/>
          </w:tcPr>
          <w:p w:rsidR="009A4DB9" w:rsidRPr="00394097" w:rsidRDefault="009A4DB9" w:rsidP="00FE1661">
            <w:pPr>
              <w:jc w:val="right"/>
            </w:pPr>
            <w:r w:rsidRPr="00394097">
              <w:t>3,7</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5,9</w:t>
            </w:r>
          </w:p>
        </w:tc>
        <w:tc>
          <w:tcPr>
            <w:tcW w:w="634" w:type="dxa"/>
            <w:tcMar>
              <w:left w:w="57" w:type="dxa"/>
            </w:tcMar>
            <w:vAlign w:val="bottom"/>
          </w:tcPr>
          <w:p w:rsidR="009A4DB9" w:rsidRDefault="009A4DB9" w:rsidP="00531774">
            <w:pPr>
              <w:jc w:val="right"/>
              <w:rPr>
                <w:color w:val="000000"/>
                <w:szCs w:val="20"/>
              </w:rPr>
            </w:pPr>
            <w:r>
              <w:rPr>
                <w:color w:val="000000"/>
                <w:szCs w:val="20"/>
              </w:rPr>
              <w:t>4,4</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0,6</w:t>
            </w:r>
          </w:p>
        </w:tc>
        <w:tc>
          <w:tcPr>
            <w:tcW w:w="635" w:type="dxa"/>
            <w:tcMar>
              <w:left w:w="57" w:type="dxa"/>
            </w:tcMar>
            <w:vAlign w:val="center"/>
          </w:tcPr>
          <w:p w:rsidR="009A4DB9" w:rsidRPr="00394097" w:rsidRDefault="009A4DB9" w:rsidP="00FE1661">
            <w:pPr>
              <w:jc w:val="right"/>
            </w:pPr>
            <w:r w:rsidRPr="00394097">
              <w:t>0,5</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0,5</w:t>
            </w:r>
          </w:p>
        </w:tc>
        <w:tc>
          <w:tcPr>
            <w:tcW w:w="643" w:type="dxa"/>
            <w:tcMar>
              <w:left w:w="57" w:type="dxa"/>
            </w:tcMar>
            <w:vAlign w:val="bottom"/>
          </w:tcPr>
          <w:p w:rsidR="009A4DB9" w:rsidRDefault="009A4DB9" w:rsidP="00531774">
            <w:pPr>
              <w:jc w:val="right"/>
              <w:rPr>
                <w:color w:val="000000"/>
                <w:szCs w:val="20"/>
              </w:rPr>
            </w:pPr>
            <w:r>
              <w:rPr>
                <w:color w:val="000000"/>
                <w:szCs w:val="20"/>
              </w:rPr>
              <w:t>0,8</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szCs w:val="20"/>
              </w:rPr>
              <w:t>Pierīgas</w:t>
            </w:r>
          </w:p>
        </w:tc>
        <w:tc>
          <w:tcPr>
            <w:tcW w:w="634" w:type="dxa"/>
            <w:tcMar>
              <w:left w:w="28" w:type="dxa"/>
            </w:tcMar>
            <w:vAlign w:val="center"/>
          </w:tcPr>
          <w:p w:rsidR="009A4DB9" w:rsidRPr="00EB1372" w:rsidRDefault="009A4DB9" w:rsidP="00FE1661">
            <w:pPr>
              <w:jc w:val="right"/>
              <w:rPr>
                <w:color w:val="000000"/>
                <w:szCs w:val="20"/>
              </w:rPr>
            </w:pPr>
            <w:r w:rsidRPr="00EB1372">
              <w:rPr>
                <w:color w:val="000000"/>
                <w:szCs w:val="20"/>
              </w:rPr>
              <w:t>23,7</w:t>
            </w:r>
          </w:p>
        </w:tc>
        <w:tc>
          <w:tcPr>
            <w:tcW w:w="633" w:type="dxa"/>
            <w:tcMar>
              <w:left w:w="57" w:type="dxa"/>
            </w:tcMar>
            <w:vAlign w:val="center"/>
          </w:tcPr>
          <w:p w:rsidR="009A4DB9" w:rsidRPr="00394097" w:rsidRDefault="009A4DB9" w:rsidP="00FE1661">
            <w:pPr>
              <w:jc w:val="right"/>
            </w:pPr>
            <w:r w:rsidRPr="00394097">
              <w:t>30,5</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24,3</w:t>
            </w:r>
          </w:p>
        </w:tc>
        <w:tc>
          <w:tcPr>
            <w:tcW w:w="634" w:type="dxa"/>
            <w:tcMar>
              <w:left w:w="57" w:type="dxa"/>
            </w:tcMar>
            <w:vAlign w:val="bottom"/>
          </w:tcPr>
          <w:p w:rsidR="009A4DB9" w:rsidRDefault="009A4DB9" w:rsidP="00531774">
            <w:pPr>
              <w:jc w:val="right"/>
              <w:rPr>
                <w:color w:val="000000"/>
                <w:szCs w:val="20"/>
              </w:rPr>
            </w:pPr>
            <w:r>
              <w:rPr>
                <w:color w:val="000000"/>
                <w:szCs w:val="20"/>
              </w:rPr>
              <w:t>45,1</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9,3</w:t>
            </w:r>
          </w:p>
        </w:tc>
        <w:tc>
          <w:tcPr>
            <w:tcW w:w="634" w:type="dxa"/>
            <w:tcMar>
              <w:left w:w="57" w:type="dxa"/>
            </w:tcMar>
            <w:vAlign w:val="center"/>
          </w:tcPr>
          <w:p w:rsidR="009A4DB9" w:rsidRPr="00394097" w:rsidRDefault="009A4DB9" w:rsidP="00FE1661">
            <w:pPr>
              <w:jc w:val="right"/>
            </w:pPr>
            <w:r w:rsidRPr="00394097">
              <w:t>10,1</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10,1</w:t>
            </w:r>
          </w:p>
        </w:tc>
        <w:tc>
          <w:tcPr>
            <w:tcW w:w="634" w:type="dxa"/>
            <w:tcMar>
              <w:left w:w="57" w:type="dxa"/>
            </w:tcMar>
            <w:vAlign w:val="bottom"/>
          </w:tcPr>
          <w:p w:rsidR="009A4DB9" w:rsidRDefault="009A4DB9" w:rsidP="00531774">
            <w:pPr>
              <w:jc w:val="right"/>
              <w:rPr>
                <w:color w:val="000000"/>
                <w:szCs w:val="20"/>
              </w:rPr>
            </w:pPr>
            <w:r>
              <w:rPr>
                <w:color w:val="000000"/>
                <w:szCs w:val="20"/>
              </w:rPr>
              <w:t>12,8</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0,3</w:t>
            </w:r>
          </w:p>
        </w:tc>
        <w:tc>
          <w:tcPr>
            <w:tcW w:w="635" w:type="dxa"/>
            <w:tcMar>
              <w:left w:w="57" w:type="dxa"/>
            </w:tcMar>
            <w:vAlign w:val="center"/>
          </w:tcPr>
          <w:p w:rsidR="009A4DB9" w:rsidRPr="00394097" w:rsidRDefault="009A4DB9" w:rsidP="00FE1661">
            <w:pPr>
              <w:jc w:val="right"/>
            </w:pPr>
            <w:r w:rsidRPr="00394097">
              <w:t>0,3</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Default="009A4DB9" w:rsidP="00531774">
            <w:pPr>
              <w:jc w:val="right"/>
              <w:rPr>
                <w:color w:val="000000"/>
                <w:szCs w:val="20"/>
              </w:rPr>
            </w:pPr>
            <w:r>
              <w:rPr>
                <w:color w:val="000000"/>
                <w:szCs w:val="20"/>
              </w:rPr>
              <w:t>0</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szCs w:val="20"/>
              </w:rPr>
              <w:t>Vidzemes</w:t>
            </w:r>
          </w:p>
        </w:tc>
        <w:tc>
          <w:tcPr>
            <w:tcW w:w="634" w:type="dxa"/>
            <w:tcMar>
              <w:left w:w="28" w:type="dxa"/>
            </w:tcMar>
            <w:vAlign w:val="center"/>
          </w:tcPr>
          <w:p w:rsidR="009A4DB9" w:rsidRPr="00EB1372" w:rsidRDefault="009A4DB9" w:rsidP="00FE1661">
            <w:pPr>
              <w:jc w:val="right"/>
              <w:rPr>
                <w:color w:val="000000"/>
                <w:szCs w:val="20"/>
              </w:rPr>
            </w:pPr>
            <w:r w:rsidRPr="00EB1372">
              <w:rPr>
                <w:color w:val="000000"/>
                <w:szCs w:val="20"/>
              </w:rPr>
              <w:t>27,9</w:t>
            </w:r>
          </w:p>
        </w:tc>
        <w:tc>
          <w:tcPr>
            <w:tcW w:w="633" w:type="dxa"/>
            <w:tcMar>
              <w:left w:w="57" w:type="dxa"/>
            </w:tcMar>
            <w:vAlign w:val="center"/>
          </w:tcPr>
          <w:p w:rsidR="009A4DB9" w:rsidRPr="00394097" w:rsidRDefault="009A4DB9" w:rsidP="00FE1661">
            <w:pPr>
              <w:jc w:val="right"/>
            </w:pPr>
            <w:r w:rsidRPr="00394097">
              <w:t>37,5</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35,6</w:t>
            </w:r>
          </w:p>
        </w:tc>
        <w:tc>
          <w:tcPr>
            <w:tcW w:w="634" w:type="dxa"/>
            <w:tcMar>
              <w:left w:w="57" w:type="dxa"/>
            </w:tcMar>
            <w:vAlign w:val="bottom"/>
          </w:tcPr>
          <w:p w:rsidR="009A4DB9" w:rsidRDefault="009A4DB9" w:rsidP="00531774">
            <w:pPr>
              <w:jc w:val="right"/>
              <w:rPr>
                <w:color w:val="000000"/>
                <w:szCs w:val="20"/>
              </w:rPr>
            </w:pPr>
            <w:r>
              <w:rPr>
                <w:color w:val="000000"/>
                <w:szCs w:val="20"/>
              </w:rPr>
              <w:t>41,0</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13,5</w:t>
            </w:r>
          </w:p>
        </w:tc>
        <w:tc>
          <w:tcPr>
            <w:tcW w:w="634" w:type="dxa"/>
            <w:tcMar>
              <w:left w:w="57" w:type="dxa"/>
            </w:tcMar>
            <w:vAlign w:val="center"/>
          </w:tcPr>
          <w:p w:rsidR="009A4DB9" w:rsidRPr="00394097" w:rsidRDefault="009A4DB9" w:rsidP="00FE1661">
            <w:pPr>
              <w:jc w:val="right"/>
            </w:pPr>
            <w:r w:rsidRPr="00394097">
              <w:t>10,1</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7,7</w:t>
            </w:r>
          </w:p>
        </w:tc>
        <w:tc>
          <w:tcPr>
            <w:tcW w:w="634" w:type="dxa"/>
            <w:tcMar>
              <w:left w:w="57" w:type="dxa"/>
            </w:tcMar>
            <w:vAlign w:val="bottom"/>
          </w:tcPr>
          <w:p w:rsidR="009A4DB9" w:rsidRDefault="009A4DB9" w:rsidP="00531774">
            <w:pPr>
              <w:jc w:val="right"/>
              <w:rPr>
                <w:color w:val="000000"/>
                <w:szCs w:val="20"/>
              </w:rPr>
            </w:pPr>
            <w:r>
              <w:rPr>
                <w:color w:val="000000"/>
                <w:szCs w:val="20"/>
              </w:rPr>
              <w:t>6,3</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0</w:t>
            </w:r>
          </w:p>
        </w:tc>
        <w:tc>
          <w:tcPr>
            <w:tcW w:w="635" w:type="dxa"/>
            <w:tcMar>
              <w:left w:w="57" w:type="dxa"/>
            </w:tcMar>
            <w:vAlign w:val="center"/>
          </w:tcPr>
          <w:p w:rsidR="009A4DB9" w:rsidRPr="00394097" w:rsidRDefault="009A4DB9" w:rsidP="00FE1661">
            <w:pPr>
              <w:jc w:val="right"/>
            </w:pPr>
            <w:r w:rsidRPr="00394097">
              <w:t>0</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Default="009A4DB9" w:rsidP="00531774">
            <w:pPr>
              <w:jc w:val="right"/>
              <w:rPr>
                <w:color w:val="000000"/>
                <w:szCs w:val="20"/>
              </w:rPr>
            </w:pPr>
            <w:r>
              <w:rPr>
                <w:color w:val="000000"/>
                <w:szCs w:val="20"/>
              </w:rPr>
              <w:t>0,5</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szCs w:val="20"/>
              </w:rPr>
              <w:t>Kurzemes</w:t>
            </w:r>
          </w:p>
        </w:tc>
        <w:tc>
          <w:tcPr>
            <w:tcW w:w="634" w:type="dxa"/>
            <w:tcMar>
              <w:left w:w="28" w:type="dxa"/>
            </w:tcMar>
            <w:vAlign w:val="center"/>
          </w:tcPr>
          <w:p w:rsidR="009A4DB9" w:rsidRPr="00EB1372" w:rsidRDefault="009A4DB9" w:rsidP="00FE1661">
            <w:pPr>
              <w:jc w:val="right"/>
              <w:rPr>
                <w:color w:val="000000"/>
                <w:szCs w:val="20"/>
              </w:rPr>
            </w:pPr>
            <w:r w:rsidRPr="00EB1372">
              <w:rPr>
                <w:color w:val="000000"/>
                <w:szCs w:val="20"/>
              </w:rPr>
              <w:t>35,1</w:t>
            </w:r>
          </w:p>
        </w:tc>
        <w:tc>
          <w:tcPr>
            <w:tcW w:w="633" w:type="dxa"/>
            <w:tcMar>
              <w:left w:w="57" w:type="dxa"/>
            </w:tcMar>
            <w:vAlign w:val="center"/>
          </w:tcPr>
          <w:p w:rsidR="009A4DB9" w:rsidRPr="00394097" w:rsidRDefault="009A4DB9" w:rsidP="00FE1661">
            <w:pPr>
              <w:jc w:val="right"/>
            </w:pPr>
            <w:r w:rsidRPr="00394097">
              <w:t>36,4</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56,3</w:t>
            </w:r>
          </w:p>
        </w:tc>
        <w:tc>
          <w:tcPr>
            <w:tcW w:w="634" w:type="dxa"/>
            <w:tcMar>
              <w:left w:w="57" w:type="dxa"/>
            </w:tcMar>
            <w:vAlign w:val="bottom"/>
          </w:tcPr>
          <w:p w:rsidR="009A4DB9" w:rsidRDefault="009A4DB9" w:rsidP="00531774">
            <w:pPr>
              <w:jc w:val="right"/>
              <w:rPr>
                <w:color w:val="000000"/>
                <w:szCs w:val="20"/>
              </w:rPr>
            </w:pPr>
            <w:r>
              <w:rPr>
                <w:color w:val="000000"/>
                <w:szCs w:val="20"/>
              </w:rPr>
              <w:t>56,0</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18,7</w:t>
            </w:r>
          </w:p>
        </w:tc>
        <w:tc>
          <w:tcPr>
            <w:tcW w:w="634" w:type="dxa"/>
            <w:tcMar>
              <w:left w:w="57" w:type="dxa"/>
            </w:tcMar>
            <w:vAlign w:val="center"/>
          </w:tcPr>
          <w:p w:rsidR="009A4DB9" w:rsidRPr="00394097" w:rsidRDefault="009A4DB9" w:rsidP="00FE1661">
            <w:pPr>
              <w:jc w:val="right"/>
            </w:pPr>
            <w:r w:rsidRPr="00394097">
              <w:t>24,9</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42,6</w:t>
            </w:r>
          </w:p>
        </w:tc>
        <w:tc>
          <w:tcPr>
            <w:tcW w:w="634" w:type="dxa"/>
            <w:tcMar>
              <w:left w:w="57" w:type="dxa"/>
            </w:tcMar>
            <w:vAlign w:val="bottom"/>
          </w:tcPr>
          <w:p w:rsidR="009A4DB9" w:rsidRDefault="009A4DB9" w:rsidP="00531774">
            <w:pPr>
              <w:jc w:val="right"/>
              <w:rPr>
                <w:color w:val="000000"/>
                <w:szCs w:val="20"/>
              </w:rPr>
            </w:pPr>
            <w:r>
              <w:rPr>
                <w:color w:val="000000"/>
                <w:szCs w:val="20"/>
              </w:rPr>
              <w:t>36,8</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1,2</w:t>
            </w:r>
          </w:p>
        </w:tc>
        <w:tc>
          <w:tcPr>
            <w:tcW w:w="635" w:type="dxa"/>
            <w:tcMar>
              <w:left w:w="57" w:type="dxa"/>
            </w:tcMar>
            <w:vAlign w:val="center"/>
          </w:tcPr>
          <w:p w:rsidR="009A4DB9" w:rsidRPr="00394097" w:rsidRDefault="009A4DB9" w:rsidP="00FE1661">
            <w:pPr>
              <w:jc w:val="right"/>
            </w:pPr>
            <w:r w:rsidRPr="00394097">
              <w:t>0,8</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1,2</w:t>
            </w:r>
          </w:p>
        </w:tc>
        <w:tc>
          <w:tcPr>
            <w:tcW w:w="643" w:type="dxa"/>
            <w:tcMar>
              <w:left w:w="57" w:type="dxa"/>
            </w:tcMar>
            <w:vAlign w:val="bottom"/>
          </w:tcPr>
          <w:p w:rsidR="009A4DB9" w:rsidRDefault="009A4DB9" w:rsidP="00531774">
            <w:pPr>
              <w:jc w:val="right"/>
              <w:rPr>
                <w:color w:val="000000"/>
                <w:szCs w:val="20"/>
              </w:rPr>
            </w:pPr>
            <w:r>
              <w:rPr>
                <w:color w:val="000000"/>
                <w:szCs w:val="20"/>
              </w:rPr>
              <w:t>0</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szCs w:val="20"/>
              </w:rPr>
              <w:t>Zemgales</w:t>
            </w:r>
          </w:p>
        </w:tc>
        <w:tc>
          <w:tcPr>
            <w:tcW w:w="634" w:type="dxa"/>
            <w:tcMar>
              <w:left w:w="28" w:type="dxa"/>
            </w:tcMar>
            <w:vAlign w:val="center"/>
          </w:tcPr>
          <w:p w:rsidR="009A4DB9" w:rsidRPr="00EB1372" w:rsidRDefault="009A4DB9" w:rsidP="00FE1661">
            <w:pPr>
              <w:jc w:val="right"/>
              <w:rPr>
                <w:color w:val="000000"/>
                <w:szCs w:val="20"/>
              </w:rPr>
            </w:pPr>
            <w:r w:rsidRPr="00EB1372">
              <w:rPr>
                <w:color w:val="000000"/>
                <w:szCs w:val="20"/>
              </w:rPr>
              <w:t>14,8</w:t>
            </w:r>
          </w:p>
        </w:tc>
        <w:tc>
          <w:tcPr>
            <w:tcW w:w="633" w:type="dxa"/>
            <w:tcMar>
              <w:left w:w="57" w:type="dxa"/>
            </w:tcMar>
            <w:vAlign w:val="center"/>
          </w:tcPr>
          <w:p w:rsidR="009A4DB9" w:rsidRPr="00394097" w:rsidRDefault="009A4DB9" w:rsidP="00FE1661">
            <w:pPr>
              <w:jc w:val="right"/>
            </w:pPr>
            <w:r w:rsidRPr="00394097">
              <w:t>10,4</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8,8</w:t>
            </w:r>
          </w:p>
        </w:tc>
        <w:tc>
          <w:tcPr>
            <w:tcW w:w="634" w:type="dxa"/>
            <w:tcMar>
              <w:left w:w="57" w:type="dxa"/>
            </w:tcMar>
            <w:vAlign w:val="bottom"/>
          </w:tcPr>
          <w:p w:rsidR="009A4DB9" w:rsidRDefault="009A4DB9" w:rsidP="00531774">
            <w:pPr>
              <w:jc w:val="right"/>
              <w:rPr>
                <w:color w:val="000000"/>
                <w:szCs w:val="20"/>
              </w:rPr>
            </w:pPr>
            <w:r>
              <w:rPr>
                <w:color w:val="000000"/>
                <w:szCs w:val="20"/>
              </w:rPr>
              <w:t>10,3</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9,0</w:t>
            </w:r>
          </w:p>
        </w:tc>
        <w:tc>
          <w:tcPr>
            <w:tcW w:w="634" w:type="dxa"/>
            <w:tcMar>
              <w:left w:w="57" w:type="dxa"/>
            </w:tcMar>
            <w:vAlign w:val="center"/>
          </w:tcPr>
          <w:p w:rsidR="009A4DB9" w:rsidRPr="00394097" w:rsidRDefault="009A4DB9" w:rsidP="00FE1661">
            <w:pPr>
              <w:jc w:val="right"/>
            </w:pPr>
            <w:r w:rsidRPr="00394097">
              <w:t>7,1</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8,0</w:t>
            </w:r>
          </w:p>
        </w:tc>
        <w:tc>
          <w:tcPr>
            <w:tcW w:w="634" w:type="dxa"/>
            <w:tcMar>
              <w:left w:w="57" w:type="dxa"/>
            </w:tcMar>
            <w:vAlign w:val="bottom"/>
          </w:tcPr>
          <w:p w:rsidR="009A4DB9" w:rsidRDefault="009A4DB9" w:rsidP="00531774">
            <w:pPr>
              <w:jc w:val="right"/>
              <w:rPr>
                <w:color w:val="000000"/>
                <w:szCs w:val="20"/>
              </w:rPr>
            </w:pPr>
            <w:r>
              <w:rPr>
                <w:color w:val="000000"/>
                <w:szCs w:val="20"/>
              </w:rPr>
              <w:t>8,1</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0</w:t>
            </w:r>
          </w:p>
        </w:tc>
        <w:tc>
          <w:tcPr>
            <w:tcW w:w="635" w:type="dxa"/>
            <w:tcMar>
              <w:left w:w="57" w:type="dxa"/>
            </w:tcMar>
            <w:vAlign w:val="center"/>
          </w:tcPr>
          <w:p w:rsidR="009A4DB9" w:rsidRPr="00394097" w:rsidRDefault="009A4DB9" w:rsidP="00FE1661">
            <w:pPr>
              <w:jc w:val="right"/>
            </w:pPr>
            <w:r w:rsidRPr="00394097">
              <w:t>1,2</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Default="009A4DB9" w:rsidP="00531774">
            <w:pPr>
              <w:jc w:val="right"/>
              <w:rPr>
                <w:color w:val="000000"/>
                <w:szCs w:val="20"/>
              </w:rPr>
            </w:pPr>
            <w:r>
              <w:rPr>
                <w:color w:val="000000"/>
                <w:szCs w:val="20"/>
              </w:rPr>
              <w:t>0,4</w:t>
            </w:r>
          </w:p>
        </w:tc>
      </w:tr>
      <w:tr w:rsidR="009A4DB9" w:rsidRPr="00EB1372" w:rsidTr="00531774">
        <w:trPr>
          <w:trHeight w:val="255"/>
          <w:jc w:val="center"/>
        </w:trPr>
        <w:tc>
          <w:tcPr>
            <w:tcW w:w="1159" w:type="dxa"/>
            <w:tcMar>
              <w:left w:w="57" w:type="dxa"/>
            </w:tcMar>
            <w:vAlign w:val="center"/>
          </w:tcPr>
          <w:p w:rsidR="009A4DB9" w:rsidRPr="00EB1372" w:rsidRDefault="009A4DB9" w:rsidP="00FE1661">
            <w:pPr>
              <w:rPr>
                <w:szCs w:val="20"/>
              </w:rPr>
            </w:pPr>
            <w:r w:rsidRPr="00EB1372">
              <w:rPr>
                <w:szCs w:val="20"/>
              </w:rPr>
              <w:t>Latgales</w:t>
            </w:r>
          </w:p>
        </w:tc>
        <w:tc>
          <w:tcPr>
            <w:tcW w:w="634" w:type="dxa"/>
            <w:tcMar>
              <w:left w:w="28" w:type="dxa"/>
            </w:tcMar>
            <w:vAlign w:val="center"/>
          </w:tcPr>
          <w:p w:rsidR="009A4DB9" w:rsidRPr="00EB1372" w:rsidRDefault="009A4DB9" w:rsidP="00FE1661">
            <w:pPr>
              <w:jc w:val="right"/>
              <w:rPr>
                <w:color w:val="000000"/>
                <w:szCs w:val="20"/>
              </w:rPr>
            </w:pPr>
            <w:r w:rsidRPr="00EB1372">
              <w:rPr>
                <w:color w:val="000000"/>
                <w:szCs w:val="20"/>
              </w:rPr>
              <w:t>15,9</w:t>
            </w:r>
          </w:p>
        </w:tc>
        <w:tc>
          <w:tcPr>
            <w:tcW w:w="633" w:type="dxa"/>
            <w:tcMar>
              <w:left w:w="57" w:type="dxa"/>
            </w:tcMar>
            <w:vAlign w:val="center"/>
          </w:tcPr>
          <w:p w:rsidR="009A4DB9" w:rsidRPr="00394097" w:rsidRDefault="009A4DB9" w:rsidP="00FE1661">
            <w:pPr>
              <w:jc w:val="right"/>
            </w:pPr>
            <w:r w:rsidRPr="00394097">
              <w:t>33,3</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16,1</w:t>
            </w:r>
          </w:p>
        </w:tc>
        <w:tc>
          <w:tcPr>
            <w:tcW w:w="634" w:type="dxa"/>
            <w:tcMar>
              <w:left w:w="57" w:type="dxa"/>
            </w:tcMar>
            <w:vAlign w:val="bottom"/>
          </w:tcPr>
          <w:p w:rsidR="009A4DB9" w:rsidRDefault="009A4DB9" w:rsidP="00531774">
            <w:pPr>
              <w:jc w:val="right"/>
              <w:rPr>
                <w:color w:val="000000"/>
                <w:szCs w:val="20"/>
              </w:rPr>
            </w:pPr>
            <w:r>
              <w:rPr>
                <w:color w:val="000000"/>
                <w:szCs w:val="20"/>
              </w:rPr>
              <w:t>19,4</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4,2</w:t>
            </w:r>
          </w:p>
        </w:tc>
        <w:tc>
          <w:tcPr>
            <w:tcW w:w="634" w:type="dxa"/>
            <w:tcMar>
              <w:left w:w="57" w:type="dxa"/>
            </w:tcMar>
            <w:vAlign w:val="center"/>
          </w:tcPr>
          <w:p w:rsidR="009A4DB9" w:rsidRPr="00394097" w:rsidRDefault="009A4DB9" w:rsidP="00FE1661">
            <w:pPr>
              <w:jc w:val="right"/>
            </w:pPr>
            <w:r w:rsidRPr="00394097">
              <w:t>2,9</w:t>
            </w:r>
          </w:p>
        </w:tc>
        <w:tc>
          <w:tcPr>
            <w:tcW w:w="634" w:type="dxa"/>
            <w:tcMar>
              <w:left w:w="57" w:type="dxa"/>
            </w:tcMar>
            <w:vAlign w:val="bottom"/>
          </w:tcPr>
          <w:p w:rsidR="009A4DB9" w:rsidRPr="00394097" w:rsidRDefault="009A4DB9" w:rsidP="00FE1661">
            <w:pPr>
              <w:jc w:val="right"/>
              <w:rPr>
                <w:color w:val="000000"/>
                <w:szCs w:val="20"/>
              </w:rPr>
            </w:pPr>
            <w:r w:rsidRPr="00394097">
              <w:rPr>
                <w:color w:val="000000"/>
                <w:szCs w:val="20"/>
              </w:rPr>
              <w:t>5,5</w:t>
            </w:r>
          </w:p>
        </w:tc>
        <w:tc>
          <w:tcPr>
            <w:tcW w:w="634" w:type="dxa"/>
            <w:tcMar>
              <w:left w:w="57" w:type="dxa"/>
            </w:tcMar>
            <w:vAlign w:val="bottom"/>
          </w:tcPr>
          <w:p w:rsidR="009A4DB9" w:rsidRDefault="009A4DB9" w:rsidP="00531774">
            <w:pPr>
              <w:jc w:val="right"/>
              <w:rPr>
                <w:color w:val="000000"/>
                <w:szCs w:val="20"/>
              </w:rPr>
            </w:pPr>
            <w:r>
              <w:rPr>
                <w:color w:val="000000"/>
                <w:szCs w:val="20"/>
              </w:rPr>
              <w:t>6,7</w:t>
            </w:r>
          </w:p>
        </w:tc>
        <w:tc>
          <w:tcPr>
            <w:tcW w:w="634" w:type="dxa"/>
            <w:tcMar>
              <w:left w:w="57" w:type="dxa"/>
            </w:tcMar>
            <w:vAlign w:val="center"/>
          </w:tcPr>
          <w:p w:rsidR="009A4DB9" w:rsidRPr="00394097" w:rsidRDefault="009A4DB9" w:rsidP="00FE1661">
            <w:pPr>
              <w:jc w:val="right"/>
              <w:rPr>
                <w:color w:val="000000"/>
                <w:szCs w:val="20"/>
              </w:rPr>
            </w:pPr>
            <w:r w:rsidRPr="00394097">
              <w:rPr>
                <w:color w:val="000000"/>
                <w:szCs w:val="20"/>
              </w:rPr>
              <w:t>0,4</w:t>
            </w:r>
          </w:p>
        </w:tc>
        <w:tc>
          <w:tcPr>
            <w:tcW w:w="635" w:type="dxa"/>
            <w:tcMar>
              <w:left w:w="57" w:type="dxa"/>
            </w:tcMar>
            <w:vAlign w:val="center"/>
          </w:tcPr>
          <w:p w:rsidR="009A4DB9" w:rsidRPr="00394097" w:rsidRDefault="009A4DB9" w:rsidP="00FE1661">
            <w:pPr>
              <w:jc w:val="right"/>
            </w:pPr>
            <w:r w:rsidRPr="00394097">
              <w:t>1,1</w:t>
            </w:r>
          </w:p>
        </w:tc>
        <w:tc>
          <w:tcPr>
            <w:tcW w:w="647" w:type="dxa"/>
            <w:tcMar>
              <w:left w:w="57" w:type="dxa"/>
            </w:tcMar>
            <w:vAlign w:val="bottom"/>
          </w:tcPr>
          <w:p w:rsidR="009A4DB9" w:rsidRPr="00394097" w:rsidRDefault="009A4DB9" w:rsidP="00FE1661">
            <w:pPr>
              <w:jc w:val="right"/>
              <w:rPr>
                <w:color w:val="000000"/>
                <w:szCs w:val="20"/>
              </w:rPr>
            </w:pPr>
            <w:r w:rsidRPr="00394097">
              <w:rPr>
                <w:color w:val="000000"/>
                <w:szCs w:val="20"/>
              </w:rPr>
              <w:t>0</w:t>
            </w:r>
          </w:p>
        </w:tc>
        <w:tc>
          <w:tcPr>
            <w:tcW w:w="643" w:type="dxa"/>
            <w:tcMar>
              <w:left w:w="57" w:type="dxa"/>
            </w:tcMar>
            <w:vAlign w:val="bottom"/>
          </w:tcPr>
          <w:p w:rsidR="009A4DB9" w:rsidRDefault="009A4DB9" w:rsidP="00531774">
            <w:pPr>
              <w:jc w:val="right"/>
              <w:rPr>
                <w:color w:val="000000"/>
                <w:szCs w:val="20"/>
              </w:rPr>
            </w:pPr>
            <w:r>
              <w:rPr>
                <w:color w:val="000000"/>
                <w:szCs w:val="20"/>
              </w:rPr>
              <w:t>0,7</w:t>
            </w:r>
          </w:p>
        </w:tc>
      </w:tr>
    </w:tbl>
    <w:p w:rsidR="005762C1" w:rsidRDefault="005762C1" w:rsidP="005762C1">
      <w:pPr>
        <w:jc w:val="center"/>
        <w:rPr>
          <w:szCs w:val="20"/>
        </w:rPr>
      </w:pPr>
    </w:p>
    <w:p w:rsidR="00D20B9D" w:rsidRPr="00D20B9D" w:rsidRDefault="00D20B9D" w:rsidP="0024555B">
      <w:pPr>
        <w:rPr>
          <w:i/>
          <w:sz w:val="18"/>
          <w:szCs w:val="18"/>
        </w:rPr>
      </w:pPr>
      <w:r w:rsidRPr="00D20B9D">
        <w:rPr>
          <w:i/>
          <w:sz w:val="18"/>
          <w:szCs w:val="18"/>
        </w:rPr>
        <w:t xml:space="preserve">turpinājums / </w:t>
      </w:r>
      <w:r w:rsidRPr="00D20B9D">
        <w:rPr>
          <w:i/>
          <w:sz w:val="18"/>
          <w:szCs w:val="18"/>
          <w:lang w:val="en-GB"/>
        </w:rPr>
        <w:t>continued</w:t>
      </w:r>
    </w:p>
    <w:p w:rsidR="005762C1" w:rsidRDefault="005762C1" w:rsidP="005762C1">
      <w:pPr>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D976E1" w:rsidRPr="00165714" w:rsidTr="00E6740E">
        <w:trPr>
          <w:trHeight w:val="255"/>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Difterija</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Garais klepus</w:t>
            </w:r>
          </w:p>
        </w:tc>
        <w:tc>
          <w:tcPr>
            <w:tcW w:w="2559" w:type="dxa"/>
            <w:gridSpan w:val="4"/>
            <w:tcBorders>
              <w:left w:val="single" w:sz="2" w:space="0" w:color="FFFFFF" w:themeColor="background1"/>
              <w:bottom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Vējbakas</w:t>
            </w:r>
          </w:p>
        </w:tc>
      </w:tr>
      <w:tr w:rsidR="00D976E1"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lang w:val="en-GB"/>
              </w:rPr>
            </w:pPr>
            <w:r w:rsidRPr="00165714">
              <w:rPr>
                <w:color w:val="FFFFFF"/>
                <w:szCs w:val="20"/>
                <w:lang w:val="en-GB"/>
              </w:rPr>
              <w:t>Diphtheria</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lang w:val="en-GB"/>
              </w:rPr>
            </w:pPr>
            <w:r w:rsidRPr="00165714">
              <w:rPr>
                <w:color w:val="FFFFFF"/>
                <w:szCs w:val="20"/>
                <w:lang w:val="en-GB"/>
              </w:rPr>
              <w:t>Whooping cough</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976E1" w:rsidRPr="00165714" w:rsidRDefault="00D976E1" w:rsidP="00E6740E">
            <w:pPr>
              <w:jc w:val="center"/>
              <w:rPr>
                <w:color w:val="FFFFFF"/>
                <w:szCs w:val="20"/>
                <w:lang w:val="en-GB"/>
              </w:rPr>
            </w:pPr>
            <w:r w:rsidRPr="00165714">
              <w:rPr>
                <w:color w:val="FFFFFF"/>
                <w:szCs w:val="20"/>
                <w:lang w:val="en-GB"/>
              </w:rPr>
              <w:t>Varicella</w:t>
            </w:r>
          </w:p>
        </w:tc>
      </w:tr>
      <w:tr w:rsidR="00D976E1"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A36</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A37</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B01</w:t>
            </w:r>
          </w:p>
        </w:tc>
      </w:tr>
      <w:tr w:rsidR="00FE1661"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r>
              <w:rPr>
                <w:color w:val="FFFFFF"/>
                <w:szCs w:val="20"/>
              </w:rPr>
              <w:t>2017</w:t>
            </w:r>
          </w:p>
        </w:tc>
      </w:tr>
      <w:tr w:rsidR="00FE1661" w:rsidRPr="00165714" w:rsidTr="00E6740E">
        <w:trPr>
          <w:trHeight w:hRule="exact" w:val="28"/>
          <w:jc w:val="center"/>
        </w:trPr>
        <w:tc>
          <w:tcPr>
            <w:tcW w:w="8789" w:type="dxa"/>
            <w:gridSpan w:val="13"/>
            <w:tcBorders>
              <w:bottom w:val="single" w:sz="2" w:space="0" w:color="auto"/>
            </w:tcBorders>
            <w:vAlign w:val="center"/>
          </w:tcPr>
          <w:p w:rsidR="00FE1661" w:rsidRPr="00165714" w:rsidRDefault="00FE1661" w:rsidP="00FE1661">
            <w:pPr>
              <w:rPr>
                <w:sz w:val="8"/>
                <w:szCs w:val="8"/>
              </w:rPr>
            </w:pPr>
          </w:p>
        </w:tc>
      </w:tr>
      <w:tr w:rsidR="00FE1661" w:rsidRPr="00165714" w:rsidTr="00E6740E">
        <w:trPr>
          <w:trHeight w:val="255"/>
          <w:jc w:val="center"/>
        </w:trPr>
        <w:tc>
          <w:tcPr>
            <w:tcW w:w="8789" w:type="dxa"/>
            <w:gridSpan w:val="13"/>
            <w:shd w:val="clear" w:color="auto" w:fill="0070C0"/>
            <w:vAlign w:val="center"/>
          </w:tcPr>
          <w:p w:rsidR="00FE1661" w:rsidRPr="00165714" w:rsidRDefault="00FE1661" w:rsidP="00FE1661">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9A4DB9" w:rsidRPr="00165714" w:rsidTr="00E05888">
        <w:trPr>
          <w:trHeight w:val="255"/>
          <w:jc w:val="center"/>
        </w:trPr>
        <w:tc>
          <w:tcPr>
            <w:tcW w:w="1159" w:type="dxa"/>
            <w:tcMar>
              <w:left w:w="57" w:type="dxa"/>
            </w:tcMar>
            <w:vAlign w:val="center"/>
          </w:tcPr>
          <w:p w:rsidR="009A4DB9" w:rsidRPr="00165714" w:rsidRDefault="009A4DB9" w:rsidP="00FE1661">
            <w:pPr>
              <w:rPr>
                <w:b/>
                <w:szCs w:val="20"/>
              </w:rPr>
            </w:pPr>
            <w:r w:rsidRPr="00165714">
              <w:rPr>
                <w:b/>
                <w:bCs/>
                <w:szCs w:val="20"/>
              </w:rPr>
              <w:t>LATVIJA</w:t>
            </w:r>
          </w:p>
        </w:tc>
        <w:tc>
          <w:tcPr>
            <w:tcW w:w="634" w:type="dxa"/>
            <w:vAlign w:val="center"/>
          </w:tcPr>
          <w:p w:rsidR="009A4DB9" w:rsidRPr="00812F59" w:rsidRDefault="009A4DB9" w:rsidP="00FE1661">
            <w:pPr>
              <w:jc w:val="right"/>
              <w:rPr>
                <w:b/>
                <w:color w:val="000000"/>
                <w:szCs w:val="20"/>
              </w:rPr>
            </w:pPr>
            <w:r w:rsidRPr="00812F59">
              <w:rPr>
                <w:b/>
                <w:color w:val="000000"/>
                <w:szCs w:val="20"/>
              </w:rPr>
              <w:t>13</w:t>
            </w:r>
          </w:p>
        </w:tc>
        <w:tc>
          <w:tcPr>
            <w:tcW w:w="633" w:type="dxa"/>
            <w:vAlign w:val="center"/>
          </w:tcPr>
          <w:p w:rsidR="009A4DB9" w:rsidRPr="00812F59" w:rsidRDefault="009A4DB9" w:rsidP="00FE1661">
            <w:pPr>
              <w:jc w:val="right"/>
              <w:rPr>
                <w:b/>
              </w:rPr>
            </w:pPr>
            <w:r w:rsidRPr="00812F59">
              <w:rPr>
                <w:b/>
              </w:rPr>
              <w:t>10</w:t>
            </w:r>
          </w:p>
        </w:tc>
        <w:tc>
          <w:tcPr>
            <w:tcW w:w="634" w:type="dxa"/>
            <w:vAlign w:val="bottom"/>
          </w:tcPr>
          <w:p w:rsidR="009A4DB9" w:rsidRPr="00812F59" w:rsidRDefault="009A4DB9" w:rsidP="00FE1661">
            <w:pPr>
              <w:jc w:val="right"/>
              <w:rPr>
                <w:b/>
              </w:rPr>
            </w:pPr>
            <w:r w:rsidRPr="00812F59">
              <w:rPr>
                <w:b/>
              </w:rPr>
              <w:t>6</w:t>
            </w:r>
          </w:p>
        </w:tc>
        <w:tc>
          <w:tcPr>
            <w:tcW w:w="634" w:type="dxa"/>
            <w:vAlign w:val="center"/>
          </w:tcPr>
          <w:p w:rsidR="009A4DB9" w:rsidRPr="00742A07" w:rsidRDefault="009A4DB9" w:rsidP="00531774">
            <w:pPr>
              <w:jc w:val="right"/>
              <w:rPr>
                <w:b/>
                <w:color w:val="000000"/>
                <w:szCs w:val="20"/>
              </w:rPr>
            </w:pPr>
            <w:r w:rsidRPr="00742A07">
              <w:rPr>
                <w:b/>
                <w:color w:val="000000"/>
                <w:szCs w:val="20"/>
              </w:rPr>
              <w:t>3</w:t>
            </w:r>
          </w:p>
        </w:tc>
        <w:tc>
          <w:tcPr>
            <w:tcW w:w="634" w:type="dxa"/>
            <w:vAlign w:val="center"/>
          </w:tcPr>
          <w:p w:rsidR="009A4DB9" w:rsidRPr="00812F59" w:rsidRDefault="009A4DB9" w:rsidP="00FE1661">
            <w:pPr>
              <w:jc w:val="right"/>
              <w:rPr>
                <w:b/>
                <w:color w:val="000000"/>
                <w:szCs w:val="20"/>
              </w:rPr>
            </w:pPr>
            <w:r w:rsidRPr="00812F59">
              <w:rPr>
                <w:b/>
                <w:color w:val="000000"/>
                <w:szCs w:val="20"/>
              </w:rPr>
              <w:t>81</w:t>
            </w:r>
          </w:p>
        </w:tc>
        <w:tc>
          <w:tcPr>
            <w:tcW w:w="634" w:type="dxa"/>
            <w:vAlign w:val="center"/>
          </w:tcPr>
          <w:p w:rsidR="009A4DB9" w:rsidRPr="00812F59" w:rsidRDefault="009A4DB9" w:rsidP="00FE1661">
            <w:pPr>
              <w:jc w:val="right"/>
              <w:rPr>
                <w:b/>
              </w:rPr>
            </w:pPr>
            <w:r w:rsidRPr="00812F59">
              <w:rPr>
                <w:b/>
              </w:rPr>
              <w:t>210</w:t>
            </w:r>
          </w:p>
        </w:tc>
        <w:tc>
          <w:tcPr>
            <w:tcW w:w="634" w:type="dxa"/>
            <w:vAlign w:val="bottom"/>
          </w:tcPr>
          <w:p w:rsidR="009A4DB9" w:rsidRPr="00812F59" w:rsidRDefault="009A4DB9" w:rsidP="00FE1661">
            <w:pPr>
              <w:jc w:val="right"/>
              <w:rPr>
                <w:b/>
              </w:rPr>
            </w:pPr>
            <w:r w:rsidRPr="00812F59">
              <w:rPr>
                <w:b/>
              </w:rPr>
              <w:t>256</w:t>
            </w:r>
          </w:p>
        </w:tc>
        <w:tc>
          <w:tcPr>
            <w:tcW w:w="634" w:type="dxa"/>
            <w:vAlign w:val="center"/>
          </w:tcPr>
          <w:p w:rsidR="009A4DB9" w:rsidRPr="00742A07" w:rsidRDefault="009A4DB9" w:rsidP="00531774">
            <w:pPr>
              <w:jc w:val="right"/>
              <w:rPr>
                <w:b/>
                <w:color w:val="000000"/>
                <w:szCs w:val="20"/>
              </w:rPr>
            </w:pPr>
            <w:r w:rsidRPr="00742A07">
              <w:rPr>
                <w:b/>
                <w:color w:val="000000"/>
                <w:szCs w:val="20"/>
              </w:rPr>
              <w:t>95</w:t>
            </w:r>
          </w:p>
        </w:tc>
        <w:tc>
          <w:tcPr>
            <w:tcW w:w="634" w:type="dxa"/>
            <w:vAlign w:val="center"/>
          </w:tcPr>
          <w:p w:rsidR="009A4DB9" w:rsidRPr="00812F59" w:rsidRDefault="009A4DB9" w:rsidP="00FE1661">
            <w:pPr>
              <w:jc w:val="right"/>
              <w:rPr>
                <w:b/>
                <w:color w:val="000000"/>
                <w:szCs w:val="20"/>
              </w:rPr>
            </w:pPr>
            <w:r w:rsidRPr="00812F59">
              <w:rPr>
                <w:b/>
                <w:color w:val="000000"/>
                <w:szCs w:val="20"/>
              </w:rPr>
              <w:t>2 611</w:t>
            </w:r>
          </w:p>
        </w:tc>
        <w:tc>
          <w:tcPr>
            <w:tcW w:w="635" w:type="dxa"/>
            <w:vAlign w:val="center"/>
          </w:tcPr>
          <w:p w:rsidR="009A4DB9" w:rsidRPr="00812F59" w:rsidRDefault="009A4DB9" w:rsidP="00FE1661">
            <w:pPr>
              <w:jc w:val="right"/>
              <w:rPr>
                <w:b/>
              </w:rPr>
            </w:pPr>
            <w:r w:rsidRPr="00812F59">
              <w:rPr>
                <w:b/>
              </w:rPr>
              <w:t>2 058</w:t>
            </w:r>
          </w:p>
        </w:tc>
        <w:tc>
          <w:tcPr>
            <w:tcW w:w="647" w:type="dxa"/>
            <w:vAlign w:val="bottom"/>
          </w:tcPr>
          <w:p w:rsidR="009A4DB9" w:rsidRPr="00812F59" w:rsidRDefault="009A4DB9" w:rsidP="00FE1661">
            <w:pPr>
              <w:jc w:val="right"/>
              <w:rPr>
                <w:b/>
              </w:rPr>
            </w:pPr>
            <w:r w:rsidRPr="00812F59">
              <w:rPr>
                <w:b/>
              </w:rPr>
              <w:t>1705</w:t>
            </w:r>
          </w:p>
        </w:tc>
        <w:tc>
          <w:tcPr>
            <w:tcW w:w="643" w:type="dxa"/>
            <w:vAlign w:val="bottom"/>
          </w:tcPr>
          <w:p w:rsidR="009A4DB9" w:rsidRDefault="00C773BA" w:rsidP="00531774">
            <w:pPr>
              <w:jc w:val="right"/>
              <w:rPr>
                <w:b/>
                <w:bCs/>
                <w:color w:val="000000"/>
                <w:szCs w:val="20"/>
              </w:rPr>
            </w:pPr>
            <w:r w:rsidRPr="00C773BA">
              <w:rPr>
                <w:b/>
              </w:rPr>
              <w:t>1564</w:t>
            </w:r>
          </w:p>
        </w:tc>
      </w:tr>
      <w:tr w:rsidR="009A4DB9" w:rsidRPr="00165714" w:rsidTr="00E05888">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Rīgas</w:t>
            </w:r>
          </w:p>
        </w:tc>
        <w:tc>
          <w:tcPr>
            <w:tcW w:w="634" w:type="dxa"/>
            <w:vAlign w:val="center"/>
          </w:tcPr>
          <w:p w:rsidR="009A4DB9" w:rsidRPr="00165714" w:rsidRDefault="009A4DB9" w:rsidP="00FE1661">
            <w:pPr>
              <w:jc w:val="right"/>
              <w:rPr>
                <w:color w:val="000000"/>
                <w:szCs w:val="20"/>
              </w:rPr>
            </w:pPr>
            <w:r w:rsidRPr="00165714">
              <w:rPr>
                <w:color w:val="000000"/>
                <w:szCs w:val="20"/>
              </w:rPr>
              <w:t>10</w:t>
            </w:r>
          </w:p>
        </w:tc>
        <w:tc>
          <w:tcPr>
            <w:tcW w:w="633" w:type="dxa"/>
            <w:vAlign w:val="center"/>
          </w:tcPr>
          <w:p w:rsidR="009A4DB9" w:rsidRPr="00165714" w:rsidRDefault="009A4DB9" w:rsidP="00FE1661">
            <w:pPr>
              <w:jc w:val="right"/>
            </w:pPr>
            <w:r w:rsidRPr="00165714">
              <w:t>6</w:t>
            </w:r>
          </w:p>
        </w:tc>
        <w:tc>
          <w:tcPr>
            <w:tcW w:w="634" w:type="dxa"/>
            <w:vAlign w:val="bottom"/>
          </w:tcPr>
          <w:p w:rsidR="009A4DB9" w:rsidRPr="00812F59" w:rsidRDefault="009A4DB9" w:rsidP="00FE1661">
            <w:pPr>
              <w:jc w:val="right"/>
            </w:pPr>
            <w:r w:rsidRPr="00812F59">
              <w:t>3</w:t>
            </w:r>
          </w:p>
        </w:tc>
        <w:tc>
          <w:tcPr>
            <w:tcW w:w="634" w:type="dxa"/>
            <w:vAlign w:val="center"/>
          </w:tcPr>
          <w:p w:rsidR="009A4DB9" w:rsidRPr="00742A07" w:rsidRDefault="009A4DB9" w:rsidP="00531774">
            <w:pPr>
              <w:jc w:val="right"/>
              <w:rPr>
                <w:color w:val="000000"/>
                <w:szCs w:val="20"/>
              </w:rPr>
            </w:pPr>
            <w:r w:rsidRPr="00742A07">
              <w:rPr>
                <w:color w:val="000000"/>
                <w:szCs w:val="20"/>
              </w:rPr>
              <w:t>2</w:t>
            </w:r>
          </w:p>
        </w:tc>
        <w:tc>
          <w:tcPr>
            <w:tcW w:w="634" w:type="dxa"/>
            <w:vAlign w:val="center"/>
          </w:tcPr>
          <w:p w:rsidR="009A4DB9" w:rsidRPr="00165714" w:rsidRDefault="009A4DB9" w:rsidP="00FE1661">
            <w:pPr>
              <w:jc w:val="right"/>
              <w:rPr>
                <w:color w:val="000000"/>
                <w:szCs w:val="20"/>
              </w:rPr>
            </w:pPr>
            <w:r w:rsidRPr="00165714">
              <w:rPr>
                <w:color w:val="000000"/>
                <w:szCs w:val="20"/>
              </w:rPr>
              <w:t>16</w:t>
            </w:r>
          </w:p>
        </w:tc>
        <w:tc>
          <w:tcPr>
            <w:tcW w:w="634" w:type="dxa"/>
            <w:vAlign w:val="center"/>
          </w:tcPr>
          <w:p w:rsidR="009A4DB9" w:rsidRPr="00165714" w:rsidRDefault="009A4DB9" w:rsidP="00FE1661">
            <w:pPr>
              <w:jc w:val="right"/>
            </w:pPr>
            <w:r w:rsidRPr="00165714">
              <w:t>108</w:t>
            </w:r>
          </w:p>
        </w:tc>
        <w:tc>
          <w:tcPr>
            <w:tcW w:w="634" w:type="dxa"/>
            <w:vAlign w:val="bottom"/>
          </w:tcPr>
          <w:p w:rsidR="009A4DB9" w:rsidRPr="00812F59" w:rsidRDefault="009A4DB9" w:rsidP="00FE1661">
            <w:pPr>
              <w:jc w:val="right"/>
            </w:pPr>
            <w:r w:rsidRPr="00812F59">
              <w:t>97</w:t>
            </w:r>
          </w:p>
        </w:tc>
        <w:tc>
          <w:tcPr>
            <w:tcW w:w="634" w:type="dxa"/>
            <w:vAlign w:val="center"/>
          </w:tcPr>
          <w:p w:rsidR="009A4DB9" w:rsidRPr="00742A07" w:rsidRDefault="009A4DB9" w:rsidP="00531774">
            <w:pPr>
              <w:jc w:val="right"/>
              <w:rPr>
                <w:color w:val="000000"/>
                <w:szCs w:val="20"/>
              </w:rPr>
            </w:pPr>
            <w:r w:rsidRPr="00742A07">
              <w:rPr>
                <w:color w:val="000000"/>
                <w:szCs w:val="20"/>
              </w:rPr>
              <w:t>36</w:t>
            </w:r>
          </w:p>
        </w:tc>
        <w:tc>
          <w:tcPr>
            <w:tcW w:w="634" w:type="dxa"/>
            <w:vAlign w:val="center"/>
          </w:tcPr>
          <w:p w:rsidR="009A4DB9" w:rsidRPr="00165714" w:rsidRDefault="009A4DB9" w:rsidP="00FE1661">
            <w:pPr>
              <w:jc w:val="right"/>
              <w:rPr>
                <w:color w:val="000000"/>
                <w:szCs w:val="20"/>
              </w:rPr>
            </w:pPr>
            <w:r w:rsidRPr="00165714">
              <w:rPr>
                <w:color w:val="000000"/>
                <w:szCs w:val="20"/>
              </w:rPr>
              <w:t>628</w:t>
            </w:r>
          </w:p>
        </w:tc>
        <w:tc>
          <w:tcPr>
            <w:tcW w:w="635" w:type="dxa"/>
            <w:vAlign w:val="center"/>
          </w:tcPr>
          <w:p w:rsidR="009A4DB9" w:rsidRPr="00165714" w:rsidRDefault="009A4DB9" w:rsidP="00FE1661">
            <w:pPr>
              <w:jc w:val="right"/>
            </w:pPr>
            <w:r w:rsidRPr="00165714">
              <w:t>608</w:t>
            </w:r>
          </w:p>
        </w:tc>
        <w:tc>
          <w:tcPr>
            <w:tcW w:w="647" w:type="dxa"/>
            <w:vAlign w:val="bottom"/>
          </w:tcPr>
          <w:p w:rsidR="009A4DB9" w:rsidRPr="00812F59" w:rsidRDefault="009A4DB9" w:rsidP="00FE1661">
            <w:pPr>
              <w:jc w:val="right"/>
            </w:pPr>
            <w:r w:rsidRPr="00812F59">
              <w:t>637</w:t>
            </w:r>
          </w:p>
        </w:tc>
        <w:tc>
          <w:tcPr>
            <w:tcW w:w="643" w:type="dxa"/>
            <w:vAlign w:val="bottom"/>
          </w:tcPr>
          <w:p w:rsidR="009A4DB9" w:rsidRPr="00742A07" w:rsidRDefault="009A4DB9" w:rsidP="00531774">
            <w:pPr>
              <w:jc w:val="right"/>
            </w:pPr>
            <w:r w:rsidRPr="00742A07">
              <w:t>589</w:t>
            </w:r>
          </w:p>
        </w:tc>
      </w:tr>
      <w:tr w:rsidR="009A4DB9" w:rsidRPr="00165714" w:rsidTr="00E05888">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Pierīgas</w:t>
            </w:r>
          </w:p>
        </w:tc>
        <w:tc>
          <w:tcPr>
            <w:tcW w:w="634" w:type="dxa"/>
            <w:vAlign w:val="center"/>
          </w:tcPr>
          <w:p w:rsidR="009A4DB9" w:rsidRPr="00165714" w:rsidRDefault="009A4DB9" w:rsidP="00FE1661">
            <w:pPr>
              <w:jc w:val="right"/>
              <w:rPr>
                <w:color w:val="000000"/>
                <w:szCs w:val="20"/>
              </w:rPr>
            </w:pPr>
            <w:r w:rsidRPr="00165714">
              <w:rPr>
                <w:color w:val="000000"/>
                <w:szCs w:val="20"/>
              </w:rPr>
              <w:t>2</w:t>
            </w:r>
          </w:p>
        </w:tc>
        <w:tc>
          <w:tcPr>
            <w:tcW w:w="633" w:type="dxa"/>
            <w:vAlign w:val="center"/>
          </w:tcPr>
          <w:p w:rsidR="009A4DB9" w:rsidRPr="00165714" w:rsidRDefault="009A4DB9" w:rsidP="00FE1661">
            <w:pPr>
              <w:jc w:val="right"/>
            </w:pPr>
            <w:r w:rsidRPr="00165714">
              <w:t>3</w:t>
            </w:r>
          </w:p>
        </w:tc>
        <w:tc>
          <w:tcPr>
            <w:tcW w:w="634" w:type="dxa"/>
            <w:vAlign w:val="bottom"/>
          </w:tcPr>
          <w:p w:rsidR="009A4DB9" w:rsidRPr="00812F59" w:rsidRDefault="009A4DB9" w:rsidP="00FE1661">
            <w:pPr>
              <w:jc w:val="right"/>
            </w:pPr>
            <w:r w:rsidRPr="00812F59">
              <w:t>3</w:t>
            </w:r>
          </w:p>
        </w:tc>
        <w:tc>
          <w:tcPr>
            <w:tcW w:w="634" w:type="dxa"/>
            <w:vAlign w:val="center"/>
          </w:tcPr>
          <w:p w:rsidR="009A4DB9" w:rsidRPr="00742A07" w:rsidRDefault="009A4DB9" w:rsidP="00531774">
            <w:pPr>
              <w:jc w:val="right"/>
              <w:rPr>
                <w:color w:val="000000"/>
                <w:szCs w:val="20"/>
              </w:rPr>
            </w:pPr>
            <w:r w:rsidRPr="00742A07">
              <w:rPr>
                <w:color w:val="000000"/>
                <w:szCs w:val="20"/>
              </w:rPr>
              <w:t>0</w:t>
            </w:r>
          </w:p>
        </w:tc>
        <w:tc>
          <w:tcPr>
            <w:tcW w:w="634" w:type="dxa"/>
            <w:vAlign w:val="center"/>
          </w:tcPr>
          <w:p w:rsidR="009A4DB9" w:rsidRPr="00165714" w:rsidRDefault="009A4DB9" w:rsidP="00FE1661">
            <w:pPr>
              <w:jc w:val="right"/>
              <w:rPr>
                <w:color w:val="000000"/>
                <w:szCs w:val="20"/>
              </w:rPr>
            </w:pPr>
            <w:r w:rsidRPr="00165714">
              <w:rPr>
                <w:color w:val="000000"/>
                <w:szCs w:val="20"/>
              </w:rPr>
              <w:t>16</w:t>
            </w:r>
          </w:p>
        </w:tc>
        <w:tc>
          <w:tcPr>
            <w:tcW w:w="634" w:type="dxa"/>
            <w:vAlign w:val="center"/>
          </w:tcPr>
          <w:p w:rsidR="009A4DB9" w:rsidRPr="00165714" w:rsidRDefault="009A4DB9" w:rsidP="00FE1661">
            <w:pPr>
              <w:jc w:val="right"/>
            </w:pPr>
            <w:r w:rsidRPr="00165714">
              <w:t>43</w:t>
            </w:r>
          </w:p>
        </w:tc>
        <w:tc>
          <w:tcPr>
            <w:tcW w:w="634" w:type="dxa"/>
            <w:vAlign w:val="bottom"/>
          </w:tcPr>
          <w:p w:rsidR="009A4DB9" w:rsidRPr="00812F59" w:rsidRDefault="009A4DB9" w:rsidP="00FE1661">
            <w:pPr>
              <w:jc w:val="right"/>
            </w:pPr>
            <w:r w:rsidRPr="00812F59">
              <w:t>22</w:t>
            </w:r>
          </w:p>
        </w:tc>
        <w:tc>
          <w:tcPr>
            <w:tcW w:w="634" w:type="dxa"/>
            <w:vAlign w:val="center"/>
          </w:tcPr>
          <w:p w:rsidR="009A4DB9" w:rsidRPr="00742A07" w:rsidRDefault="009A4DB9" w:rsidP="00531774">
            <w:pPr>
              <w:jc w:val="right"/>
              <w:rPr>
                <w:color w:val="000000"/>
                <w:szCs w:val="20"/>
              </w:rPr>
            </w:pPr>
            <w:r w:rsidRPr="00742A07">
              <w:rPr>
                <w:color w:val="000000"/>
                <w:szCs w:val="20"/>
              </w:rPr>
              <w:t>16</w:t>
            </w:r>
          </w:p>
        </w:tc>
        <w:tc>
          <w:tcPr>
            <w:tcW w:w="634" w:type="dxa"/>
            <w:vAlign w:val="center"/>
          </w:tcPr>
          <w:p w:rsidR="009A4DB9" w:rsidRPr="00165714" w:rsidRDefault="009A4DB9" w:rsidP="00FE1661">
            <w:pPr>
              <w:jc w:val="right"/>
              <w:rPr>
                <w:color w:val="000000"/>
                <w:szCs w:val="20"/>
              </w:rPr>
            </w:pPr>
            <w:r w:rsidRPr="00165714">
              <w:rPr>
                <w:color w:val="000000"/>
                <w:szCs w:val="20"/>
              </w:rPr>
              <w:t>390</w:t>
            </w:r>
          </w:p>
        </w:tc>
        <w:tc>
          <w:tcPr>
            <w:tcW w:w="635" w:type="dxa"/>
            <w:vAlign w:val="center"/>
          </w:tcPr>
          <w:p w:rsidR="009A4DB9" w:rsidRPr="00165714" w:rsidRDefault="009A4DB9" w:rsidP="00FE1661">
            <w:pPr>
              <w:jc w:val="right"/>
            </w:pPr>
            <w:r w:rsidRPr="00165714">
              <w:t>248</w:t>
            </w:r>
          </w:p>
        </w:tc>
        <w:tc>
          <w:tcPr>
            <w:tcW w:w="647" w:type="dxa"/>
            <w:vAlign w:val="bottom"/>
          </w:tcPr>
          <w:p w:rsidR="009A4DB9" w:rsidRPr="00812F59" w:rsidRDefault="009A4DB9" w:rsidP="00FE1661">
            <w:pPr>
              <w:jc w:val="right"/>
            </w:pPr>
            <w:r w:rsidRPr="00812F59">
              <w:t>347</w:t>
            </w:r>
          </w:p>
        </w:tc>
        <w:tc>
          <w:tcPr>
            <w:tcW w:w="643" w:type="dxa"/>
            <w:vAlign w:val="bottom"/>
          </w:tcPr>
          <w:p w:rsidR="009A4DB9" w:rsidRPr="00742A07" w:rsidRDefault="009A4DB9" w:rsidP="00531774">
            <w:pPr>
              <w:jc w:val="right"/>
            </w:pPr>
            <w:r w:rsidRPr="00742A07">
              <w:t>318</w:t>
            </w:r>
          </w:p>
        </w:tc>
      </w:tr>
      <w:tr w:rsidR="009A4DB9" w:rsidRPr="00165714" w:rsidTr="00E05888">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Vidzemes</w:t>
            </w:r>
          </w:p>
        </w:tc>
        <w:tc>
          <w:tcPr>
            <w:tcW w:w="634" w:type="dxa"/>
            <w:vAlign w:val="center"/>
          </w:tcPr>
          <w:p w:rsidR="009A4DB9" w:rsidRPr="00165714" w:rsidRDefault="009A4DB9" w:rsidP="00FE1661">
            <w:pPr>
              <w:jc w:val="right"/>
              <w:rPr>
                <w:color w:val="000000"/>
                <w:szCs w:val="20"/>
              </w:rPr>
            </w:pPr>
            <w:r w:rsidRPr="00165714">
              <w:rPr>
                <w:color w:val="000000"/>
                <w:szCs w:val="20"/>
              </w:rPr>
              <w:t>1</w:t>
            </w:r>
          </w:p>
        </w:tc>
        <w:tc>
          <w:tcPr>
            <w:tcW w:w="633" w:type="dxa"/>
            <w:vAlign w:val="center"/>
          </w:tcPr>
          <w:p w:rsidR="009A4DB9" w:rsidRPr="00165714" w:rsidRDefault="009A4DB9" w:rsidP="00FE1661">
            <w:pPr>
              <w:jc w:val="right"/>
            </w:pPr>
            <w:r w:rsidRPr="00165714">
              <w:t>0</w:t>
            </w:r>
          </w:p>
        </w:tc>
        <w:tc>
          <w:tcPr>
            <w:tcW w:w="634" w:type="dxa"/>
            <w:vAlign w:val="bottom"/>
          </w:tcPr>
          <w:p w:rsidR="009A4DB9" w:rsidRPr="00812F59" w:rsidRDefault="009A4DB9" w:rsidP="00FE1661">
            <w:pPr>
              <w:jc w:val="right"/>
            </w:pPr>
            <w:r w:rsidRPr="00812F59">
              <w:t>0</w:t>
            </w:r>
          </w:p>
        </w:tc>
        <w:tc>
          <w:tcPr>
            <w:tcW w:w="634" w:type="dxa"/>
            <w:vAlign w:val="center"/>
          </w:tcPr>
          <w:p w:rsidR="009A4DB9" w:rsidRPr="00742A07" w:rsidRDefault="009A4DB9" w:rsidP="00531774">
            <w:pPr>
              <w:jc w:val="right"/>
              <w:rPr>
                <w:color w:val="000000"/>
                <w:szCs w:val="20"/>
              </w:rPr>
            </w:pPr>
            <w:r w:rsidRPr="00742A07">
              <w:rPr>
                <w:color w:val="000000"/>
                <w:szCs w:val="20"/>
              </w:rPr>
              <w:t>0</w:t>
            </w:r>
          </w:p>
        </w:tc>
        <w:tc>
          <w:tcPr>
            <w:tcW w:w="634" w:type="dxa"/>
            <w:vAlign w:val="center"/>
          </w:tcPr>
          <w:p w:rsidR="009A4DB9" w:rsidRPr="00165714" w:rsidRDefault="009A4DB9" w:rsidP="00FE1661">
            <w:pPr>
              <w:jc w:val="right"/>
              <w:rPr>
                <w:color w:val="000000"/>
                <w:szCs w:val="20"/>
              </w:rPr>
            </w:pPr>
            <w:r w:rsidRPr="00165714">
              <w:rPr>
                <w:color w:val="000000"/>
                <w:szCs w:val="20"/>
              </w:rPr>
              <w:t>1</w:t>
            </w:r>
          </w:p>
        </w:tc>
        <w:tc>
          <w:tcPr>
            <w:tcW w:w="634" w:type="dxa"/>
            <w:vAlign w:val="center"/>
          </w:tcPr>
          <w:p w:rsidR="009A4DB9" w:rsidRPr="00165714" w:rsidRDefault="009A4DB9" w:rsidP="00FE1661">
            <w:pPr>
              <w:jc w:val="right"/>
            </w:pPr>
            <w:r w:rsidRPr="00165714">
              <w:t>7</w:t>
            </w:r>
          </w:p>
        </w:tc>
        <w:tc>
          <w:tcPr>
            <w:tcW w:w="634" w:type="dxa"/>
            <w:vAlign w:val="bottom"/>
          </w:tcPr>
          <w:p w:rsidR="009A4DB9" w:rsidRPr="00812F59" w:rsidRDefault="009A4DB9" w:rsidP="00FE1661">
            <w:pPr>
              <w:jc w:val="right"/>
            </w:pPr>
            <w:r w:rsidRPr="00812F59">
              <w:t>6</w:t>
            </w:r>
          </w:p>
        </w:tc>
        <w:tc>
          <w:tcPr>
            <w:tcW w:w="634" w:type="dxa"/>
            <w:vAlign w:val="center"/>
          </w:tcPr>
          <w:p w:rsidR="009A4DB9" w:rsidRPr="00742A07" w:rsidRDefault="009A4DB9" w:rsidP="00531774">
            <w:pPr>
              <w:jc w:val="right"/>
              <w:rPr>
                <w:color w:val="000000"/>
                <w:szCs w:val="20"/>
              </w:rPr>
            </w:pPr>
            <w:r w:rsidRPr="00742A07">
              <w:rPr>
                <w:color w:val="000000"/>
                <w:szCs w:val="20"/>
              </w:rPr>
              <w:t>5</w:t>
            </w:r>
          </w:p>
        </w:tc>
        <w:tc>
          <w:tcPr>
            <w:tcW w:w="634" w:type="dxa"/>
            <w:vAlign w:val="center"/>
          </w:tcPr>
          <w:p w:rsidR="009A4DB9" w:rsidRPr="00165714" w:rsidRDefault="009A4DB9" w:rsidP="00FE1661">
            <w:pPr>
              <w:jc w:val="right"/>
              <w:rPr>
                <w:color w:val="000000"/>
                <w:szCs w:val="20"/>
              </w:rPr>
            </w:pPr>
            <w:r w:rsidRPr="00165714">
              <w:rPr>
                <w:color w:val="000000"/>
                <w:szCs w:val="20"/>
              </w:rPr>
              <w:t>190</w:t>
            </w:r>
          </w:p>
        </w:tc>
        <w:tc>
          <w:tcPr>
            <w:tcW w:w="635" w:type="dxa"/>
            <w:vAlign w:val="center"/>
          </w:tcPr>
          <w:p w:rsidR="009A4DB9" w:rsidRPr="00165714" w:rsidRDefault="009A4DB9" w:rsidP="00FE1661">
            <w:pPr>
              <w:jc w:val="right"/>
            </w:pPr>
            <w:r w:rsidRPr="00165714">
              <w:t>447</w:t>
            </w:r>
          </w:p>
        </w:tc>
        <w:tc>
          <w:tcPr>
            <w:tcW w:w="647" w:type="dxa"/>
            <w:vAlign w:val="bottom"/>
          </w:tcPr>
          <w:p w:rsidR="009A4DB9" w:rsidRPr="00812F59" w:rsidRDefault="009A4DB9" w:rsidP="00FE1661">
            <w:pPr>
              <w:jc w:val="right"/>
            </w:pPr>
            <w:r w:rsidRPr="00812F59">
              <w:t>76</w:t>
            </w:r>
          </w:p>
        </w:tc>
        <w:tc>
          <w:tcPr>
            <w:tcW w:w="643" w:type="dxa"/>
            <w:vAlign w:val="bottom"/>
          </w:tcPr>
          <w:p w:rsidR="009A4DB9" w:rsidRPr="00742A07" w:rsidRDefault="009A4DB9" w:rsidP="00531774">
            <w:pPr>
              <w:jc w:val="right"/>
            </w:pPr>
            <w:r w:rsidRPr="00742A07">
              <w:t>208</w:t>
            </w:r>
          </w:p>
        </w:tc>
      </w:tr>
      <w:tr w:rsidR="009A4DB9" w:rsidRPr="00165714" w:rsidTr="00E05888">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Kurzemes</w:t>
            </w:r>
          </w:p>
        </w:tc>
        <w:tc>
          <w:tcPr>
            <w:tcW w:w="634" w:type="dxa"/>
            <w:vAlign w:val="center"/>
          </w:tcPr>
          <w:p w:rsidR="009A4DB9" w:rsidRPr="00165714" w:rsidRDefault="009A4DB9" w:rsidP="00FE1661">
            <w:pPr>
              <w:jc w:val="right"/>
              <w:rPr>
                <w:color w:val="000000"/>
                <w:szCs w:val="20"/>
              </w:rPr>
            </w:pPr>
            <w:r w:rsidRPr="00165714">
              <w:rPr>
                <w:color w:val="000000"/>
                <w:szCs w:val="20"/>
              </w:rPr>
              <w:t>0</w:t>
            </w:r>
          </w:p>
        </w:tc>
        <w:tc>
          <w:tcPr>
            <w:tcW w:w="633" w:type="dxa"/>
            <w:vAlign w:val="center"/>
          </w:tcPr>
          <w:p w:rsidR="009A4DB9" w:rsidRPr="00165714" w:rsidRDefault="009A4DB9" w:rsidP="00FE1661">
            <w:pPr>
              <w:jc w:val="right"/>
            </w:pPr>
            <w:r w:rsidRPr="00165714">
              <w:t>1</w:t>
            </w:r>
          </w:p>
        </w:tc>
        <w:tc>
          <w:tcPr>
            <w:tcW w:w="634" w:type="dxa"/>
            <w:vAlign w:val="bottom"/>
          </w:tcPr>
          <w:p w:rsidR="009A4DB9" w:rsidRPr="00812F59" w:rsidRDefault="009A4DB9" w:rsidP="00FE1661">
            <w:pPr>
              <w:jc w:val="right"/>
            </w:pPr>
            <w:r w:rsidRPr="00812F59">
              <w:t>0</w:t>
            </w:r>
          </w:p>
        </w:tc>
        <w:tc>
          <w:tcPr>
            <w:tcW w:w="634" w:type="dxa"/>
            <w:vAlign w:val="center"/>
          </w:tcPr>
          <w:p w:rsidR="009A4DB9" w:rsidRPr="00742A07" w:rsidRDefault="009A4DB9" w:rsidP="00531774">
            <w:pPr>
              <w:jc w:val="right"/>
              <w:rPr>
                <w:color w:val="000000"/>
                <w:szCs w:val="20"/>
              </w:rPr>
            </w:pPr>
            <w:r w:rsidRPr="00742A07">
              <w:rPr>
                <w:color w:val="000000"/>
                <w:szCs w:val="20"/>
              </w:rPr>
              <w:t>0</w:t>
            </w:r>
          </w:p>
        </w:tc>
        <w:tc>
          <w:tcPr>
            <w:tcW w:w="634" w:type="dxa"/>
            <w:vAlign w:val="center"/>
          </w:tcPr>
          <w:p w:rsidR="009A4DB9" w:rsidRPr="00165714" w:rsidRDefault="009A4DB9" w:rsidP="00FE1661">
            <w:pPr>
              <w:jc w:val="right"/>
              <w:rPr>
                <w:color w:val="000000"/>
                <w:szCs w:val="20"/>
              </w:rPr>
            </w:pPr>
            <w:r w:rsidRPr="00165714">
              <w:rPr>
                <w:color w:val="000000"/>
                <w:szCs w:val="20"/>
              </w:rPr>
              <w:t>4</w:t>
            </w:r>
          </w:p>
        </w:tc>
        <w:tc>
          <w:tcPr>
            <w:tcW w:w="634" w:type="dxa"/>
            <w:vAlign w:val="center"/>
          </w:tcPr>
          <w:p w:rsidR="009A4DB9" w:rsidRPr="00165714" w:rsidRDefault="009A4DB9" w:rsidP="00FE1661">
            <w:pPr>
              <w:jc w:val="right"/>
            </w:pPr>
            <w:r w:rsidRPr="00165714">
              <w:t>21</w:t>
            </w:r>
          </w:p>
        </w:tc>
        <w:tc>
          <w:tcPr>
            <w:tcW w:w="634" w:type="dxa"/>
            <w:vAlign w:val="bottom"/>
          </w:tcPr>
          <w:p w:rsidR="009A4DB9" w:rsidRPr="00812F59" w:rsidRDefault="009A4DB9" w:rsidP="00FE1661">
            <w:pPr>
              <w:jc w:val="right"/>
            </w:pPr>
            <w:r w:rsidRPr="00812F59">
              <w:t>93</w:t>
            </w:r>
          </w:p>
        </w:tc>
        <w:tc>
          <w:tcPr>
            <w:tcW w:w="634" w:type="dxa"/>
            <w:vAlign w:val="center"/>
          </w:tcPr>
          <w:p w:rsidR="009A4DB9" w:rsidRPr="00742A07" w:rsidRDefault="009A4DB9" w:rsidP="00531774">
            <w:pPr>
              <w:jc w:val="right"/>
              <w:rPr>
                <w:color w:val="000000"/>
                <w:szCs w:val="20"/>
              </w:rPr>
            </w:pPr>
            <w:r w:rsidRPr="00742A07">
              <w:rPr>
                <w:color w:val="000000"/>
                <w:szCs w:val="20"/>
              </w:rPr>
              <w:t>8</w:t>
            </w:r>
          </w:p>
        </w:tc>
        <w:tc>
          <w:tcPr>
            <w:tcW w:w="634" w:type="dxa"/>
            <w:vAlign w:val="center"/>
          </w:tcPr>
          <w:p w:rsidR="009A4DB9" w:rsidRPr="00165714" w:rsidRDefault="009A4DB9" w:rsidP="00FE1661">
            <w:pPr>
              <w:jc w:val="right"/>
              <w:rPr>
                <w:color w:val="000000"/>
                <w:szCs w:val="20"/>
              </w:rPr>
            </w:pPr>
            <w:r w:rsidRPr="00165714">
              <w:rPr>
                <w:color w:val="000000"/>
                <w:szCs w:val="20"/>
              </w:rPr>
              <w:t>597</w:t>
            </w:r>
          </w:p>
        </w:tc>
        <w:tc>
          <w:tcPr>
            <w:tcW w:w="635" w:type="dxa"/>
            <w:vAlign w:val="center"/>
          </w:tcPr>
          <w:p w:rsidR="009A4DB9" w:rsidRPr="00165714" w:rsidRDefault="009A4DB9" w:rsidP="00FE1661">
            <w:pPr>
              <w:jc w:val="right"/>
            </w:pPr>
            <w:r w:rsidRPr="00165714">
              <w:t>356</w:t>
            </w:r>
          </w:p>
        </w:tc>
        <w:tc>
          <w:tcPr>
            <w:tcW w:w="647" w:type="dxa"/>
            <w:vAlign w:val="bottom"/>
          </w:tcPr>
          <w:p w:rsidR="009A4DB9" w:rsidRPr="00812F59" w:rsidRDefault="009A4DB9" w:rsidP="00FE1661">
            <w:pPr>
              <w:jc w:val="right"/>
            </w:pPr>
            <w:r w:rsidRPr="00812F59">
              <w:t>314</w:t>
            </w:r>
          </w:p>
        </w:tc>
        <w:tc>
          <w:tcPr>
            <w:tcW w:w="643" w:type="dxa"/>
            <w:vAlign w:val="bottom"/>
          </w:tcPr>
          <w:p w:rsidR="009A4DB9" w:rsidRPr="00742A07" w:rsidRDefault="009A4DB9" w:rsidP="00531774">
            <w:pPr>
              <w:jc w:val="right"/>
            </w:pPr>
            <w:r w:rsidRPr="00742A07">
              <w:t>199</w:t>
            </w:r>
          </w:p>
        </w:tc>
      </w:tr>
      <w:tr w:rsidR="009A4DB9" w:rsidRPr="00165714" w:rsidTr="00E05888">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Zemgales</w:t>
            </w:r>
          </w:p>
        </w:tc>
        <w:tc>
          <w:tcPr>
            <w:tcW w:w="634" w:type="dxa"/>
            <w:vAlign w:val="center"/>
          </w:tcPr>
          <w:p w:rsidR="009A4DB9" w:rsidRPr="00165714" w:rsidRDefault="009A4DB9" w:rsidP="00FE1661">
            <w:pPr>
              <w:jc w:val="right"/>
              <w:rPr>
                <w:color w:val="000000"/>
                <w:szCs w:val="20"/>
              </w:rPr>
            </w:pPr>
            <w:r w:rsidRPr="00165714">
              <w:rPr>
                <w:color w:val="000000"/>
                <w:szCs w:val="20"/>
              </w:rPr>
              <w:t>0</w:t>
            </w:r>
          </w:p>
        </w:tc>
        <w:tc>
          <w:tcPr>
            <w:tcW w:w="633" w:type="dxa"/>
            <w:vAlign w:val="center"/>
          </w:tcPr>
          <w:p w:rsidR="009A4DB9" w:rsidRPr="00165714" w:rsidRDefault="009A4DB9" w:rsidP="00FE1661">
            <w:pPr>
              <w:jc w:val="right"/>
            </w:pPr>
            <w:r w:rsidRPr="00165714">
              <w:t>0</w:t>
            </w:r>
          </w:p>
        </w:tc>
        <w:tc>
          <w:tcPr>
            <w:tcW w:w="634" w:type="dxa"/>
            <w:vAlign w:val="bottom"/>
          </w:tcPr>
          <w:p w:rsidR="009A4DB9" w:rsidRPr="00812F59" w:rsidRDefault="009A4DB9" w:rsidP="00FE1661">
            <w:pPr>
              <w:jc w:val="right"/>
            </w:pPr>
            <w:r w:rsidRPr="00812F59">
              <w:t>0</w:t>
            </w:r>
          </w:p>
        </w:tc>
        <w:tc>
          <w:tcPr>
            <w:tcW w:w="634" w:type="dxa"/>
            <w:vAlign w:val="center"/>
          </w:tcPr>
          <w:p w:rsidR="009A4DB9" w:rsidRPr="00742A07" w:rsidRDefault="009A4DB9" w:rsidP="00531774">
            <w:pPr>
              <w:jc w:val="right"/>
              <w:rPr>
                <w:color w:val="000000"/>
                <w:szCs w:val="20"/>
              </w:rPr>
            </w:pPr>
            <w:r w:rsidRPr="00742A07">
              <w:rPr>
                <w:color w:val="000000"/>
                <w:szCs w:val="20"/>
              </w:rPr>
              <w:t>1</w:t>
            </w:r>
          </w:p>
        </w:tc>
        <w:tc>
          <w:tcPr>
            <w:tcW w:w="634" w:type="dxa"/>
            <w:vAlign w:val="center"/>
          </w:tcPr>
          <w:p w:rsidR="009A4DB9" w:rsidRPr="00165714" w:rsidRDefault="009A4DB9" w:rsidP="00FE1661">
            <w:pPr>
              <w:jc w:val="right"/>
              <w:rPr>
                <w:color w:val="000000"/>
                <w:szCs w:val="20"/>
              </w:rPr>
            </w:pPr>
            <w:r w:rsidRPr="00165714">
              <w:rPr>
                <w:color w:val="000000"/>
                <w:szCs w:val="20"/>
              </w:rPr>
              <w:t>33</w:t>
            </w:r>
          </w:p>
        </w:tc>
        <w:tc>
          <w:tcPr>
            <w:tcW w:w="634" w:type="dxa"/>
            <w:vAlign w:val="center"/>
          </w:tcPr>
          <w:p w:rsidR="009A4DB9" w:rsidRPr="00165714" w:rsidRDefault="009A4DB9" w:rsidP="00FE1661">
            <w:pPr>
              <w:jc w:val="right"/>
            </w:pPr>
            <w:r w:rsidRPr="00165714">
              <w:t>17</w:t>
            </w:r>
          </w:p>
        </w:tc>
        <w:tc>
          <w:tcPr>
            <w:tcW w:w="634" w:type="dxa"/>
            <w:vAlign w:val="bottom"/>
          </w:tcPr>
          <w:p w:rsidR="009A4DB9" w:rsidRPr="00812F59" w:rsidRDefault="009A4DB9" w:rsidP="00FE1661">
            <w:pPr>
              <w:jc w:val="right"/>
            </w:pPr>
            <w:r w:rsidRPr="00812F59">
              <w:t>4</w:t>
            </w:r>
          </w:p>
        </w:tc>
        <w:tc>
          <w:tcPr>
            <w:tcW w:w="634" w:type="dxa"/>
            <w:vAlign w:val="center"/>
          </w:tcPr>
          <w:p w:rsidR="009A4DB9" w:rsidRPr="00742A07" w:rsidRDefault="009A4DB9" w:rsidP="00531774">
            <w:pPr>
              <w:jc w:val="right"/>
              <w:rPr>
                <w:color w:val="000000"/>
                <w:szCs w:val="20"/>
              </w:rPr>
            </w:pPr>
            <w:r w:rsidRPr="00742A07">
              <w:rPr>
                <w:color w:val="000000"/>
                <w:szCs w:val="20"/>
              </w:rPr>
              <w:t>9</w:t>
            </w:r>
          </w:p>
        </w:tc>
        <w:tc>
          <w:tcPr>
            <w:tcW w:w="634" w:type="dxa"/>
            <w:vAlign w:val="center"/>
          </w:tcPr>
          <w:p w:rsidR="009A4DB9" w:rsidRPr="00165714" w:rsidRDefault="009A4DB9" w:rsidP="00FE1661">
            <w:pPr>
              <w:jc w:val="right"/>
              <w:rPr>
                <w:color w:val="000000"/>
                <w:szCs w:val="20"/>
              </w:rPr>
            </w:pPr>
            <w:r w:rsidRPr="00165714">
              <w:rPr>
                <w:color w:val="000000"/>
                <w:szCs w:val="20"/>
              </w:rPr>
              <w:t>335</w:t>
            </w:r>
          </w:p>
        </w:tc>
        <w:tc>
          <w:tcPr>
            <w:tcW w:w="635" w:type="dxa"/>
            <w:vAlign w:val="center"/>
          </w:tcPr>
          <w:p w:rsidR="009A4DB9" w:rsidRPr="00165714" w:rsidRDefault="009A4DB9" w:rsidP="00FE1661">
            <w:pPr>
              <w:jc w:val="right"/>
            </w:pPr>
            <w:r w:rsidRPr="00165714">
              <w:t>189</w:t>
            </w:r>
          </w:p>
        </w:tc>
        <w:tc>
          <w:tcPr>
            <w:tcW w:w="647" w:type="dxa"/>
            <w:vAlign w:val="bottom"/>
          </w:tcPr>
          <w:p w:rsidR="009A4DB9" w:rsidRPr="00812F59" w:rsidRDefault="009A4DB9" w:rsidP="00FE1661">
            <w:pPr>
              <w:jc w:val="right"/>
            </w:pPr>
            <w:r w:rsidRPr="00812F59">
              <w:t>190</w:t>
            </w:r>
          </w:p>
        </w:tc>
        <w:tc>
          <w:tcPr>
            <w:tcW w:w="643" w:type="dxa"/>
            <w:vAlign w:val="bottom"/>
          </w:tcPr>
          <w:p w:rsidR="009A4DB9" w:rsidRPr="00742A07" w:rsidRDefault="009A4DB9" w:rsidP="00531774">
            <w:pPr>
              <w:jc w:val="right"/>
            </w:pPr>
            <w:r w:rsidRPr="00742A07">
              <w:t>134</w:t>
            </w:r>
          </w:p>
        </w:tc>
      </w:tr>
      <w:tr w:rsidR="009A4DB9" w:rsidRPr="00165714" w:rsidTr="00E05888">
        <w:trPr>
          <w:trHeight w:val="255"/>
          <w:jc w:val="center"/>
        </w:trPr>
        <w:tc>
          <w:tcPr>
            <w:tcW w:w="1159" w:type="dxa"/>
            <w:tcBorders>
              <w:bottom w:val="single" w:sz="2" w:space="0" w:color="auto"/>
            </w:tcBorders>
            <w:tcMar>
              <w:left w:w="57" w:type="dxa"/>
            </w:tcMar>
            <w:vAlign w:val="center"/>
          </w:tcPr>
          <w:p w:rsidR="009A4DB9" w:rsidRPr="00165714" w:rsidRDefault="009A4DB9" w:rsidP="00FE1661">
            <w:pPr>
              <w:rPr>
                <w:szCs w:val="20"/>
              </w:rPr>
            </w:pPr>
            <w:r w:rsidRPr="00165714">
              <w:rPr>
                <w:szCs w:val="20"/>
              </w:rPr>
              <w:t>Latgales</w:t>
            </w:r>
          </w:p>
        </w:tc>
        <w:tc>
          <w:tcPr>
            <w:tcW w:w="634" w:type="dxa"/>
            <w:tcBorders>
              <w:bottom w:val="single" w:sz="2" w:space="0" w:color="auto"/>
            </w:tcBorders>
            <w:vAlign w:val="center"/>
          </w:tcPr>
          <w:p w:rsidR="009A4DB9" w:rsidRPr="00165714" w:rsidRDefault="009A4DB9" w:rsidP="00FE1661">
            <w:pPr>
              <w:jc w:val="right"/>
              <w:rPr>
                <w:color w:val="000000"/>
                <w:szCs w:val="20"/>
              </w:rPr>
            </w:pPr>
            <w:r w:rsidRPr="00165714">
              <w:rPr>
                <w:color w:val="000000"/>
                <w:szCs w:val="20"/>
              </w:rPr>
              <w:t>0</w:t>
            </w:r>
          </w:p>
        </w:tc>
        <w:tc>
          <w:tcPr>
            <w:tcW w:w="633" w:type="dxa"/>
            <w:tcBorders>
              <w:bottom w:val="single" w:sz="2" w:space="0" w:color="auto"/>
            </w:tcBorders>
            <w:vAlign w:val="center"/>
          </w:tcPr>
          <w:p w:rsidR="009A4DB9" w:rsidRPr="00165714" w:rsidRDefault="009A4DB9" w:rsidP="00FE1661">
            <w:pPr>
              <w:jc w:val="right"/>
            </w:pPr>
            <w:r w:rsidRPr="00165714">
              <w:t>0</w:t>
            </w:r>
          </w:p>
        </w:tc>
        <w:tc>
          <w:tcPr>
            <w:tcW w:w="634" w:type="dxa"/>
            <w:tcBorders>
              <w:bottom w:val="single" w:sz="2" w:space="0" w:color="auto"/>
            </w:tcBorders>
            <w:vAlign w:val="bottom"/>
          </w:tcPr>
          <w:p w:rsidR="009A4DB9" w:rsidRPr="00812F59" w:rsidRDefault="009A4DB9" w:rsidP="00FE1661">
            <w:pPr>
              <w:jc w:val="right"/>
            </w:pPr>
            <w:r w:rsidRPr="00812F59">
              <w:t>0</w:t>
            </w:r>
          </w:p>
        </w:tc>
        <w:tc>
          <w:tcPr>
            <w:tcW w:w="634" w:type="dxa"/>
            <w:tcBorders>
              <w:bottom w:val="single" w:sz="2" w:space="0" w:color="auto"/>
            </w:tcBorders>
            <w:vAlign w:val="center"/>
          </w:tcPr>
          <w:p w:rsidR="009A4DB9" w:rsidRPr="00742A07" w:rsidRDefault="009A4DB9" w:rsidP="00531774">
            <w:pPr>
              <w:jc w:val="right"/>
              <w:rPr>
                <w:color w:val="000000"/>
                <w:szCs w:val="20"/>
              </w:rPr>
            </w:pPr>
            <w:r w:rsidRPr="00742A07">
              <w:rPr>
                <w:color w:val="000000"/>
                <w:szCs w:val="20"/>
              </w:rPr>
              <w:t>0</w:t>
            </w:r>
          </w:p>
        </w:tc>
        <w:tc>
          <w:tcPr>
            <w:tcW w:w="634" w:type="dxa"/>
            <w:tcBorders>
              <w:bottom w:val="single" w:sz="2" w:space="0" w:color="auto"/>
            </w:tcBorders>
            <w:vAlign w:val="center"/>
          </w:tcPr>
          <w:p w:rsidR="009A4DB9" w:rsidRPr="00165714" w:rsidRDefault="009A4DB9" w:rsidP="00FE1661">
            <w:pPr>
              <w:jc w:val="right"/>
              <w:rPr>
                <w:color w:val="000000"/>
                <w:szCs w:val="20"/>
              </w:rPr>
            </w:pPr>
            <w:r w:rsidRPr="00165714">
              <w:rPr>
                <w:color w:val="000000"/>
                <w:szCs w:val="20"/>
              </w:rPr>
              <w:t>11</w:t>
            </w:r>
          </w:p>
        </w:tc>
        <w:tc>
          <w:tcPr>
            <w:tcW w:w="634" w:type="dxa"/>
            <w:tcBorders>
              <w:bottom w:val="single" w:sz="2" w:space="0" w:color="auto"/>
            </w:tcBorders>
            <w:vAlign w:val="center"/>
          </w:tcPr>
          <w:p w:rsidR="009A4DB9" w:rsidRPr="00165714" w:rsidRDefault="009A4DB9" w:rsidP="00FE1661">
            <w:pPr>
              <w:jc w:val="right"/>
            </w:pPr>
            <w:r w:rsidRPr="00165714">
              <w:t>14</w:t>
            </w:r>
          </w:p>
        </w:tc>
        <w:tc>
          <w:tcPr>
            <w:tcW w:w="634" w:type="dxa"/>
            <w:tcBorders>
              <w:bottom w:val="single" w:sz="2" w:space="0" w:color="auto"/>
            </w:tcBorders>
            <w:vAlign w:val="bottom"/>
          </w:tcPr>
          <w:p w:rsidR="009A4DB9" w:rsidRPr="00812F59" w:rsidRDefault="009A4DB9" w:rsidP="00FE1661">
            <w:pPr>
              <w:jc w:val="right"/>
            </w:pPr>
            <w:r w:rsidRPr="00812F59">
              <w:t>34</w:t>
            </w:r>
          </w:p>
        </w:tc>
        <w:tc>
          <w:tcPr>
            <w:tcW w:w="634" w:type="dxa"/>
            <w:tcBorders>
              <w:bottom w:val="single" w:sz="2" w:space="0" w:color="auto"/>
            </w:tcBorders>
            <w:vAlign w:val="center"/>
          </w:tcPr>
          <w:p w:rsidR="009A4DB9" w:rsidRPr="00742A07" w:rsidRDefault="009A4DB9" w:rsidP="00531774">
            <w:pPr>
              <w:jc w:val="right"/>
              <w:rPr>
                <w:color w:val="000000"/>
                <w:szCs w:val="20"/>
              </w:rPr>
            </w:pPr>
            <w:r w:rsidRPr="00742A07">
              <w:rPr>
                <w:color w:val="000000"/>
                <w:szCs w:val="20"/>
              </w:rPr>
              <w:t>21</w:t>
            </w:r>
          </w:p>
        </w:tc>
        <w:tc>
          <w:tcPr>
            <w:tcW w:w="634" w:type="dxa"/>
            <w:tcBorders>
              <w:bottom w:val="single" w:sz="2" w:space="0" w:color="auto"/>
            </w:tcBorders>
            <w:vAlign w:val="center"/>
          </w:tcPr>
          <w:p w:rsidR="009A4DB9" w:rsidRPr="00165714" w:rsidRDefault="009A4DB9" w:rsidP="00FE1661">
            <w:pPr>
              <w:jc w:val="right"/>
              <w:rPr>
                <w:color w:val="000000"/>
                <w:szCs w:val="20"/>
              </w:rPr>
            </w:pPr>
            <w:r w:rsidRPr="00165714">
              <w:rPr>
                <w:color w:val="000000"/>
                <w:szCs w:val="20"/>
              </w:rPr>
              <w:t>471</w:t>
            </w:r>
          </w:p>
        </w:tc>
        <w:tc>
          <w:tcPr>
            <w:tcW w:w="635" w:type="dxa"/>
            <w:tcBorders>
              <w:bottom w:val="single" w:sz="2" w:space="0" w:color="auto"/>
            </w:tcBorders>
            <w:vAlign w:val="center"/>
          </w:tcPr>
          <w:p w:rsidR="009A4DB9" w:rsidRPr="00165714" w:rsidRDefault="009A4DB9" w:rsidP="00FE1661">
            <w:pPr>
              <w:jc w:val="right"/>
            </w:pPr>
            <w:r w:rsidRPr="00165714">
              <w:t>210</w:t>
            </w:r>
          </w:p>
        </w:tc>
        <w:tc>
          <w:tcPr>
            <w:tcW w:w="647" w:type="dxa"/>
            <w:tcBorders>
              <w:bottom w:val="single" w:sz="2" w:space="0" w:color="auto"/>
            </w:tcBorders>
            <w:vAlign w:val="bottom"/>
          </w:tcPr>
          <w:p w:rsidR="009A4DB9" w:rsidRPr="00812F59" w:rsidRDefault="009A4DB9" w:rsidP="00FE1661">
            <w:pPr>
              <w:jc w:val="right"/>
            </w:pPr>
            <w:r w:rsidRPr="00812F59">
              <w:t>141</w:t>
            </w:r>
          </w:p>
        </w:tc>
        <w:tc>
          <w:tcPr>
            <w:tcW w:w="643" w:type="dxa"/>
            <w:tcBorders>
              <w:bottom w:val="single" w:sz="2" w:space="0" w:color="auto"/>
            </w:tcBorders>
            <w:vAlign w:val="bottom"/>
          </w:tcPr>
          <w:p w:rsidR="009A4DB9" w:rsidRPr="00742A07" w:rsidRDefault="009A4DB9" w:rsidP="00531774">
            <w:pPr>
              <w:jc w:val="right"/>
            </w:pPr>
            <w:r w:rsidRPr="00742A07">
              <w:t>116</w:t>
            </w:r>
          </w:p>
        </w:tc>
      </w:tr>
      <w:tr w:rsidR="009A4DB9" w:rsidRPr="00165714" w:rsidTr="00E6740E">
        <w:trPr>
          <w:trHeight w:val="255"/>
          <w:jc w:val="center"/>
        </w:trPr>
        <w:tc>
          <w:tcPr>
            <w:tcW w:w="8789" w:type="dxa"/>
            <w:gridSpan w:val="13"/>
            <w:shd w:val="clear" w:color="auto" w:fill="0070C0"/>
            <w:vAlign w:val="center"/>
          </w:tcPr>
          <w:p w:rsidR="009A4DB9" w:rsidRPr="00165714" w:rsidRDefault="009A4DB9" w:rsidP="00FE1661">
            <w:pPr>
              <w:rPr>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b/>
                <w:szCs w:val="20"/>
              </w:rPr>
            </w:pPr>
            <w:r w:rsidRPr="00165714">
              <w:rPr>
                <w:b/>
                <w:bCs/>
                <w:szCs w:val="20"/>
              </w:rPr>
              <w:t>LATVIJA</w:t>
            </w:r>
          </w:p>
        </w:tc>
        <w:tc>
          <w:tcPr>
            <w:tcW w:w="634" w:type="dxa"/>
            <w:vAlign w:val="center"/>
          </w:tcPr>
          <w:p w:rsidR="009A4DB9" w:rsidRPr="00693F75" w:rsidRDefault="009A4DB9" w:rsidP="00FE1661">
            <w:pPr>
              <w:jc w:val="right"/>
              <w:rPr>
                <w:b/>
                <w:color w:val="000000"/>
                <w:szCs w:val="20"/>
              </w:rPr>
            </w:pPr>
            <w:r w:rsidRPr="00693F75">
              <w:rPr>
                <w:b/>
                <w:color w:val="000000"/>
                <w:szCs w:val="20"/>
              </w:rPr>
              <w:t>0,7</w:t>
            </w:r>
          </w:p>
        </w:tc>
        <w:tc>
          <w:tcPr>
            <w:tcW w:w="633" w:type="dxa"/>
            <w:vAlign w:val="center"/>
          </w:tcPr>
          <w:p w:rsidR="009A4DB9" w:rsidRPr="00693F75" w:rsidRDefault="009A4DB9" w:rsidP="00FE1661">
            <w:pPr>
              <w:jc w:val="right"/>
              <w:rPr>
                <w:b/>
              </w:rPr>
            </w:pPr>
            <w:r w:rsidRPr="00693F75">
              <w:rPr>
                <w:b/>
              </w:rPr>
              <w:t>0,5</w:t>
            </w:r>
          </w:p>
        </w:tc>
        <w:tc>
          <w:tcPr>
            <w:tcW w:w="634" w:type="dxa"/>
            <w:vAlign w:val="bottom"/>
          </w:tcPr>
          <w:p w:rsidR="009A4DB9" w:rsidRPr="00693F75" w:rsidRDefault="009A4DB9" w:rsidP="00FE1661">
            <w:pPr>
              <w:jc w:val="right"/>
              <w:rPr>
                <w:b/>
                <w:color w:val="000000"/>
                <w:szCs w:val="20"/>
              </w:rPr>
            </w:pPr>
            <w:r w:rsidRPr="00693F75">
              <w:rPr>
                <w:b/>
                <w:color w:val="000000"/>
                <w:szCs w:val="20"/>
              </w:rPr>
              <w:t>0,3</w:t>
            </w:r>
          </w:p>
        </w:tc>
        <w:tc>
          <w:tcPr>
            <w:tcW w:w="634" w:type="dxa"/>
            <w:vAlign w:val="bottom"/>
          </w:tcPr>
          <w:p w:rsidR="009A4DB9" w:rsidRDefault="009A4DB9" w:rsidP="00531774">
            <w:pPr>
              <w:jc w:val="right"/>
              <w:rPr>
                <w:b/>
                <w:bCs/>
                <w:color w:val="000000"/>
                <w:szCs w:val="20"/>
              </w:rPr>
            </w:pPr>
            <w:r>
              <w:rPr>
                <w:b/>
                <w:bCs/>
                <w:color w:val="000000"/>
                <w:szCs w:val="20"/>
              </w:rPr>
              <w:t>0,2</w:t>
            </w:r>
          </w:p>
        </w:tc>
        <w:tc>
          <w:tcPr>
            <w:tcW w:w="634" w:type="dxa"/>
            <w:vAlign w:val="center"/>
          </w:tcPr>
          <w:p w:rsidR="009A4DB9" w:rsidRPr="00693F75" w:rsidRDefault="009A4DB9" w:rsidP="00FE1661">
            <w:pPr>
              <w:jc w:val="right"/>
              <w:rPr>
                <w:b/>
                <w:color w:val="000000"/>
                <w:szCs w:val="20"/>
              </w:rPr>
            </w:pPr>
            <w:r w:rsidRPr="00693F75">
              <w:rPr>
                <w:b/>
                <w:color w:val="000000"/>
                <w:szCs w:val="20"/>
              </w:rPr>
              <w:t>4,1</w:t>
            </w:r>
          </w:p>
        </w:tc>
        <w:tc>
          <w:tcPr>
            <w:tcW w:w="634" w:type="dxa"/>
            <w:vAlign w:val="center"/>
          </w:tcPr>
          <w:p w:rsidR="009A4DB9" w:rsidRPr="00693F75" w:rsidRDefault="009A4DB9" w:rsidP="00FE1661">
            <w:pPr>
              <w:jc w:val="right"/>
              <w:rPr>
                <w:b/>
              </w:rPr>
            </w:pPr>
            <w:r w:rsidRPr="00693F75">
              <w:rPr>
                <w:b/>
              </w:rPr>
              <w:t>10,6</w:t>
            </w:r>
          </w:p>
        </w:tc>
        <w:tc>
          <w:tcPr>
            <w:tcW w:w="634" w:type="dxa"/>
            <w:vAlign w:val="bottom"/>
          </w:tcPr>
          <w:p w:rsidR="009A4DB9" w:rsidRPr="00693F75" w:rsidRDefault="009A4DB9" w:rsidP="00FE1661">
            <w:pPr>
              <w:jc w:val="right"/>
              <w:rPr>
                <w:b/>
                <w:color w:val="000000"/>
                <w:szCs w:val="20"/>
              </w:rPr>
            </w:pPr>
            <w:r w:rsidRPr="00693F75">
              <w:rPr>
                <w:b/>
                <w:color w:val="000000"/>
                <w:szCs w:val="20"/>
              </w:rPr>
              <w:t>13,1</w:t>
            </w:r>
          </w:p>
        </w:tc>
        <w:tc>
          <w:tcPr>
            <w:tcW w:w="634" w:type="dxa"/>
            <w:vAlign w:val="bottom"/>
          </w:tcPr>
          <w:p w:rsidR="009A4DB9" w:rsidRDefault="009A4DB9" w:rsidP="00531774">
            <w:pPr>
              <w:jc w:val="right"/>
              <w:rPr>
                <w:b/>
                <w:bCs/>
                <w:color w:val="000000"/>
                <w:szCs w:val="20"/>
              </w:rPr>
            </w:pPr>
            <w:r>
              <w:rPr>
                <w:b/>
                <w:bCs/>
                <w:color w:val="000000"/>
                <w:szCs w:val="20"/>
              </w:rPr>
              <w:t>4,9</w:t>
            </w:r>
          </w:p>
        </w:tc>
        <w:tc>
          <w:tcPr>
            <w:tcW w:w="634" w:type="dxa"/>
            <w:vAlign w:val="center"/>
          </w:tcPr>
          <w:p w:rsidR="009A4DB9" w:rsidRPr="00693F75" w:rsidRDefault="009A4DB9" w:rsidP="00FE1661">
            <w:pPr>
              <w:jc w:val="right"/>
              <w:rPr>
                <w:b/>
                <w:color w:val="000000"/>
                <w:szCs w:val="20"/>
              </w:rPr>
            </w:pPr>
            <w:r w:rsidRPr="00693F75">
              <w:rPr>
                <w:b/>
                <w:color w:val="000000"/>
                <w:szCs w:val="20"/>
              </w:rPr>
              <w:t>131,0</w:t>
            </w:r>
          </w:p>
        </w:tc>
        <w:tc>
          <w:tcPr>
            <w:tcW w:w="635" w:type="dxa"/>
            <w:vAlign w:val="center"/>
          </w:tcPr>
          <w:p w:rsidR="009A4DB9" w:rsidRPr="00693F75" w:rsidRDefault="009A4DB9" w:rsidP="00FE1661">
            <w:pPr>
              <w:jc w:val="right"/>
              <w:rPr>
                <w:b/>
              </w:rPr>
            </w:pPr>
            <w:r w:rsidRPr="00693F75">
              <w:rPr>
                <w:b/>
              </w:rPr>
              <w:t>104,1</w:t>
            </w:r>
          </w:p>
        </w:tc>
        <w:tc>
          <w:tcPr>
            <w:tcW w:w="647" w:type="dxa"/>
            <w:vAlign w:val="bottom"/>
          </w:tcPr>
          <w:p w:rsidR="009A4DB9" w:rsidRPr="00693F75" w:rsidRDefault="009A4DB9" w:rsidP="00FE1661">
            <w:pPr>
              <w:jc w:val="right"/>
              <w:rPr>
                <w:b/>
                <w:color w:val="000000"/>
                <w:szCs w:val="20"/>
              </w:rPr>
            </w:pPr>
            <w:r w:rsidRPr="00693F75">
              <w:rPr>
                <w:b/>
                <w:color w:val="000000"/>
                <w:szCs w:val="20"/>
              </w:rPr>
              <w:t>87,0</w:t>
            </w:r>
          </w:p>
        </w:tc>
        <w:tc>
          <w:tcPr>
            <w:tcW w:w="643" w:type="dxa"/>
            <w:vAlign w:val="bottom"/>
          </w:tcPr>
          <w:p w:rsidR="009A4DB9" w:rsidRDefault="009A4DB9" w:rsidP="00531774">
            <w:pPr>
              <w:jc w:val="right"/>
              <w:rPr>
                <w:b/>
                <w:bCs/>
                <w:color w:val="000000"/>
                <w:szCs w:val="20"/>
              </w:rPr>
            </w:pPr>
            <w:r>
              <w:rPr>
                <w:b/>
                <w:bCs/>
                <w:color w:val="000000"/>
                <w:szCs w:val="20"/>
              </w:rPr>
              <w:t>80,5</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Rīgas</w:t>
            </w:r>
          </w:p>
        </w:tc>
        <w:tc>
          <w:tcPr>
            <w:tcW w:w="634" w:type="dxa"/>
            <w:vAlign w:val="center"/>
          </w:tcPr>
          <w:p w:rsidR="009A4DB9" w:rsidRPr="00693F75" w:rsidRDefault="009A4DB9" w:rsidP="00FE1661">
            <w:pPr>
              <w:jc w:val="right"/>
              <w:rPr>
                <w:color w:val="000000"/>
                <w:szCs w:val="20"/>
              </w:rPr>
            </w:pPr>
            <w:r w:rsidRPr="00693F75">
              <w:rPr>
                <w:color w:val="000000"/>
                <w:szCs w:val="20"/>
              </w:rPr>
              <w:t>1,6</w:t>
            </w:r>
          </w:p>
        </w:tc>
        <w:tc>
          <w:tcPr>
            <w:tcW w:w="633" w:type="dxa"/>
            <w:vAlign w:val="center"/>
          </w:tcPr>
          <w:p w:rsidR="009A4DB9" w:rsidRPr="00693F75" w:rsidRDefault="009A4DB9" w:rsidP="00FE1661">
            <w:pPr>
              <w:jc w:val="right"/>
            </w:pPr>
            <w:r w:rsidRPr="00693F75">
              <w:t>0,9</w:t>
            </w:r>
          </w:p>
        </w:tc>
        <w:tc>
          <w:tcPr>
            <w:tcW w:w="634" w:type="dxa"/>
            <w:vAlign w:val="bottom"/>
          </w:tcPr>
          <w:p w:rsidR="009A4DB9" w:rsidRPr="00693F75" w:rsidRDefault="009A4DB9" w:rsidP="00FE1661">
            <w:pPr>
              <w:jc w:val="right"/>
              <w:rPr>
                <w:color w:val="000000"/>
                <w:szCs w:val="20"/>
              </w:rPr>
            </w:pPr>
            <w:r w:rsidRPr="00693F75">
              <w:rPr>
                <w:color w:val="000000"/>
                <w:szCs w:val="20"/>
              </w:rPr>
              <w:t>0,5</w:t>
            </w:r>
          </w:p>
        </w:tc>
        <w:tc>
          <w:tcPr>
            <w:tcW w:w="634" w:type="dxa"/>
            <w:vAlign w:val="bottom"/>
          </w:tcPr>
          <w:p w:rsidR="009A4DB9" w:rsidRDefault="009A4DB9" w:rsidP="00531774">
            <w:pPr>
              <w:jc w:val="right"/>
              <w:rPr>
                <w:color w:val="000000"/>
                <w:szCs w:val="20"/>
              </w:rPr>
            </w:pPr>
            <w:r>
              <w:rPr>
                <w:color w:val="000000"/>
                <w:szCs w:val="20"/>
              </w:rPr>
              <w:t>0,3</w:t>
            </w:r>
          </w:p>
        </w:tc>
        <w:tc>
          <w:tcPr>
            <w:tcW w:w="634" w:type="dxa"/>
            <w:vAlign w:val="center"/>
          </w:tcPr>
          <w:p w:rsidR="009A4DB9" w:rsidRPr="00693F75" w:rsidRDefault="009A4DB9" w:rsidP="00FE1661">
            <w:pPr>
              <w:jc w:val="right"/>
              <w:rPr>
                <w:color w:val="000000"/>
                <w:szCs w:val="20"/>
              </w:rPr>
            </w:pPr>
            <w:r w:rsidRPr="00693F75">
              <w:rPr>
                <w:color w:val="000000"/>
                <w:szCs w:val="20"/>
              </w:rPr>
              <w:t>2,5</w:t>
            </w:r>
          </w:p>
        </w:tc>
        <w:tc>
          <w:tcPr>
            <w:tcW w:w="634" w:type="dxa"/>
            <w:vAlign w:val="center"/>
          </w:tcPr>
          <w:p w:rsidR="009A4DB9" w:rsidRPr="00693F75" w:rsidRDefault="009A4DB9" w:rsidP="00FE1661">
            <w:pPr>
              <w:jc w:val="right"/>
            </w:pPr>
            <w:r w:rsidRPr="00693F75">
              <w:t>16,9</w:t>
            </w:r>
          </w:p>
        </w:tc>
        <w:tc>
          <w:tcPr>
            <w:tcW w:w="634" w:type="dxa"/>
            <w:vAlign w:val="bottom"/>
          </w:tcPr>
          <w:p w:rsidR="009A4DB9" w:rsidRPr="00693F75" w:rsidRDefault="009A4DB9" w:rsidP="00FE1661">
            <w:pPr>
              <w:jc w:val="right"/>
              <w:rPr>
                <w:color w:val="000000"/>
                <w:szCs w:val="20"/>
              </w:rPr>
            </w:pPr>
            <w:r w:rsidRPr="00693F75">
              <w:rPr>
                <w:color w:val="000000"/>
                <w:szCs w:val="20"/>
              </w:rPr>
              <w:t>15,1</w:t>
            </w:r>
          </w:p>
        </w:tc>
        <w:tc>
          <w:tcPr>
            <w:tcW w:w="634" w:type="dxa"/>
            <w:vAlign w:val="bottom"/>
          </w:tcPr>
          <w:p w:rsidR="009A4DB9" w:rsidRDefault="009A4DB9" w:rsidP="00531774">
            <w:pPr>
              <w:jc w:val="right"/>
              <w:rPr>
                <w:color w:val="000000"/>
                <w:szCs w:val="20"/>
              </w:rPr>
            </w:pPr>
            <w:r>
              <w:rPr>
                <w:color w:val="000000"/>
                <w:szCs w:val="20"/>
              </w:rPr>
              <w:t>5,6</w:t>
            </w:r>
          </w:p>
        </w:tc>
        <w:tc>
          <w:tcPr>
            <w:tcW w:w="634" w:type="dxa"/>
            <w:vAlign w:val="center"/>
          </w:tcPr>
          <w:p w:rsidR="009A4DB9" w:rsidRPr="00693F75" w:rsidRDefault="009A4DB9" w:rsidP="00FE1661">
            <w:pPr>
              <w:jc w:val="right"/>
              <w:rPr>
                <w:color w:val="000000"/>
                <w:szCs w:val="20"/>
              </w:rPr>
            </w:pPr>
            <w:r w:rsidRPr="00693F75">
              <w:rPr>
                <w:color w:val="000000"/>
                <w:szCs w:val="20"/>
              </w:rPr>
              <w:t>97,8</w:t>
            </w:r>
          </w:p>
        </w:tc>
        <w:tc>
          <w:tcPr>
            <w:tcW w:w="635" w:type="dxa"/>
            <w:vAlign w:val="center"/>
          </w:tcPr>
          <w:p w:rsidR="009A4DB9" w:rsidRPr="00693F75" w:rsidRDefault="009A4DB9" w:rsidP="00FE1661">
            <w:pPr>
              <w:jc w:val="right"/>
            </w:pPr>
            <w:r w:rsidRPr="00693F75">
              <w:t>95,0</w:t>
            </w:r>
          </w:p>
        </w:tc>
        <w:tc>
          <w:tcPr>
            <w:tcW w:w="647" w:type="dxa"/>
            <w:vAlign w:val="bottom"/>
          </w:tcPr>
          <w:p w:rsidR="009A4DB9" w:rsidRPr="00693F75" w:rsidRDefault="009A4DB9" w:rsidP="00FE1661">
            <w:pPr>
              <w:jc w:val="right"/>
              <w:rPr>
                <w:color w:val="000000"/>
                <w:szCs w:val="20"/>
              </w:rPr>
            </w:pPr>
            <w:r w:rsidRPr="00693F75">
              <w:rPr>
                <w:color w:val="000000"/>
                <w:szCs w:val="20"/>
              </w:rPr>
              <w:t>99,4</w:t>
            </w:r>
          </w:p>
        </w:tc>
        <w:tc>
          <w:tcPr>
            <w:tcW w:w="643" w:type="dxa"/>
            <w:vAlign w:val="bottom"/>
          </w:tcPr>
          <w:p w:rsidR="009A4DB9" w:rsidRDefault="009A4DB9" w:rsidP="00531774">
            <w:pPr>
              <w:jc w:val="right"/>
              <w:rPr>
                <w:color w:val="000000"/>
                <w:szCs w:val="20"/>
              </w:rPr>
            </w:pPr>
            <w:r>
              <w:rPr>
                <w:color w:val="000000"/>
                <w:szCs w:val="20"/>
              </w:rPr>
              <w:t>92,1</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Pierīgas</w:t>
            </w:r>
          </w:p>
        </w:tc>
        <w:tc>
          <w:tcPr>
            <w:tcW w:w="634" w:type="dxa"/>
            <w:vAlign w:val="center"/>
          </w:tcPr>
          <w:p w:rsidR="009A4DB9" w:rsidRPr="00693F75" w:rsidRDefault="009A4DB9" w:rsidP="00FE1661">
            <w:pPr>
              <w:jc w:val="right"/>
              <w:rPr>
                <w:color w:val="000000"/>
                <w:szCs w:val="20"/>
              </w:rPr>
            </w:pPr>
            <w:r w:rsidRPr="00693F75">
              <w:rPr>
                <w:color w:val="000000"/>
                <w:szCs w:val="20"/>
              </w:rPr>
              <w:t>0,5</w:t>
            </w:r>
          </w:p>
        </w:tc>
        <w:tc>
          <w:tcPr>
            <w:tcW w:w="633" w:type="dxa"/>
            <w:vAlign w:val="center"/>
          </w:tcPr>
          <w:p w:rsidR="009A4DB9" w:rsidRPr="00693F75" w:rsidRDefault="009A4DB9" w:rsidP="00FE1661">
            <w:pPr>
              <w:jc w:val="right"/>
            </w:pPr>
            <w:r w:rsidRPr="00693F75">
              <w:t>0,8</w:t>
            </w:r>
          </w:p>
        </w:tc>
        <w:tc>
          <w:tcPr>
            <w:tcW w:w="634" w:type="dxa"/>
            <w:vAlign w:val="bottom"/>
          </w:tcPr>
          <w:p w:rsidR="009A4DB9" w:rsidRPr="00693F75" w:rsidRDefault="009A4DB9" w:rsidP="00FE1661">
            <w:pPr>
              <w:jc w:val="right"/>
              <w:rPr>
                <w:color w:val="000000"/>
                <w:szCs w:val="20"/>
              </w:rPr>
            </w:pPr>
            <w:r w:rsidRPr="00693F75">
              <w:rPr>
                <w:color w:val="000000"/>
                <w:szCs w:val="20"/>
              </w:rPr>
              <w:t>0,8</w:t>
            </w:r>
          </w:p>
        </w:tc>
        <w:tc>
          <w:tcPr>
            <w:tcW w:w="634" w:type="dxa"/>
            <w:vAlign w:val="bottom"/>
          </w:tcPr>
          <w:p w:rsidR="009A4DB9" w:rsidRDefault="009A4DB9" w:rsidP="00531774">
            <w:pPr>
              <w:jc w:val="right"/>
              <w:rPr>
                <w:color w:val="000000"/>
                <w:szCs w:val="20"/>
              </w:rPr>
            </w:pPr>
            <w:r>
              <w:rPr>
                <w:color w:val="000000"/>
                <w:szCs w:val="20"/>
              </w:rPr>
              <w:t>0</w:t>
            </w:r>
          </w:p>
        </w:tc>
        <w:tc>
          <w:tcPr>
            <w:tcW w:w="634" w:type="dxa"/>
            <w:vAlign w:val="center"/>
          </w:tcPr>
          <w:p w:rsidR="009A4DB9" w:rsidRPr="00693F75" w:rsidRDefault="009A4DB9" w:rsidP="00FE1661">
            <w:pPr>
              <w:jc w:val="right"/>
              <w:rPr>
                <w:color w:val="000000"/>
                <w:szCs w:val="20"/>
              </w:rPr>
            </w:pPr>
            <w:r w:rsidRPr="00693F75">
              <w:rPr>
                <w:color w:val="000000"/>
                <w:szCs w:val="20"/>
              </w:rPr>
              <w:t>4,4</w:t>
            </w:r>
          </w:p>
        </w:tc>
        <w:tc>
          <w:tcPr>
            <w:tcW w:w="634" w:type="dxa"/>
            <w:vAlign w:val="center"/>
          </w:tcPr>
          <w:p w:rsidR="009A4DB9" w:rsidRPr="00693F75" w:rsidRDefault="009A4DB9" w:rsidP="00FE1661">
            <w:pPr>
              <w:jc w:val="right"/>
            </w:pPr>
            <w:r w:rsidRPr="00693F75">
              <w:t>11,7</w:t>
            </w:r>
          </w:p>
        </w:tc>
        <w:tc>
          <w:tcPr>
            <w:tcW w:w="634" w:type="dxa"/>
            <w:vAlign w:val="bottom"/>
          </w:tcPr>
          <w:p w:rsidR="009A4DB9" w:rsidRPr="00693F75" w:rsidRDefault="009A4DB9" w:rsidP="00FE1661">
            <w:pPr>
              <w:jc w:val="right"/>
              <w:rPr>
                <w:color w:val="000000"/>
                <w:szCs w:val="20"/>
              </w:rPr>
            </w:pPr>
            <w:r w:rsidRPr="00693F75">
              <w:rPr>
                <w:color w:val="000000"/>
                <w:szCs w:val="20"/>
              </w:rPr>
              <w:t>6,0</w:t>
            </w:r>
          </w:p>
        </w:tc>
        <w:tc>
          <w:tcPr>
            <w:tcW w:w="634" w:type="dxa"/>
            <w:vAlign w:val="bottom"/>
          </w:tcPr>
          <w:p w:rsidR="009A4DB9" w:rsidRDefault="009A4DB9" w:rsidP="00531774">
            <w:pPr>
              <w:jc w:val="right"/>
              <w:rPr>
                <w:color w:val="000000"/>
                <w:szCs w:val="20"/>
              </w:rPr>
            </w:pPr>
            <w:r>
              <w:rPr>
                <w:color w:val="000000"/>
                <w:szCs w:val="20"/>
              </w:rPr>
              <w:t>4,4</w:t>
            </w:r>
          </w:p>
        </w:tc>
        <w:tc>
          <w:tcPr>
            <w:tcW w:w="634" w:type="dxa"/>
            <w:vAlign w:val="center"/>
          </w:tcPr>
          <w:p w:rsidR="009A4DB9" w:rsidRPr="00693F75" w:rsidRDefault="009A4DB9" w:rsidP="00FE1661">
            <w:pPr>
              <w:jc w:val="right"/>
              <w:rPr>
                <w:color w:val="000000"/>
                <w:szCs w:val="20"/>
              </w:rPr>
            </w:pPr>
            <w:r w:rsidRPr="00693F75">
              <w:rPr>
                <w:color w:val="000000"/>
                <w:szCs w:val="20"/>
              </w:rPr>
              <w:t>106,2</w:t>
            </w:r>
          </w:p>
        </w:tc>
        <w:tc>
          <w:tcPr>
            <w:tcW w:w="635" w:type="dxa"/>
            <w:vAlign w:val="center"/>
          </w:tcPr>
          <w:p w:rsidR="009A4DB9" w:rsidRPr="00693F75" w:rsidRDefault="009A4DB9" w:rsidP="00FE1661">
            <w:pPr>
              <w:jc w:val="right"/>
            </w:pPr>
            <w:r w:rsidRPr="00693F75">
              <w:t>67,6</w:t>
            </w:r>
          </w:p>
        </w:tc>
        <w:tc>
          <w:tcPr>
            <w:tcW w:w="647" w:type="dxa"/>
            <w:vAlign w:val="bottom"/>
          </w:tcPr>
          <w:p w:rsidR="009A4DB9" w:rsidRPr="00693F75" w:rsidRDefault="009A4DB9" w:rsidP="00FE1661">
            <w:pPr>
              <w:jc w:val="right"/>
              <w:rPr>
                <w:color w:val="000000"/>
                <w:szCs w:val="20"/>
              </w:rPr>
            </w:pPr>
            <w:r w:rsidRPr="00693F75">
              <w:rPr>
                <w:color w:val="000000"/>
                <w:szCs w:val="20"/>
              </w:rPr>
              <w:t>94,9</w:t>
            </w:r>
          </w:p>
        </w:tc>
        <w:tc>
          <w:tcPr>
            <w:tcW w:w="643" w:type="dxa"/>
            <w:vAlign w:val="bottom"/>
          </w:tcPr>
          <w:p w:rsidR="009A4DB9" w:rsidRDefault="009A4DB9" w:rsidP="00531774">
            <w:pPr>
              <w:jc w:val="right"/>
              <w:rPr>
                <w:color w:val="000000"/>
                <w:szCs w:val="20"/>
              </w:rPr>
            </w:pPr>
            <w:r>
              <w:rPr>
                <w:color w:val="000000"/>
                <w:szCs w:val="20"/>
              </w:rPr>
              <w:t>86,9</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Vidzemes</w:t>
            </w:r>
          </w:p>
        </w:tc>
        <w:tc>
          <w:tcPr>
            <w:tcW w:w="634" w:type="dxa"/>
            <w:vAlign w:val="center"/>
          </w:tcPr>
          <w:p w:rsidR="009A4DB9" w:rsidRPr="00693F75" w:rsidRDefault="009A4DB9" w:rsidP="00FE1661">
            <w:pPr>
              <w:jc w:val="right"/>
              <w:rPr>
                <w:color w:val="000000"/>
                <w:szCs w:val="20"/>
              </w:rPr>
            </w:pPr>
            <w:r w:rsidRPr="00693F75">
              <w:rPr>
                <w:color w:val="000000"/>
                <w:szCs w:val="20"/>
              </w:rPr>
              <w:t>0,5</w:t>
            </w:r>
          </w:p>
        </w:tc>
        <w:tc>
          <w:tcPr>
            <w:tcW w:w="633" w:type="dxa"/>
            <w:vAlign w:val="center"/>
          </w:tcPr>
          <w:p w:rsidR="009A4DB9" w:rsidRPr="00693F75" w:rsidRDefault="009A4DB9" w:rsidP="00FE1661">
            <w:pPr>
              <w:jc w:val="right"/>
            </w:pPr>
            <w:r w:rsidRPr="00693F75">
              <w:t>0</w:t>
            </w:r>
          </w:p>
        </w:tc>
        <w:tc>
          <w:tcPr>
            <w:tcW w:w="634" w:type="dxa"/>
            <w:vAlign w:val="bottom"/>
          </w:tcPr>
          <w:p w:rsidR="009A4DB9" w:rsidRPr="00693F75" w:rsidRDefault="009A4DB9" w:rsidP="00FE1661">
            <w:pPr>
              <w:jc w:val="right"/>
              <w:rPr>
                <w:color w:val="000000"/>
                <w:szCs w:val="20"/>
              </w:rPr>
            </w:pPr>
            <w:r>
              <w:rPr>
                <w:color w:val="000000"/>
                <w:szCs w:val="20"/>
              </w:rPr>
              <w:t>0</w:t>
            </w:r>
          </w:p>
        </w:tc>
        <w:tc>
          <w:tcPr>
            <w:tcW w:w="634" w:type="dxa"/>
            <w:vAlign w:val="bottom"/>
          </w:tcPr>
          <w:p w:rsidR="009A4DB9" w:rsidRDefault="009A4DB9" w:rsidP="00531774">
            <w:pPr>
              <w:jc w:val="right"/>
              <w:rPr>
                <w:color w:val="000000"/>
                <w:szCs w:val="20"/>
              </w:rPr>
            </w:pPr>
            <w:r>
              <w:rPr>
                <w:color w:val="000000"/>
                <w:szCs w:val="20"/>
              </w:rPr>
              <w:t>0</w:t>
            </w:r>
          </w:p>
        </w:tc>
        <w:tc>
          <w:tcPr>
            <w:tcW w:w="634" w:type="dxa"/>
            <w:vAlign w:val="center"/>
          </w:tcPr>
          <w:p w:rsidR="009A4DB9" w:rsidRPr="00693F75" w:rsidRDefault="009A4DB9" w:rsidP="00FE1661">
            <w:pPr>
              <w:jc w:val="right"/>
              <w:rPr>
                <w:color w:val="000000"/>
                <w:szCs w:val="20"/>
              </w:rPr>
            </w:pPr>
            <w:r w:rsidRPr="00693F75">
              <w:rPr>
                <w:color w:val="000000"/>
                <w:szCs w:val="20"/>
              </w:rPr>
              <w:t>0,5</w:t>
            </w:r>
          </w:p>
        </w:tc>
        <w:tc>
          <w:tcPr>
            <w:tcW w:w="634" w:type="dxa"/>
            <w:vAlign w:val="center"/>
          </w:tcPr>
          <w:p w:rsidR="009A4DB9" w:rsidRPr="00693F75" w:rsidRDefault="009A4DB9" w:rsidP="00FE1661">
            <w:pPr>
              <w:jc w:val="right"/>
            </w:pPr>
            <w:r w:rsidRPr="00693F75">
              <w:t>3,5</w:t>
            </w:r>
          </w:p>
        </w:tc>
        <w:tc>
          <w:tcPr>
            <w:tcW w:w="634" w:type="dxa"/>
            <w:vAlign w:val="bottom"/>
          </w:tcPr>
          <w:p w:rsidR="009A4DB9" w:rsidRPr="00693F75" w:rsidRDefault="009A4DB9" w:rsidP="00FE1661">
            <w:pPr>
              <w:jc w:val="right"/>
              <w:rPr>
                <w:color w:val="000000"/>
                <w:szCs w:val="20"/>
              </w:rPr>
            </w:pPr>
            <w:r w:rsidRPr="00693F75">
              <w:rPr>
                <w:color w:val="000000"/>
                <w:szCs w:val="20"/>
              </w:rPr>
              <w:t>3,1</w:t>
            </w:r>
          </w:p>
        </w:tc>
        <w:tc>
          <w:tcPr>
            <w:tcW w:w="634" w:type="dxa"/>
            <w:vAlign w:val="bottom"/>
          </w:tcPr>
          <w:p w:rsidR="009A4DB9" w:rsidRDefault="009A4DB9" w:rsidP="00531774">
            <w:pPr>
              <w:jc w:val="right"/>
              <w:rPr>
                <w:color w:val="000000"/>
                <w:szCs w:val="20"/>
              </w:rPr>
            </w:pPr>
            <w:r>
              <w:rPr>
                <w:color w:val="000000"/>
                <w:szCs w:val="20"/>
              </w:rPr>
              <w:t>2,6</w:t>
            </w:r>
          </w:p>
        </w:tc>
        <w:tc>
          <w:tcPr>
            <w:tcW w:w="634" w:type="dxa"/>
            <w:vAlign w:val="center"/>
          </w:tcPr>
          <w:p w:rsidR="009A4DB9" w:rsidRPr="00693F75" w:rsidRDefault="009A4DB9" w:rsidP="00FE1661">
            <w:pPr>
              <w:jc w:val="right"/>
              <w:rPr>
                <w:color w:val="000000"/>
                <w:szCs w:val="20"/>
              </w:rPr>
            </w:pPr>
            <w:r w:rsidRPr="00693F75">
              <w:rPr>
                <w:color w:val="000000"/>
                <w:szCs w:val="20"/>
              </w:rPr>
              <w:t>94,8</w:t>
            </w:r>
          </w:p>
        </w:tc>
        <w:tc>
          <w:tcPr>
            <w:tcW w:w="635" w:type="dxa"/>
            <w:vAlign w:val="center"/>
          </w:tcPr>
          <w:p w:rsidR="009A4DB9" w:rsidRPr="00693F75" w:rsidRDefault="009A4DB9" w:rsidP="00FE1661">
            <w:pPr>
              <w:jc w:val="right"/>
            </w:pPr>
            <w:r w:rsidRPr="00693F75">
              <w:t>226,3</w:t>
            </w:r>
          </w:p>
        </w:tc>
        <w:tc>
          <w:tcPr>
            <w:tcW w:w="647" w:type="dxa"/>
            <w:vAlign w:val="bottom"/>
          </w:tcPr>
          <w:p w:rsidR="009A4DB9" w:rsidRPr="00693F75" w:rsidRDefault="009A4DB9" w:rsidP="00FE1661">
            <w:pPr>
              <w:jc w:val="right"/>
              <w:rPr>
                <w:color w:val="000000"/>
                <w:szCs w:val="20"/>
              </w:rPr>
            </w:pPr>
            <w:r w:rsidRPr="00693F75">
              <w:rPr>
                <w:color w:val="000000"/>
                <w:szCs w:val="20"/>
              </w:rPr>
              <w:t>39,2</w:t>
            </w:r>
          </w:p>
        </w:tc>
        <w:tc>
          <w:tcPr>
            <w:tcW w:w="643" w:type="dxa"/>
            <w:vAlign w:val="bottom"/>
          </w:tcPr>
          <w:p w:rsidR="009A4DB9" w:rsidRDefault="009A4DB9" w:rsidP="00531774">
            <w:pPr>
              <w:jc w:val="right"/>
              <w:rPr>
                <w:color w:val="000000"/>
                <w:szCs w:val="20"/>
              </w:rPr>
            </w:pPr>
            <w:r>
              <w:rPr>
                <w:color w:val="000000"/>
                <w:szCs w:val="20"/>
              </w:rPr>
              <w:t>109,4</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Kurzemes</w:t>
            </w:r>
          </w:p>
        </w:tc>
        <w:tc>
          <w:tcPr>
            <w:tcW w:w="634" w:type="dxa"/>
            <w:vAlign w:val="center"/>
          </w:tcPr>
          <w:p w:rsidR="009A4DB9" w:rsidRPr="00693F75" w:rsidRDefault="009A4DB9" w:rsidP="00FE1661">
            <w:pPr>
              <w:jc w:val="right"/>
              <w:rPr>
                <w:color w:val="000000"/>
                <w:szCs w:val="20"/>
              </w:rPr>
            </w:pPr>
            <w:r w:rsidRPr="00693F75">
              <w:rPr>
                <w:color w:val="000000"/>
                <w:szCs w:val="20"/>
              </w:rPr>
              <w:t>0</w:t>
            </w:r>
          </w:p>
        </w:tc>
        <w:tc>
          <w:tcPr>
            <w:tcW w:w="633" w:type="dxa"/>
            <w:vAlign w:val="center"/>
          </w:tcPr>
          <w:p w:rsidR="009A4DB9" w:rsidRPr="00693F75" w:rsidRDefault="009A4DB9" w:rsidP="00FE1661">
            <w:pPr>
              <w:jc w:val="right"/>
            </w:pPr>
            <w:r w:rsidRPr="00693F75">
              <w:t>0,4</w:t>
            </w:r>
          </w:p>
        </w:tc>
        <w:tc>
          <w:tcPr>
            <w:tcW w:w="634" w:type="dxa"/>
            <w:vAlign w:val="bottom"/>
          </w:tcPr>
          <w:p w:rsidR="009A4DB9" w:rsidRPr="00693F75" w:rsidRDefault="009A4DB9" w:rsidP="00FE1661">
            <w:pPr>
              <w:jc w:val="right"/>
              <w:rPr>
                <w:color w:val="000000"/>
                <w:szCs w:val="20"/>
              </w:rPr>
            </w:pPr>
            <w:r>
              <w:rPr>
                <w:color w:val="000000"/>
                <w:szCs w:val="20"/>
              </w:rPr>
              <w:t>0</w:t>
            </w:r>
          </w:p>
        </w:tc>
        <w:tc>
          <w:tcPr>
            <w:tcW w:w="634" w:type="dxa"/>
            <w:vAlign w:val="bottom"/>
          </w:tcPr>
          <w:p w:rsidR="009A4DB9" w:rsidRDefault="009A4DB9" w:rsidP="00531774">
            <w:pPr>
              <w:jc w:val="right"/>
              <w:rPr>
                <w:color w:val="000000"/>
                <w:szCs w:val="20"/>
              </w:rPr>
            </w:pPr>
            <w:r>
              <w:rPr>
                <w:color w:val="000000"/>
                <w:szCs w:val="20"/>
              </w:rPr>
              <w:t>0</w:t>
            </w:r>
          </w:p>
        </w:tc>
        <w:tc>
          <w:tcPr>
            <w:tcW w:w="634" w:type="dxa"/>
            <w:vAlign w:val="center"/>
          </w:tcPr>
          <w:p w:rsidR="009A4DB9" w:rsidRPr="00693F75" w:rsidRDefault="009A4DB9" w:rsidP="00FE1661">
            <w:pPr>
              <w:jc w:val="right"/>
              <w:rPr>
                <w:color w:val="000000"/>
                <w:szCs w:val="20"/>
              </w:rPr>
            </w:pPr>
            <w:r w:rsidRPr="00693F75">
              <w:rPr>
                <w:color w:val="000000"/>
                <w:szCs w:val="20"/>
              </w:rPr>
              <w:t>1,6</w:t>
            </w:r>
          </w:p>
        </w:tc>
        <w:tc>
          <w:tcPr>
            <w:tcW w:w="634" w:type="dxa"/>
            <w:vAlign w:val="center"/>
          </w:tcPr>
          <w:p w:rsidR="009A4DB9" w:rsidRPr="00693F75" w:rsidRDefault="009A4DB9" w:rsidP="00FE1661">
            <w:pPr>
              <w:jc w:val="right"/>
            </w:pPr>
            <w:r w:rsidRPr="00693F75">
              <w:t>8,3</w:t>
            </w:r>
          </w:p>
        </w:tc>
        <w:tc>
          <w:tcPr>
            <w:tcW w:w="634" w:type="dxa"/>
            <w:vAlign w:val="bottom"/>
          </w:tcPr>
          <w:p w:rsidR="009A4DB9" w:rsidRPr="00693F75" w:rsidRDefault="009A4DB9" w:rsidP="00FE1661">
            <w:pPr>
              <w:jc w:val="right"/>
              <w:rPr>
                <w:color w:val="000000"/>
                <w:szCs w:val="20"/>
              </w:rPr>
            </w:pPr>
            <w:r w:rsidRPr="00693F75">
              <w:rPr>
                <w:color w:val="000000"/>
                <w:szCs w:val="20"/>
              </w:rPr>
              <w:t>37,4</w:t>
            </w:r>
          </w:p>
        </w:tc>
        <w:tc>
          <w:tcPr>
            <w:tcW w:w="634" w:type="dxa"/>
            <w:vAlign w:val="bottom"/>
          </w:tcPr>
          <w:p w:rsidR="009A4DB9" w:rsidRDefault="009A4DB9" w:rsidP="00531774">
            <w:pPr>
              <w:jc w:val="right"/>
              <w:rPr>
                <w:color w:val="000000"/>
                <w:szCs w:val="20"/>
              </w:rPr>
            </w:pPr>
            <w:r>
              <w:rPr>
                <w:color w:val="000000"/>
                <w:szCs w:val="20"/>
              </w:rPr>
              <w:t>3,3</w:t>
            </w:r>
          </w:p>
        </w:tc>
        <w:tc>
          <w:tcPr>
            <w:tcW w:w="634" w:type="dxa"/>
            <w:vAlign w:val="center"/>
          </w:tcPr>
          <w:p w:rsidR="009A4DB9" w:rsidRPr="00693F75" w:rsidRDefault="009A4DB9" w:rsidP="00FE1661">
            <w:pPr>
              <w:jc w:val="right"/>
              <w:rPr>
                <w:color w:val="000000"/>
                <w:szCs w:val="20"/>
              </w:rPr>
            </w:pPr>
            <w:r w:rsidRPr="00693F75">
              <w:rPr>
                <w:color w:val="000000"/>
                <w:szCs w:val="20"/>
              </w:rPr>
              <w:t>232,9</w:t>
            </w:r>
          </w:p>
        </w:tc>
        <w:tc>
          <w:tcPr>
            <w:tcW w:w="635" w:type="dxa"/>
            <w:vAlign w:val="center"/>
          </w:tcPr>
          <w:p w:rsidR="009A4DB9" w:rsidRPr="00693F75" w:rsidRDefault="009A4DB9" w:rsidP="00FE1661">
            <w:pPr>
              <w:jc w:val="right"/>
            </w:pPr>
            <w:r w:rsidRPr="00693F75">
              <w:t>140,8</w:t>
            </w:r>
          </w:p>
        </w:tc>
        <w:tc>
          <w:tcPr>
            <w:tcW w:w="647" w:type="dxa"/>
            <w:vAlign w:val="bottom"/>
          </w:tcPr>
          <w:p w:rsidR="009A4DB9" w:rsidRPr="00693F75" w:rsidRDefault="009A4DB9" w:rsidP="00FE1661">
            <w:pPr>
              <w:jc w:val="right"/>
              <w:rPr>
                <w:color w:val="000000"/>
                <w:szCs w:val="20"/>
              </w:rPr>
            </w:pPr>
            <w:r w:rsidRPr="00693F75">
              <w:rPr>
                <w:color w:val="000000"/>
                <w:szCs w:val="20"/>
              </w:rPr>
              <w:t>126,3</w:t>
            </w:r>
          </w:p>
        </w:tc>
        <w:tc>
          <w:tcPr>
            <w:tcW w:w="643" w:type="dxa"/>
            <w:vAlign w:val="bottom"/>
          </w:tcPr>
          <w:p w:rsidR="009A4DB9" w:rsidRDefault="009A4DB9" w:rsidP="00531774">
            <w:pPr>
              <w:jc w:val="right"/>
              <w:rPr>
                <w:color w:val="000000"/>
                <w:szCs w:val="20"/>
              </w:rPr>
            </w:pPr>
            <w:r>
              <w:rPr>
                <w:color w:val="000000"/>
                <w:szCs w:val="20"/>
              </w:rPr>
              <w:t>81,3</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Zemgales</w:t>
            </w:r>
          </w:p>
        </w:tc>
        <w:tc>
          <w:tcPr>
            <w:tcW w:w="634" w:type="dxa"/>
            <w:vAlign w:val="center"/>
          </w:tcPr>
          <w:p w:rsidR="009A4DB9" w:rsidRPr="00693F75" w:rsidRDefault="009A4DB9" w:rsidP="00FE1661">
            <w:pPr>
              <w:jc w:val="right"/>
              <w:rPr>
                <w:color w:val="000000"/>
                <w:szCs w:val="20"/>
              </w:rPr>
            </w:pPr>
            <w:r w:rsidRPr="00693F75">
              <w:rPr>
                <w:color w:val="000000"/>
                <w:szCs w:val="20"/>
              </w:rPr>
              <w:t>0</w:t>
            </w:r>
          </w:p>
        </w:tc>
        <w:tc>
          <w:tcPr>
            <w:tcW w:w="633" w:type="dxa"/>
            <w:vAlign w:val="center"/>
          </w:tcPr>
          <w:p w:rsidR="009A4DB9" w:rsidRPr="00693F75" w:rsidRDefault="009A4DB9" w:rsidP="00FE1661">
            <w:pPr>
              <w:jc w:val="right"/>
            </w:pPr>
            <w:r w:rsidRPr="00693F75">
              <w:t>0</w:t>
            </w:r>
          </w:p>
        </w:tc>
        <w:tc>
          <w:tcPr>
            <w:tcW w:w="634" w:type="dxa"/>
            <w:vAlign w:val="bottom"/>
          </w:tcPr>
          <w:p w:rsidR="009A4DB9" w:rsidRPr="00693F75" w:rsidRDefault="009A4DB9" w:rsidP="00FE1661">
            <w:pPr>
              <w:jc w:val="right"/>
              <w:rPr>
                <w:color w:val="000000"/>
                <w:szCs w:val="20"/>
              </w:rPr>
            </w:pPr>
            <w:r>
              <w:rPr>
                <w:color w:val="000000"/>
                <w:szCs w:val="20"/>
              </w:rPr>
              <w:t>0</w:t>
            </w:r>
          </w:p>
        </w:tc>
        <w:tc>
          <w:tcPr>
            <w:tcW w:w="634" w:type="dxa"/>
            <w:vAlign w:val="bottom"/>
          </w:tcPr>
          <w:p w:rsidR="009A4DB9" w:rsidRDefault="009A4DB9" w:rsidP="00531774">
            <w:pPr>
              <w:jc w:val="right"/>
              <w:rPr>
                <w:color w:val="000000"/>
                <w:szCs w:val="20"/>
              </w:rPr>
            </w:pPr>
            <w:r>
              <w:rPr>
                <w:color w:val="000000"/>
                <w:szCs w:val="20"/>
              </w:rPr>
              <w:t>0,4</w:t>
            </w:r>
          </w:p>
        </w:tc>
        <w:tc>
          <w:tcPr>
            <w:tcW w:w="634" w:type="dxa"/>
            <w:vAlign w:val="center"/>
          </w:tcPr>
          <w:p w:rsidR="009A4DB9" w:rsidRPr="00693F75" w:rsidRDefault="009A4DB9" w:rsidP="00FE1661">
            <w:pPr>
              <w:jc w:val="right"/>
              <w:rPr>
                <w:color w:val="000000"/>
                <w:szCs w:val="20"/>
              </w:rPr>
            </w:pPr>
            <w:r w:rsidRPr="00693F75">
              <w:rPr>
                <w:color w:val="000000"/>
                <w:szCs w:val="20"/>
              </w:rPr>
              <w:t>13,6</w:t>
            </w:r>
          </w:p>
        </w:tc>
        <w:tc>
          <w:tcPr>
            <w:tcW w:w="634" w:type="dxa"/>
            <w:vAlign w:val="center"/>
          </w:tcPr>
          <w:p w:rsidR="009A4DB9" w:rsidRPr="00693F75" w:rsidRDefault="009A4DB9" w:rsidP="00FE1661">
            <w:pPr>
              <w:jc w:val="right"/>
            </w:pPr>
            <w:r w:rsidRPr="00693F75">
              <w:t>7,1</w:t>
            </w:r>
          </w:p>
        </w:tc>
        <w:tc>
          <w:tcPr>
            <w:tcW w:w="634" w:type="dxa"/>
            <w:vAlign w:val="bottom"/>
          </w:tcPr>
          <w:p w:rsidR="009A4DB9" w:rsidRPr="00693F75" w:rsidRDefault="009A4DB9" w:rsidP="00FE1661">
            <w:pPr>
              <w:jc w:val="right"/>
              <w:rPr>
                <w:color w:val="000000"/>
                <w:szCs w:val="20"/>
              </w:rPr>
            </w:pPr>
            <w:r w:rsidRPr="00693F75">
              <w:rPr>
                <w:color w:val="000000"/>
                <w:szCs w:val="20"/>
              </w:rPr>
              <w:t>1,7</w:t>
            </w:r>
          </w:p>
        </w:tc>
        <w:tc>
          <w:tcPr>
            <w:tcW w:w="634" w:type="dxa"/>
            <w:vAlign w:val="bottom"/>
          </w:tcPr>
          <w:p w:rsidR="009A4DB9" w:rsidRDefault="009A4DB9" w:rsidP="00531774">
            <w:pPr>
              <w:jc w:val="right"/>
              <w:rPr>
                <w:color w:val="000000"/>
                <w:szCs w:val="20"/>
              </w:rPr>
            </w:pPr>
            <w:r>
              <w:rPr>
                <w:color w:val="000000"/>
                <w:szCs w:val="20"/>
              </w:rPr>
              <w:t>3,8</w:t>
            </w:r>
          </w:p>
        </w:tc>
        <w:tc>
          <w:tcPr>
            <w:tcW w:w="634" w:type="dxa"/>
            <w:vAlign w:val="center"/>
          </w:tcPr>
          <w:p w:rsidR="009A4DB9" w:rsidRPr="00693F75" w:rsidRDefault="009A4DB9" w:rsidP="00FE1661">
            <w:pPr>
              <w:jc w:val="right"/>
              <w:rPr>
                <w:color w:val="000000"/>
                <w:szCs w:val="20"/>
              </w:rPr>
            </w:pPr>
            <w:r w:rsidRPr="00693F75">
              <w:rPr>
                <w:color w:val="000000"/>
                <w:szCs w:val="20"/>
              </w:rPr>
              <w:t>137,6</w:t>
            </w:r>
          </w:p>
        </w:tc>
        <w:tc>
          <w:tcPr>
            <w:tcW w:w="635" w:type="dxa"/>
            <w:vAlign w:val="center"/>
          </w:tcPr>
          <w:p w:rsidR="009A4DB9" w:rsidRPr="00693F75" w:rsidRDefault="009A4DB9" w:rsidP="00FE1661">
            <w:pPr>
              <w:jc w:val="right"/>
            </w:pPr>
            <w:r w:rsidRPr="00693F75">
              <w:t>78,5</w:t>
            </w:r>
          </w:p>
        </w:tc>
        <w:tc>
          <w:tcPr>
            <w:tcW w:w="647" w:type="dxa"/>
            <w:vAlign w:val="bottom"/>
          </w:tcPr>
          <w:p w:rsidR="009A4DB9" w:rsidRPr="00693F75" w:rsidRDefault="009A4DB9" w:rsidP="00FE1661">
            <w:pPr>
              <w:jc w:val="right"/>
              <w:rPr>
                <w:color w:val="000000"/>
                <w:szCs w:val="20"/>
              </w:rPr>
            </w:pPr>
            <w:r w:rsidRPr="00693F75">
              <w:rPr>
                <w:color w:val="000000"/>
                <w:szCs w:val="20"/>
              </w:rPr>
              <w:t>80,0</w:t>
            </w:r>
          </w:p>
        </w:tc>
        <w:tc>
          <w:tcPr>
            <w:tcW w:w="643" w:type="dxa"/>
            <w:vAlign w:val="bottom"/>
          </w:tcPr>
          <w:p w:rsidR="009A4DB9" w:rsidRDefault="009A4DB9" w:rsidP="00531774">
            <w:pPr>
              <w:jc w:val="right"/>
              <w:rPr>
                <w:color w:val="000000"/>
                <w:szCs w:val="20"/>
              </w:rPr>
            </w:pPr>
            <w:r>
              <w:rPr>
                <w:color w:val="000000"/>
                <w:szCs w:val="20"/>
              </w:rPr>
              <w:t>57,2</w:t>
            </w:r>
          </w:p>
        </w:tc>
      </w:tr>
      <w:tr w:rsidR="009A4DB9" w:rsidRPr="00165714" w:rsidTr="00531774">
        <w:trPr>
          <w:trHeight w:val="255"/>
          <w:jc w:val="center"/>
        </w:trPr>
        <w:tc>
          <w:tcPr>
            <w:tcW w:w="1159" w:type="dxa"/>
            <w:tcMar>
              <w:left w:w="57" w:type="dxa"/>
            </w:tcMar>
            <w:vAlign w:val="center"/>
          </w:tcPr>
          <w:p w:rsidR="009A4DB9" w:rsidRPr="00165714" w:rsidRDefault="009A4DB9" w:rsidP="00FE1661">
            <w:pPr>
              <w:rPr>
                <w:szCs w:val="20"/>
              </w:rPr>
            </w:pPr>
            <w:r w:rsidRPr="00165714">
              <w:rPr>
                <w:szCs w:val="20"/>
              </w:rPr>
              <w:t>Latgales</w:t>
            </w:r>
          </w:p>
        </w:tc>
        <w:tc>
          <w:tcPr>
            <w:tcW w:w="634" w:type="dxa"/>
            <w:vAlign w:val="center"/>
          </w:tcPr>
          <w:p w:rsidR="009A4DB9" w:rsidRPr="00693F75" w:rsidRDefault="009A4DB9" w:rsidP="00FE1661">
            <w:pPr>
              <w:jc w:val="right"/>
              <w:rPr>
                <w:color w:val="000000"/>
                <w:szCs w:val="20"/>
              </w:rPr>
            </w:pPr>
            <w:r w:rsidRPr="00693F75">
              <w:rPr>
                <w:color w:val="000000"/>
                <w:szCs w:val="20"/>
              </w:rPr>
              <w:t>0</w:t>
            </w:r>
          </w:p>
        </w:tc>
        <w:tc>
          <w:tcPr>
            <w:tcW w:w="633" w:type="dxa"/>
            <w:vAlign w:val="center"/>
          </w:tcPr>
          <w:p w:rsidR="009A4DB9" w:rsidRPr="00693F75" w:rsidRDefault="009A4DB9" w:rsidP="00FE1661">
            <w:pPr>
              <w:jc w:val="right"/>
            </w:pPr>
            <w:r w:rsidRPr="00693F75">
              <w:t>0</w:t>
            </w:r>
          </w:p>
        </w:tc>
        <w:tc>
          <w:tcPr>
            <w:tcW w:w="634" w:type="dxa"/>
            <w:vAlign w:val="bottom"/>
          </w:tcPr>
          <w:p w:rsidR="009A4DB9" w:rsidRPr="00693F75" w:rsidRDefault="009A4DB9" w:rsidP="00FE1661">
            <w:pPr>
              <w:jc w:val="right"/>
              <w:rPr>
                <w:color w:val="000000"/>
                <w:szCs w:val="20"/>
              </w:rPr>
            </w:pPr>
            <w:r>
              <w:rPr>
                <w:color w:val="000000"/>
                <w:szCs w:val="20"/>
              </w:rPr>
              <w:t>0</w:t>
            </w:r>
          </w:p>
        </w:tc>
        <w:tc>
          <w:tcPr>
            <w:tcW w:w="634" w:type="dxa"/>
            <w:vAlign w:val="bottom"/>
          </w:tcPr>
          <w:p w:rsidR="009A4DB9" w:rsidRDefault="009A4DB9" w:rsidP="00531774">
            <w:pPr>
              <w:jc w:val="right"/>
              <w:rPr>
                <w:color w:val="000000"/>
                <w:szCs w:val="20"/>
              </w:rPr>
            </w:pPr>
            <w:r>
              <w:rPr>
                <w:color w:val="000000"/>
                <w:szCs w:val="20"/>
              </w:rPr>
              <w:t>0</w:t>
            </w:r>
          </w:p>
        </w:tc>
        <w:tc>
          <w:tcPr>
            <w:tcW w:w="634" w:type="dxa"/>
            <w:vAlign w:val="center"/>
          </w:tcPr>
          <w:p w:rsidR="009A4DB9" w:rsidRPr="00693F75" w:rsidRDefault="009A4DB9" w:rsidP="00FE1661">
            <w:pPr>
              <w:jc w:val="right"/>
              <w:rPr>
                <w:color w:val="000000"/>
                <w:szCs w:val="20"/>
              </w:rPr>
            </w:pPr>
            <w:r w:rsidRPr="00693F75">
              <w:rPr>
                <w:color w:val="000000"/>
                <w:szCs w:val="20"/>
              </w:rPr>
              <w:t>3,9</w:t>
            </w:r>
          </w:p>
        </w:tc>
        <w:tc>
          <w:tcPr>
            <w:tcW w:w="634" w:type="dxa"/>
            <w:vAlign w:val="center"/>
          </w:tcPr>
          <w:p w:rsidR="009A4DB9" w:rsidRPr="00693F75" w:rsidRDefault="009A4DB9" w:rsidP="00FE1661">
            <w:pPr>
              <w:jc w:val="right"/>
            </w:pPr>
            <w:r w:rsidRPr="00693F75">
              <w:t>5,0</w:t>
            </w:r>
          </w:p>
        </w:tc>
        <w:tc>
          <w:tcPr>
            <w:tcW w:w="634" w:type="dxa"/>
            <w:vAlign w:val="bottom"/>
          </w:tcPr>
          <w:p w:rsidR="009A4DB9" w:rsidRPr="00693F75" w:rsidRDefault="009A4DB9" w:rsidP="00FE1661">
            <w:pPr>
              <w:jc w:val="right"/>
              <w:rPr>
                <w:color w:val="000000"/>
                <w:szCs w:val="20"/>
              </w:rPr>
            </w:pPr>
            <w:r w:rsidRPr="00693F75">
              <w:rPr>
                <w:color w:val="000000"/>
                <w:szCs w:val="20"/>
              </w:rPr>
              <w:t>12,4</w:t>
            </w:r>
          </w:p>
        </w:tc>
        <w:tc>
          <w:tcPr>
            <w:tcW w:w="634" w:type="dxa"/>
            <w:vAlign w:val="bottom"/>
          </w:tcPr>
          <w:p w:rsidR="009A4DB9" w:rsidRDefault="009A4DB9" w:rsidP="00531774">
            <w:pPr>
              <w:jc w:val="right"/>
              <w:rPr>
                <w:color w:val="000000"/>
                <w:szCs w:val="20"/>
              </w:rPr>
            </w:pPr>
            <w:r>
              <w:rPr>
                <w:color w:val="000000"/>
                <w:szCs w:val="20"/>
              </w:rPr>
              <w:t>7,8</w:t>
            </w:r>
          </w:p>
        </w:tc>
        <w:tc>
          <w:tcPr>
            <w:tcW w:w="634" w:type="dxa"/>
            <w:vAlign w:val="center"/>
          </w:tcPr>
          <w:p w:rsidR="009A4DB9" w:rsidRPr="00693F75" w:rsidRDefault="009A4DB9" w:rsidP="00FE1661">
            <w:pPr>
              <w:jc w:val="right"/>
              <w:rPr>
                <w:color w:val="000000"/>
                <w:szCs w:val="20"/>
              </w:rPr>
            </w:pPr>
            <w:r w:rsidRPr="00693F75">
              <w:rPr>
                <w:color w:val="000000"/>
                <w:szCs w:val="20"/>
              </w:rPr>
              <w:t>165,9</w:t>
            </w:r>
          </w:p>
        </w:tc>
        <w:tc>
          <w:tcPr>
            <w:tcW w:w="635" w:type="dxa"/>
            <w:vAlign w:val="center"/>
          </w:tcPr>
          <w:p w:rsidR="009A4DB9" w:rsidRPr="00693F75" w:rsidRDefault="009A4DB9" w:rsidP="00FE1661">
            <w:pPr>
              <w:jc w:val="right"/>
            </w:pPr>
            <w:r w:rsidRPr="00693F75">
              <w:t>75,3</w:t>
            </w:r>
          </w:p>
        </w:tc>
        <w:tc>
          <w:tcPr>
            <w:tcW w:w="647" w:type="dxa"/>
            <w:vAlign w:val="bottom"/>
          </w:tcPr>
          <w:p w:rsidR="009A4DB9" w:rsidRPr="00693F75" w:rsidRDefault="009A4DB9" w:rsidP="00FE1661">
            <w:pPr>
              <w:jc w:val="right"/>
              <w:rPr>
                <w:color w:val="000000"/>
                <w:szCs w:val="20"/>
              </w:rPr>
            </w:pPr>
            <w:r w:rsidRPr="00693F75">
              <w:rPr>
                <w:color w:val="000000"/>
                <w:szCs w:val="20"/>
              </w:rPr>
              <w:t>51,6</w:t>
            </w:r>
          </w:p>
        </w:tc>
        <w:tc>
          <w:tcPr>
            <w:tcW w:w="643" w:type="dxa"/>
            <w:vAlign w:val="bottom"/>
          </w:tcPr>
          <w:p w:rsidR="009A4DB9" w:rsidRDefault="009A4DB9" w:rsidP="00531774">
            <w:pPr>
              <w:jc w:val="right"/>
              <w:rPr>
                <w:color w:val="000000"/>
                <w:szCs w:val="20"/>
              </w:rPr>
            </w:pPr>
            <w:r>
              <w:rPr>
                <w:color w:val="000000"/>
                <w:szCs w:val="20"/>
              </w:rPr>
              <w:t>43,4</w:t>
            </w:r>
          </w:p>
        </w:tc>
      </w:tr>
    </w:tbl>
    <w:p w:rsidR="005762C1" w:rsidRDefault="005762C1" w:rsidP="005762C1">
      <w:pPr>
        <w:jc w:val="center"/>
        <w:rPr>
          <w:szCs w:val="20"/>
        </w:rPr>
      </w:pPr>
    </w:p>
    <w:p w:rsidR="00BF4924" w:rsidRDefault="00BF4924">
      <w:pPr>
        <w:rPr>
          <w:szCs w:val="20"/>
        </w:rPr>
      </w:pPr>
      <w:r>
        <w:rPr>
          <w:szCs w:val="20"/>
        </w:rPr>
        <w:br w:type="page"/>
      </w:r>
    </w:p>
    <w:p w:rsidR="00D20B9D" w:rsidRPr="00D20B9D" w:rsidRDefault="00D20B9D" w:rsidP="0024555B">
      <w:pPr>
        <w:rPr>
          <w:i/>
          <w:sz w:val="18"/>
          <w:szCs w:val="18"/>
        </w:rPr>
      </w:pPr>
      <w:r w:rsidRPr="00D20B9D">
        <w:rPr>
          <w:i/>
          <w:sz w:val="18"/>
          <w:szCs w:val="18"/>
        </w:rPr>
        <w:lastRenderedPageBreak/>
        <w:t xml:space="preserve">turpinājums / </w:t>
      </w:r>
      <w:r w:rsidRPr="00D20B9D">
        <w:rPr>
          <w:i/>
          <w:sz w:val="18"/>
          <w:szCs w:val="18"/>
          <w:lang w:val="en-GB"/>
        </w:rPr>
        <w:t>continued</w:t>
      </w:r>
    </w:p>
    <w:p w:rsidR="00BF4924" w:rsidRDefault="00BF4924" w:rsidP="00786CD7">
      <w:pPr>
        <w:ind w:firstLine="142"/>
        <w:jc w:val="center"/>
        <w:rPr>
          <w:bCs/>
          <w:szCs w:val="20"/>
        </w:rPr>
      </w:pP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27"/>
        <w:gridCol w:w="501"/>
        <w:gridCol w:w="500"/>
        <w:gridCol w:w="499"/>
        <w:gridCol w:w="499"/>
        <w:gridCol w:w="500"/>
        <w:gridCol w:w="500"/>
        <w:gridCol w:w="500"/>
        <w:gridCol w:w="500"/>
        <w:gridCol w:w="500"/>
        <w:gridCol w:w="500"/>
        <w:gridCol w:w="500"/>
        <w:gridCol w:w="500"/>
        <w:gridCol w:w="499"/>
        <w:gridCol w:w="37"/>
        <w:gridCol w:w="536"/>
        <w:gridCol w:w="45"/>
        <w:gridCol w:w="492"/>
        <w:gridCol w:w="8"/>
        <w:gridCol w:w="529"/>
      </w:tblGrid>
      <w:tr w:rsidR="00D976E1" w:rsidRPr="00165714" w:rsidTr="0073618C">
        <w:trPr>
          <w:trHeight w:val="255"/>
          <w:jc w:val="center"/>
        </w:trPr>
        <w:tc>
          <w:tcPr>
            <w:tcW w:w="957" w:type="dxa"/>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spacing w:before="60" w:after="60"/>
              <w:jc w:val="center"/>
              <w:rPr>
                <w:color w:val="FFFFFF"/>
                <w:szCs w:val="20"/>
              </w:rPr>
            </w:pPr>
            <w:r w:rsidRPr="00165714">
              <w:rPr>
                <w:color w:val="FFFFFF"/>
                <w:szCs w:val="20"/>
              </w:rPr>
              <w:t>Reģions</w:t>
            </w:r>
          </w:p>
        </w:tc>
        <w:tc>
          <w:tcPr>
            <w:tcW w:w="205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firstLine="6"/>
              <w:jc w:val="center"/>
              <w:rPr>
                <w:color w:val="FFFFFF"/>
                <w:szCs w:val="20"/>
              </w:rPr>
            </w:pPr>
            <w:r w:rsidRPr="00165714">
              <w:rPr>
                <w:color w:val="FFFFFF"/>
                <w:szCs w:val="20"/>
              </w:rPr>
              <w:t>Masalas</w:t>
            </w:r>
          </w:p>
        </w:tc>
        <w:tc>
          <w:tcPr>
            <w:tcW w:w="205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jc w:val="center"/>
              <w:rPr>
                <w:color w:val="FFFFFF"/>
                <w:szCs w:val="20"/>
              </w:rPr>
            </w:pPr>
            <w:r w:rsidRPr="00165714">
              <w:rPr>
                <w:color w:val="FFFFFF"/>
                <w:szCs w:val="20"/>
              </w:rPr>
              <w:t>Masaliņas</w:t>
            </w:r>
          </w:p>
        </w:tc>
        <w:tc>
          <w:tcPr>
            <w:tcW w:w="205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firstLine="6"/>
              <w:jc w:val="center"/>
              <w:rPr>
                <w:color w:val="FFFFFF"/>
                <w:szCs w:val="20"/>
              </w:rPr>
            </w:pPr>
            <w:r w:rsidRPr="00165714">
              <w:rPr>
                <w:color w:val="FFFFFF"/>
                <w:szCs w:val="20"/>
              </w:rPr>
              <w:t>Epidēmiskais parotīts</w:t>
            </w:r>
          </w:p>
        </w:tc>
        <w:tc>
          <w:tcPr>
            <w:tcW w:w="2210"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D976E1" w:rsidRPr="00165714" w:rsidRDefault="00D976E1" w:rsidP="00E6740E">
            <w:pPr>
              <w:ind w:left="-57" w:right="-57" w:firstLine="6"/>
              <w:jc w:val="center"/>
              <w:rPr>
                <w:color w:val="FFFFFF"/>
                <w:szCs w:val="20"/>
              </w:rPr>
            </w:pPr>
            <w:r w:rsidRPr="00165714">
              <w:rPr>
                <w:color w:val="FFFFFF"/>
                <w:szCs w:val="20"/>
              </w:rPr>
              <w:t>Trihineloze</w:t>
            </w:r>
          </w:p>
        </w:tc>
      </w:tr>
      <w:tr w:rsidR="00D976E1" w:rsidRPr="00165714" w:rsidTr="0073618C">
        <w:trPr>
          <w:trHeight w:val="255"/>
          <w:jc w:val="center"/>
        </w:trPr>
        <w:tc>
          <w:tcPr>
            <w:tcW w:w="957" w:type="dxa"/>
            <w:vMerge w:val="restart"/>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lang w:val="en-GB"/>
              </w:rPr>
            </w:pPr>
            <w:r w:rsidRPr="00165714">
              <w:rPr>
                <w:color w:val="FFFFFF"/>
                <w:szCs w:val="20"/>
                <w:lang w:val="en-GB"/>
              </w:rPr>
              <w:t>Region</w:t>
            </w:r>
          </w:p>
        </w:tc>
        <w:tc>
          <w:tcPr>
            <w:tcW w:w="205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firstLine="6"/>
              <w:jc w:val="center"/>
              <w:rPr>
                <w:color w:val="FFFFFF"/>
                <w:szCs w:val="20"/>
                <w:lang w:val="en-GB"/>
              </w:rPr>
            </w:pPr>
            <w:r w:rsidRPr="00165714">
              <w:rPr>
                <w:color w:val="FFFFFF"/>
                <w:szCs w:val="20"/>
                <w:lang w:val="en-GB"/>
              </w:rPr>
              <w:t>Measles</w:t>
            </w:r>
          </w:p>
        </w:tc>
        <w:tc>
          <w:tcPr>
            <w:tcW w:w="205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jc w:val="center"/>
              <w:rPr>
                <w:color w:val="FFFFFF"/>
                <w:szCs w:val="20"/>
                <w:lang w:val="en-GB"/>
              </w:rPr>
            </w:pPr>
            <w:r w:rsidRPr="00165714">
              <w:rPr>
                <w:color w:val="FFFFFF"/>
                <w:szCs w:val="20"/>
                <w:lang w:val="en-GB"/>
              </w:rPr>
              <w:t>Rubella</w:t>
            </w:r>
          </w:p>
        </w:tc>
        <w:tc>
          <w:tcPr>
            <w:tcW w:w="205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693F75" w:rsidRDefault="00D976E1" w:rsidP="00E6740E">
            <w:pPr>
              <w:ind w:left="-57" w:right="-57" w:firstLine="6"/>
              <w:jc w:val="center"/>
              <w:rPr>
                <w:color w:val="FFFFFF"/>
                <w:szCs w:val="20"/>
              </w:rPr>
            </w:pPr>
            <w:r w:rsidRPr="00693F75">
              <w:rPr>
                <w:color w:val="FFFFFF"/>
                <w:szCs w:val="20"/>
              </w:rPr>
              <w:t>Mumps</w:t>
            </w:r>
          </w:p>
        </w:tc>
        <w:tc>
          <w:tcPr>
            <w:tcW w:w="2210"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D976E1" w:rsidRPr="00693F75" w:rsidRDefault="00D976E1" w:rsidP="00E6740E">
            <w:pPr>
              <w:ind w:left="-57" w:right="-57" w:firstLine="6"/>
              <w:jc w:val="center"/>
              <w:rPr>
                <w:color w:val="FFFFFF"/>
                <w:szCs w:val="20"/>
              </w:rPr>
            </w:pPr>
            <w:r w:rsidRPr="00693F75">
              <w:rPr>
                <w:color w:val="FFFFFF"/>
                <w:szCs w:val="20"/>
              </w:rPr>
              <w:t>Trichinellosis</w:t>
            </w:r>
          </w:p>
        </w:tc>
      </w:tr>
      <w:tr w:rsidR="00D976E1" w:rsidRPr="00165714" w:rsidTr="0073618C">
        <w:trPr>
          <w:trHeight w:val="255"/>
          <w:jc w:val="center"/>
        </w:trPr>
        <w:tc>
          <w:tcPr>
            <w:tcW w:w="957"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p>
        </w:tc>
        <w:tc>
          <w:tcPr>
            <w:tcW w:w="205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B05</w:t>
            </w:r>
          </w:p>
        </w:tc>
        <w:tc>
          <w:tcPr>
            <w:tcW w:w="205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jc w:val="center"/>
              <w:rPr>
                <w:color w:val="FFFFFF"/>
                <w:szCs w:val="20"/>
              </w:rPr>
            </w:pPr>
            <w:r w:rsidRPr="00165714">
              <w:rPr>
                <w:color w:val="FFFFFF"/>
                <w:szCs w:val="20"/>
              </w:rPr>
              <w:t>B06; M01.4; P35.0</w:t>
            </w:r>
          </w:p>
        </w:tc>
        <w:tc>
          <w:tcPr>
            <w:tcW w:w="205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976E1" w:rsidRPr="00165714" w:rsidRDefault="00D976E1" w:rsidP="00E6740E">
            <w:pPr>
              <w:ind w:left="-57" w:right="-57" w:firstLine="6"/>
              <w:jc w:val="center"/>
              <w:rPr>
                <w:color w:val="FFFFFF"/>
                <w:szCs w:val="20"/>
              </w:rPr>
            </w:pPr>
            <w:r w:rsidRPr="00165714">
              <w:rPr>
                <w:color w:val="FFFFFF"/>
                <w:szCs w:val="20"/>
              </w:rPr>
              <w:t>B26</w:t>
            </w:r>
          </w:p>
        </w:tc>
        <w:tc>
          <w:tcPr>
            <w:tcW w:w="2210"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D976E1" w:rsidRPr="00165714" w:rsidRDefault="00D976E1" w:rsidP="00E6740E">
            <w:pPr>
              <w:ind w:left="-57" w:right="-57" w:firstLine="6"/>
              <w:jc w:val="center"/>
              <w:rPr>
                <w:color w:val="FFFFFF"/>
                <w:szCs w:val="20"/>
              </w:rPr>
            </w:pPr>
            <w:r w:rsidRPr="00165714">
              <w:rPr>
                <w:color w:val="FFFFFF"/>
                <w:szCs w:val="20"/>
              </w:rPr>
              <w:t>B75</w:t>
            </w:r>
          </w:p>
        </w:tc>
      </w:tr>
      <w:tr w:rsidR="00FE1661" w:rsidRPr="00165714" w:rsidTr="0073618C">
        <w:trPr>
          <w:trHeight w:val="255"/>
          <w:jc w:val="center"/>
        </w:trPr>
        <w:tc>
          <w:tcPr>
            <w:tcW w:w="957"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FE1661" w:rsidRPr="00165714" w:rsidRDefault="00FE1661" w:rsidP="00FE1661">
            <w:pPr>
              <w:jc w:val="center"/>
              <w:rPr>
                <w:color w:val="FFFFFF"/>
                <w:szCs w:val="20"/>
              </w:rPr>
            </w:pPr>
          </w:p>
        </w:tc>
        <w:tc>
          <w:tcPr>
            <w:tcW w:w="5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2014</w:t>
            </w:r>
          </w:p>
        </w:tc>
        <w:tc>
          <w:tcPr>
            <w:tcW w:w="5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2015</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2016</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Pr>
                <w:color w:val="FFFFFF"/>
                <w:sz w:val="18"/>
                <w:szCs w:val="18"/>
              </w:rPr>
              <w:t>2017</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2014</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2015</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2016</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Pr>
                <w:color w:val="FFFFFF"/>
                <w:sz w:val="18"/>
                <w:szCs w:val="18"/>
              </w:rPr>
              <w:t>2017</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2014</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2015</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2016</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Pr>
                <w:color w:val="FFFFFF"/>
                <w:sz w:val="18"/>
                <w:szCs w:val="18"/>
              </w:rPr>
              <w:t>2017</w:t>
            </w:r>
          </w:p>
        </w:tc>
        <w:tc>
          <w:tcPr>
            <w:tcW w:w="5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2014</w:t>
            </w:r>
          </w:p>
        </w:tc>
        <w:tc>
          <w:tcPr>
            <w:tcW w:w="6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2015</w:t>
            </w:r>
          </w:p>
        </w:tc>
        <w:tc>
          <w:tcPr>
            <w:tcW w:w="51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sidRPr="00693F75">
              <w:rPr>
                <w:color w:val="FFFFFF"/>
                <w:sz w:val="18"/>
                <w:szCs w:val="18"/>
              </w:rPr>
              <w:t>2016</w:t>
            </w:r>
          </w:p>
        </w:tc>
        <w:tc>
          <w:tcPr>
            <w:tcW w:w="5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FE1661" w:rsidRPr="00693F75" w:rsidRDefault="00FE1661" w:rsidP="00FE1661">
            <w:pPr>
              <w:jc w:val="center"/>
              <w:rPr>
                <w:color w:val="FFFFFF"/>
                <w:sz w:val="18"/>
                <w:szCs w:val="18"/>
              </w:rPr>
            </w:pPr>
            <w:r>
              <w:rPr>
                <w:color w:val="FFFFFF"/>
                <w:sz w:val="18"/>
                <w:szCs w:val="18"/>
              </w:rPr>
              <w:t>2017</w:t>
            </w:r>
          </w:p>
        </w:tc>
      </w:tr>
      <w:tr w:rsidR="00FE1661" w:rsidRPr="00165714" w:rsidTr="0073618C">
        <w:trPr>
          <w:trHeight w:hRule="exact" w:val="28"/>
          <w:jc w:val="center"/>
        </w:trPr>
        <w:tc>
          <w:tcPr>
            <w:tcW w:w="7128" w:type="dxa"/>
            <w:gridSpan w:val="13"/>
            <w:tcBorders>
              <w:top w:val="single" w:sz="2" w:space="0" w:color="FFFFFF" w:themeColor="background1"/>
              <w:left w:val="single" w:sz="2" w:space="0" w:color="auto"/>
              <w:bottom w:val="single" w:sz="2" w:space="0" w:color="FFFFFF" w:themeColor="background1"/>
              <w:right w:val="single" w:sz="2" w:space="0" w:color="FFFFFF" w:themeColor="background1"/>
            </w:tcBorders>
            <w:vAlign w:val="center"/>
          </w:tcPr>
          <w:p w:rsidR="00FE1661" w:rsidRPr="00165714" w:rsidRDefault="00FE1661" w:rsidP="00FE1661">
            <w:pPr>
              <w:jc w:val="center"/>
              <w:rPr>
                <w:sz w:val="8"/>
                <w:szCs w:val="8"/>
              </w:rPr>
            </w:pPr>
          </w:p>
        </w:tc>
        <w:tc>
          <w:tcPr>
            <w:tcW w:w="2210" w:type="dxa"/>
            <w:gridSpan w:val="7"/>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FE1661" w:rsidRPr="00165714" w:rsidRDefault="00FE1661" w:rsidP="00FE1661">
            <w:pPr>
              <w:jc w:val="center"/>
              <w:rPr>
                <w:sz w:val="8"/>
                <w:szCs w:val="8"/>
              </w:rPr>
            </w:pPr>
          </w:p>
        </w:tc>
      </w:tr>
      <w:tr w:rsidR="00FE1661" w:rsidRPr="00165714" w:rsidTr="0073618C">
        <w:trPr>
          <w:trHeight w:val="255"/>
          <w:jc w:val="center"/>
        </w:trPr>
        <w:tc>
          <w:tcPr>
            <w:tcW w:w="9338" w:type="dxa"/>
            <w:gridSpan w:val="20"/>
            <w:tcBorders>
              <w:top w:val="single" w:sz="2" w:space="0" w:color="FFFFFF" w:themeColor="background1"/>
              <w:left w:val="single" w:sz="2" w:space="0" w:color="auto"/>
              <w:bottom w:val="single" w:sz="2" w:space="0" w:color="FFFFFF" w:themeColor="background1"/>
              <w:right w:val="single" w:sz="2" w:space="0" w:color="auto"/>
            </w:tcBorders>
            <w:shd w:val="clear" w:color="auto" w:fill="0070C0"/>
            <w:vAlign w:val="center"/>
          </w:tcPr>
          <w:p w:rsidR="00FE1661" w:rsidRPr="00165714" w:rsidRDefault="00FE1661" w:rsidP="00FE1661">
            <w:pPr>
              <w:rPr>
                <w:i/>
                <w:color w:val="FFFFFF"/>
                <w:szCs w:val="20"/>
              </w:rPr>
            </w:pPr>
            <w:r w:rsidRPr="00165714">
              <w:rPr>
                <w:i/>
                <w:color w:val="FFFFFF"/>
                <w:szCs w:val="20"/>
              </w:rPr>
              <w:t xml:space="preserve">absolūtos skaitļos / </w:t>
            </w:r>
            <w:r w:rsidRPr="00165714">
              <w:rPr>
                <w:i/>
                <w:color w:val="FFFFFF"/>
                <w:szCs w:val="20"/>
                <w:lang w:val="en-GB"/>
              </w:rPr>
              <w:t>total numbers</w:t>
            </w:r>
          </w:p>
        </w:tc>
      </w:tr>
      <w:tr w:rsidR="00BE4D91" w:rsidRPr="00165714" w:rsidTr="0073618C">
        <w:trPr>
          <w:trHeight w:val="255"/>
          <w:jc w:val="center"/>
        </w:trPr>
        <w:tc>
          <w:tcPr>
            <w:tcW w:w="957" w:type="dxa"/>
            <w:tcBorders>
              <w:top w:val="single" w:sz="2" w:space="0" w:color="FFFFFF" w:themeColor="background1"/>
            </w:tcBorders>
            <w:tcMar>
              <w:left w:w="57" w:type="dxa"/>
            </w:tcMar>
            <w:vAlign w:val="center"/>
          </w:tcPr>
          <w:p w:rsidR="00BE4D91" w:rsidRPr="00D540D3" w:rsidRDefault="00BE4D91" w:rsidP="00FE1661">
            <w:pPr>
              <w:rPr>
                <w:b/>
                <w:szCs w:val="20"/>
              </w:rPr>
            </w:pPr>
            <w:r w:rsidRPr="00D540D3">
              <w:rPr>
                <w:b/>
                <w:bCs/>
                <w:szCs w:val="20"/>
              </w:rPr>
              <w:t>LATVIJA</w:t>
            </w:r>
          </w:p>
        </w:tc>
        <w:tc>
          <w:tcPr>
            <w:tcW w:w="516"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36</w:t>
            </w:r>
          </w:p>
        </w:tc>
        <w:tc>
          <w:tcPr>
            <w:tcW w:w="515"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0</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0</w:t>
            </w:r>
          </w:p>
        </w:tc>
        <w:tc>
          <w:tcPr>
            <w:tcW w:w="514" w:type="dxa"/>
            <w:tcBorders>
              <w:top w:val="single" w:sz="2" w:space="0" w:color="FFFFFF" w:themeColor="background1"/>
            </w:tcBorders>
            <w:tcMar>
              <w:left w:w="28" w:type="dxa"/>
              <w:right w:w="113" w:type="dxa"/>
            </w:tcMar>
            <w:vAlign w:val="center"/>
          </w:tcPr>
          <w:p w:rsidR="00BE4D91" w:rsidRPr="00F0276D" w:rsidRDefault="00BE4D91" w:rsidP="0073618C">
            <w:pPr>
              <w:jc w:val="right"/>
              <w:rPr>
                <w:b/>
                <w:color w:val="000000"/>
                <w:szCs w:val="20"/>
              </w:rPr>
            </w:pPr>
            <w:r w:rsidRPr="00F0276D">
              <w:rPr>
                <w:b/>
                <w:color w:val="000000"/>
                <w:szCs w:val="20"/>
              </w:rPr>
              <w:t>0</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1</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0</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0</w:t>
            </w:r>
          </w:p>
        </w:tc>
        <w:tc>
          <w:tcPr>
            <w:tcW w:w="514" w:type="dxa"/>
            <w:tcBorders>
              <w:top w:val="single" w:sz="2" w:space="0" w:color="FFFFFF" w:themeColor="background1"/>
            </w:tcBorders>
            <w:tcMar>
              <w:left w:w="28" w:type="dxa"/>
              <w:right w:w="113" w:type="dxa"/>
            </w:tcMar>
            <w:vAlign w:val="center"/>
          </w:tcPr>
          <w:p w:rsidR="00BE4D91" w:rsidRPr="00F0276D" w:rsidRDefault="00BE4D91" w:rsidP="0073618C">
            <w:pPr>
              <w:jc w:val="right"/>
              <w:rPr>
                <w:b/>
                <w:color w:val="000000"/>
                <w:szCs w:val="20"/>
              </w:rPr>
            </w:pPr>
            <w:r w:rsidRPr="00F0276D">
              <w:rPr>
                <w:b/>
                <w:color w:val="000000"/>
                <w:szCs w:val="20"/>
              </w:rPr>
              <w:t>0</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11</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rPr>
            </w:pPr>
            <w:r w:rsidRPr="00D540D3">
              <w:rPr>
                <w:b/>
              </w:rPr>
              <w:t>21</w:t>
            </w:r>
          </w:p>
        </w:tc>
        <w:tc>
          <w:tcPr>
            <w:tcW w:w="514" w:type="dxa"/>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6</w:t>
            </w:r>
          </w:p>
        </w:tc>
        <w:tc>
          <w:tcPr>
            <w:tcW w:w="514" w:type="dxa"/>
            <w:tcBorders>
              <w:top w:val="single" w:sz="2" w:space="0" w:color="FFFFFF" w:themeColor="background1"/>
            </w:tcBorders>
            <w:tcMar>
              <w:left w:w="28" w:type="dxa"/>
              <w:right w:w="113" w:type="dxa"/>
            </w:tcMar>
            <w:vAlign w:val="center"/>
          </w:tcPr>
          <w:p w:rsidR="00BE4D91" w:rsidRPr="00296FA4" w:rsidRDefault="00BE4D91" w:rsidP="0073618C">
            <w:pPr>
              <w:jc w:val="right"/>
              <w:rPr>
                <w:b/>
                <w:szCs w:val="20"/>
              </w:rPr>
            </w:pPr>
            <w:r w:rsidRPr="00296FA4">
              <w:rPr>
                <w:b/>
                <w:szCs w:val="20"/>
              </w:rPr>
              <w:t>4</w:t>
            </w:r>
          </w:p>
        </w:tc>
        <w:tc>
          <w:tcPr>
            <w:tcW w:w="552" w:type="dxa"/>
            <w:gridSpan w:val="2"/>
            <w:tcBorders>
              <w:top w:val="single" w:sz="2" w:space="0" w:color="FFFFFF" w:themeColor="background1"/>
            </w:tcBorders>
            <w:tcMar>
              <w:left w:w="28" w:type="dxa"/>
              <w:right w:w="113" w:type="dxa"/>
            </w:tcMar>
            <w:vAlign w:val="center"/>
          </w:tcPr>
          <w:p w:rsidR="00BE4D91" w:rsidRPr="00D540D3" w:rsidRDefault="00BE4D91" w:rsidP="0073618C">
            <w:pPr>
              <w:jc w:val="right"/>
              <w:rPr>
                <w:b/>
                <w:szCs w:val="20"/>
              </w:rPr>
            </w:pPr>
            <w:r w:rsidRPr="00D540D3">
              <w:rPr>
                <w:b/>
                <w:szCs w:val="20"/>
              </w:rPr>
              <w:t>5</w:t>
            </w:r>
          </w:p>
        </w:tc>
        <w:tc>
          <w:tcPr>
            <w:tcW w:w="552" w:type="dxa"/>
            <w:tcBorders>
              <w:top w:val="single" w:sz="2" w:space="0" w:color="FFFFFF" w:themeColor="background1"/>
            </w:tcBorders>
            <w:tcMar>
              <w:left w:w="28" w:type="dxa"/>
              <w:right w:w="113" w:type="dxa"/>
            </w:tcMar>
            <w:vAlign w:val="center"/>
          </w:tcPr>
          <w:p w:rsidR="00BE4D91" w:rsidRPr="00D540D3" w:rsidRDefault="00BE4D91" w:rsidP="0073618C">
            <w:pPr>
              <w:jc w:val="right"/>
              <w:rPr>
                <w:b/>
              </w:rPr>
            </w:pPr>
            <w:r w:rsidRPr="00D540D3">
              <w:rPr>
                <w:b/>
              </w:rPr>
              <w:t>4</w:t>
            </w:r>
          </w:p>
        </w:tc>
        <w:tc>
          <w:tcPr>
            <w:tcW w:w="553" w:type="dxa"/>
            <w:gridSpan w:val="2"/>
            <w:tcBorders>
              <w:top w:val="single" w:sz="2" w:space="0" w:color="FFFFFF" w:themeColor="background1"/>
            </w:tcBorders>
            <w:tcMar>
              <w:left w:w="28" w:type="dxa"/>
              <w:right w:w="113" w:type="dxa"/>
            </w:tcMar>
            <w:vAlign w:val="center"/>
          </w:tcPr>
          <w:p w:rsidR="00BE4D91" w:rsidRPr="00D540D3" w:rsidRDefault="00BE4D91" w:rsidP="0073618C">
            <w:pPr>
              <w:jc w:val="right"/>
              <w:rPr>
                <w:b/>
                <w:color w:val="000000"/>
                <w:szCs w:val="20"/>
              </w:rPr>
            </w:pPr>
            <w:r w:rsidRPr="00D540D3">
              <w:rPr>
                <w:b/>
                <w:color w:val="000000"/>
                <w:szCs w:val="20"/>
              </w:rPr>
              <w:t>1</w:t>
            </w:r>
          </w:p>
        </w:tc>
        <w:tc>
          <w:tcPr>
            <w:tcW w:w="553" w:type="dxa"/>
            <w:gridSpan w:val="2"/>
            <w:tcBorders>
              <w:top w:val="single" w:sz="2" w:space="0" w:color="FFFFFF" w:themeColor="background1"/>
            </w:tcBorders>
            <w:tcMar>
              <w:left w:w="28" w:type="dxa"/>
              <w:right w:w="113" w:type="dxa"/>
            </w:tcMar>
            <w:vAlign w:val="center"/>
          </w:tcPr>
          <w:p w:rsidR="00BE4D91" w:rsidRPr="00296FA4" w:rsidRDefault="00BE4D91" w:rsidP="0073618C">
            <w:pPr>
              <w:jc w:val="right"/>
              <w:rPr>
                <w:b/>
                <w:color w:val="000000"/>
                <w:szCs w:val="20"/>
              </w:rPr>
            </w:pPr>
            <w:r w:rsidRPr="00296FA4">
              <w:rPr>
                <w:b/>
                <w:color w:val="000000"/>
                <w:szCs w:val="20"/>
              </w:rPr>
              <w:t>1</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Rīgas</w:t>
            </w:r>
          </w:p>
        </w:tc>
        <w:tc>
          <w:tcPr>
            <w:tcW w:w="516"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18</w:t>
            </w:r>
          </w:p>
        </w:tc>
        <w:tc>
          <w:tcPr>
            <w:tcW w:w="515"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1</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5</w:t>
            </w:r>
          </w:p>
        </w:tc>
        <w:tc>
          <w:tcPr>
            <w:tcW w:w="514" w:type="dxa"/>
            <w:tcMar>
              <w:left w:w="28" w:type="dxa"/>
              <w:right w:w="113" w:type="dxa"/>
            </w:tcMar>
            <w:vAlign w:val="center"/>
          </w:tcPr>
          <w:p w:rsidR="00BE4D91" w:rsidRPr="00165714" w:rsidRDefault="00BE4D91" w:rsidP="0073618C">
            <w:pPr>
              <w:jc w:val="right"/>
            </w:pPr>
            <w:r w:rsidRPr="00165714">
              <w:t>10</w:t>
            </w:r>
          </w:p>
        </w:tc>
        <w:tc>
          <w:tcPr>
            <w:tcW w:w="514" w:type="dxa"/>
            <w:tcMar>
              <w:left w:w="28" w:type="dxa"/>
              <w:right w:w="113" w:type="dxa"/>
            </w:tcMar>
            <w:vAlign w:val="center"/>
          </w:tcPr>
          <w:p w:rsidR="00BE4D91" w:rsidRPr="00B06975" w:rsidRDefault="00BE4D91" w:rsidP="0073618C">
            <w:pPr>
              <w:jc w:val="right"/>
              <w:rPr>
                <w:color w:val="000000"/>
                <w:szCs w:val="20"/>
              </w:rPr>
            </w:pPr>
            <w:r w:rsidRPr="00B06975">
              <w:rPr>
                <w:color w:val="000000"/>
                <w:szCs w:val="20"/>
              </w:rPr>
              <w:t>5</w:t>
            </w:r>
          </w:p>
        </w:tc>
        <w:tc>
          <w:tcPr>
            <w:tcW w:w="514" w:type="dxa"/>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c>
          <w:tcPr>
            <w:tcW w:w="552" w:type="dxa"/>
            <w:gridSpan w:val="2"/>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165714" w:rsidRDefault="00BE4D91" w:rsidP="0073618C">
            <w:pPr>
              <w:jc w:val="right"/>
            </w:pPr>
            <w:r w:rsidRPr="00165714">
              <w:t>0</w:t>
            </w:r>
          </w:p>
        </w:tc>
        <w:tc>
          <w:tcPr>
            <w:tcW w:w="553" w:type="dxa"/>
            <w:gridSpan w:val="2"/>
            <w:tcMar>
              <w:left w:w="28" w:type="dxa"/>
              <w:right w:w="113" w:type="dxa"/>
            </w:tcMar>
            <w:vAlign w:val="center"/>
          </w:tcPr>
          <w:p w:rsidR="00BE4D91" w:rsidRPr="004B583D" w:rsidRDefault="00BE4D91" w:rsidP="0073618C">
            <w:pPr>
              <w:jc w:val="right"/>
              <w:rPr>
                <w:color w:val="000000"/>
                <w:szCs w:val="20"/>
              </w:rPr>
            </w:pPr>
            <w:r w:rsidRPr="004B583D">
              <w:rPr>
                <w:color w:val="000000"/>
                <w:szCs w:val="20"/>
              </w:rPr>
              <w:t>0</w:t>
            </w:r>
          </w:p>
        </w:tc>
        <w:tc>
          <w:tcPr>
            <w:tcW w:w="553" w:type="dxa"/>
            <w:gridSpan w:val="2"/>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Pierīgas</w:t>
            </w:r>
          </w:p>
        </w:tc>
        <w:tc>
          <w:tcPr>
            <w:tcW w:w="516"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10</w:t>
            </w:r>
          </w:p>
        </w:tc>
        <w:tc>
          <w:tcPr>
            <w:tcW w:w="515"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4</w:t>
            </w:r>
          </w:p>
        </w:tc>
        <w:tc>
          <w:tcPr>
            <w:tcW w:w="514" w:type="dxa"/>
            <w:tcMar>
              <w:left w:w="28" w:type="dxa"/>
              <w:right w:w="113" w:type="dxa"/>
            </w:tcMar>
            <w:vAlign w:val="center"/>
          </w:tcPr>
          <w:p w:rsidR="00BE4D91" w:rsidRPr="00165714" w:rsidRDefault="00BE4D91" w:rsidP="0073618C">
            <w:pPr>
              <w:jc w:val="right"/>
            </w:pPr>
            <w:r w:rsidRPr="00165714">
              <w:t>1</w:t>
            </w:r>
          </w:p>
        </w:tc>
        <w:tc>
          <w:tcPr>
            <w:tcW w:w="514" w:type="dxa"/>
            <w:tcMar>
              <w:left w:w="28" w:type="dxa"/>
              <w:right w:w="113" w:type="dxa"/>
            </w:tcMar>
            <w:vAlign w:val="center"/>
          </w:tcPr>
          <w:p w:rsidR="00BE4D91" w:rsidRPr="00B06975" w:rsidRDefault="00BE4D91" w:rsidP="0073618C">
            <w:pPr>
              <w:jc w:val="right"/>
              <w:rPr>
                <w:color w:val="000000"/>
                <w:szCs w:val="20"/>
              </w:rPr>
            </w:pPr>
            <w:r w:rsidRPr="00B06975">
              <w:rPr>
                <w:color w:val="000000"/>
                <w:szCs w:val="20"/>
              </w:rPr>
              <w:t>1</w:t>
            </w:r>
          </w:p>
        </w:tc>
        <w:tc>
          <w:tcPr>
            <w:tcW w:w="514" w:type="dxa"/>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c>
          <w:tcPr>
            <w:tcW w:w="552" w:type="dxa"/>
            <w:gridSpan w:val="2"/>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165714" w:rsidRDefault="00BE4D91" w:rsidP="0073618C">
            <w:pPr>
              <w:jc w:val="right"/>
            </w:pPr>
            <w:r w:rsidRPr="00165714">
              <w:t>0</w:t>
            </w:r>
          </w:p>
        </w:tc>
        <w:tc>
          <w:tcPr>
            <w:tcW w:w="553" w:type="dxa"/>
            <w:gridSpan w:val="2"/>
            <w:tcMar>
              <w:left w:w="28" w:type="dxa"/>
              <w:right w:w="113" w:type="dxa"/>
            </w:tcMar>
            <w:vAlign w:val="center"/>
          </w:tcPr>
          <w:p w:rsidR="00BE4D91" w:rsidRPr="004B583D" w:rsidRDefault="00BE4D91" w:rsidP="0073618C">
            <w:pPr>
              <w:jc w:val="right"/>
              <w:rPr>
                <w:color w:val="000000"/>
                <w:szCs w:val="20"/>
              </w:rPr>
            </w:pPr>
            <w:r w:rsidRPr="004B583D">
              <w:rPr>
                <w:color w:val="000000"/>
                <w:szCs w:val="20"/>
              </w:rPr>
              <w:t>0</w:t>
            </w:r>
          </w:p>
        </w:tc>
        <w:tc>
          <w:tcPr>
            <w:tcW w:w="553" w:type="dxa"/>
            <w:gridSpan w:val="2"/>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Vidzemes</w:t>
            </w:r>
          </w:p>
        </w:tc>
        <w:tc>
          <w:tcPr>
            <w:tcW w:w="516"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2</w:t>
            </w:r>
          </w:p>
        </w:tc>
        <w:tc>
          <w:tcPr>
            <w:tcW w:w="515"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73618C">
            <w:pPr>
              <w:jc w:val="right"/>
            </w:pPr>
            <w:r w:rsidRPr="00165714">
              <w:t>0</w:t>
            </w:r>
          </w:p>
        </w:tc>
        <w:tc>
          <w:tcPr>
            <w:tcW w:w="514" w:type="dxa"/>
            <w:tcMar>
              <w:left w:w="28" w:type="dxa"/>
              <w:right w:w="113" w:type="dxa"/>
            </w:tcMar>
            <w:vAlign w:val="center"/>
          </w:tcPr>
          <w:p w:rsidR="00BE4D91" w:rsidRPr="00B06975" w:rsidRDefault="00BE4D91" w:rsidP="0073618C">
            <w:pPr>
              <w:jc w:val="right"/>
              <w:rPr>
                <w:color w:val="000000"/>
                <w:szCs w:val="20"/>
              </w:rPr>
            </w:pPr>
            <w:r w:rsidRPr="00B06975">
              <w:rPr>
                <w:color w:val="000000"/>
                <w:szCs w:val="20"/>
              </w:rPr>
              <w:t>0</w:t>
            </w:r>
          </w:p>
        </w:tc>
        <w:tc>
          <w:tcPr>
            <w:tcW w:w="514" w:type="dxa"/>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c>
          <w:tcPr>
            <w:tcW w:w="552" w:type="dxa"/>
            <w:gridSpan w:val="2"/>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165714" w:rsidRDefault="00BE4D91" w:rsidP="0073618C">
            <w:pPr>
              <w:jc w:val="right"/>
            </w:pPr>
            <w:r w:rsidRPr="00165714">
              <w:t>1</w:t>
            </w:r>
          </w:p>
        </w:tc>
        <w:tc>
          <w:tcPr>
            <w:tcW w:w="553" w:type="dxa"/>
            <w:gridSpan w:val="2"/>
            <w:tcMar>
              <w:left w:w="28" w:type="dxa"/>
              <w:right w:w="113" w:type="dxa"/>
            </w:tcMar>
            <w:vAlign w:val="center"/>
          </w:tcPr>
          <w:p w:rsidR="00BE4D91" w:rsidRPr="004B583D" w:rsidRDefault="00BE4D91" w:rsidP="0073618C">
            <w:pPr>
              <w:jc w:val="right"/>
              <w:rPr>
                <w:color w:val="000000"/>
                <w:szCs w:val="20"/>
              </w:rPr>
            </w:pPr>
            <w:r w:rsidRPr="004B583D">
              <w:rPr>
                <w:color w:val="000000"/>
                <w:szCs w:val="20"/>
              </w:rPr>
              <w:t>0</w:t>
            </w:r>
          </w:p>
        </w:tc>
        <w:tc>
          <w:tcPr>
            <w:tcW w:w="553" w:type="dxa"/>
            <w:gridSpan w:val="2"/>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Kurzemes</w:t>
            </w:r>
          </w:p>
        </w:tc>
        <w:tc>
          <w:tcPr>
            <w:tcW w:w="516"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5"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73618C">
            <w:pPr>
              <w:jc w:val="right"/>
            </w:pPr>
            <w:r w:rsidRPr="00165714">
              <w:t>10</w:t>
            </w:r>
          </w:p>
        </w:tc>
        <w:tc>
          <w:tcPr>
            <w:tcW w:w="514" w:type="dxa"/>
            <w:tcMar>
              <w:left w:w="28" w:type="dxa"/>
              <w:right w:w="113" w:type="dxa"/>
            </w:tcMar>
            <w:vAlign w:val="center"/>
          </w:tcPr>
          <w:p w:rsidR="00BE4D91" w:rsidRPr="00B06975" w:rsidRDefault="00BE4D91" w:rsidP="0073618C">
            <w:pPr>
              <w:jc w:val="right"/>
              <w:rPr>
                <w:color w:val="000000"/>
                <w:szCs w:val="20"/>
              </w:rPr>
            </w:pPr>
            <w:r w:rsidRPr="00B06975">
              <w:rPr>
                <w:color w:val="000000"/>
                <w:szCs w:val="20"/>
              </w:rPr>
              <w:t>0</w:t>
            </w:r>
          </w:p>
        </w:tc>
        <w:tc>
          <w:tcPr>
            <w:tcW w:w="514" w:type="dxa"/>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1</w:t>
            </w:r>
          </w:p>
        </w:tc>
        <w:tc>
          <w:tcPr>
            <w:tcW w:w="552" w:type="dxa"/>
            <w:gridSpan w:val="2"/>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2</w:t>
            </w:r>
          </w:p>
        </w:tc>
        <w:tc>
          <w:tcPr>
            <w:tcW w:w="552" w:type="dxa"/>
            <w:tcMar>
              <w:left w:w="28" w:type="dxa"/>
              <w:right w:w="113" w:type="dxa"/>
            </w:tcMar>
            <w:vAlign w:val="center"/>
          </w:tcPr>
          <w:p w:rsidR="00BE4D91" w:rsidRPr="00165714" w:rsidRDefault="00BE4D91" w:rsidP="0073618C">
            <w:pPr>
              <w:jc w:val="right"/>
            </w:pPr>
            <w:r w:rsidRPr="00165714">
              <w:t>2</w:t>
            </w:r>
          </w:p>
        </w:tc>
        <w:tc>
          <w:tcPr>
            <w:tcW w:w="553" w:type="dxa"/>
            <w:gridSpan w:val="2"/>
            <w:tcMar>
              <w:left w:w="28" w:type="dxa"/>
              <w:right w:w="113" w:type="dxa"/>
            </w:tcMar>
            <w:vAlign w:val="center"/>
          </w:tcPr>
          <w:p w:rsidR="00BE4D91" w:rsidRPr="004B583D" w:rsidRDefault="00BE4D91" w:rsidP="0073618C">
            <w:pPr>
              <w:jc w:val="right"/>
              <w:rPr>
                <w:color w:val="000000"/>
                <w:szCs w:val="20"/>
              </w:rPr>
            </w:pPr>
            <w:r w:rsidRPr="004B583D">
              <w:rPr>
                <w:color w:val="000000"/>
                <w:szCs w:val="20"/>
              </w:rPr>
              <w:t>1</w:t>
            </w:r>
          </w:p>
        </w:tc>
        <w:tc>
          <w:tcPr>
            <w:tcW w:w="553" w:type="dxa"/>
            <w:gridSpan w:val="2"/>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1</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Zemgales</w:t>
            </w:r>
          </w:p>
        </w:tc>
        <w:tc>
          <w:tcPr>
            <w:tcW w:w="516"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1</w:t>
            </w:r>
          </w:p>
        </w:tc>
        <w:tc>
          <w:tcPr>
            <w:tcW w:w="515"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1</w:t>
            </w:r>
          </w:p>
        </w:tc>
        <w:tc>
          <w:tcPr>
            <w:tcW w:w="514" w:type="dxa"/>
            <w:tcMar>
              <w:left w:w="28" w:type="dxa"/>
              <w:right w:w="113" w:type="dxa"/>
            </w:tcMar>
            <w:vAlign w:val="center"/>
          </w:tcPr>
          <w:p w:rsidR="00BE4D91" w:rsidRPr="00165714" w:rsidRDefault="00BE4D91" w:rsidP="0073618C">
            <w:pPr>
              <w:jc w:val="right"/>
            </w:pPr>
            <w:r w:rsidRPr="00165714">
              <w:t>0</w:t>
            </w:r>
          </w:p>
        </w:tc>
        <w:tc>
          <w:tcPr>
            <w:tcW w:w="514" w:type="dxa"/>
            <w:tcMar>
              <w:left w:w="28" w:type="dxa"/>
              <w:right w:w="113" w:type="dxa"/>
            </w:tcMar>
            <w:vAlign w:val="center"/>
          </w:tcPr>
          <w:p w:rsidR="00BE4D91" w:rsidRPr="00B06975" w:rsidRDefault="00BE4D91" w:rsidP="0073618C">
            <w:pPr>
              <w:jc w:val="right"/>
              <w:rPr>
                <w:color w:val="000000"/>
                <w:szCs w:val="20"/>
              </w:rPr>
            </w:pPr>
            <w:r w:rsidRPr="00B06975">
              <w:rPr>
                <w:color w:val="000000"/>
                <w:szCs w:val="20"/>
              </w:rPr>
              <w:t>0</w:t>
            </w:r>
          </w:p>
        </w:tc>
        <w:tc>
          <w:tcPr>
            <w:tcW w:w="514" w:type="dxa"/>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2</w:t>
            </w:r>
          </w:p>
        </w:tc>
        <w:tc>
          <w:tcPr>
            <w:tcW w:w="552" w:type="dxa"/>
            <w:gridSpan w:val="2"/>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165714" w:rsidRDefault="00BE4D91" w:rsidP="0073618C">
            <w:pPr>
              <w:jc w:val="right"/>
            </w:pPr>
            <w:r w:rsidRPr="00165714">
              <w:t>0</w:t>
            </w:r>
          </w:p>
        </w:tc>
        <w:tc>
          <w:tcPr>
            <w:tcW w:w="553" w:type="dxa"/>
            <w:gridSpan w:val="2"/>
            <w:tcMar>
              <w:left w:w="28" w:type="dxa"/>
              <w:right w:w="113" w:type="dxa"/>
            </w:tcMar>
            <w:vAlign w:val="center"/>
          </w:tcPr>
          <w:p w:rsidR="00BE4D91" w:rsidRPr="004B583D" w:rsidRDefault="00BE4D91" w:rsidP="0073618C">
            <w:pPr>
              <w:jc w:val="right"/>
              <w:rPr>
                <w:color w:val="000000"/>
                <w:szCs w:val="20"/>
              </w:rPr>
            </w:pPr>
            <w:r w:rsidRPr="004B583D">
              <w:rPr>
                <w:color w:val="000000"/>
                <w:szCs w:val="20"/>
              </w:rPr>
              <w:t>0</w:t>
            </w:r>
          </w:p>
        </w:tc>
        <w:tc>
          <w:tcPr>
            <w:tcW w:w="553" w:type="dxa"/>
            <w:gridSpan w:val="2"/>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r>
      <w:tr w:rsidR="00BE4D91" w:rsidRPr="00165714" w:rsidTr="0073618C">
        <w:trPr>
          <w:trHeight w:val="255"/>
          <w:jc w:val="center"/>
        </w:trPr>
        <w:tc>
          <w:tcPr>
            <w:tcW w:w="957" w:type="dxa"/>
            <w:tcBorders>
              <w:bottom w:val="single" w:sz="2" w:space="0" w:color="auto"/>
            </w:tcBorders>
            <w:tcMar>
              <w:left w:w="57" w:type="dxa"/>
            </w:tcMar>
            <w:vAlign w:val="center"/>
          </w:tcPr>
          <w:p w:rsidR="00BE4D91" w:rsidRPr="00165714" w:rsidRDefault="00BE4D91" w:rsidP="00FE1661">
            <w:pPr>
              <w:rPr>
                <w:szCs w:val="20"/>
              </w:rPr>
            </w:pPr>
            <w:r w:rsidRPr="00165714">
              <w:rPr>
                <w:szCs w:val="20"/>
              </w:rPr>
              <w:t>Latgales</w:t>
            </w:r>
          </w:p>
        </w:tc>
        <w:tc>
          <w:tcPr>
            <w:tcW w:w="516" w:type="dxa"/>
            <w:tcBorders>
              <w:bottom w:val="single" w:sz="2" w:space="0" w:color="auto"/>
            </w:tcBorders>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5</w:t>
            </w:r>
          </w:p>
        </w:tc>
        <w:tc>
          <w:tcPr>
            <w:tcW w:w="515" w:type="dxa"/>
            <w:tcBorders>
              <w:bottom w:val="single" w:sz="2" w:space="0" w:color="auto"/>
            </w:tcBorders>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Borders>
              <w:bottom w:val="single" w:sz="2" w:space="0" w:color="auto"/>
            </w:tcBorders>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Borders>
              <w:bottom w:val="single" w:sz="2" w:space="0" w:color="auto"/>
            </w:tcBorders>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Borders>
              <w:bottom w:val="single" w:sz="2" w:space="0" w:color="auto"/>
            </w:tcBorders>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Borders>
              <w:bottom w:val="single" w:sz="2" w:space="0" w:color="auto"/>
            </w:tcBorders>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0</w:t>
            </w:r>
          </w:p>
        </w:tc>
        <w:tc>
          <w:tcPr>
            <w:tcW w:w="514" w:type="dxa"/>
            <w:tcBorders>
              <w:bottom w:val="single" w:sz="2" w:space="0" w:color="auto"/>
            </w:tcBorders>
            <w:tcMar>
              <w:left w:w="28" w:type="dxa"/>
              <w:right w:w="113" w:type="dxa"/>
            </w:tcMar>
            <w:vAlign w:val="center"/>
          </w:tcPr>
          <w:p w:rsidR="00BE4D91" w:rsidRPr="00693F75" w:rsidRDefault="00BE4D91" w:rsidP="0073618C">
            <w:pPr>
              <w:jc w:val="right"/>
              <w:rPr>
                <w:color w:val="000000"/>
                <w:szCs w:val="20"/>
              </w:rPr>
            </w:pPr>
            <w:r w:rsidRPr="00693F75">
              <w:rPr>
                <w:color w:val="000000"/>
                <w:szCs w:val="20"/>
              </w:rPr>
              <w:t>0</w:t>
            </w:r>
          </w:p>
        </w:tc>
        <w:tc>
          <w:tcPr>
            <w:tcW w:w="514" w:type="dxa"/>
            <w:tcBorders>
              <w:bottom w:val="single" w:sz="2" w:space="0" w:color="auto"/>
            </w:tcBorders>
            <w:tcMar>
              <w:left w:w="28" w:type="dxa"/>
              <w:right w:w="113" w:type="dxa"/>
            </w:tcMar>
            <w:vAlign w:val="center"/>
          </w:tcPr>
          <w:p w:rsidR="00BE4D91" w:rsidRPr="00F0276D" w:rsidRDefault="00BE4D91" w:rsidP="0073618C">
            <w:pPr>
              <w:jc w:val="right"/>
              <w:rPr>
                <w:color w:val="000000"/>
                <w:szCs w:val="20"/>
              </w:rPr>
            </w:pPr>
            <w:r w:rsidRPr="00F0276D">
              <w:rPr>
                <w:color w:val="000000"/>
                <w:szCs w:val="20"/>
              </w:rPr>
              <w:t>0</w:t>
            </w:r>
          </w:p>
        </w:tc>
        <w:tc>
          <w:tcPr>
            <w:tcW w:w="514" w:type="dxa"/>
            <w:tcBorders>
              <w:bottom w:val="single" w:sz="2" w:space="0" w:color="auto"/>
            </w:tcBorders>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1</w:t>
            </w:r>
          </w:p>
        </w:tc>
        <w:tc>
          <w:tcPr>
            <w:tcW w:w="514" w:type="dxa"/>
            <w:tcBorders>
              <w:bottom w:val="single" w:sz="2" w:space="0" w:color="auto"/>
            </w:tcBorders>
            <w:tcMar>
              <w:left w:w="28" w:type="dxa"/>
              <w:right w:w="113" w:type="dxa"/>
            </w:tcMar>
            <w:vAlign w:val="center"/>
          </w:tcPr>
          <w:p w:rsidR="00BE4D91" w:rsidRPr="00165714" w:rsidRDefault="00BE4D91" w:rsidP="0073618C">
            <w:pPr>
              <w:jc w:val="right"/>
            </w:pPr>
            <w:r w:rsidRPr="00165714">
              <w:t>0</w:t>
            </w:r>
          </w:p>
        </w:tc>
        <w:tc>
          <w:tcPr>
            <w:tcW w:w="514" w:type="dxa"/>
            <w:tcBorders>
              <w:bottom w:val="single" w:sz="2" w:space="0" w:color="auto"/>
            </w:tcBorders>
            <w:tcMar>
              <w:left w:w="28" w:type="dxa"/>
              <w:right w:w="113" w:type="dxa"/>
            </w:tcMar>
            <w:vAlign w:val="center"/>
          </w:tcPr>
          <w:p w:rsidR="00BE4D91" w:rsidRPr="00B06975" w:rsidRDefault="00BE4D91" w:rsidP="0073618C">
            <w:pPr>
              <w:jc w:val="right"/>
              <w:rPr>
                <w:color w:val="000000"/>
                <w:szCs w:val="20"/>
              </w:rPr>
            </w:pPr>
            <w:r w:rsidRPr="00B06975">
              <w:rPr>
                <w:color w:val="000000"/>
                <w:szCs w:val="20"/>
              </w:rPr>
              <w:t>0</w:t>
            </w:r>
          </w:p>
        </w:tc>
        <w:tc>
          <w:tcPr>
            <w:tcW w:w="514" w:type="dxa"/>
            <w:tcBorders>
              <w:bottom w:val="single" w:sz="2" w:space="0" w:color="auto"/>
            </w:tcBorders>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1</w:t>
            </w:r>
          </w:p>
        </w:tc>
        <w:tc>
          <w:tcPr>
            <w:tcW w:w="552" w:type="dxa"/>
            <w:gridSpan w:val="2"/>
            <w:tcBorders>
              <w:bottom w:val="single" w:sz="2" w:space="0" w:color="auto"/>
            </w:tcBorders>
            <w:tcMar>
              <w:left w:w="28" w:type="dxa"/>
              <w:right w:w="113" w:type="dxa"/>
            </w:tcMar>
            <w:vAlign w:val="center"/>
          </w:tcPr>
          <w:p w:rsidR="00BE4D91" w:rsidRPr="00165714" w:rsidRDefault="00BE4D91" w:rsidP="0073618C">
            <w:pPr>
              <w:jc w:val="right"/>
              <w:rPr>
                <w:color w:val="000000"/>
                <w:szCs w:val="20"/>
              </w:rPr>
            </w:pPr>
            <w:r w:rsidRPr="00165714">
              <w:rPr>
                <w:color w:val="000000"/>
                <w:szCs w:val="20"/>
              </w:rPr>
              <w:t>3</w:t>
            </w:r>
          </w:p>
        </w:tc>
        <w:tc>
          <w:tcPr>
            <w:tcW w:w="552" w:type="dxa"/>
            <w:tcBorders>
              <w:bottom w:val="single" w:sz="2" w:space="0" w:color="auto"/>
            </w:tcBorders>
            <w:tcMar>
              <w:left w:w="28" w:type="dxa"/>
              <w:right w:w="113" w:type="dxa"/>
            </w:tcMar>
            <w:vAlign w:val="center"/>
          </w:tcPr>
          <w:p w:rsidR="00BE4D91" w:rsidRPr="00165714" w:rsidRDefault="00BE4D91" w:rsidP="0073618C">
            <w:pPr>
              <w:jc w:val="right"/>
            </w:pPr>
            <w:r w:rsidRPr="00165714">
              <w:t>1</w:t>
            </w:r>
          </w:p>
        </w:tc>
        <w:tc>
          <w:tcPr>
            <w:tcW w:w="553" w:type="dxa"/>
            <w:gridSpan w:val="2"/>
            <w:tcBorders>
              <w:bottom w:val="single" w:sz="2" w:space="0" w:color="auto"/>
            </w:tcBorders>
            <w:tcMar>
              <w:left w:w="28" w:type="dxa"/>
              <w:right w:w="113" w:type="dxa"/>
            </w:tcMar>
            <w:vAlign w:val="center"/>
          </w:tcPr>
          <w:p w:rsidR="00BE4D91" w:rsidRPr="004B583D" w:rsidRDefault="00BE4D91" w:rsidP="0073618C">
            <w:pPr>
              <w:jc w:val="right"/>
              <w:rPr>
                <w:color w:val="000000"/>
                <w:szCs w:val="20"/>
              </w:rPr>
            </w:pPr>
            <w:r w:rsidRPr="004B583D">
              <w:rPr>
                <w:color w:val="000000"/>
                <w:szCs w:val="20"/>
              </w:rPr>
              <w:t>0</w:t>
            </w:r>
          </w:p>
        </w:tc>
        <w:tc>
          <w:tcPr>
            <w:tcW w:w="553" w:type="dxa"/>
            <w:gridSpan w:val="2"/>
            <w:tcBorders>
              <w:bottom w:val="single" w:sz="2" w:space="0" w:color="auto"/>
            </w:tcBorders>
            <w:tcMar>
              <w:left w:w="28" w:type="dxa"/>
              <w:right w:w="113" w:type="dxa"/>
            </w:tcMar>
            <w:vAlign w:val="center"/>
          </w:tcPr>
          <w:p w:rsidR="00BE4D91" w:rsidRPr="00296FA4" w:rsidRDefault="00BE4D91" w:rsidP="0073618C">
            <w:pPr>
              <w:jc w:val="right"/>
              <w:rPr>
                <w:color w:val="000000"/>
                <w:szCs w:val="20"/>
              </w:rPr>
            </w:pPr>
            <w:r w:rsidRPr="00296FA4">
              <w:rPr>
                <w:color w:val="000000"/>
                <w:szCs w:val="20"/>
              </w:rPr>
              <w:t>0</w:t>
            </w:r>
          </w:p>
        </w:tc>
      </w:tr>
      <w:tr w:rsidR="00BE4D91" w:rsidRPr="00165714" w:rsidTr="0073618C">
        <w:trPr>
          <w:trHeight w:val="255"/>
          <w:jc w:val="center"/>
        </w:trPr>
        <w:tc>
          <w:tcPr>
            <w:tcW w:w="9338" w:type="dxa"/>
            <w:gridSpan w:val="20"/>
            <w:shd w:val="clear" w:color="auto" w:fill="0070C0"/>
            <w:vAlign w:val="center"/>
          </w:tcPr>
          <w:p w:rsidR="00BE4D91" w:rsidRPr="004B583D" w:rsidRDefault="0073618C" w:rsidP="00FE1661">
            <w:pPr>
              <w:rPr>
                <w:i/>
                <w:color w:val="FFFFFF"/>
                <w:szCs w:val="20"/>
              </w:rPr>
            </w:pPr>
            <w:r w:rsidRPr="00165714">
              <w:rPr>
                <w:i/>
                <w:color w:val="FFFFFF"/>
                <w:szCs w:val="20"/>
              </w:rPr>
              <w:t xml:space="preserve">uz 100 000 iedzīvotāju / </w:t>
            </w:r>
            <w:r w:rsidRPr="00165714">
              <w:rPr>
                <w:i/>
                <w:color w:val="FFFFFF"/>
                <w:szCs w:val="20"/>
                <w:lang w:val="en-GB"/>
              </w:rPr>
              <w:t>per 100,000 population</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b/>
                <w:szCs w:val="20"/>
              </w:rPr>
            </w:pPr>
            <w:r w:rsidRPr="00165714">
              <w:rPr>
                <w:b/>
                <w:bCs/>
                <w:szCs w:val="20"/>
              </w:rPr>
              <w:t>LATVIJA</w:t>
            </w:r>
          </w:p>
        </w:tc>
        <w:tc>
          <w:tcPr>
            <w:tcW w:w="516"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1,8</w:t>
            </w:r>
          </w:p>
        </w:tc>
        <w:tc>
          <w:tcPr>
            <w:tcW w:w="515"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w:t>
            </w:r>
          </w:p>
        </w:tc>
        <w:tc>
          <w:tcPr>
            <w:tcW w:w="514"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w:t>
            </w:r>
          </w:p>
        </w:tc>
        <w:tc>
          <w:tcPr>
            <w:tcW w:w="514" w:type="dxa"/>
            <w:tcMar>
              <w:left w:w="28" w:type="dxa"/>
              <w:right w:w="113" w:type="dxa"/>
            </w:tcMar>
            <w:vAlign w:val="center"/>
          </w:tcPr>
          <w:p w:rsidR="00BE4D91" w:rsidRPr="00F0276D" w:rsidRDefault="00BE4D91" w:rsidP="00531774">
            <w:pPr>
              <w:jc w:val="right"/>
              <w:rPr>
                <w:b/>
                <w:color w:val="000000"/>
                <w:szCs w:val="20"/>
              </w:rPr>
            </w:pPr>
            <w:r w:rsidRPr="00F0276D">
              <w:rPr>
                <w:b/>
                <w:color w:val="000000"/>
                <w:szCs w:val="20"/>
              </w:rPr>
              <w:t>0</w:t>
            </w:r>
          </w:p>
        </w:tc>
        <w:tc>
          <w:tcPr>
            <w:tcW w:w="514"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0,1</w:t>
            </w:r>
          </w:p>
        </w:tc>
        <w:tc>
          <w:tcPr>
            <w:tcW w:w="514"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w:t>
            </w:r>
          </w:p>
        </w:tc>
        <w:tc>
          <w:tcPr>
            <w:tcW w:w="514"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w:t>
            </w:r>
          </w:p>
        </w:tc>
        <w:tc>
          <w:tcPr>
            <w:tcW w:w="514" w:type="dxa"/>
            <w:tcMar>
              <w:left w:w="28" w:type="dxa"/>
              <w:right w:w="113" w:type="dxa"/>
            </w:tcMar>
            <w:vAlign w:val="center"/>
          </w:tcPr>
          <w:p w:rsidR="00BE4D91" w:rsidRPr="00F0276D" w:rsidRDefault="00BE4D91" w:rsidP="00531774">
            <w:pPr>
              <w:jc w:val="right"/>
              <w:rPr>
                <w:b/>
                <w:color w:val="000000"/>
                <w:szCs w:val="20"/>
              </w:rPr>
            </w:pPr>
            <w:r w:rsidRPr="00F0276D">
              <w:rPr>
                <w:b/>
                <w:color w:val="000000"/>
                <w:szCs w:val="20"/>
              </w:rPr>
              <w:t>0</w:t>
            </w:r>
          </w:p>
        </w:tc>
        <w:tc>
          <w:tcPr>
            <w:tcW w:w="514"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0,6</w:t>
            </w:r>
          </w:p>
        </w:tc>
        <w:tc>
          <w:tcPr>
            <w:tcW w:w="514" w:type="dxa"/>
            <w:tcMar>
              <w:left w:w="28" w:type="dxa"/>
              <w:right w:w="113" w:type="dxa"/>
            </w:tcMar>
            <w:vAlign w:val="center"/>
          </w:tcPr>
          <w:p w:rsidR="00BE4D91" w:rsidRPr="00D540D3" w:rsidRDefault="00BE4D91" w:rsidP="00FE1661">
            <w:pPr>
              <w:jc w:val="right"/>
              <w:rPr>
                <w:b/>
              </w:rPr>
            </w:pPr>
            <w:r w:rsidRPr="00D540D3">
              <w:rPr>
                <w:b/>
              </w:rPr>
              <w:t>1,1</w:t>
            </w:r>
          </w:p>
        </w:tc>
        <w:tc>
          <w:tcPr>
            <w:tcW w:w="514" w:type="dxa"/>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0,3</w:t>
            </w:r>
          </w:p>
        </w:tc>
        <w:tc>
          <w:tcPr>
            <w:tcW w:w="514" w:type="dxa"/>
            <w:tcMar>
              <w:left w:w="28" w:type="dxa"/>
              <w:right w:w="113" w:type="dxa"/>
            </w:tcMar>
            <w:vAlign w:val="center"/>
          </w:tcPr>
          <w:p w:rsidR="00BE4D91" w:rsidRDefault="00BE4D91" w:rsidP="00531774">
            <w:pPr>
              <w:jc w:val="right"/>
              <w:rPr>
                <w:b/>
                <w:bCs/>
                <w:color w:val="000000"/>
                <w:szCs w:val="20"/>
              </w:rPr>
            </w:pPr>
            <w:r>
              <w:rPr>
                <w:b/>
                <w:bCs/>
                <w:color w:val="000000"/>
                <w:szCs w:val="20"/>
              </w:rPr>
              <w:t>0,2</w:t>
            </w:r>
          </w:p>
        </w:tc>
        <w:tc>
          <w:tcPr>
            <w:tcW w:w="552" w:type="dxa"/>
            <w:gridSpan w:val="2"/>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0,3</w:t>
            </w:r>
          </w:p>
        </w:tc>
        <w:tc>
          <w:tcPr>
            <w:tcW w:w="552" w:type="dxa"/>
            <w:tcMar>
              <w:left w:w="28" w:type="dxa"/>
              <w:right w:w="113" w:type="dxa"/>
            </w:tcMar>
            <w:vAlign w:val="center"/>
          </w:tcPr>
          <w:p w:rsidR="00BE4D91" w:rsidRPr="00D540D3" w:rsidRDefault="00BE4D91" w:rsidP="00FE1661">
            <w:pPr>
              <w:jc w:val="right"/>
              <w:rPr>
                <w:b/>
              </w:rPr>
            </w:pPr>
            <w:r w:rsidRPr="00D540D3">
              <w:rPr>
                <w:b/>
              </w:rPr>
              <w:t>0,2</w:t>
            </w:r>
          </w:p>
        </w:tc>
        <w:tc>
          <w:tcPr>
            <w:tcW w:w="553" w:type="dxa"/>
            <w:gridSpan w:val="2"/>
            <w:tcMar>
              <w:left w:w="28" w:type="dxa"/>
              <w:right w:w="113" w:type="dxa"/>
            </w:tcMar>
            <w:vAlign w:val="center"/>
          </w:tcPr>
          <w:p w:rsidR="00BE4D91" w:rsidRPr="00D540D3" w:rsidRDefault="00BE4D91" w:rsidP="00FE1661">
            <w:pPr>
              <w:jc w:val="right"/>
              <w:rPr>
                <w:b/>
                <w:color w:val="000000"/>
                <w:szCs w:val="20"/>
              </w:rPr>
            </w:pPr>
            <w:r w:rsidRPr="00D540D3">
              <w:rPr>
                <w:b/>
                <w:color w:val="000000"/>
                <w:szCs w:val="20"/>
              </w:rPr>
              <w:t>0,1</w:t>
            </w:r>
          </w:p>
        </w:tc>
        <w:tc>
          <w:tcPr>
            <w:tcW w:w="553" w:type="dxa"/>
            <w:gridSpan w:val="2"/>
            <w:tcMar>
              <w:left w:w="28" w:type="dxa"/>
              <w:right w:w="113" w:type="dxa"/>
            </w:tcMar>
            <w:vAlign w:val="center"/>
          </w:tcPr>
          <w:p w:rsidR="00BE4D91" w:rsidRPr="003E4CBD" w:rsidRDefault="00BE4D91" w:rsidP="00531774">
            <w:pPr>
              <w:jc w:val="right"/>
              <w:rPr>
                <w:b/>
                <w:color w:val="000000"/>
                <w:szCs w:val="20"/>
              </w:rPr>
            </w:pPr>
            <w:r>
              <w:rPr>
                <w:b/>
                <w:color w:val="000000"/>
                <w:szCs w:val="20"/>
              </w:rPr>
              <w:t>0,</w:t>
            </w:r>
            <w:r w:rsidRPr="003E4CBD">
              <w:rPr>
                <w:b/>
                <w:color w:val="000000"/>
                <w:szCs w:val="20"/>
              </w:rPr>
              <w:t>1</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Rīgas</w:t>
            </w:r>
          </w:p>
        </w:tc>
        <w:tc>
          <w:tcPr>
            <w:tcW w:w="516"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2,8</w:t>
            </w:r>
          </w:p>
        </w:tc>
        <w:tc>
          <w:tcPr>
            <w:tcW w:w="515"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0,2</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0,8</w:t>
            </w:r>
          </w:p>
        </w:tc>
        <w:tc>
          <w:tcPr>
            <w:tcW w:w="514" w:type="dxa"/>
            <w:tcMar>
              <w:left w:w="28" w:type="dxa"/>
              <w:right w:w="113" w:type="dxa"/>
            </w:tcMar>
            <w:vAlign w:val="center"/>
          </w:tcPr>
          <w:p w:rsidR="00BE4D91" w:rsidRPr="00693F75" w:rsidRDefault="00BE4D91" w:rsidP="00FE1661">
            <w:pPr>
              <w:jc w:val="right"/>
            </w:pPr>
            <w:r w:rsidRPr="00693F75">
              <w:t>1,6</w:t>
            </w:r>
          </w:p>
        </w:tc>
        <w:tc>
          <w:tcPr>
            <w:tcW w:w="514" w:type="dxa"/>
            <w:tcMar>
              <w:left w:w="28" w:type="dxa"/>
              <w:right w:w="113" w:type="dxa"/>
            </w:tcMar>
            <w:vAlign w:val="center"/>
          </w:tcPr>
          <w:p w:rsidR="00BE4D91" w:rsidRPr="00B06975" w:rsidRDefault="00BE4D91" w:rsidP="00FE1661">
            <w:pPr>
              <w:jc w:val="right"/>
              <w:rPr>
                <w:color w:val="000000"/>
                <w:szCs w:val="20"/>
              </w:rPr>
            </w:pPr>
            <w:r w:rsidRPr="00B06975">
              <w:rPr>
                <w:color w:val="000000"/>
                <w:szCs w:val="20"/>
              </w:rPr>
              <w:t>0,8</w:t>
            </w:r>
          </w:p>
        </w:tc>
        <w:tc>
          <w:tcPr>
            <w:tcW w:w="514" w:type="dxa"/>
            <w:tcMar>
              <w:left w:w="28" w:type="dxa"/>
              <w:right w:w="113" w:type="dxa"/>
            </w:tcMar>
            <w:vAlign w:val="center"/>
          </w:tcPr>
          <w:p w:rsidR="00BE4D91" w:rsidRDefault="00BE4D91" w:rsidP="00531774">
            <w:pPr>
              <w:jc w:val="right"/>
              <w:rPr>
                <w:color w:val="000000"/>
                <w:szCs w:val="20"/>
              </w:rPr>
            </w:pPr>
            <w:r>
              <w:rPr>
                <w:color w:val="000000"/>
                <w:szCs w:val="20"/>
              </w:rPr>
              <w:t>0</w:t>
            </w:r>
          </w:p>
        </w:tc>
        <w:tc>
          <w:tcPr>
            <w:tcW w:w="552" w:type="dxa"/>
            <w:gridSpan w:val="2"/>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4B583D" w:rsidRDefault="00BE4D91" w:rsidP="00FE1661">
            <w:pPr>
              <w:jc w:val="right"/>
            </w:pPr>
            <w:r w:rsidRPr="004B583D">
              <w:t>0</w:t>
            </w:r>
          </w:p>
        </w:tc>
        <w:tc>
          <w:tcPr>
            <w:tcW w:w="553" w:type="dxa"/>
            <w:gridSpan w:val="2"/>
            <w:tcMar>
              <w:left w:w="28" w:type="dxa"/>
              <w:right w:w="113" w:type="dxa"/>
            </w:tcMar>
            <w:vAlign w:val="center"/>
          </w:tcPr>
          <w:p w:rsidR="00BE4D91" w:rsidRPr="004B583D" w:rsidRDefault="00BE4D91" w:rsidP="00FE1661">
            <w:pPr>
              <w:jc w:val="right"/>
              <w:rPr>
                <w:color w:val="000000"/>
                <w:szCs w:val="20"/>
              </w:rPr>
            </w:pPr>
            <w:r>
              <w:rPr>
                <w:color w:val="000000"/>
                <w:szCs w:val="20"/>
              </w:rPr>
              <w:t>0</w:t>
            </w:r>
          </w:p>
        </w:tc>
        <w:tc>
          <w:tcPr>
            <w:tcW w:w="553" w:type="dxa"/>
            <w:gridSpan w:val="2"/>
            <w:tcMar>
              <w:left w:w="28" w:type="dxa"/>
              <w:right w:w="113" w:type="dxa"/>
            </w:tcMar>
            <w:vAlign w:val="center"/>
          </w:tcPr>
          <w:p w:rsidR="00BE4D91" w:rsidRPr="003E4CBD" w:rsidRDefault="00BE4D91" w:rsidP="00531774">
            <w:pPr>
              <w:jc w:val="right"/>
              <w:rPr>
                <w:color w:val="000000"/>
                <w:szCs w:val="20"/>
              </w:rPr>
            </w:pPr>
            <w:r>
              <w:rPr>
                <w:color w:val="000000"/>
                <w:szCs w:val="20"/>
              </w:rPr>
              <w:t>0</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Pierīgas</w:t>
            </w:r>
          </w:p>
        </w:tc>
        <w:tc>
          <w:tcPr>
            <w:tcW w:w="516"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2,7</w:t>
            </w:r>
          </w:p>
        </w:tc>
        <w:tc>
          <w:tcPr>
            <w:tcW w:w="515"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1,1</w:t>
            </w:r>
          </w:p>
        </w:tc>
        <w:tc>
          <w:tcPr>
            <w:tcW w:w="514" w:type="dxa"/>
            <w:tcMar>
              <w:left w:w="28" w:type="dxa"/>
              <w:right w:w="113" w:type="dxa"/>
            </w:tcMar>
            <w:vAlign w:val="center"/>
          </w:tcPr>
          <w:p w:rsidR="00BE4D91" w:rsidRPr="00693F75" w:rsidRDefault="00BE4D91" w:rsidP="00FE1661">
            <w:pPr>
              <w:jc w:val="right"/>
            </w:pPr>
            <w:r w:rsidRPr="00693F75">
              <w:t>0,3</w:t>
            </w:r>
          </w:p>
        </w:tc>
        <w:tc>
          <w:tcPr>
            <w:tcW w:w="514" w:type="dxa"/>
            <w:tcMar>
              <w:left w:w="28" w:type="dxa"/>
              <w:right w:w="113" w:type="dxa"/>
            </w:tcMar>
            <w:vAlign w:val="center"/>
          </w:tcPr>
          <w:p w:rsidR="00BE4D91" w:rsidRPr="00B06975" w:rsidRDefault="00BE4D91" w:rsidP="00FE1661">
            <w:pPr>
              <w:jc w:val="right"/>
              <w:rPr>
                <w:color w:val="000000"/>
                <w:szCs w:val="20"/>
              </w:rPr>
            </w:pPr>
            <w:r w:rsidRPr="00B06975">
              <w:rPr>
                <w:color w:val="000000"/>
                <w:szCs w:val="20"/>
              </w:rPr>
              <w:t>0,3</w:t>
            </w:r>
          </w:p>
        </w:tc>
        <w:tc>
          <w:tcPr>
            <w:tcW w:w="514" w:type="dxa"/>
            <w:tcMar>
              <w:left w:w="28" w:type="dxa"/>
              <w:right w:w="113" w:type="dxa"/>
            </w:tcMar>
            <w:vAlign w:val="center"/>
          </w:tcPr>
          <w:p w:rsidR="00BE4D91" w:rsidRDefault="00BE4D91" w:rsidP="00531774">
            <w:pPr>
              <w:jc w:val="right"/>
              <w:rPr>
                <w:color w:val="000000"/>
                <w:szCs w:val="20"/>
              </w:rPr>
            </w:pPr>
            <w:r>
              <w:rPr>
                <w:color w:val="000000"/>
                <w:szCs w:val="20"/>
              </w:rPr>
              <w:t>0</w:t>
            </w:r>
          </w:p>
        </w:tc>
        <w:tc>
          <w:tcPr>
            <w:tcW w:w="552" w:type="dxa"/>
            <w:gridSpan w:val="2"/>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4B583D" w:rsidRDefault="00BE4D91" w:rsidP="00FE1661">
            <w:pPr>
              <w:jc w:val="right"/>
            </w:pPr>
            <w:r w:rsidRPr="004B583D">
              <w:t>0</w:t>
            </w:r>
          </w:p>
        </w:tc>
        <w:tc>
          <w:tcPr>
            <w:tcW w:w="553" w:type="dxa"/>
            <w:gridSpan w:val="2"/>
            <w:tcMar>
              <w:left w:w="28" w:type="dxa"/>
              <w:right w:w="113" w:type="dxa"/>
            </w:tcMar>
            <w:vAlign w:val="center"/>
          </w:tcPr>
          <w:p w:rsidR="00BE4D91" w:rsidRPr="004B583D" w:rsidRDefault="00BE4D91" w:rsidP="00FE1661">
            <w:pPr>
              <w:jc w:val="right"/>
              <w:rPr>
                <w:color w:val="000000"/>
                <w:szCs w:val="20"/>
              </w:rPr>
            </w:pPr>
            <w:r>
              <w:rPr>
                <w:color w:val="000000"/>
                <w:szCs w:val="20"/>
              </w:rPr>
              <w:t>0</w:t>
            </w:r>
          </w:p>
        </w:tc>
        <w:tc>
          <w:tcPr>
            <w:tcW w:w="553" w:type="dxa"/>
            <w:gridSpan w:val="2"/>
            <w:tcMar>
              <w:left w:w="28" w:type="dxa"/>
              <w:right w:w="113" w:type="dxa"/>
            </w:tcMar>
            <w:vAlign w:val="center"/>
          </w:tcPr>
          <w:p w:rsidR="00BE4D91" w:rsidRPr="003E4CBD" w:rsidRDefault="00BE4D91" w:rsidP="00531774">
            <w:pPr>
              <w:jc w:val="right"/>
              <w:rPr>
                <w:color w:val="000000"/>
                <w:szCs w:val="20"/>
              </w:rPr>
            </w:pPr>
            <w:r>
              <w:rPr>
                <w:color w:val="000000"/>
                <w:szCs w:val="20"/>
              </w:rPr>
              <w:t>0</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Vidzemes</w:t>
            </w:r>
          </w:p>
        </w:tc>
        <w:tc>
          <w:tcPr>
            <w:tcW w:w="516"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1,0</w:t>
            </w:r>
          </w:p>
        </w:tc>
        <w:tc>
          <w:tcPr>
            <w:tcW w:w="515"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pPr>
            <w:r w:rsidRPr="00693F75">
              <w:t>0</w:t>
            </w:r>
          </w:p>
        </w:tc>
        <w:tc>
          <w:tcPr>
            <w:tcW w:w="514" w:type="dxa"/>
            <w:tcMar>
              <w:left w:w="28" w:type="dxa"/>
              <w:right w:w="113" w:type="dxa"/>
            </w:tcMar>
            <w:vAlign w:val="center"/>
          </w:tcPr>
          <w:p w:rsidR="00BE4D91" w:rsidRPr="00B06975" w:rsidRDefault="00BE4D91" w:rsidP="00FE1661">
            <w:pPr>
              <w:jc w:val="right"/>
              <w:rPr>
                <w:color w:val="000000"/>
                <w:szCs w:val="20"/>
              </w:rPr>
            </w:pPr>
            <w:r>
              <w:rPr>
                <w:color w:val="000000"/>
                <w:szCs w:val="20"/>
              </w:rPr>
              <w:t>0</w:t>
            </w:r>
          </w:p>
        </w:tc>
        <w:tc>
          <w:tcPr>
            <w:tcW w:w="514" w:type="dxa"/>
            <w:tcMar>
              <w:left w:w="28" w:type="dxa"/>
              <w:right w:w="113" w:type="dxa"/>
            </w:tcMar>
            <w:vAlign w:val="center"/>
          </w:tcPr>
          <w:p w:rsidR="00BE4D91" w:rsidRDefault="00BE4D91" w:rsidP="00531774">
            <w:pPr>
              <w:jc w:val="right"/>
              <w:rPr>
                <w:color w:val="000000"/>
                <w:szCs w:val="20"/>
              </w:rPr>
            </w:pPr>
            <w:r>
              <w:rPr>
                <w:color w:val="000000"/>
                <w:szCs w:val="20"/>
              </w:rPr>
              <w:t>0</w:t>
            </w:r>
          </w:p>
        </w:tc>
        <w:tc>
          <w:tcPr>
            <w:tcW w:w="552" w:type="dxa"/>
            <w:gridSpan w:val="2"/>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4B583D" w:rsidRDefault="00BE4D91" w:rsidP="00FE1661">
            <w:pPr>
              <w:jc w:val="right"/>
            </w:pPr>
            <w:r w:rsidRPr="004B583D">
              <w:t>0,5</w:t>
            </w:r>
          </w:p>
        </w:tc>
        <w:tc>
          <w:tcPr>
            <w:tcW w:w="553" w:type="dxa"/>
            <w:gridSpan w:val="2"/>
            <w:tcMar>
              <w:left w:w="28" w:type="dxa"/>
              <w:right w:w="113" w:type="dxa"/>
            </w:tcMar>
            <w:vAlign w:val="center"/>
          </w:tcPr>
          <w:p w:rsidR="00BE4D91" w:rsidRPr="004B583D" w:rsidRDefault="00BE4D91" w:rsidP="00FE1661">
            <w:pPr>
              <w:jc w:val="right"/>
              <w:rPr>
                <w:color w:val="000000"/>
                <w:szCs w:val="20"/>
              </w:rPr>
            </w:pPr>
            <w:r>
              <w:rPr>
                <w:color w:val="000000"/>
                <w:szCs w:val="20"/>
              </w:rPr>
              <w:t>0</w:t>
            </w:r>
          </w:p>
        </w:tc>
        <w:tc>
          <w:tcPr>
            <w:tcW w:w="553" w:type="dxa"/>
            <w:gridSpan w:val="2"/>
            <w:tcMar>
              <w:left w:w="28" w:type="dxa"/>
              <w:right w:w="113" w:type="dxa"/>
            </w:tcMar>
            <w:vAlign w:val="center"/>
          </w:tcPr>
          <w:p w:rsidR="00BE4D91" w:rsidRPr="003E4CBD" w:rsidRDefault="00BE4D91" w:rsidP="00531774">
            <w:pPr>
              <w:jc w:val="right"/>
              <w:rPr>
                <w:color w:val="000000"/>
                <w:szCs w:val="20"/>
              </w:rPr>
            </w:pPr>
            <w:r>
              <w:rPr>
                <w:color w:val="000000"/>
                <w:szCs w:val="20"/>
              </w:rPr>
              <w:t>0</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Kurzemes</w:t>
            </w:r>
          </w:p>
        </w:tc>
        <w:tc>
          <w:tcPr>
            <w:tcW w:w="516"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5"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pPr>
            <w:r w:rsidRPr="00693F75">
              <w:t>4,0</w:t>
            </w:r>
          </w:p>
        </w:tc>
        <w:tc>
          <w:tcPr>
            <w:tcW w:w="514" w:type="dxa"/>
            <w:tcMar>
              <w:left w:w="28" w:type="dxa"/>
              <w:right w:w="113" w:type="dxa"/>
            </w:tcMar>
            <w:vAlign w:val="center"/>
          </w:tcPr>
          <w:p w:rsidR="00BE4D91" w:rsidRPr="00B06975" w:rsidRDefault="00BE4D91" w:rsidP="00FE1661">
            <w:pPr>
              <w:jc w:val="right"/>
              <w:rPr>
                <w:color w:val="000000"/>
                <w:szCs w:val="20"/>
              </w:rPr>
            </w:pPr>
            <w:r>
              <w:rPr>
                <w:color w:val="000000"/>
                <w:szCs w:val="20"/>
              </w:rPr>
              <w:t>0</w:t>
            </w:r>
          </w:p>
        </w:tc>
        <w:tc>
          <w:tcPr>
            <w:tcW w:w="514" w:type="dxa"/>
            <w:tcMar>
              <w:left w:w="28" w:type="dxa"/>
              <w:right w:w="113" w:type="dxa"/>
            </w:tcMar>
            <w:vAlign w:val="center"/>
          </w:tcPr>
          <w:p w:rsidR="00BE4D91" w:rsidRDefault="00BE4D91" w:rsidP="00531774">
            <w:pPr>
              <w:jc w:val="right"/>
              <w:rPr>
                <w:color w:val="000000"/>
                <w:szCs w:val="20"/>
              </w:rPr>
            </w:pPr>
            <w:r>
              <w:rPr>
                <w:color w:val="000000"/>
                <w:szCs w:val="20"/>
              </w:rPr>
              <w:t>0,4</w:t>
            </w:r>
          </w:p>
        </w:tc>
        <w:tc>
          <w:tcPr>
            <w:tcW w:w="552" w:type="dxa"/>
            <w:gridSpan w:val="2"/>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0,8</w:t>
            </w:r>
          </w:p>
        </w:tc>
        <w:tc>
          <w:tcPr>
            <w:tcW w:w="552" w:type="dxa"/>
            <w:tcMar>
              <w:left w:w="28" w:type="dxa"/>
              <w:right w:w="113" w:type="dxa"/>
            </w:tcMar>
            <w:vAlign w:val="center"/>
          </w:tcPr>
          <w:p w:rsidR="00BE4D91" w:rsidRPr="004B583D" w:rsidRDefault="00BE4D91" w:rsidP="00FE1661">
            <w:pPr>
              <w:jc w:val="right"/>
            </w:pPr>
            <w:r w:rsidRPr="004B583D">
              <w:t>0,8</w:t>
            </w:r>
          </w:p>
        </w:tc>
        <w:tc>
          <w:tcPr>
            <w:tcW w:w="553" w:type="dxa"/>
            <w:gridSpan w:val="2"/>
            <w:tcMar>
              <w:left w:w="28" w:type="dxa"/>
              <w:right w:w="113" w:type="dxa"/>
            </w:tcMar>
            <w:vAlign w:val="center"/>
          </w:tcPr>
          <w:p w:rsidR="00BE4D91" w:rsidRPr="004B583D" w:rsidRDefault="00BE4D91" w:rsidP="00FE1661">
            <w:pPr>
              <w:jc w:val="right"/>
              <w:rPr>
                <w:color w:val="000000"/>
                <w:szCs w:val="20"/>
              </w:rPr>
            </w:pPr>
            <w:r w:rsidRPr="004B583D">
              <w:rPr>
                <w:color w:val="000000"/>
                <w:szCs w:val="20"/>
              </w:rPr>
              <w:t>0,4</w:t>
            </w:r>
          </w:p>
        </w:tc>
        <w:tc>
          <w:tcPr>
            <w:tcW w:w="553" w:type="dxa"/>
            <w:gridSpan w:val="2"/>
            <w:tcMar>
              <w:left w:w="28" w:type="dxa"/>
              <w:right w:w="113" w:type="dxa"/>
            </w:tcMar>
            <w:vAlign w:val="center"/>
          </w:tcPr>
          <w:p w:rsidR="00BE4D91" w:rsidRPr="003E4CBD" w:rsidRDefault="00BE4D91" w:rsidP="00531774">
            <w:pPr>
              <w:jc w:val="right"/>
              <w:rPr>
                <w:color w:val="000000"/>
                <w:szCs w:val="20"/>
              </w:rPr>
            </w:pPr>
            <w:r>
              <w:rPr>
                <w:color w:val="000000"/>
                <w:szCs w:val="20"/>
              </w:rPr>
              <w:t>0,</w:t>
            </w:r>
            <w:r w:rsidRPr="003E4CBD">
              <w:rPr>
                <w:color w:val="000000"/>
                <w:szCs w:val="20"/>
              </w:rPr>
              <w:t>4</w:t>
            </w:r>
          </w:p>
        </w:tc>
      </w:tr>
      <w:tr w:rsidR="00BE4D91" w:rsidRPr="00165714" w:rsidTr="0073618C">
        <w:trPr>
          <w:trHeight w:val="255"/>
          <w:jc w:val="center"/>
        </w:trPr>
        <w:tc>
          <w:tcPr>
            <w:tcW w:w="957" w:type="dxa"/>
            <w:tcMar>
              <w:left w:w="57" w:type="dxa"/>
            </w:tcMar>
            <w:vAlign w:val="center"/>
          </w:tcPr>
          <w:p w:rsidR="00BE4D91" w:rsidRPr="00165714" w:rsidRDefault="00BE4D91" w:rsidP="00FE1661">
            <w:pPr>
              <w:rPr>
                <w:szCs w:val="20"/>
              </w:rPr>
            </w:pPr>
            <w:r w:rsidRPr="00165714">
              <w:rPr>
                <w:szCs w:val="20"/>
              </w:rPr>
              <w:t>Zemgales</w:t>
            </w:r>
          </w:p>
        </w:tc>
        <w:tc>
          <w:tcPr>
            <w:tcW w:w="516"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0,4</w:t>
            </w:r>
          </w:p>
        </w:tc>
        <w:tc>
          <w:tcPr>
            <w:tcW w:w="515"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0,4</w:t>
            </w:r>
          </w:p>
        </w:tc>
        <w:tc>
          <w:tcPr>
            <w:tcW w:w="514" w:type="dxa"/>
            <w:tcMar>
              <w:left w:w="28" w:type="dxa"/>
              <w:right w:w="113" w:type="dxa"/>
            </w:tcMar>
            <w:vAlign w:val="center"/>
          </w:tcPr>
          <w:p w:rsidR="00BE4D91" w:rsidRPr="00693F75" w:rsidRDefault="00BE4D91" w:rsidP="00FE1661">
            <w:pPr>
              <w:jc w:val="right"/>
            </w:pPr>
            <w:r w:rsidRPr="00693F75">
              <w:t>0</w:t>
            </w:r>
          </w:p>
        </w:tc>
        <w:tc>
          <w:tcPr>
            <w:tcW w:w="514" w:type="dxa"/>
            <w:tcMar>
              <w:left w:w="28" w:type="dxa"/>
              <w:right w:w="113" w:type="dxa"/>
            </w:tcMar>
            <w:vAlign w:val="center"/>
          </w:tcPr>
          <w:p w:rsidR="00BE4D91" w:rsidRPr="00B06975" w:rsidRDefault="00BE4D91" w:rsidP="00FE1661">
            <w:pPr>
              <w:jc w:val="right"/>
              <w:rPr>
                <w:color w:val="000000"/>
                <w:szCs w:val="20"/>
              </w:rPr>
            </w:pPr>
            <w:r>
              <w:rPr>
                <w:color w:val="000000"/>
                <w:szCs w:val="20"/>
              </w:rPr>
              <w:t>0</w:t>
            </w:r>
          </w:p>
        </w:tc>
        <w:tc>
          <w:tcPr>
            <w:tcW w:w="514" w:type="dxa"/>
            <w:tcMar>
              <w:left w:w="28" w:type="dxa"/>
              <w:right w:w="113" w:type="dxa"/>
            </w:tcMar>
            <w:vAlign w:val="center"/>
          </w:tcPr>
          <w:p w:rsidR="00BE4D91" w:rsidRDefault="00BE4D91" w:rsidP="00531774">
            <w:pPr>
              <w:jc w:val="right"/>
              <w:rPr>
                <w:color w:val="000000"/>
                <w:szCs w:val="20"/>
              </w:rPr>
            </w:pPr>
            <w:r>
              <w:rPr>
                <w:color w:val="000000"/>
                <w:szCs w:val="20"/>
              </w:rPr>
              <w:t>0,9</w:t>
            </w:r>
          </w:p>
        </w:tc>
        <w:tc>
          <w:tcPr>
            <w:tcW w:w="552" w:type="dxa"/>
            <w:gridSpan w:val="2"/>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52" w:type="dxa"/>
            <w:tcMar>
              <w:left w:w="28" w:type="dxa"/>
              <w:right w:w="113" w:type="dxa"/>
            </w:tcMar>
            <w:vAlign w:val="center"/>
          </w:tcPr>
          <w:p w:rsidR="00BE4D91" w:rsidRPr="004B583D" w:rsidRDefault="00BE4D91" w:rsidP="00FE1661">
            <w:pPr>
              <w:jc w:val="right"/>
            </w:pPr>
            <w:r w:rsidRPr="004B583D">
              <w:t>0</w:t>
            </w:r>
          </w:p>
        </w:tc>
        <w:tc>
          <w:tcPr>
            <w:tcW w:w="553" w:type="dxa"/>
            <w:gridSpan w:val="2"/>
            <w:tcMar>
              <w:left w:w="28" w:type="dxa"/>
              <w:right w:w="113" w:type="dxa"/>
            </w:tcMar>
            <w:vAlign w:val="center"/>
          </w:tcPr>
          <w:p w:rsidR="00BE4D91" w:rsidRPr="004B583D" w:rsidRDefault="00BE4D91" w:rsidP="00FE1661">
            <w:pPr>
              <w:jc w:val="right"/>
              <w:rPr>
                <w:color w:val="000000"/>
                <w:szCs w:val="20"/>
              </w:rPr>
            </w:pPr>
            <w:r>
              <w:rPr>
                <w:color w:val="000000"/>
                <w:szCs w:val="20"/>
              </w:rPr>
              <w:t>0</w:t>
            </w:r>
          </w:p>
        </w:tc>
        <w:tc>
          <w:tcPr>
            <w:tcW w:w="553" w:type="dxa"/>
            <w:gridSpan w:val="2"/>
            <w:tcMar>
              <w:left w:w="28" w:type="dxa"/>
              <w:right w:w="113" w:type="dxa"/>
            </w:tcMar>
            <w:vAlign w:val="center"/>
          </w:tcPr>
          <w:p w:rsidR="00BE4D91" w:rsidRPr="003E4CBD" w:rsidRDefault="00BE4D91" w:rsidP="00531774">
            <w:pPr>
              <w:jc w:val="right"/>
              <w:rPr>
                <w:color w:val="000000"/>
                <w:szCs w:val="20"/>
              </w:rPr>
            </w:pPr>
            <w:r>
              <w:rPr>
                <w:color w:val="000000"/>
                <w:szCs w:val="20"/>
              </w:rPr>
              <w:t>0</w:t>
            </w:r>
          </w:p>
        </w:tc>
      </w:tr>
      <w:tr w:rsidR="00BE4D91" w:rsidRPr="00165714" w:rsidTr="0073618C">
        <w:trPr>
          <w:trHeight w:val="255"/>
          <w:jc w:val="center"/>
        </w:trPr>
        <w:tc>
          <w:tcPr>
            <w:tcW w:w="957" w:type="dxa"/>
            <w:tcBorders>
              <w:bottom w:val="single" w:sz="2" w:space="0" w:color="auto"/>
            </w:tcBorders>
            <w:tcMar>
              <w:left w:w="57" w:type="dxa"/>
            </w:tcMar>
            <w:vAlign w:val="center"/>
          </w:tcPr>
          <w:p w:rsidR="00BE4D91" w:rsidRPr="00165714" w:rsidRDefault="00BE4D91" w:rsidP="00FE1661">
            <w:pPr>
              <w:rPr>
                <w:szCs w:val="20"/>
              </w:rPr>
            </w:pPr>
            <w:r w:rsidRPr="00165714">
              <w:rPr>
                <w:szCs w:val="20"/>
              </w:rPr>
              <w:t>Latgales</w:t>
            </w:r>
          </w:p>
        </w:tc>
        <w:tc>
          <w:tcPr>
            <w:tcW w:w="516" w:type="dxa"/>
            <w:tcBorders>
              <w:bottom w:val="single" w:sz="2" w:space="0" w:color="auto"/>
            </w:tcBorders>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1,8</w:t>
            </w:r>
          </w:p>
        </w:tc>
        <w:tc>
          <w:tcPr>
            <w:tcW w:w="515" w:type="dxa"/>
            <w:tcBorders>
              <w:bottom w:val="single" w:sz="2" w:space="0" w:color="auto"/>
            </w:tcBorders>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Borders>
              <w:bottom w:val="single" w:sz="2" w:space="0" w:color="auto"/>
            </w:tcBorders>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Borders>
              <w:bottom w:val="single" w:sz="2" w:space="0" w:color="auto"/>
            </w:tcBorders>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Borders>
              <w:bottom w:val="single" w:sz="2" w:space="0" w:color="auto"/>
            </w:tcBorders>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Borders>
              <w:bottom w:val="single" w:sz="2" w:space="0" w:color="auto"/>
            </w:tcBorders>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w:t>
            </w:r>
          </w:p>
        </w:tc>
        <w:tc>
          <w:tcPr>
            <w:tcW w:w="514" w:type="dxa"/>
            <w:tcBorders>
              <w:bottom w:val="single" w:sz="2" w:space="0" w:color="auto"/>
            </w:tcBorders>
            <w:tcMar>
              <w:left w:w="28" w:type="dxa"/>
              <w:right w:w="113" w:type="dxa"/>
            </w:tcMar>
            <w:vAlign w:val="center"/>
          </w:tcPr>
          <w:p w:rsidR="00BE4D91" w:rsidRPr="00693F75" w:rsidRDefault="00BE4D91" w:rsidP="00FE1661">
            <w:pPr>
              <w:jc w:val="right"/>
              <w:rPr>
                <w:color w:val="000000"/>
                <w:szCs w:val="20"/>
              </w:rPr>
            </w:pPr>
            <w:r w:rsidRPr="00693F75">
              <w:rPr>
                <w:color w:val="000000"/>
                <w:szCs w:val="20"/>
              </w:rPr>
              <w:t>0</w:t>
            </w:r>
          </w:p>
        </w:tc>
        <w:tc>
          <w:tcPr>
            <w:tcW w:w="514" w:type="dxa"/>
            <w:tcBorders>
              <w:bottom w:val="single" w:sz="2" w:space="0" w:color="auto"/>
            </w:tcBorders>
            <w:tcMar>
              <w:left w:w="28" w:type="dxa"/>
              <w:right w:w="113" w:type="dxa"/>
            </w:tcMar>
            <w:vAlign w:val="center"/>
          </w:tcPr>
          <w:p w:rsidR="00BE4D91" w:rsidRPr="00F0276D" w:rsidRDefault="00BE4D91" w:rsidP="00531774">
            <w:pPr>
              <w:jc w:val="right"/>
              <w:rPr>
                <w:color w:val="000000"/>
                <w:szCs w:val="20"/>
              </w:rPr>
            </w:pPr>
            <w:r w:rsidRPr="00F0276D">
              <w:rPr>
                <w:color w:val="000000"/>
                <w:szCs w:val="20"/>
              </w:rPr>
              <w:t>0</w:t>
            </w:r>
          </w:p>
        </w:tc>
        <w:tc>
          <w:tcPr>
            <w:tcW w:w="514" w:type="dxa"/>
            <w:tcBorders>
              <w:bottom w:val="single" w:sz="2" w:space="0" w:color="auto"/>
            </w:tcBorders>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0,4</w:t>
            </w:r>
          </w:p>
        </w:tc>
        <w:tc>
          <w:tcPr>
            <w:tcW w:w="514" w:type="dxa"/>
            <w:tcBorders>
              <w:bottom w:val="single" w:sz="2" w:space="0" w:color="auto"/>
            </w:tcBorders>
            <w:tcMar>
              <w:left w:w="28" w:type="dxa"/>
              <w:right w:w="113" w:type="dxa"/>
            </w:tcMar>
            <w:vAlign w:val="center"/>
          </w:tcPr>
          <w:p w:rsidR="00BE4D91" w:rsidRPr="00693F75" w:rsidRDefault="00BE4D91" w:rsidP="00FE1661">
            <w:pPr>
              <w:jc w:val="right"/>
            </w:pPr>
            <w:r w:rsidRPr="00693F75">
              <w:t>0</w:t>
            </w:r>
          </w:p>
        </w:tc>
        <w:tc>
          <w:tcPr>
            <w:tcW w:w="514" w:type="dxa"/>
            <w:tcBorders>
              <w:bottom w:val="single" w:sz="2" w:space="0" w:color="auto"/>
            </w:tcBorders>
            <w:tcMar>
              <w:left w:w="28" w:type="dxa"/>
              <w:right w:w="113" w:type="dxa"/>
            </w:tcMar>
            <w:vAlign w:val="center"/>
          </w:tcPr>
          <w:p w:rsidR="00BE4D91" w:rsidRPr="00B06975" w:rsidRDefault="00BE4D91" w:rsidP="00FE1661">
            <w:pPr>
              <w:jc w:val="right"/>
              <w:rPr>
                <w:color w:val="000000"/>
                <w:szCs w:val="20"/>
              </w:rPr>
            </w:pPr>
            <w:r>
              <w:rPr>
                <w:color w:val="000000"/>
                <w:szCs w:val="20"/>
              </w:rPr>
              <w:t>0</w:t>
            </w:r>
          </w:p>
        </w:tc>
        <w:tc>
          <w:tcPr>
            <w:tcW w:w="514" w:type="dxa"/>
            <w:tcBorders>
              <w:bottom w:val="single" w:sz="2" w:space="0" w:color="auto"/>
            </w:tcBorders>
            <w:tcMar>
              <w:left w:w="28" w:type="dxa"/>
              <w:right w:w="113" w:type="dxa"/>
            </w:tcMar>
            <w:vAlign w:val="center"/>
          </w:tcPr>
          <w:p w:rsidR="00BE4D91" w:rsidRDefault="00BE4D91" w:rsidP="00531774">
            <w:pPr>
              <w:jc w:val="right"/>
              <w:rPr>
                <w:color w:val="000000"/>
                <w:szCs w:val="20"/>
              </w:rPr>
            </w:pPr>
            <w:r>
              <w:rPr>
                <w:color w:val="000000"/>
                <w:szCs w:val="20"/>
              </w:rPr>
              <w:t>0,4</w:t>
            </w:r>
          </w:p>
        </w:tc>
        <w:tc>
          <w:tcPr>
            <w:tcW w:w="552" w:type="dxa"/>
            <w:gridSpan w:val="2"/>
            <w:tcBorders>
              <w:bottom w:val="single" w:sz="2" w:space="0" w:color="auto"/>
            </w:tcBorders>
            <w:tcMar>
              <w:left w:w="28" w:type="dxa"/>
              <w:right w:w="113" w:type="dxa"/>
            </w:tcMar>
            <w:vAlign w:val="center"/>
          </w:tcPr>
          <w:p w:rsidR="00BE4D91" w:rsidRPr="00165714" w:rsidRDefault="00BE4D91" w:rsidP="00FE1661">
            <w:pPr>
              <w:jc w:val="right"/>
              <w:rPr>
                <w:color w:val="000000"/>
                <w:szCs w:val="20"/>
              </w:rPr>
            </w:pPr>
            <w:r w:rsidRPr="00165714">
              <w:rPr>
                <w:color w:val="000000"/>
                <w:szCs w:val="20"/>
              </w:rPr>
              <w:t>1,1</w:t>
            </w:r>
          </w:p>
        </w:tc>
        <w:tc>
          <w:tcPr>
            <w:tcW w:w="552" w:type="dxa"/>
            <w:tcBorders>
              <w:bottom w:val="single" w:sz="2" w:space="0" w:color="auto"/>
            </w:tcBorders>
            <w:tcMar>
              <w:left w:w="28" w:type="dxa"/>
              <w:right w:w="113" w:type="dxa"/>
            </w:tcMar>
            <w:vAlign w:val="center"/>
          </w:tcPr>
          <w:p w:rsidR="00BE4D91" w:rsidRPr="004B583D" w:rsidRDefault="00BE4D91" w:rsidP="00FE1661">
            <w:pPr>
              <w:jc w:val="right"/>
            </w:pPr>
            <w:r w:rsidRPr="004B583D">
              <w:t>0,4</w:t>
            </w:r>
          </w:p>
        </w:tc>
        <w:tc>
          <w:tcPr>
            <w:tcW w:w="553" w:type="dxa"/>
            <w:gridSpan w:val="2"/>
            <w:tcBorders>
              <w:bottom w:val="single" w:sz="2" w:space="0" w:color="auto"/>
            </w:tcBorders>
            <w:tcMar>
              <w:left w:w="28" w:type="dxa"/>
              <w:right w:w="113" w:type="dxa"/>
            </w:tcMar>
            <w:vAlign w:val="center"/>
          </w:tcPr>
          <w:p w:rsidR="00BE4D91" w:rsidRPr="004B583D" w:rsidRDefault="00BE4D91" w:rsidP="00FE1661">
            <w:pPr>
              <w:jc w:val="right"/>
              <w:rPr>
                <w:color w:val="000000"/>
                <w:szCs w:val="20"/>
              </w:rPr>
            </w:pPr>
            <w:r>
              <w:rPr>
                <w:color w:val="000000"/>
                <w:szCs w:val="20"/>
              </w:rPr>
              <w:t>0</w:t>
            </w:r>
          </w:p>
        </w:tc>
        <w:tc>
          <w:tcPr>
            <w:tcW w:w="553" w:type="dxa"/>
            <w:gridSpan w:val="2"/>
            <w:tcBorders>
              <w:bottom w:val="single" w:sz="2" w:space="0" w:color="auto"/>
            </w:tcBorders>
            <w:tcMar>
              <w:left w:w="28" w:type="dxa"/>
              <w:right w:w="113" w:type="dxa"/>
            </w:tcMar>
            <w:vAlign w:val="center"/>
          </w:tcPr>
          <w:p w:rsidR="00BE4D91" w:rsidRPr="003E4CBD" w:rsidRDefault="00BE4D91" w:rsidP="00531774">
            <w:pPr>
              <w:jc w:val="right"/>
              <w:rPr>
                <w:color w:val="000000"/>
                <w:szCs w:val="20"/>
              </w:rPr>
            </w:pPr>
            <w:r>
              <w:rPr>
                <w:color w:val="000000"/>
                <w:szCs w:val="20"/>
              </w:rPr>
              <w:t>0</w:t>
            </w:r>
          </w:p>
        </w:tc>
      </w:tr>
    </w:tbl>
    <w:p w:rsidR="00D976E1" w:rsidRDefault="00D976E1" w:rsidP="00D976E1">
      <w:pPr>
        <w:rPr>
          <w:sz w:val="16"/>
          <w:szCs w:val="16"/>
        </w:rPr>
      </w:pPr>
    </w:p>
    <w:p w:rsidR="000A0196" w:rsidRDefault="00D976E1" w:rsidP="000A0196">
      <w:pPr>
        <w:pStyle w:val="FootnoteText"/>
        <w:ind w:left="142" w:hanging="142"/>
        <w:rPr>
          <w:sz w:val="16"/>
          <w:szCs w:val="16"/>
        </w:rPr>
      </w:pPr>
      <w:r w:rsidRPr="00165714">
        <w:rPr>
          <w:sz w:val="16"/>
          <w:szCs w:val="16"/>
        </w:rPr>
        <w:sym w:font="Wingdings" w:char="F026"/>
      </w:r>
      <w:r w:rsidRPr="00165714">
        <w:rPr>
          <w:sz w:val="16"/>
          <w:szCs w:val="16"/>
        </w:rPr>
        <w:t xml:space="preserve"> Valsts infekcijas slimību uzraudzības un monitoringa sistēma.</w:t>
      </w:r>
      <w:r w:rsidR="000A0196">
        <w:rPr>
          <w:sz w:val="16"/>
          <w:szCs w:val="16"/>
        </w:rPr>
        <w:t xml:space="preserve"> Precizēti iepriekš publicētie dati par 2015.gadu, atbilstoši   CSP veiktajām</w:t>
      </w:r>
    </w:p>
    <w:p w:rsidR="00D976E1" w:rsidRPr="00165714" w:rsidRDefault="000A0196" w:rsidP="000A0196">
      <w:pPr>
        <w:pStyle w:val="FootnoteText"/>
        <w:ind w:left="142" w:hanging="142"/>
        <w:rPr>
          <w:sz w:val="16"/>
          <w:szCs w:val="16"/>
        </w:rPr>
      </w:pPr>
      <w:r>
        <w:rPr>
          <w:sz w:val="16"/>
          <w:szCs w:val="16"/>
        </w:rPr>
        <w:t xml:space="preserve">      izmaiņām iedzīvotāju skaitā reģionos.</w:t>
      </w:r>
    </w:p>
    <w:p w:rsidR="000A0196" w:rsidRDefault="00D976E1" w:rsidP="00D976E1">
      <w:pPr>
        <w:rPr>
          <w:sz w:val="16"/>
          <w:szCs w:val="16"/>
          <w:lang w:val="en-GB"/>
        </w:rPr>
      </w:pPr>
      <w:r w:rsidRPr="00165714">
        <w:rPr>
          <w:sz w:val="16"/>
          <w:szCs w:val="16"/>
        </w:rPr>
        <w:t xml:space="preserve">     </w:t>
      </w:r>
      <w:r w:rsidRPr="00165714">
        <w:rPr>
          <w:sz w:val="16"/>
          <w:szCs w:val="16"/>
          <w:lang w:val="en-GB"/>
        </w:rPr>
        <w:t xml:space="preserve"> State surveillance and monitoring system for infectious diseases.</w:t>
      </w:r>
      <w:r w:rsidR="000A0196">
        <w:rPr>
          <w:sz w:val="16"/>
          <w:szCs w:val="16"/>
          <w:lang w:val="en-GB"/>
        </w:rPr>
        <w:t xml:space="preserve"> Previously published data of year 2015 in regions has actualized according to</w:t>
      </w:r>
    </w:p>
    <w:p w:rsidR="00D976E1" w:rsidRPr="00165714" w:rsidRDefault="000A0196" w:rsidP="00D976E1">
      <w:pPr>
        <w:rPr>
          <w:bCs/>
          <w:szCs w:val="20"/>
        </w:rPr>
      </w:pPr>
      <w:r>
        <w:rPr>
          <w:sz w:val="16"/>
          <w:szCs w:val="16"/>
          <w:lang w:val="en-GB"/>
        </w:rPr>
        <w:t xml:space="preserve">      CSB population data actualization.</w:t>
      </w:r>
    </w:p>
    <w:p w:rsidR="00BF4924" w:rsidRDefault="00BF4924" w:rsidP="00786CD7">
      <w:pPr>
        <w:ind w:firstLine="142"/>
        <w:jc w:val="center"/>
        <w:rPr>
          <w:szCs w:val="20"/>
        </w:rPr>
      </w:pPr>
    </w:p>
    <w:p w:rsidR="00A30DA7" w:rsidRPr="00431A57" w:rsidRDefault="00A30DA7" w:rsidP="00A6185F">
      <w:pPr>
        <w:rPr>
          <w:bCs/>
          <w:szCs w:val="20"/>
        </w:rPr>
      </w:pPr>
    </w:p>
    <w:p w:rsidR="00F0086E" w:rsidRPr="0041503C" w:rsidRDefault="000C28CE" w:rsidP="00E60EC8">
      <w:pPr>
        <w:pStyle w:val="Heading2"/>
      </w:pPr>
      <w:bookmarkStart w:id="28" w:name="_Toc524599013"/>
      <w:r w:rsidRPr="0041503C">
        <w:t>3.5</w:t>
      </w:r>
      <w:r w:rsidR="00F0086E" w:rsidRPr="0041503C">
        <w:t xml:space="preserve">. </w:t>
      </w:r>
      <w:r w:rsidR="00F0086E" w:rsidRPr="003E6AB0">
        <w:t>tabula</w:t>
      </w:r>
      <w:r w:rsidR="00F0086E" w:rsidRPr="0041503C">
        <w:t xml:space="preserve"> BĒRNU (0 – 17 GADI) SASLIMSTĪBA AR ATSEVIŠĶĀM INFEKCIJAS SLIMĪBĀM</w:t>
      </w:r>
      <w:bookmarkEnd w:id="28"/>
    </w:p>
    <w:p w:rsidR="00F0086E" w:rsidRPr="00665D17" w:rsidRDefault="00F0086E" w:rsidP="00E60EC8">
      <w:pPr>
        <w:pStyle w:val="Heading5"/>
      </w:pPr>
      <w:bookmarkStart w:id="29" w:name="_Toc364939477"/>
      <w:bookmarkStart w:id="30" w:name="_Toc364952775"/>
      <w:bookmarkStart w:id="31" w:name="_Toc527442482"/>
      <w:r w:rsidRPr="0041503C">
        <w:rPr>
          <w:lang w:val="en-GB"/>
        </w:rPr>
        <w:t>T</w:t>
      </w:r>
      <w:r w:rsidRPr="003E6AB0">
        <w:rPr>
          <w:lang w:val="en-GB"/>
        </w:rPr>
        <w:t>able</w:t>
      </w:r>
      <w:r w:rsidRPr="0041503C">
        <w:t xml:space="preserve"> 3.</w:t>
      </w:r>
      <w:r w:rsidR="000C28CE" w:rsidRPr="0041503C">
        <w:t>5</w:t>
      </w:r>
      <w:r w:rsidR="00E60EC8">
        <w:t>.</w:t>
      </w:r>
      <w:r w:rsidRPr="0041503C">
        <w:t xml:space="preserve"> CHILD AGED 0 – 17 MORBIDITY </w:t>
      </w:r>
      <w:r w:rsidR="00E1015B" w:rsidRPr="0041503C">
        <w:t xml:space="preserve">RATE </w:t>
      </w:r>
      <w:r w:rsidRPr="0041503C">
        <w:t>DUE TO SPECIFIC INFECTIOUS DISEASES</w:t>
      </w:r>
      <w:bookmarkEnd w:id="29"/>
      <w:bookmarkEnd w:id="30"/>
      <w:bookmarkEnd w:id="31"/>
    </w:p>
    <w:p w:rsidR="00F0086E" w:rsidRDefault="00F0086E" w:rsidP="00F0086E">
      <w:pPr>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8270BC" w:rsidRPr="00165714" w:rsidTr="00E6740E">
        <w:trPr>
          <w:trHeight w:val="255"/>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Tuberkuloze</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Sifiliss</w:t>
            </w:r>
          </w:p>
        </w:tc>
        <w:tc>
          <w:tcPr>
            <w:tcW w:w="2559" w:type="dxa"/>
            <w:gridSpan w:val="4"/>
            <w:tcBorders>
              <w:left w:val="single" w:sz="2" w:space="0" w:color="FFFFFF" w:themeColor="background1"/>
              <w:bottom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Gonokoku infekcija</w:t>
            </w:r>
          </w:p>
        </w:tc>
      </w:tr>
      <w:tr w:rsidR="008270BC"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lang w:val="en-GB"/>
              </w:rPr>
            </w:pPr>
            <w:r w:rsidRPr="00165714">
              <w:rPr>
                <w:color w:val="FFFFFF"/>
                <w:szCs w:val="20"/>
                <w:lang w:val="en-GB"/>
              </w:rPr>
              <w:t>Tuberculosis</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lang w:val="en-GB"/>
              </w:rPr>
            </w:pPr>
            <w:r w:rsidRPr="00165714">
              <w:rPr>
                <w:color w:val="FFFFFF"/>
                <w:szCs w:val="20"/>
                <w:lang w:val="en-GB"/>
              </w:rPr>
              <w:t>Syphilis</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8270BC" w:rsidRPr="00165714" w:rsidRDefault="008270BC" w:rsidP="00E6740E">
            <w:pPr>
              <w:ind w:left="-57" w:right="-57"/>
              <w:jc w:val="center"/>
              <w:rPr>
                <w:color w:val="FFFFFF"/>
                <w:szCs w:val="20"/>
                <w:lang w:val="en-GB"/>
              </w:rPr>
            </w:pPr>
            <w:r w:rsidRPr="00165714">
              <w:rPr>
                <w:color w:val="FFFFFF"/>
                <w:szCs w:val="20"/>
                <w:lang w:val="en-GB"/>
              </w:rPr>
              <w:t>Gonococcal infection</w:t>
            </w:r>
          </w:p>
        </w:tc>
      </w:tr>
      <w:tr w:rsidR="008270BC"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A15-A19; P37.0</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A50-A53</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A54</w:t>
            </w:r>
          </w:p>
        </w:tc>
      </w:tr>
      <w:tr w:rsidR="008E2194"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2194" w:rsidRPr="00165714" w:rsidRDefault="008E2194" w:rsidP="008E2194">
            <w:pPr>
              <w:jc w:val="center"/>
              <w:rPr>
                <w:color w:val="FFFFFF"/>
                <w:szCs w:val="20"/>
              </w:rPr>
            </w:pPr>
            <w:r>
              <w:rPr>
                <w:color w:val="FFFFFF"/>
                <w:szCs w:val="20"/>
              </w:rPr>
              <w:t>2017</w:t>
            </w:r>
          </w:p>
        </w:tc>
      </w:tr>
      <w:tr w:rsidR="008E2194" w:rsidRPr="00165714" w:rsidTr="00E6740E">
        <w:trPr>
          <w:trHeight w:hRule="exact" w:val="28"/>
          <w:jc w:val="center"/>
        </w:trPr>
        <w:tc>
          <w:tcPr>
            <w:tcW w:w="8789" w:type="dxa"/>
            <w:gridSpan w:val="13"/>
            <w:tcBorders>
              <w:bottom w:val="single" w:sz="2" w:space="0" w:color="auto"/>
            </w:tcBorders>
            <w:vAlign w:val="center"/>
          </w:tcPr>
          <w:p w:rsidR="008E2194" w:rsidRPr="00165714" w:rsidRDefault="008E2194" w:rsidP="008E2194">
            <w:pPr>
              <w:jc w:val="center"/>
              <w:rPr>
                <w:sz w:val="8"/>
                <w:szCs w:val="8"/>
              </w:rPr>
            </w:pPr>
          </w:p>
        </w:tc>
      </w:tr>
      <w:tr w:rsidR="008E2194" w:rsidRPr="00165714" w:rsidTr="00E6740E">
        <w:trPr>
          <w:trHeight w:val="255"/>
          <w:jc w:val="center"/>
        </w:trPr>
        <w:tc>
          <w:tcPr>
            <w:tcW w:w="8789" w:type="dxa"/>
            <w:gridSpan w:val="13"/>
            <w:shd w:val="clear" w:color="auto" w:fill="0070C0"/>
            <w:vAlign w:val="center"/>
          </w:tcPr>
          <w:p w:rsidR="008E2194" w:rsidRPr="00165714" w:rsidRDefault="008E2194" w:rsidP="008E2194">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BE4D91" w:rsidRPr="003C4ED5" w:rsidTr="00E05888">
        <w:trPr>
          <w:trHeight w:val="255"/>
          <w:jc w:val="center"/>
        </w:trPr>
        <w:tc>
          <w:tcPr>
            <w:tcW w:w="1159" w:type="dxa"/>
            <w:tcMar>
              <w:left w:w="57" w:type="dxa"/>
            </w:tcMar>
            <w:vAlign w:val="center"/>
          </w:tcPr>
          <w:p w:rsidR="00BE4D91" w:rsidRPr="00165714" w:rsidRDefault="00BE4D91" w:rsidP="008E2194">
            <w:pPr>
              <w:rPr>
                <w:b/>
                <w:szCs w:val="20"/>
              </w:rPr>
            </w:pPr>
            <w:r w:rsidRPr="00165714">
              <w:rPr>
                <w:b/>
                <w:bCs/>
                <w:szCs w:val="20"/>
              </w:rPr>
              <w:t>LATVIJA</w:t>
            </w:r>
          </w:p>
        </w:tc>
        <w:tc>
          <w:tcPr>
            <w:tcW w:w="634" w:type="dxa"/>
            <w:tcMar>
              <w:left w:w="28" w:type="dxa"/>
            </w:tcMar>
            <w:vAlign w:val="center"/>
          </w:tcPr>
          <w:p w:rsidR="00BE4D91" w:rsidRPr="00165714" w:rsidRDefault="00BE4D91" w:rsidP="008E2194">
            <w:pPr>
              <w:jc w:val="right"/>
              <w:rPr>
                <w:rFonts w:cs="Arial"/>
                <w:b/>
                <w:bCs/>
                <w:color w:val="000000"/>
                <w:szCs w:val="20"/>
              </w:rPr>
            </w:pPr>
            <w:r w:rsidRPr="00165714">
              <w:rPr>
                <w:rFonts w:cs="Arial"/>
                <w:b/>
                <w:bCs/>
                <w:color w:val="000000"/>
                <w:szCs w:val="20"/>
              </w:rPr>
              <w:t>52</w:t>
            </w:r>
          </w:p>
        </w:tc>
        <w:tc>
          <w:tcPr>
            <w:tcW w:w="633" w:type="dxa"/>
            <w:tcMar>
              <w:left w:w="57" w:type="dxa"/>
            </w:tcMar>
            <w:vAlign w:val="center"/>
          </w:tcPr>
          <w:p w:rsidR="00BE4D91" w:rsidRPr="00165714" w:rsidRDefault="00BE4D91" w:rsidP="008E2194">
            <w:pPr>
              <w:jc w:val="right"/>
              <w:rPr>
                <w:b/>
              </w:rPr>
            </w:pPr>
            <w:r w:rsidRPr="00165714">
              <w:rPr>
                <w:b/>
              </w:rPr>
              <w:t>28</w:t>
            </w:r>
          </w:p>
        </w:tc>
        <w:tc>
          <w:tcPr>
            <w:tcW w:w="634" w:type="dxa"/>
            <w:tcMar>
              <w:left w:w="57" w:type="dxa"/>
            </w:tcMar>
            <w:vAlign w:val="bottom"/>
          </w:tcPr>
          <w:p w:rsidR="00BE4D91" w:rsidRPr="003C4ED5" w:rsidRDefault="00BE4D91" w:rsidP="008E2194">
            <w:pPr>
              <w:jc w:val="right"/>
              <w:rPr>
                <w:b/>
              </w:rPr>
            </w:pPr>
            <w:r w:rsidRPr="003C4ED5">
              <w:rPr>
                <w:b/>
              </w:rPr>
              <w:t>30</w:t>
            </w:r>
          </w:p>
        </w:tc>
        <w:tc>
          <w:tcPr>
            <w:tcW w:w="634" w:type="dxa"/>
            <w:tcMar>
              <w:left w:w="57" w:type="dxa"/>
            </w:tcMar>
            <w:vAlign w:val="center"/>
          </w:tcPr>
          <w:p w:rsidR="00BE4D91" w:rsidRPr="00296FA4" w:rsidRDefault="00BE4D91" w:rsidP="00531774">
            <w:pPr>
              <w:jc w:val="right"/>
              <w:rPr>
                <w:rFonts w:cs="Arial"/>
                <w:b/>
                <w:bCs/>
                <w:color w:val="000000"/>
                <w:szCs w:val="20"/>
              </w:rPr>
            </w:pPr>
            <w:r w:rsidRPr="00296FA4">
              <w:rPr>
                <w:rFonts w:cs="Arial"/>
                <w:b/>
                <w:bCs/>
                <w:color w:val="000000"/>
                <w:szCs w:val="20"/>
              </w:rPr>
              <w:t>16</w:t>
            </w:r>
          </w:p>
        </w:tc>
        <w:tc>
          <w:tcPr>
            <w:tcW w:w="634" w:type="dxa"/>
            <w:tcMar>
              <w:left w:w="57" w:type="dxa"/>
            </w:tcMar>
            <w:vAlign w:val="center"/>
          </w:tcPr>
          <w:p w:rsidR="00BE4D91" w:rsidRPr="003C4ED5" w:rsidRDefault="00BE4D91" w:rsidP="008E2194">
            <w:pPr>
              <w:jc w:val="right"/>
              <w:rPr>
                <w:rFonts w:cs="Arial"/>
                <w:b/>
                <w:bCs/>
                <w:color w:val="000000"/>
                <w:szCs w:val="20"/>
              </w:rPr>
            </w:pPr>
            <w:r w:rsidRPr="003C4ED5">
              <w:rPr>
                <w:rFonts w:cs="Arial"/>
                <w:b/>
                <w:bCs/>
                <w:color w:val="000000"/>
                <w:szCs w:val="20"/>
              </w:rPr>
              <w:t>2</w:t>
            </w:r>
          </w:p>
        </w:tc>
        <w:tc>
          <w:tcPr>
            <w:tcW w:w="634" w:type="dxa"/>
            <w:tcMar>
              <w:left w:w="57" w:type="dxa"/>
            </w:tcMar>
            <w:vAlign w:val="center"/>
          </w:tcPr>
          <w:p w:rsidR="00BE4D91" w:rsidRPr="003C4ED5" w:rsidRDefault="00BE4D91" w:rsidP="008E2194">
            <w:pPr>
              <w:jc w:val="right"/>
              <w:rPr>
                <w:rFonts w:cs="Arial"/>
                <w:b/>
                <w:bCs/>
                <w:color w:val="000000"/>
                <w:szCs w:val="20"/>
              </w:rPr>
            </w:pPr>
            <w:r w:rsidRPr="003C4ED5">
              <w:rPr>
                <w:rFonts w:cs="Arial"/>
                <w:b/>
                <w:bCs/>
                <w:color w:val="000000"/>
                <w:szCs w:val="20"/>
              </w:rPr>
              <w:t>3</w:t>
            </w:r>
          </w:p>
        </w:tc>
        <w:tc>
          <w:tcPr>
            <w:tcW w:w="634" w:type="dxa"/>
            <w:tcMar>
              <w:left w:w="57" w:type="dxa"/>
            </w:tcMar>
            <w:vAlign w:val="bottom"/>
          </w:tcPr>
          <w:p w:rsidR="00BE4D91" w:rsidRPr="003C4ED5" w:rsidRDefault="00BE4D91" w:rsidP="008E2194">
            <w:pPr>
              <w:jc w:val="right"/>
              <w:rPr>
                <w:b/>
              </w:rPr>
            </w:pPr>
            <w:r w:rsidRPr="003C4ED5">
              <w:rPr>
                <w:b/>
              </w:rPr>
              <w:t>3</w:t>
            </w:r>
          </w:p>
        </w:tc>
        <w:tc>
          <w:tcPr>
            <w:tcW w:w="634" w:type="dxa"/>
            <w:tcMar>
              <w:left w:w="57" w:type="dxa"/>
            </w:tcMar>
            <w:vAlign w:val="center"/>
          </w:tcPr>
          <w:p w:rsidR="00BE4D91" w:rsidRPr="00296FA4" w:rsidRDefault="00BE4D91" w:rsidP="00531774">
            <w:pPr>
              <w:jc w:val="right"/>
              <w:rPr>
                <w:rFonts w:cs="Arial"/>
                <w:b/>
                <w:bCs/>
                <w:color w:val="000000"/>
                <w:szCs w:val="20"/>
              </w:rPr>
            </w:pPr>
            <w:r w:rsidRPr="00296FA4">
              <w:rPr>
                <w:rFonts w:cs="Arial"/>
                <w:b/>
                <w:bCs/>
                <w:color w:val="000000"/>
                <w:szCs w:val="20"/>
              </w:rPr>
              <w:t>3</w:t>
            </w:r>
          </w:p>
        </w:tc>
        <w:tc>
          <w:tcPr>
            <w:tcW w:w="634" w:type="dxa"/>
            <w:tcMar>
              <w:left w:w="57" w:type="dxa"/>
            </w:tcMar>
            <w:vAlign w:val="center"/>
          </w:tcPr>
          <w:p w:rsidR="00BE4D91" w:rsidRPr="003C4ED5" w:rsidRDefault="00BE4D91" w:rsidP="008E2194">
            <w:pPr>
              <w:jc w:val="right"/>
              <w:rPr>
                <w:rFonts w:cs="Arial"/>
                <w:b/>
                <w:bCs/>
                <w:color w:val="000000"/>
                <w:szCs w:val="20"/>
              </w:rPr>
            </w:pPr>
            <w:r w:rsidRPr="003C4ED5">
              <w:rPr>
                <w:rFonts w:cs="Arial"/>
                <w:b/>
                <w:bCs/>
                <w:color w:val="000000"/>
                <w:szCs w:val="20"/>
              </w:rPr>
              <w:t>15</w:t>
            </w:r>
          </w:p>
        </w:tc>
        <w:tc>
          <w:tcPr>
            <w:tcW w:w="635" w:type="dxa"/>
            <w:tcMar>
              <w:left w:w="57" w:type="dxa"/>
            </w:tcMar>
            <w:vAlign w:val="center"/>
          </w:tcPr>
          <w:p w:rsidR="00BE4D91" w:rsidRPr="003C4ED5" w:rsidRDefault="00BE4D91" w:rsidP="008E2194">
            <w:pPr>
              <w:jc w:val="right"/>
              <w:rPr>
                <w:rFonts w:cs="Arial"/>
                <w:b/>
                <w:bCs/>
                <w:color w:val="000000"/>
                <w:szCs w:val="20"/>
              </w:rPr>
            </w:pPr>
            <w:r w:rsidRPr="003C4ED5">
              <w:rPr>
                <w:rFonts w:cs="Arial"/>
                <w:b/>
                <w:bCs/>
                <w:color w:val="000000"/>
                <w:szCs w:val="20"/>
              </w:rPr>
              <w:t>5</w:t>
            </w:r>
          </w:p>
        </w:tc>
        <w:tc>
          <w:tcPr>
            <w:tcW w:w="647" w:type="dxa"/>
            <w:tcMar>
              <w:left w:w="57" w:type="dxa"/>
            </w:tcMar>
            <w:vAlign w:val="bottom"/>
          </w:tcPr>
          <w:p w:rsidR="00BE4D91" w:rsidRPr="003C4ED5" w:rsidRDefault="00BE4D91" w:rsidP="008E2194">
            <w:pPr>
              <w:jc w:val="right"/>
              <w:rPr>
                <w:b/>
              </w:rPr>
            </w:pPr>
            <w:r w:rsidRPr="003C4ED5">
              <w:rPr>
                <w:b/>
              </w:rPr>
              <w:t>3</w:t>
            </w:r>
          </w:p>
        </w:tc>
        <w:tc>
          <w:tcPr>
            <w:tcW w:w="643" w:type="dxa"/>
            <w:tcMar>
              <w:left w:w="57" w:type="dxa"/>
            </w:tcMar>
            <w:vAlign w:val="bottom"/>
          </w:tcPr>
          <w:p w:rsidR="00BE4D91" w:rsidRPr="00296FA4" w:rsidRDefault="00BE4D91" w:rsidP="00531774">
            <w:pPr>
              <w:jc w:val="right"/>
              <w:rPr>
                <w:b/>
              </w:rPr>
            </w:pPr>
            <w:r w:rsidRPr="00296FA4">
              <w:rPr>
                <w:b/>
              </w:rPr>
              <w:t>7</w:t>
            </w:r>
          </w:p>
        </w:tc>
      </w:tr>
      <w:tr w:rsidR="00BE4D91" w:rsidRPr="00165714" w:rsidTr="00E05888">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Rīgas</w:t>
            </w:r>
          </w:p>
        </w:tc>
        <w:tc>
          <w:tcPr>
            <w:tcW w:w="634" w:type="dxa"/>
            <w:tcMar>
              <w:left w:w="28"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14</w:t>
            </w:r>
          </w:p>
        </w:tc>
        <w:tc>
          <w:tcPr>
            <w:tcW w:w="633" w:type="dxa"/>
            <w:tcMar>
              <w:left w:w="57" w:type="dxa"/>
            </w:tcMar>
            <w:vAlign w:val="center"/>
          </w:tcPr>
          <w:p w:rsidR="00BE4D91" w:rsidRPr="00165714" w:rsidRDefault="00BE4D91" w:rsidP="008E2194">
            <w:pPr>
              <w:jc w:val="right"/>
            </w:pPr>
            <w:r w:rsidRPr="00165714">
              <w:t>9</w:t>
            </w:r>
          </w:p>
        </w:tc>
        <w:tc>
          <w:tcPr>
            <w:tcW w:w="634" w:type="dxa"/>
            <w:tcMar>
              <w:left w:w="57" w:type="dxa"/>
            </w:tcMar>
            <w:vAlign w:val="bottom"/>
          </w:tcPr>
          <w:p w:rsidR="00BE4D91" w:rsidRPr="003C4ED5" w:rsidRDefault="00BE4D91" w:rsidP="008E2194">
            <w:pPr>
              <w:jc w:val="right"/>
            </w:pPr>
            <w:r w:rsidRPr="003C4ED5">
              <w:t>8</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10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2</w:t>
            </w:r>
          </w:p>
        </w:tc>
        <w:tc>
          <w:tcPr>
            <w:tcW w:w="634" w:type="dxa"/>
            <w:tcMar>
              <w:left w:w="57" w:type="dxa"/>
            </w:tcMar>
            <w:vAlign w:val="bottom"/>
          </w:tcPr>
          <w:p w:rsidR="00BE4D91" w:rsidRPr="003C4ED5" w:rsidRDefault="00BE4D91" w:rsidP="008E2194">
            <w:pPr>
              <w:jc w:val="right"/>
            </w:pPr>
            <w:r w:rsidRPr="003C4ED5">
              <w:t>1</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3</w:t>
            </w:r>
          </w:p>
        </w:tc>
        <w:tc>
          <w:tcPr>
            <w:tcW w:w="635"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3</w:t>
            </w:r>
          </w:p>
        </w:tc>
        <w:tc>
          <w:tcPr>
            <w:tcW w:w="647" w:type="dxa"/>
            <w:tcMar>
              <w:left w:w="57" w:type="dxa"/>
            </w:tcMar>
            <w:vAlign w:val="bottom"/>
          </w:tcPr>
          <w:p w:rsidR="00BE4D91" w:rsidRPr="003C4ED5" w:rsidRDefault="00BE4D91" w:rsidP="008E2194">
            <w:pPr>
              <w:jc w:val="right"/>
            </w:pPr>
            <w:r w:rsidRPr="003C4ED5">
              <w:t>1</w:t>
            </w:r>
          </w:p>
        </w:tc>
        <w:tc>
          <w:tcPr>
            <w:tcW w:w="643" w:type="dxa"/>
            <w:tcMar>
              <w:left w:w="57" w:type="dxa"/>
            </w:tcMar>
            <w:vAlign w:val="bottom"/>
          </w:tcPr>
          <w:p w:rsidR="00BE4D91" w:rsidRPr="00296FA4" w:rsidRDefault="00BE4D91" w:rsidP="00531774">
            <w:pPr>
              <w:jc w:val="right"/>
            </w:pPr>
            <w:r w:rsidRPr="00296FA4">
              <w:t>3</w:t>
            </w:r>
          </w:p>
        </w:tc>
      </w:tr>
      <w:tr w:rsidR="00BE4D91" w:rsidRPr="00165714" w:rsidTr="00E05888">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Pierīgas</w:t>
            </w:r>
          </w:p>
        </w:tc>
        <w:tc>
          <w:tcPr>
            <w:tcW w:w="634" w:type="dxa"/>
            <w:tcMar>
              <w:left w:w="28"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10</w:t>
            </w:r>
          </w:p>
        </w:tc>
        <w:tc>
          <w:tcPr>
            <w:tcW w:w="633" w:type="dxa"/>
            <w:tcMar>
              <w:left w:w="57" w:type="dxa"/>
            </w:tcMar>
            <w:vAlign w:val="center"/>
          </w:tcPr>
          <w:p w:rsidR="00BE4D91" w:rsidRPr="00165714" w:rsidRDefault="00BE4D91" w:rsidP="008E2194">
            <w:pPr>
              <w:jc w:val="right"/>
            </w:pPr>
            <w:r w:rsidRPr="00165714">
              <w:t>5</w:t>
            </w:r>
          </w:p>
        </w:tc>
        <w:tc>
          <w:tcPr>
            <w:tcW w:w="634" w:type="dxa"/>
            <w:tcMar>
              <w:left w:w="57" w:type="dxa"/>
            </w:tcMar>
            <w:vAlign w:val="bottom"/>
          </w:tcPr>
          <w:p w:rsidR="00BE4D91" w:rsidRPr="003C4ED5" w:rsidRDefault="00BE4D91" w:rsidP="008E2194">
            <w:pPr>
              <w:jc w:val="right"/>
            </w:pPr>
            <w:r w:rsidRPr="003C4ED5">
              <w:t>2</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Mar>
              <w:left w:w="57" w:type="dxa"/>
            </w:tcMar>
            <w:vAlign w:val="bottom"/>
          </w:tcPr>
          <w:p w:rsidR="00BE4D91" w:rsidRPr="003C4ED5" w:rsidRDefault="00BE4D91" w:rsidP="008E2194">
            <w:pPr>
              <w:jc w:val="right"/>
            </w:pPr>
            <w:r w:rsidRPr="003C4ED5">
              <w:t>0</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w:t>
            </w:r>
          </w:p>
        </w:tc>
        <w:tc>
          <w:tcPr>
            <w:tcW w:w="635"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47" w:type="dxa"/>
            <w:tcMar>
              <w:left w:w="57" w:type="dxa"/>
            </w:tcMar>
            <w:vAlign w:val="bottom"/>
          </w:tcPr>
          <w:p w:rsidR="00BE4D91" w:rsidRPr="003C4ED5" w:rsidRDefault="00BE4D91" w:rsidP="008E2194">
            <w:pPr>
              <w:jc w:val="right"/>
            </w:pPr>
            <w:r w:rsidRPr="003C4ED5">
              <w:t>1</w:t>
            </w:r>
          </w:p>
        </w:tc>
        <w:tc>
          <w:tcPr>
            <w:tcW w:w="643" w:type="dxa"/>
            <w:tcMar>
              <w:left w:w="57" w:type="dxa"/>
            </w:tcMar>
            <w:vAlign w:val="bottom"/>
          </w:tcPr>
          <w:p w:rsidR="00BE4D91" w:rsidRPr="00296FA4" w:rsidRDefault="00BE4D91" w:rsidP="00531774">
            <w:pPr>
              <w:jc w:val="right"/>
            </w:pPr>
            <w:r w:rsidRPr="00296FA4">
              <w:t>0</w:t>
            </w:r>
          </w:p>
        </w:tc>
      </w:tr>
      <w:tr w:rsidR="00BE4D91" w:rsidRPr="00165714" w:rsidTr="00E05888">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Vidzemes</w:t>
            </w:r>
          </w:p>
        </w:tc>
        <w:tc>
          <w:tcPr>
            <w:tcW w:w="634" w:type="dxa"/>
            <w:tcMar>
              <w:left w:w="28"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12</w:t>
            </w:r>
          </w:p>
        </w:tc>
        <w:tc>
          <w:tcPr>
            <w:tcW w:w="633" w:type="dxa"/>
            <w:tcMar>
              <w:left w:w="57" w:type="dxa"/>
            </w:tcMar>
            <w:vAlign w:val="center"/>
          </w:tcPr>
          <w:p w:rsidR="00BE4D91" w:rsidRPr="00165714" w:rsidRDefault="00BE4D91" w:rsidP="008E2194">
            <w:pPr>
              <w:jc w:val="right"/>
            </w:pPr>
            <w:r w:rsidRPr="00165714">
              <w:t>6</w:t>
            </w:r>
          </w:p>
        </w:tc>
        <w:tc>
          <w:tcPr>
            <w:tcW w:w="634" w:type="dxa"/>
            <w:tcMar>
              <w:left w:w="57" w:type="dxa"/>
            </w:tcMar>
            <w:vAlign w:val="bottom"/>
          </w:tcPr>
          <w:p w:rsidR="00BE4D91" w:rsidRPr="003C4ED5" w:rsidRDefault="00BE4D91" w:rsidP="008E2194">
            <w:pPr>
              <w:jc w:val="right"/>
            </w:pPr>
            <w:r w:rsidRPr="003C4ED5">
              <w:t>3</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2</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Mar>
              <w:left w:w="57" w:type="dxa"/>
            </w:tcMar>
            <w:vAlign w:val="bottom"/>
          </w:tcPr>
          <w:p w:rsidR="00BE4D91" w:rsidRPr="003C4ED5" w:rsidRDefault="00BE4D91" w:rsidP="008E2194">
            <w:pPr>
              <w:jc w:val="right"/>
            </w:pPr>
            <w:r w:rsidRPr="003C4ED5">
              <w:t>1</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5"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47" w:type="dxa"/>
            <w:tcMar>
              <w:left w:w="57" w:type="dxa"/>
            </w:tcMar>
            <w:vAlign w:val="bottom"/>
          </w:tcPr>
          <w:p w:rsidR="00BE4D91" w:rsidRPr="003C4ED5" w:rsidRDefault="00BE4D91" w:rsidP="008E2194">
            <w:pPr>
              <w:jc w:val="right"/>
            </w:pPr>
            <w:r w:rsidRPr="003C4ED5">
              <w:t>0</w:t>
            </w:r>
          </w:p>
        </w:tc>
        <w:tc>
          <w:tcPr>
            <w:tcW w:w="643" w:type="dxa"/>
            <w:tcMar>
              <w:left w:w="57" w:type="dxa"/>
            </w:tcMar>
            <w:vAlign w:val="bottom"/>
          </w:tcPr>
          <w:p w:rsidR="00BE4D91" w:rsidRPr="00296FA4" w:rsidRDefault="00BE4D91" w:rsidP="00531774">
            <w:pPr>
              <w:jc w:val="right"/>
            </w:pPr>
            <w:r w:rsidRPr="00296FA4">
              <w:t>3</w:t>
            </w:r>
          </w:p>
        </w:tc>
      </w:tr>
      <w:tr w:rsidR="00BE4D91" w:rsidRPr="00165714" w:rsidTr="00E05888">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Kurzemes</w:t>
            </w:r>
          </w:p>
        </w:tc>
        <w:tc>
          <w:tcPr>
            <w:tcW w:w="634" w:type="dxa"/>
            <w:tcMar>
              <w:left w:w="28"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3</w:t>
            </w:r>
          </w:p>
        </w:tc>
        <w:tc>
          <w:tcPr>
            <w:tcW w:w="633" w:type="dxa"/>
            <w:tcMar>
              <w:left w:w="57" w:type="dxa"/>
            </w:tcMar>
            <w:vAlign w:val="center"/>
          </w:tcPr>
          <w:p w:rsidR="00BE4D91" w:rsidRPr="00165714" w:rsidRDefault="00BE4D91" w:rsidP="008E2194">
            <w:pPr>
              <w:jc w:val="right"/>
            </w:pPr>
            <w:r w:rsidRPr="00165714">
              <w:t>3</w:t>
            </w:r>
          </w:p>
        </w:tc>
        <w:tc>
          <w:tcPr>
            <w:tcW w:w="634" w:type="dxa"/>
            <w:tcMar>
              <w:left w:w="57" w:type="dxa"/>
            </w:tcMar>
            <w:vAlign w:val="bottom"/>
          </w:tcPr>
          <w:p w:rsidR="00BE4D91" w:rsidRPr="003C4ED5" w:rsidRDefault="00BE4D91" w:rsidP="008E2194">
            <w:pPr>
              <w:jc w:val="right"/>
            </w:pPr>
            <w:r w:rsidRPr="003C4ED5">
              <w:t>8</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Mar>
              <w:left w:w="57" w:type="dxa"/>
            </w:tcMar>
            <w:vAlign w:val="bottom"/>
          </w:tcPr>
          <w:p w:rsidR="00BE4D91" w:rsidRPr="003C4ED5" w:rsidRDefault="00BE4D91" w:rsidP="008E2194">
            <w:pPr>
              <w:jc w:val="right"/>
            </w:pPr>
            <w:r w:rsidRPr="003C4ED5">
              <w:t>0</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8</w:t>
            </w:r>
          </w:p>
        </w:tc>
        <w:tc>
          <w:tcPr>
            <w:tcW w:w="635"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w:t>
            </w:r>
          </w:p>
        </w:tc>
        <w:tc>
          <w:tcPr>
            <w:tcW w:w="647" w:type="dxa"/>
            <w:tcMar>
              <w:left w:w="57" w:type="dxa"/>
            </w:tcMar>
            <w:vAlign w:val="bottom"/>
          </w:tcPr>
          <w:p w:rsidR="00BE4D91" w:rsidRPr="003C4ED5" w:rsidRDefault="00BE4D91" w:rsidP="008E2194">
            <w:pPr>
              <w:jc w:val="right"/>
            </w:pPr>
            <w:r w:rsidRPr="003C4ED5">
              <w:t>1</w:t>
            </w:r>
          </w:p>
        </w:tc>
        <w:tc>
          <w:tcPr>
            <w:tcW w:w="643" w:type="dxa"/>
            <w:tcMar>
              <w:left w:w="57" w:type="dxa"/>
            </w:tcMar>
            <w:vAlign w:val="bottom"/>
          </w:tcPr>
          <w:p w:rsidR="00BE4D91" w:rsidRPr="00296FA4" w:rsidRDefault="00BE4D91" w:rsidP="00531774">
            <w:pPr>
              <w:jc w:val="right"/>
            </w:pPr>
            <w:r w:rsidRPr="00296FA4">
              <w:t>0</w:t>
            </w:r>
          </w:p>
        </w:tc>
      </w:tr>
      <w:tr w:rsidR="00BE4D91" w:rsidRPr="00165714" w:rsidTr="00E05888">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Zemgales</w:t>
            </w:r>
          </w:p>
        </w:tc>
        <w:tc>
          <w:tcPr>
            <w:tcW w:w="634" w:type="dxa"/>
            <w:tcMar>
              <w:left w:w="28"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10</w:t>
            </w:r>
          </w:p>
        </w:tc>
        <w:tc>
          <w:tcPr>
            <w:tcW w:w="633" w:type="dxa"/>
            <w:tcMar>
              <w:left w:w="57" w:type="dxa"/>
            </w:tcMar>
            <w:vAlign w:val="center"/>
          </w:tcPr>
          <w:p w:rsidR="00BE4D91" w:rsidRPr="00165714" w:rsidRDefault="00BE4D91" w:rsidP="008E2194">
            <w:pPr>
              <w:jc w:val="right"/>
            </w:pPr>
            <w:r w:rsidRPr="00165714">
              <w:t>1</w:t>
            </w:r>
          </w:p>
        </w:tc>
        <w:tc>
          <w:tcPr>
            <w:tcW w:w="634" w:type="dxa"/>
            <w:tcMar>
              <w:left w:w="57" w:type="dxa"/>
            </w:tcMar>
            <w:vAlign w:val="bottom"/>
          </w:tcPr>
          <w:p w:rsidR="00BE4D91" w:rsidRPr="003C4ED5" w:rsidRDefault="00BE4D91" w:rsidP="008E2194">
            <w:pPr>
              <w:jc w:val="right"/>
            </w:pPr>
            <w:r w:rsidRPr="003C4ED5">
              <w:t>4</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w:t>
            </w:r>
          </w:p>
        </w:tc>
        <w:tc>
          <w:tcPr>
            <w:tcW w:w="634" w:type="dxa"/>
            <w:tcMar>
              <w:left w:w="57" w:type="dxa"/>
            </w:tcMar>
            <w:vAlign w:val="bottom"/>
          </w:tcPr>
          <w:p w:rsidR="00BE4D91" w:rsidRPr="003C4ED5" w:rsidRDefault="00BE4D91" w:rsidP="008E2194">
            <w:pPr>
              <w:jc w:val="right"/>
            </w:pPr>
            <w:r w:rsidRPr="003C4ED5">
              <w:t>1</w:t>
            </w:r>
          </w:p>
        </w:tc>
        <w:tc>
          <w:tcPr>
            <w:tcW w:w="634" w:type="dxa"/>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1</w:t>
            </w:r>
          </w:p>
        </w:tc>
        <w:tc>
          <w:tcPr>
            <w:tcW w:w="634"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3</w:t>
            </w:r>
          </w:p>
        </w:tc>
        <w:tc>
          <w:tcPr>
            <w:tcW w:w="635" w:type="dxa"/>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47" w:type="dxa"/>
            <w:tcMar>
              <w:left w:w="57" w:type="dxa"/>
            </w:tcMar>
            <w:vAlign w:val="bottom"/>
          </w:tcPr>
          <w:p w:rsidR="00BE4D91" w:rsidRPr="003C4ED5" w:rsidRDefault="00BE4D91" w:rsidP="008E2194">
            <w:pPr>
              <w:jc w:val="right"/>
            </w:pPr>
            <w:r w:rsidRPr="003C4ED5">
              <w:t>0</w:t>
            </w:r>
          </w:p>
        </w:tc>
        <w:tc>
          <w:tcPr>
            <w:tcW w:w="643" w:type="dxa"/>
            <w:tcMar>
              <w:left w:w="57" w:type="dxa"/>
            </w:tcMar>
            <w:vAlign w:val="bottom"/>
          </w:tcPr>
          <w:p w:rsidR="00BE4D91" w:rsidRPr="00296FA4" w:rsidRDefault="00BE4D91" w:rsidP="00531774">
            <w:pPr>
              <w:jc w:val="right"/>
            </w:pPr>
            <w:r w:rsidRPr="00296FA4">
              <w:t>1</w:t>
            </w:r>
          </w:p>
        </w:tc>
      </w:tr>
      <w:tr w:rsidR="00BE4D91" w:rsidRPr="00165714" w:rsidTr="00E05888">
        <w:trPr>
          <w:trHeight w:val="255"/>
          <w:jc w:val="center"/>
        </w:trPr>
        <w:tc>
          <w:tcPr>
            <w:tcW w:w="1159" w:type="dxa"/>
            <w:tcBorders>
              <w:bottom w:val="single" w:sz="2" w:space="0" w:color="auto"/>
            </w:tcBorders>
            <w:tcMar>
              <w:left w:w="57" w:type="dxa"/>
            </w:tcMar>
            <w:vAlign w:val="center"/>
          </w:tcPr>
          <w:p w:rsidR="00BE4D91" w:rsidRPr="00165714" w:rsidRDefault="00BE4D91" w:rsidP="008E2194">
            <w:pPr>
              <w:rPr>
                <w:szCs w:val="20"/>
              </w:rPr>
            </w:pPr>
            <w:r w:rsidRPr="00165714">
              <w:rPr>
                <w:szCs w:val="20"/>
              </w:rPr>
              <w:t>Latgales</w:t>
            </w:r>
          </w:p>
        </w:tc>
        <w:tc>
          <w:tcPr>
            <w:tcW w:w="634" w:type="dxa"/>
            <w:tcBorders>
              <w:bottom w:val="single" w:sz="2" w:space="0" w:color="auto"/>
            </w:tcBorders>
            <w:tcMar>
              <w:left w:w="28"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3</w:t>
            </w:r>
          </w:p>
        </w:tc>
        <w:tc>
          <w:tcPr>
            <w:tcW w:w="633" w:type="dxa"/>
            <w:tcBorders>
              <w:bottom w:val="single" w:sz="2" w:space="0" w:color="auto"/>
            </w:tcBorders>
            <w:tcMar>
              <w:left w:w="57" w:type="dxa"/>
            </w:tcMar>
            <w:vAlign w:val="center"/>
          </w:tcPr>
          <w:p w:rsidR="00BE4D91" w:rsidRPr="00165714" w:rsidRDefault="00BE4D91" w:rsidP="008E2194">
            <w:pPr>
              <w:jc w:val="right"/>
            </w:pPr>
            <w:r w:rsidRPr="00165714">
              <w:t>4</w:t>
            </w:r>
          </w:p>
        </w:tc>
        <w:tc>
          <w:tcPr>
            <w:tcW w:w="634" w:type="dxa"/>
            <w:tcBorders>
              <w:bottom w:val="single" w:sz="2" w:space="0" w:color="auto"/>
            </w:tcBorders>
            <w:tcMar>
              <w:left w:w="57" w:type="dxa"/>
            </w:tcMar>
            <w:vAlign w:val="bottom"/>
          </w:tcPr>
          <w:p w:rsidR="00BE4D91" w:rsidRPr="003C4ED5" w:rsidRDefault="00BE4D91" w:rsidP="008E2194">
            <w:pPr>
              <w:jc w:val="right"/>
            </w:pPr>
            <w:r w:rsidRPr="003C4ED5">
              <w:t>5</w:t>
            </w:r>
          </w:p>
        </w:tc>
        <w:tc>
          <w:tcPr>
            <w:tcW w:w="634" w:type="dxa"/>
            <w:tcBorders>
              <w:bottom w:val="single" w:sz="2" w:space="0" w:color="auto"/>
            </w:tcBorders>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2</w:t>
            </w:r>
          </w:p>
        </w:tc>
        <w:tc>
          <w:tcPr>
            <w:tcW w:w="634" w:type="dxa"/>
            <w:tcBorders>
              <w:bottom w:val="single" w:sz="2" w:space="0" w:color="auto"/>
            </w:tcBorders>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Borders>
              <w:bottom w:val="single" w:sz="2" w:space="0" w:color="auto"/>
            </w:tcBorders>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4" w:type="dxa"/>
            <w:tcBorders>
              <w:bottom w:val="single" w:sz="2" w:space="0" w:color="auto"/>
            </w:tcBorders>
            <w:tcMar>
              <w:left w:w="57" w:type="dxa"/>
            </w:tcMar>
            <w:vAlign w:val="bottom"/>
          </w:tcPr>
          <w:p w:rsidR="00BE4D91" w:rsidRPr="003C4ED5" w:rsidRDefault="00BE4D91" w:rsidP="008E2194">
            <w:pPr>
              <w:jc w:val="right"/>
            </w:pPr>
            <w:r w:rsidRPr="003C4ED5">
              <w:t>0</w:t>
            </w:r>
          </w:p>
        </w:tc>
        <w:tc>
          <w:tcPr>
            <w:tcW w:w="634" w:type="dxa"/>
            <w:tcBorders>
              <w:bottom w:val="single" w:sz="2" w:space="0" w:color="auto"/>
            </w:tcBorders>
            <w:tcMar>
              <w:left w:w="57" w:type="dxa"/>
            </w:tcMar>
            <w:vAlign w:val="center"/>
          </w:tcPr>
          <w:p w:rsidR="00BE4D91" w:rsidRPr="00296FA4" w:rsidRDefault="00BE4D91" w:rsidP="00531774">
            <w:pPr>
              <w:jc w:val="right"/>
              <w:rPr>
                <w:rFonts w:cs="Arial"/>
                <w:bCs/>
                <w:color w:val="000000"/>
                <w:szCs w:val="20"/>
              </w:rPr>
            </w:pPr>
            <w:r w:rsidRPr="00296FA4">
              <w:rPr>
                <w:rFonts w:cs="Arial"/>
                <w:bCs/>
                <w:color w:val="000000"/>
                <w:szCs w:val="20"/>
              </w:rPr>
              <w:t>0</w:t>
            </w:r>
          </w:p>
        </w:tc>
        <w:tc>
          <w:tcPr>
            <w:tcW w:w="634" w:type="dxa"/>
            <w:tcBorders>
              <w:bottom w:val="single" w:sz="2" w:space="0" w:color="auto"/>
            </w:tcBorders>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0</w:t>
            </w:r>
          </w:p>
        </w:tc>
        <w:tc>
          <w:tcPr>
            <w:tcW w:w="635" w:type="dxa"/>
            <w:tcBorders>
              <w:bottom w:val="single" w:sz="2" w:space="0" w:color="auto"/>
            </w:tcBorders>
            <w:tcMar>
              <w:left w:w="57" w:type="dxa"/>
            </w:tcMar>
            <w:vAlign w:val="center"/>
          </w:tcPr>
          <w:p w:rsidR="00BE4D91" w:rsidRPr="00165714" w:rsidRDefault="00BE4D91" w:rsidP="008E2194">
            <w:pPr>
              <w:jc w:val="right"/>
              <w:rPr>
                <w:rFonts w:cs="Arial"/>
                <w:bCs/>
                <w:color w:val="000000"/>
                <w:szCs w:val="20"/>
              </w:rPr>
            </w:pPr>
            <w:r w:rsidRPr="00165714">
              <w:rPr>
                <w:rFonts w:cs="Arial"/>
                <w:bCs/>
                <w:color w:val="000000"/>
                <w:szCs w:val="20"/>
              </w:rPr>
              <w:t>1</w:t>
            </w:r>
          </w:p>
        </w:tc>
        <w:tc>
          <w:tcPr>
            <w:tcW w:w="647" w:type="dxa"/>
            <w:tcBorders>
              <w:bottom w:val="single" w:sz="2" w:space="0" w:color="auto"/>
            </w:tcBorders>
            <w:tcMar>
              <w:left w:w="57" w:type="dxa"/>
            </w:tcMar>
            <w:vAlign w:val="bottom"/>
          </w:tcPr>
          <w:p w:rsidR="00BE4D91" w:rsidRPr="003C4ED5" w:rsidRDefault="00BE4D91" w:rsidP="008E2194">
            <w:pPr>
              <w:jc w:val="right"/>
            </w:pPr>
            <w:r w:rsidRPr="003C4ED5">
              <w:t>0</w:t>
            </w:r>
          </w:p>
        </w:tc>
        <w:tc>
          <w:tcPr>
            <w:tcW w:w="643" w:type="dxa"/>
            <w:tcBorders>
              <w:bottom w:val="single" w:sz="2" w:space="0" w:color="auto"/>
            </w:tcBorders>
            <w:tcMar>
              <w:left w:w="57" w:type="dxa"/>
            </w:tcMar>
            <w:vAlign w:val="bottom"/>
          </w:tcPr>
          <w:p w:rsidR="00BE4D91" w:rsidRPr="00296FA4" w:rsidRDefault="00BE4D91" w:rsidP="00531774">
            <w:pPr>
              <w:jc w:val="right"/>
            </w:pPr>
            <w:r w:rsidRPr="00296FA4">
              <w:t>0</w:t>
            </w:r>
          </w:p>
        </w:tc>
      </w:tr>
      <w:tr w:rsidR="00BE4D91" w:rsidRPr="00165714" w:rsidTr="00E6740E">
        <w:trPr>
          <w:trHeight w:val="255"/>
          <w:jc w:val="center"/>
        </w:trPr>
        <w:tc>
          <w:tcPr>
            <w:tcW w:w="8789" w:type="dxa"/>
            <w:gridSpan w:val="13"/>
            <w:shd w:val="clear" w:color="auto" w:fill="0070C0"/>
            <w:vAlign w:val="center"/>
          </w:tcPr>
          <w:p w:rsidR="00BE4D91" w:rsidRPr="00165714" w:rsidRDefault="00BE4D91" w:rsidP="008E2194">
            <w:pPr>
              <w:rPr>
                <w:color w:val="FFFFFF"/>
                <w:szCs w:val="20"/>
              </w:rPr>
            </w:pPr>
            <w:r w:rsidRPr="00165714">
              <w:rPr>
                <w:i/>
                <w:color w:val="FFFFFF"/>
                <w:szCs w:val="20"/>
              </w:rPr>
              <w:t xml:space="preserve">uz 100 000 iedzīvotāju, 0 – 17 gadu vecumā / </w:t>
            </w:r>
            <w:r w:rsidRPr="00165714">
              <w:rPr>
                <w:i/>
                <w:color w:val="FFFFFF"/>
                <w:szCs w:val="20"/>
                <w:lang w:val="en-GB"/>
              </w:rPr>
              <w:t>per 100,000 population aged 0 – 17</w:t>
            </w:r>
            <w:r w:rsidRPr="00165714">
              <w:rPr>
                <w:i/>
                <w:color w:val="FFFFFF"/>
                <w:szCs w:val="20"/>
              </w:rPr>
              <w:t xml:space="preserve"> </w:t>
            </w:r>
          </w:p>
        </w:tc>
      </w:tr>
      <w:tr w:rsidR="00BE4D91" w:rsidRPr="00165714" w:rsidTr="00531774">
        <w:trPr>
          <w:trHeight w:val="255"/>
          <w:jc w:val="center"/>
        </w:trPr>
        <w:tc>
          <w:tcPr>
            <w:tcW w:w="1159" w:type="dxa"/>
            <w:tcMar>
              <w:left w:w="57" w:type="dxa"/>
            </w:tcMar>
            <w:vAlign w:val="center"/>
          </w:tcPr>
          <w:p w:rsidR="00BE4D91" w:rsidRPr="00165714" w:rsidRDefault="00BE4D91" w:rsidP="008E2194">
            <w:pPr>
              <w:rPr>
                <w:b/>
                <w:szCs w:val="20"/>
              </w:rPr>
            </w:pPr>
            <w:r w:rsidRPr="00165714">
              <w:rPr>
                <w:b/>
                <w:bCs/>
                <w:szCs w:val="20"/>
              </w:rPr>
              <w:t>LATVIJA</w:t>
            </w:r>
          </w:p>
        </w:tc>
        <w:tc>
          <w:tcPr>
            <w:tcW w:w="634" w:type="dxa"/>
            <w:tcMar>
              <w:left w:w="28" w:type="dxa"/>
            </w:tcMar>
            <w:vAlign w:val="center"/>
          </w:tcPr>
          <w:p w:rsidR="00BE4D91" w:rsidRPr="00165714" w:rsidRDefault="00BE4D91" w:rsidP="008E2194">
            <w:pPr>
              <w:jc w:val="right"/>
              <w:rPr>
                <w:b/>
                <w:color w:val="000000"/>
                <w:szCs w:val="20"/>
              </w:rPr>
            </w:pPr>
            <w:r w:rsidRPr="00165714">
              <w:rPr>
                <w:b/>
                <w:color w:val="000000"/>
                <w:szCs w:val="20"/>
              </w:rPr>
              <w:t>15,0</w:t>
            </w:r>
          </w:p>
        </w:tc>
        <w:tc>
          <w:tcPr>
            <w:tcW w:w="633" w:type="dxa"/>
            <w:tcMar>
              <w:left w:w="57" w:type="dxa"/>
            </w:tcMar>
            <w:vAlign w:val="center"/>
          </w:tcPr>
          <w:p w:rsidR="00BE4D91" w:rsidRPr="003C4ED5" w:rsidRDefault="00BE4D91" w:rsidP="008E2194">
            <w:pPr>
              <w:jc w:val="right"/>
              <w:rPr>
                <w:b/>
              </w:rPr>
            </w:pPr>
            <w:r w:rsidRPr="003C4ED5">
              <w:rPr>
                <w:b/>
              </w:rPr>
              <w:t>8,0</w:t>
            </w:r>
          </w:p>
        </w:tc>
        <w:tc>
          <w:tcPr>
            <w:tcW w:w="634" w:type="dxa"/>
            <w:tcMar>
              <w:left w:w="57" w:type="dxa"/>
            </w:tcMar>
            <w:vAlign w:val="bottom"/>
          </w:tcPr>
          <w:p w:rsidR="00BE4D91" w:rsidRPr="003C4ED5" w:rsidRDefault="00BE4D91" w:rsidP="008E2194">
            <w:pPr>
              <w:jc w:val="right"/>
              <w:rPr>
                <w:b/>
              </w:rPr>
            </w:pPr>
            <w:r w:rsidRPr="003C4ED5">
              <w:rPr>
                <w:b/>
              </w:rPr>
              <w:t>8,5</w:t>
            </w:r>
          </w:p>
        </w:tc>
        <w:tc>
          <w:tcPr>
            <w:tcW w:w="634" w:type="dxa"/>
            <w:tcMar>
              <w:left w:w="57" w:type="dxa"/>
            </w:tcMar>
            <w:vAlign w:val="bottom"/>
          </w:tcPr>
          <w:p w:rsidR="00BE4D91" w:rsidRDefault="00BE4D91" w:rsidP="00531774">
            <w:pPr>
              <w:jc w:val="right"/>
              <w:rPr>
                <w:b/>
                <w:bCs/>
                <w:color w:val="000000"/>
                <w:szCs w:val="20"/>
              </w:rPr>
            </w:pPr>
            <w:r>
              <w:rPr>
                <w:b/>
                <w:bCs/>
                <w:color w:val="000000"/>
                <w:szCs w:val="20"/>
              </w:rPr>
              <w:t>4,5</w:t>
            </w:r>
          </w:p>
        </w:tc>
        <w:tc>
          <w:tcPr>
            <w:tcW w:w="634" w:type="dxa"/>
            <w:tcMar>
              <w:left w:w="57" w:type="dxa"/>
            </w:tcMar>
            <w:vAlign w:val="center"/>
          </w:tcPr>
          <w:p w:rsidR="00BE4D91" w:rsidRPr="003C4ED5" w:rsidRDefault="00BE4D91" w:rsidP="008E2194">
            <w:pPr>
              <w:jc w:val="right"/>
              <w:rPr>
                <w:b/>
                <w:color w:val="000000"/>
                <w:szCs w:val="20"/>
              </w:rPr>
            </w:pPr>
            <w:r w:rsidRPr="003C4ED5">
              <w:rPr>
                <w:b/>
                <w:color w:val="000000"/>
                <w:szCs w:val="20"/>
              </w:rPr>
              <w:t>0,6</w:t>
            </w:r>
          </w:p>
        </w:tc>
        <w:tc>
          <w:tcPr>
            <w:tcW w:w="634" w:type="dxa"/>
            <w:tcMar>
              <w:left w:w="57" w:type="dxa"/>
            </w:tcMar>
            <w:vAlign w:val="center"/>
          </w:tcPr>
          <w:p w:rsidR="00BE4D91" w:rsidRPr="003C4ED5" w:rsidRDefault="00BE4D91" w:rsidP="008E2194">
            <w:pPr>
              <w:jc w:val="right"/>
              <w:rPr>
                <w:b/>
                <w:color w:val="000000"/>
                <w:szCs w:val="20"/>
              </w:rPr>
            </w:pPr>
            <w:r w:rsidRPr="003C4ED5">
              <w:rPr>
                <w:b/>
                <w:color w:val="000000"/>
                <w:szCs w:val="20"/>
              </w:rPr>
              <w:t>0,9</w:t>
            </w:r>
          </w:p>
        </w:tc>
        <w:tc>
          <w:tcPr>
            <w:tcW w:w="634" w:type="dxa"/>
            <w:tcMar>
              <w:left w:w="57" w:type="dxa"/>
            </w:tcMar>
            <w:vAlign w:val="bottom"/>
          </w:tcPr>
          <w:p w:rsidR="00BE4D91" w:rsidRPr="003C4ED5" w:rsidRDefault="00BE4D91" w:rsidP="008E2194">
            <w:pPr>
              <w:jc w:val="right"/>
              <w:rPr>
                <w:b/>
              </w:rPr>
            </w:pPr>
            <w:r w:rsidRPr="003C4ED5">
              <w:rPr>
                <w:b/>
              </w:rPr>
              <w:t>0,8</w:t>
            </w:r>
          </w:p>
        </w:tc>
        <w:tc>
          <w:tcPr>
            <w:tcW w:w="634" w:type="dxa"/>
            <w:tcMar>
              <w:left w:w="57" w:type="dxa"/>
            </w:tcMar>
            <w:vAlign w:val="bottom"/>
          </w:tcPr>
          <w:p w:rsidR="00BE4D91" w:rsidRDefault="00BE4D91" w:rsidP="00531774">
            <w:pPr>
              <w:jc w:val="right"/>
              <w:rPr>
                <w:b/>
                <w:bCs/>
                <w:color w:val="000000"/>
                <w:szCs w:val="20"/>
              </w:rPr>
            </w:pPr>
            <w:r>
              <w:rPr>
                <w:b/>
                <w:bCs/>
                <w:color w:val="000000"/>
                <w:szCs w:val="20"/>
              </w:rPr>
              <w:t>0,8</w:t>
            </w:r>
          </w:p>
        </w:tc>
        <w:tc>
          <w:tcPr>
            <w:tcW w:w="634" w:type="dxa"/>
            <w:tcMar>
              <w:left w:w="57" w:type="dxa"/>
            </w:tcMar>
            <w:vAlign w:val="center"/>
          </w:tcPr>
          <w:p w:rsidR="00BE4D91" w:rsidRPr="003C4ED5" w:rsidRDefault="00BE4D91" w:rsidP="008E2194">
            <w:pPr>
              <w:jc w:val="right"/>
              <w:rPr>
                <w:b/>
                <w:color w:val="000000"/>
                <w:szCs w:val="20"/>
              </w:rPr>
            </w:pPr>
            <w:r w:rsidRPr="003C4ED5">
              <w:rPr>
                <w:b/>
                <w:color w:val="000000"/>
                <w:szCs w:val="20"/>
              </w:rPr>
              <w:t>4,3</w:t>
            </w:r>
          </w:p>
        </w:tc>
        <w:tc>
          <w:tcPr>
            <w:tcW w:w="635" w:type="dxa"/>
            <w:tcMar>
              <w:left w:w="57" w:type="dxa"/>
            </w:tcMar>
            <w:vAlign w:val="center"/>
          </w:tcPr>
          <w:p w:rsidR="00BE4D91" w:rsidRPr="003C4ED5" w:rsidRDefault="00BE4D91" w:rsidP="008E2194">
            <w:pPr>
              <w:jc w:val="right"/>
              <w:rPr>
                <w:b/>
                <w:color w:val="000000"/>
                <w:szCs w:val="20"/>
              </w:rPr>
            </w:pPr>
            <w:r w:rsidRPr="003C4ED5">
              <w:rPr>
                <w:b/>
                <w:color w:val="000000"/>
                <w:szCs w:val="20"/>
              </w:rPr>
              <w:t>1,4</w:t>
            </w:r>
          </w:p>
        </w:tc>
        <w:tc>
          <w:tcPr>
            <w:tcW w:w="647" w:type="dxa"/>
            <w:tcMar>
              <w:left w:w="57" w:type="dxa"/>
            </w:tcMar>
            <w:vAlign w:val="bottom"/>
          </w:tcPr>
          <w:p w:rsidR="00BE4D91" w:rsidRPr="003C4ED5" w:rsidRDefault="00BE4D91" w:rsidP="008E2194">
            <w:pPr>
              <w:jc w:val="right"/>
              <w:rPr>
                <w:b/>
              </w:rPr>
            </w:pPr>
            <w:r w:rsidRPr="003C4ED5">
              <w:rPr>
                <w:b/>
              </w:rPr>
              <w:t>0,8</w:t>
            </w:r>
          </w:p>
        </w:tc>
        <w:tc>
          <w:tcPr>
            <w:tcW w:w="643" w:type="dxa"/>
            <w:tcMar>
              <w:left w:w="57" w:type="dxa"/>
            </w:tcMar>
            <w:vAlign w:val="bottom"/>
          </w:tcPr>
          <w:p w:rsidR="00BE4D91" w:rsidRDefault="00BE4D91" w:rsidP="00531774">
            <w:pPr>
              <w:jc w:val="right"/>
              <w:rPr>
                <w:b/>
                <w:bCs/>
                <w:color w:val="000000"/>
                <w:szCs w:val="20"/>
              </w:rPr>
            </w:pPr>
            <w:r>
              <w:rPr>
                <w:b/>
                <w:bCs/>
                <w:color w:val="000000"/>
                <w:szCs w:val="20"/>
              </w:rPr>
              <w:t>2,0</w:t>
            </w:r>
          </w:p>
        </w:tc>
      </w:tr>
      <w:tr w:rsidR="00BE4D91" w:rsidRPr="00165714" w:rsidTr="00531774">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Rīgas</w:t>
            </w:r>
          </w:p>
        </w:tc>
        <w:tc>
          <w:tcPr>
            <w:tcW w:w="634" w:type="dxa"/>
            <w:tcMar>
              <w:left w:w="28" w:type="dxa"/>
            </w:tcMar>
            <w:vAlign w:val="center"/>
          </w:tcPr>
          <w:p w:rsidR="00BE4D91" w:rsidRPr="00165714" w:rsidRDefault="00BE4D91" w:rsidP="008E2194">
            <w:pPr>
              <w:jc w:val="right"/>
              <w:rPr>
                <w:color w:val="000000"/>
                <w:szCs w:val="20"/>
              </w:rPr>
            </w:pPr>
            <w:r w:rsidRPr="00165714">
              <w:rPr>
                <w:color w:val="000000"/>
                <w:szCs w:val="20"/>
              </w:rPr>
              <w:t>13,4</w:t>
            </w:r>
          </w:p>
        </w:tc>
        <w:tc>
          <w:tcPr>
            <w:tcW w:w="633" w:type="dxa"/>
            <w:tcMar>
              <w:left w:w="57" w:type="dxa"/>
            </w:tcMar>
            <w:vAlign w:val="center"/>
          </w:tcPr>
          <w:p w:rsidR="00BE4D91" w:rsidRPr="003C4ED5" w:rsidRDefault="00BE4D91" w:rsidP="008E2194">
            <w:pPr>
              <w:jc w:val="right"/>
            </w:pPr>
            <w:r w:rsidRPr="003C4ED5">
              <w:t>8,4</w:t>
            </w:r>
          </w:p>
        </w:tc>
        <w:tc>
          <w:tcPr>
            <w:tcW w:w="634" w:type="dxa"/>
            <w:tcMar>
              <w:left w:w="57" w:type="dxa"/>
            </w:tcMar>
            <w:vAlign w:val="bottom"/>
          </w:tcPr>
          <w:p w:rsidR="00BE4D91" w:rsidRPr="003C4ED5" w:rsidRDefault="00BE4D91" w:rsidP="008E2194">
            <w:pPr>
              <w:jc w:val="right"/>
            </w:pPr>
            <w:r w:rsidRPr="003C4ED5">
              <w:t>7,3</w:t>
            </w:r>
          </w:p>
        </w:tc>
        <w:tc>
          <w:tcPr>
            <w:tcW w:w="634" w:type="dxa"/>
            <w:tcMar>
              <w:left w:w="57" w:type="dxa"/>
            </w:tcMar>
            <w:vAlign w:val="bottom"/>
          </w:tcPr>
          <w:p w:rsidR="00BE4D91" w:rsidRDefault="00BE4D91" w:rsidP="00531774">
            <w:pPr>
              <w:jc w:val="right"/>
              <w:rPr>
                <w:color w:val="000000"/>
                <w:szCs w:val="20"/>
              </w:rPr>
            </w:pPr>
            <w:r>
              <w:rPr>
                <w:color w:val="000000"/>
                <w:szCs w:val="20"/>
              </w:rPr>
              <w:t>8,9</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1,0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1,9</w:t>
            </w:r>
          </w:p>
        </w:tc>
        <w:tc>
          <w:tcPr>
            <w:tcW w:w="634" w:type="dxa"/>
            <w:tcMar>
              <w:left w:w="57" w:type="dxa"/>
            </w:tcMar>
            <w:vAlign w:val="bottom"/>
          </w:tcPr>
          <w:p w:rsidR="00BE4D91" w:rsidRPr="003C4ED5" w:rsidRDefault="00BE4D91" w:rsidP="008E2194">
            <w:pPr>
              <w:jc w:val="right"/>
            </w:pPr>
            <w:r w:rsidRPr="003C4ED5">
              <w:t>0,9</w:t>
            </w:r>
          </w:p>
        </w:tc>
        <w:tc>
          <w:tcPr>
            <w:tcW w:w="634" w:type="dxa"/>
            <w:tcMar>
              <w:left w:w="57" w:type="dxa"/>
            </w:tcMar>
            <w:vAlign w:val="bottom"/>
          </w:tcPr>
          <w:p w:rsidR="00BE4D91" w:rsidRDefault="00BE4D91" w:rsidP="00531774">
            <w:pPr>
              <w:jc w:val="right"/>
              <w:rPr>
                <w:color w:val="000000"/>
                <w:szCs w:val="20"/>
              </w:rPr>
            </w:pPr>
            <w:r>
              <w:rPr>
                <w:color w:val="000000"/>
                <w:szCs w:val="20"/>
              </w:rPr>
              <w:t>0,9</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2,9</w:t>
            </w:r>
          </w:p>
        </w:tc>
        <w:tc>
          <w:tcPr>
            <w:tcW w:w="635" w:type="dxa"/>
            <w:tcMar>
              <w:left w:w="57" w:type="dxa"/>
            </w:tcMar>
            <w:vAlign w:val="center"/>
          </w:tcPr>
          <w:p w:rsidR="00BE4D91" w:rsidRPr="003C4ED5" w:rsidRDefault="00BE4D91" w:rsidP="008E2194">
            <w:pPr>
              <w:jc w:val="right"/>
              <w:rPr>
                <w:color w:val="000000"/>
                <w:szCs w:val="20"/>
              </w:rPr>
            </w:pPr>
            <w:r w:rsidRPr="003C4ED5">
              <w:rPr>
                <w:color w:val="000000"/>
                <w:szCs w:val="20"/>
              </w:rPr>
              <w:t>2,8</w:t>
            </w:r>
          </w:p>
        </w:tc>
        <w:tc>
          <w:tcPr>
            <w:tcW w:w="647" w:type="dxa"/>
            <w:tcMar>
              <w:left w:w="57" w:type="dxa"/>
            </w:tcMar>
            <w:vAlign w:val="bottom"/>
          </w:tcPr>
          <w:p w:rsidR="00BE4D91" w:rsidRPr="003C4ED5" w:rsidRDefault="00BE4D91" w:rsidP="008E2194">
            <w:pPr>
              <w:jc w:val="right"/>
            </w:pPr>
            <w:r w:rsidRPr="003C4ED5">
              <w:t>0,9</w:t>
            </w:r>
          </w:p>
        </w:tc>
        <w:tc>
          <w:tcPr>
            <w:tcW w:w="643" w:type="dxa"/>
            <w:tcMar>
              <w:left w:w="57" w:type="dxa"/>
            </w:tcMar>
            <w:vAlign w:val="bottom"/>
          </w:tcPr>
          <w:p w:rsidR="00BE4D91" w:rsidRDefault="00BE4D91" w:rsidP="00531774">
            <w:pPr>
              <w:jc w:val="right"/>
              <w:rPr>
                <w:color w:val="000000"/>
                <w:szCs w:val="20"/>
              </w:rPr>
            </w:pPr>
            <w:r>
              <w:rPr>
                <w:color w:val="000000"/>
                <w:szCs w:val="20"/>
              </w:rPr>
              <w:t>2,7</w:t>
            </w:r>
          </w:p>
        </w:tc>
      </w:tr>
      <w:tr w:rsidR="00BE4D91" w:rsidRPr="00165714" w:rsidTr="00531774">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Pierīgas</w:t>
            </w:r>
          </w:p>
        </w:tc>
        <w:tc>
          <w:tcPr>
            <w:tcW w:w="634" w:type="dxa"/>
            <w:tcMar>
              <w:left w:w="28" w:type="dxa"/>
            </w:tcMar>
            <w:vAlign w:val="center"/>
          </w:tcPr>
          <w:p w:rsidR="00BE4D91" w:rsidRPr="00165714" w:rsidRDefault="00BE4D91" w:rsidP="008E2194">
            <w:pPr>
              <w:jc w:val="right"/>
              <w:rPr>
                <w:color w:val="000000"/>
                <w:szCs w:val="20"/>
              </w:rPr>
            </w:pPr>
            <w:r w:rsidRPr="00165714">
              <w:rPr>
                <w:color w:val="000000"/>
                <w:szCs w:val="20"/>
              </w:rPr>
              <w:t>14,0</w:t>
            </w:r>
          </w:p>
        </w:tc>
        <w:tc>
          <w:tcPr>
            <w:tcW w:w="633" w:type="dxa"/>
            <w:tcMar>
              <w:left w:w="57" w:type="dxa"/>
            </w:tcMar>
            <w:vAlign w:val="center"/>
          </w:tcPr>
          <w:p w:rsidR="00BE4D91" w:rsidRPr="003C4ED5" w:rsidRDefault="00BE4D91" w:rsidP="008E2194">
            <w:pPr>
              <w:jc w:val="right"/>
            </w:pPr>
            <w:r w:rsidRPr="003C4ED5">
              <w:t>6,9</w:t>
            </w:r>
          </w:p>
        </w:tc>
        <w:tc>
          <w:tcPr>
            <w:tcW w:w="634" w:type="dxa"/>
            <w:tcMar>
              <w:left w:w="57" w:type="dxa"/>
            </w:tcMar>
            <w:vAlign w:val="bottom"/>
          </w:tcPr>
          <w:p w:rsidR="00BE4D91" w:rsidRPr="003C4ED5" w:rsidRDefault="00BE4D91" w:rsidP="008E2194">
            <w:pPr>
              <w:jc w:val="right"/>
            </w:pPr>
            <w:r w:rsidRPr="003C4ED5">
              <w:t>2,7</w:t>
            </w:r>
          </w:p>
        </w:tc>
        <w:tc>
          <w:tcPr>
            <w:tcW w:w="634" w:type="dxa"/>
            <w:tcMar>
              <w:left w:w="57" w:type="dxa"/>
            </w:tcMar>
            <w:vAlign w:val="bottom"/>
          </w:tcPr>
          <w:p w:rsidR="00BE4D91" w:rsidRDefault="00BE4D91" w:rsidP="00531774">
            <w:pPr>
              <w:jc w:val="right"/>
              <w:rPr>
                <w:color w:val="000000"/>
                <w:szCs w:val="20"/>
              </w:rPr>
            </w:pPr>
            <w:r>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1,4</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bottom"/>
          </w:tcPr>
          <w:p w:rsidR="00BE4D91" w:rsidRPr="003C4ED5" w:rsidRDefault="00BE4D91" w:rsidP="008E2194">
            <w:pPr>
              <w:jc w:val="right"/>
            </w:pPr>
            <w:r w:rsidRPr="003C4ED5">
              <w:rPr>
                <w:rFonts w:cs="Arial"/>
                <w:color w:val="000000"/>
                <w:szCs w:val="20"/>
              </w:rPr>
              <w:t>0</w:t>
            </w:r>
          </w:p>
        </w:tc>
        <w:tc>
          <w:tcPr>
            <w:tcW w:w="634" w:type="dxa"/>
            <w:tcMar>
              <w:left w:w="57" w:type="dxa"/>
            </w:tcMar>
            <w:vAlign w:val="bottom"/>
          </w:tcPr>
          <w:p w:rsidR="00BE4D91" w:rsidRDefault="00BE4D91" w:rsidP="00531774">
            <w:pPr>
              <w:jc w:val="right"/>
              <w:rPr>
                <w:color w:val="000000"/>
                <w:szCs w:val="20"/>
              </w:rPr>
            </w:pPr>
            <w:r>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1,4</w:t>
            </w:r>
          </w:p>
        </w:tc>
        <w:tc>
          <w:tcPr>
            <w:tcW w:w="635"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47" w:type="dxa"/>
            <w:tcMar>
              <w:left w:w="57" w:type="dxa"/>
            </w:tcMar>
            <w:vAlign w:val="bottom"/>
          </w:tcPr>
          <w:p w:rsidR="00BE4D91" w:rsidRPr="003C4ED5" w:rsidRDefault="00BE4D91" w:rsidP="008E2194">
            <w:pPr>
              <w:jc w:val="right"/>
            </w:pPr>
            <w:r w:rsidRPr="003C4ED5">
              <w:t>1,3</w:t>
            </w:r>
          </w:p>
        </w:tc>
        <w:tc>
          <w:tcPr>
            <w:tcW w:w="643" w:type="dxa"/>
            <w:tcMar>
              <w:left w:w="57" w:type="dxa"/>
            </w:tcMar>
            <w:vAlign w:val="bottom"/>
          </w:tcPr>
          <w:p w:rsidR="00BE4D91" w:rsidRDefault="00BE4D91" w:rsidP="00531774">
            <w:pPr>
              <w:jc w:val="right"/>
              <w:rPr>
                <w:color w:val="000000"/>
                <w:szCs w:val="20"/>
              </w:rPr>
            </w:pPr>
            <w:r>
              <w:rPr>
                <w:color w:val="000000"/>
                <w:szCs w:val="20"/>
              </w:rPr>
              <w:t>0</w:t>
            </w:r>
          </w:p>
        </w:tc>
      </w:tr>
      <w:tr w:rsidR="00BE4D91" w:rsidRPr="00165714" w:rsidTr="00531774">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Vidzemes</w:t>
            </w:r>
          </w:p>
        </w:tc>
        <w:tc>
          <w:tcPr>
            <w:tcW w:w="634" w:type="dxa"/>
            <w:tcMar>
              <w:left w:w="28" w:type="dxa"/>
            </w:tcMar>
            <w:vAlign w:val="center"/>
          </w:tcPr>
          <w:p w:rsidR="00BE4D91" w:rsidRPr="00165714" w:rsidRDefault="00BE4D91" w:rsidP="008E2194">
            <w:pPr>
              <w:jc w:val="right"/>
              <w:rPr>
                <w:color w:val="000000"/>
                <w:szCs w:val="20"/>
              </w:rPr>
            </w:pPr>
            <w:r w:rsidRPr="00165714">
              <w:rPr>
                <w:color w:val="000000"/>
                <w:szCs w:val="20"/>
              </w:rPr>
              <w:t>34,7</w:t>
            </w:r>
          </w:p>
        </w:tc>
        <w:tc>
          <w:tcPr>
            <w:tcW w:w="633" w:type="dxa"/>
            <w:tcMar>
              <w:left w:w="57" w:type="dxa"/>
            </w:tcMar>
            <w:vAlign w:val="center"/>
          </w:tcPr>
          <w:p w:rsidR="00BE4D91" w:rsidRPr="003C4ED5" w:rsidRDefault="00BE4D91" w:rsidP="008E2194">
            <w:pPr>
              <w:jc w:val="right"/>
            </w:pPr>
            <w:r w:rsidRPr="003C4ED5">
              <w:t>17,5</w:t>
            </w:r>
          </w:p>
        </w:tc>
        <w:tc>
          <w:tcPr>
            <w:tcW w:w="634" w:type="dxa"/>
            <w:tcMar>
              <w:left w:w="57" w:type="dxa"/>
            </w:tcMar>
            <w:vAlign w:val="bottom"/>
          </w:tcPr>
          <w:p w:rsidR="00BE4D91" w:rsidRPr="003C4ED5" w:rsidRDefault="00BE4D91" w:rsidP="008E2194">
            <w:pPr>
              <w:jc w:val="right"/>
            </w:pPr>
            <w:r w:rsidRPr="003C4ED5">
              <w:t>8,8</w:t>
            </w:r>
          </w:p>
        </w:tc>
        <w:tc>
          <w:tcPr>
            <w:tcW w:w="634" w:type="dxa"/>
            <w:tcMar>
              <w:left w:w="57" w:type="dxa"/>
            </w:tcMar>
            <w:vAlign w:val="bottom"/>
          </w:tcPr>
          <w:p w:rsidR="00BE4D91" w:rsidRDefault="00BE4D91" w:rsidP="00531774">
            <w:pPr>
              <w:jc w:val="right"/>
              <w:rPr>
                <w:color w:val="000000"/>
                <w:szCs w:val="20"/>
              </w:rPr>
            </w:pPr>
            <w:r>
              <w:rPr>
                <w:color w:val="000000"/>
                <w:szCs w:val="20"/>
              </w:rPr>
              <w:t>5,9</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bottom"/>
          </w:tcPr>
          <w:p w:rsidR="00BE4D91" w:rsidRPr="003C4ED5" w:rsidRDefault="00BE4D91" w:rsidP="008E2194">
            <w:pPr>
              <w:jc w:val="right"/>
            </w:pPr>
            <w:r w:rsidRPr="003C4ED5">
              <w:t>2,9</w:t>
            </w:r>
          </w:p>
        </w:tc>
        <w:tc>
          <w:tcPr>
            <w:tcW w:w="634" w:type="dxa"/>
            <w:tcMar>
              <w:left w:w="57" w:type="dxa"/>
            </w:tcMar>
            <w:vAlign w:val="bottom"/>
          </w:tcPr>
          <w:p w:rsidR="00BE4D91" w:rsidRDefault="00BE4D91" w:rsidP="00531774">
            <w:pPr>
              <w:jc w:val="right"/>
              <w:rPr>
                <w:color w:val="000000"/>
                <w:szCs w:val="20"/>
              </w:rPr>
            </w:pPr>
            <w:r>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5"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47" w:type="dxa"/>
            <w:tcMar>
              <w:left w:w="57" w:type="dxa"/>
            </w:tcMar>
            <w:vAlign w:val="bottom"/>
          </w:tcPr>
          <w:p w:rsidR="00BE4D91" w:rsidRPr="003C4ED5" w:rsidRDefault="00BE4D91" w:rsidP="008E2194">
            <w:pPr>
              <w:jc w:val="right"/>
            </w:pPr>
            <w:r w:rsidRPr="00165714">
              <w:rPr>
                <w:rFonts w:cs="Arial"/>
                <w:color w:val="000000"/>
                <w:szCs w:val="20"/>
              </w:rPr>
              <w:t>0</w:t>
            </w:r>
          </w:p>
        </w:tc>
        <w:tc>
          <w:tcPr>
            <w:tcW w:w="643" w:type="dxa"/>
            <w:tcMar>
              <w:left w:w="57" w:type="dxa"/>
            </w:tcMar>
            <w:vAlign w:val="bottom"/>
          </w:tcPr>
          <w:p w:rsidR="00BE4D91" w:rsidRDefault="00BE4D91" w:rsidP="00531774">
            <w:pPr>
              <w:jc w:val="right"/>
              <w:rPr>
                <w:color w:val="000000"/>
                <w:szCs w:val="20"/>
              </w:rPr>
            </w:pPr>
            <w:r>
              <w:rPr>
                <w:color w:val="000000"/>
                <w:szCs w:val="20"/>
              </w:rPr>
              <w:t>8,8</w:t>
            </w:r>
          </w:p>
        </w:tc>
      </w:tr>
      <w:tr w:rsidR="00BE4D91" w:rsidRPr="00165714" w:rsidTr="00531774">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Kurzemes</w:t>
            </w:r>
          </w:p>
        </w:tc>
        <w:tc>
          <w:tcPr>
            <w:tcW w:w="634" w:type="dxa"/>
            <w:tcMar>
              <w:left w:w="28" w:type="dxa"/>
            </w:tcMar>
            <w:vAlign w:val="center"/>
          </w:tcPr>
          <w:p w:rsidR="00BE4D91" w:rsidRPr="00165714" w:rsidRDefault="00BE4D91" w:rsidP="008E2194">
            <w:pPr>
              <w:jc w:val="right"/>
              <w:rPr>
                <w:color w:val="000000"/>
                <w:szCs w:val="20"/>
              </w:rPr>
            </w:pPr>
            <w:r w:rsidRPr="00165714">
              <w:rPr>
                <w:color w:val="000000"/>
                <w:szCs w:val="20"/>
              </w:rPr>
              <w:t>6,4</w:t>
            </w:r>
          </w:p>
        </w:tc>
        <w:tc>
          <w:tcPr>
            <w:tcW w:w="633" w:type="dxa"/>
            <w:tcMar>
              <w:left w:w="57" w:type="dxa"/>
            </w:tcMar>
            <w:vAlign w:val="center"/>
          </w:tcPr>
          <w:p w:rsidR="00BE4D91" w:rsidRPr="003C4ED5" w:rsidRDefault="00BE4D91" w:rsidP="008E2194">
            <w:pPr>
              <w:jc w:val="right"/>
            </w:pPr>
            <w:r w:rsidRPr="003C4ED5">
              <w:t>6,4</w:t>
            </w:r>
          </w:p>
        </w:tc>
        <w:tc>
          <w:tcPr>
            <w:tcW w:w="634" w:type="dxa"/>
            <w:tcMar>
              <w:left w:w="57" w:type="dxa"/>
            </w:tcMar>
            <w:vAlign w:val="bottom"/>
          </w:tcPr>
          <w:p w:rsidR="00BE4D91" w:rsidRPr="003C4ED5" w:rsidRDefault="00BE4D91" w:rsidP="008E2194">
            <w:pPr>
              <w:jc w:val="right"/>
            </w:pPr>
            <w:r w:rsidRPr="003C4ED5">
              <w:t>17,2</w:t>
            </w:r>
          </w:p>
        </w:tc>
        <w:tc>
          <w:tcPr>
            <w:tcW w:w="634" w:type="dxa"/>
            <w:tcMar>
              <w:left w:w="57" w:type="dxa"/>
            </w:tcMar>
            <w:vAlign w:val="bottom"/>
          </w:tcPr>
          <w:p w:rsidR="00BE4D91" w:rsidRDefault="00BE4D91" w:rsidP="00531774">
            <w:pPr>
              <w:jc w:val="right"/>
              <w:rPr>
                <w:color w:val="000000"/>
                <w:szCs w:val="20"/>
              </w:rPr>
            </w:pPr>
            <w:r>
              <w:rPr>
                <w:color w:val="000000"/>
                <w:szCs w:val="20"/>
              </w:rPr>
              <w:t>2,2</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bottom"/>
          </w:tcPr>
          <w:p w:rsidR="00BE4D91" w:rsidRPr="003C4ED5" w:rsidRDefault="00BE4D91" w:rsidP="008E2194">
            <w:pPr>
              <w:jc w:val="right"/>
            </w:pPr>
            <w:r w:rsidRPr="003C4ED5">
              <w:rPr>
                <w:rFonts w:cs="Arial"/>
                <w:color w:val="000000"/>
                <w:szCs w:val="20"/>
              </w:rPr>
              <w:t>0</w:t>
            </w:r>
          </w:p>
        </w:tc>
        <w:tc>
          <w:tcPr>
            <w:tcW w:w="634" w:type="dxa"/>
            <w:tcMar>
              <w:left w:w="57" w:type="dxa"/>
            </w:tcMar>
            <w:vAlign w:val="bottom"/>
          </w:tcPr>
          <w:p w:rsidR="00BE4D91" w:rsidRDefault="00BE4D91" w:rsidP="00531774">
            <w:pPr>
              <w:jc w:val="right"/>
              <w:rPr>
                <w:color w:val="000000"/>
                <w:szCs w:val="20"/>
              </w:rPr>
            </w:pPr>
            <w:r>
              <w:rPr>
                <w:color w:val="000000"/>
                <w:szCs w:val="20"/>
              </w:rPr>
              <w:t>2,2</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17,0</w:t>
            </w:r>
          </w:p>
        </w:tc>
        <w:tc>
          <w:tcPr>
            <w:tcW w:w="635" w:type="dxa"/>
            <w:tcMar>
              <w:left w:w="57" w:type="dxa"/>
            </w:tcMar>
            <w:vAlign w:val="center"/>
          </w:tcPr>
          <w:p w:rsidR="00BE4D91" w:rsidRPr="003C4ED5" w:rsidRDefault="00BE4D91" w:rsidP="008E2194">
            <w:pPr>
              <w:jc w:val="right"/>
              <w:rPr>
                <w:color w:val="000000"/>
                <w:szCs w:val="20"/>
              </w:rPr>
            </w:pPr>
            <w:r w:rsidRPr="003C4ED5">
              <w:rPr>
                <w:color w:val="000000"/>
                <w:szCs w:val="20"/>
              </w:rPr>
              <w:t>2,1</w:t>
            </w:r>
          </w:p>
        </w:tc>
        <w:tc>
          <w:tcPr>
            <w:tcW w:w="647" w:type="dxa"/>
            <w:tcMar>
              <w:left w:w="57" w:type="dxa"/>
            </w:tcMar>
            <w:vAlign w:val="bottom"/>
          </w:tcPr>
          <w:p w:rsidR="00BE4D91" w:rsidRPr="003C4ED5" w:rsidRDefault="00BE4D91" w:rsidP="008E2194">
            <w:pPr>
              <w:jc w:val="right"/>
            </w:pPr>
            <w:r w:rsidRPr="003C4ED5">
              <w:t>2,1</w:t>
            </w:r>
          </w:p>
        </w:tc>
        <w:tc>
          <w:tcPr>
            <w:tcW w:w="643" w:type="dxa"/>
            <w:tcMar>
              <w:left w:w="57" w:type="dxa"/>
            </w:tcMar>
            <w:vAlign w:val="bottom"/>
          </w:tcPr>
          <w:p w:rsidR="00BE4D91" w:rsidRDefault="00BE4D91" w:rsidP="00531774">
            <w:pPr>
              <w:jc w:val="right"/>
              <w:rPr>
                <w:color w:val="000000"/>
                <w:szCs w:val="20"/>
              </w:rPr>
            </w:pPr>
            <w:r>
              <w:rPr>
                <w:color w:val="000000"/>
                <w:szCs w:val="20"/>
              </w:rPr>
              <w:t>0</w:t>
            </w:r>
          </w:p>
        </w:tc>
      </w:tr>
      <w:tr w:rsidR="00BE4D91" w:rsidRPr="00165714" w:rsidTr="00531774">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Zemgales</w:t>
            </w:r>
          </w:p>
        </w:tc>
        <w:tc>
          <w:tcPr>
            <w:tcW w:w="634" w:type="dxa"/>
            <w:tcMar>
              <w:left w:w="28" w:type="dxa"/>
            </w:tcMar>
            <w:vAlign w:val="center"/>
          </w:tcPr>
          <w:p w:rsidR="00BE4D91" w:rsidRPr="00165714" w:rsidRDefault="00BE4D91" w:rsidP="008E2194">
            <w:pPr>
              <w:jc w:val="right"/>
              <w:rPr>
                <w:color w:val="000000"/>
                <w:szCs w:val="20"/>
              </w:rPr>
            </w:pPr>
            <w:r w:rsidRPr="00165714">
              <w:rPr>
                <w:color w:val="000000"/>
                <w:szCs w:val="20"/>
              </w:rPr>
              <w:t>22,8</w:t>
            </w:r>
          </w:p>
        </w:tc>
        <w:tc>
          <w:tcPr>
            <w:tcW w:w="633" w:type="dxa"/>
            <w:tcMar>
              <w:left w:w="57" w:type="dxa"/>
            </w:tcMar>
            <w:vAlign w:val="center"/>
          </w:tcPr>
          <w:p w:rsidR="00BE4D91" w:rsidRPr="003C4ED5" w:rsidRDefault="00BE4D91" w:rsidP="008E2194">
            <w:pPr>
              <w:jc w:val="right"/>
            </w:pPr>
            <w:r w:rsidRPr="003C4ED5">
              <w:t>2,3</w:t>
            </w:r>
          </w:p>
        </w:tc>
        <w:tc>
          <w:tcPr>
            <w:tcW w:w="634" w:type="dxa"/>
            <w:tcMar>
              <w:left w:w="57" w:type="dxa"/>
            </w:tcMar>
            <w:vAlign w:val="bottom"/>
          </w:tcPr>
          <w:p w:rsidR="00BE4D91" w:rsidRPr="003C4ED5" w:rsidRDefault="00BE4D91" w:rsidP="008E2194">
            <w:pPr>
              <w:jc w:val="right"/>
            </w:pPr>
            <w:r w:rsidRPr="003C4ED5">
              <w:t>9,0</w:t>
            </w:r>
          </w:p>
        </w:tc>
        <w:tc>
          <w:tcPr>
            <w:tcW w:w="634" w:type="dxa"/>
            <w:tcMar>
              <w:left w:w="57" w:type="dxa"/>
            </w:tcMar>
            <w:vAlign w:val="bottom"/>
          </w:tcPr>
          <w:p w:rsidR="00BE4D91" w:rsidRDefault="00BE4D91" w:rsidP="00531774">
            <w:pPr>
              <w:jc w:val="right"/>
              <w:rPr>
                <w:color w:val="000000"/>
                <w:szCs w:val="20"/>
              </w:rPr>
            </w:pPr>
            <w:r>
              <w:rPr>
                <w:color w:val="000000"/>
                <w:szCs w:val="20"/>
              </w:rPr>
              <w:t>2,3</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2,3</w:t>
            </w:r>
          </w:p>
        </w:tc>
        <w:tc>
          <w:tcPr>
            <w:tcW w:w="634" w:type="dxa"/>
            <w:tcMar>
              <w:left w:w="57" w:type="dxa"/>
            </w:tcMar>
            <w:vAlign w:val="bottom"/>
          </w:tcPr>
          <w:p w:rsidR="00BE4D91" w:rsidRPr="003C4ED5" w:rsidRDefault="00BE4D91" w:rsidP="008E2194">
            <w:pPr>
              <w:jc w:val="right"/>
            </w:pPr>
            <w:r w:rsidRPr="003C4ED5">
              <w:t>2,3</w:t>
            </w:r>
          </w:p>
        </w:tc>
        <w:tc>
          <w:tcPr>
            <w:tcW w:w="634" w:type="dxa"/>
            <w:tcMar>
              <w:left w:w="57" w:type="dxa"/>
            </w:tcMar>
            <w:vAlign w:val="bottom"/>
          </w:tcPr>
          <w:p w:rsidR="00BE4D91" w:rsidRDefault="00BE4D91" w:rsidP="00531774">
            <w:pPr>
              <w:jc w:val="right"/>
              <w:rPr>
                <w:color w:val="000000"/>
                <w:szCs w:val="20"/>
              </w:rPr>
            </w:pPr>
            <w:r>
              <w:rPr>
                <w:color w:val="000000"/>
                <w:szCs w:val="20"/>
              </w:rPr>
              <w:t>2,3</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6,8</w:t>
            </w:r>
          </w:p>
        </w:tc>
        <w:tc>
          <w:tcPr>
            <w:tcW w:w="635"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47" w:type="dxa"/>
            <w:tcMar>
              <w:left w:w="57" w:type="dxa"/>
            </w:tcMar>
            <w:vAlign w:val="bottom"/>
          </w:tcPr>
          <w:p w:rsidR="00BE4D91" w:rsidRPr="003C4ED5" w:rsidRDefault="00BE4D91" w:rsidP="008E2194">
            <w:pPr>
              <w:jc w:val="right"/>
            </w:pPr>
            <w:r w:rsidRPr="00165714">
              <w:rPr>
                <w:rFonts w:cs="Arial"/>
                <w:color w:val="000000"/>
                <w:szCs w:val="20"/>
              </w:rPr>
              <w:t>0</w:t>
            </w:r>
          </w:p>
        </w:tc>
        <w:tc>
          <w:tcPr>
            <w:tcW w:w="643" w:type="dxa"/>
            <w:tcMar>
              <w:left w:w="57" w:type="dxa"/>
            </w:tcMar>
            <w:vAlign w:val="bottom"/>
          </w:tcPr>
          <w:p w:rsidR="00BE4D91" w:rsidRDefault="00BE4D91" w:rsidP="00531774">
            <w:pPr>
              <w:jc w:val="right"/>
              <w:rPr>
                <w:color w:val="000000"/>
                <w:szCs w:val="20"/>
              </w:rPr>
            </w:pPr>
            <w:r>
              <w:rPr>
                <w:color w:val="000000"/>
                <w:szCs w:val="20"/>
              </w:rPr>
              <w:t>2,3</w:t>
            </w:r>
          </w:p>
        </w:tc>
      </w:tr>
      <w:tr w:rsidR="00BE4D91" w:rsidRPr="003C4ED5" w:rsidTr="00531774">
        <w:trPr>
          <w:trHeight w:val="255"/>
          <w:jc w:val="center"/>
        </w:trPr>
        <w:tc>
          <w:tcPr>
            <w:tcW w:w="1159" w:type="dxa"/>
            <w:tcMar>
              <w:left w:w="57" w:type="dxa"/>
            </w:tcMar>
            <w:vAlign w:val="center"/>
          </w:tcPr>
          <w:p w:rsidR="00BE4D91" w:rsidRPr="00165714" w:rsidRDefault="00BE4D91" w:rsidP="008E2194">
            <w:pPr>
              <w:rPr>
                <w:szCs w:val="20"/>
              </w:rPr>
            </w:pPr>
            <w:r w:rsidRPr="00165714">
              <w:rPr>
                <w:szCs w:val="20"/>
              </w:rPr>
              <w:t>Latgales</w:t>
            </w:r>
          </w:p>
        </w:tc>
        <w:tc>
          <w:tcPr>
            <w:tcW w:w="634" w:type="dxa"/>
            <w:tcMar>
              <w:left w:w="28" w:type="dxa"/>
            </w:tcMar>
            <w:vAlign w:val="center"/>
          </w:tcPr>
          <w:p w:rsidR="00BE4D91" w:rsidRPr="00165714" w:rsidRDefault="00BE4D91" w:rsidP="008E2194">
            <w:pPr>
              <w:jc w:val="right"/>
              <w:rPr>
                <w:color w:val="000000"/>
                <w:szCs w:val="20"/>
              </w:rPr>
            </w:pPr>
            <w:r w:rsidRPr="00165714">
              <w:rPr>
                <w:color w:val="000000"/>
                <w:szCs w:val="20"/>
              </w:rPr>
              <w:t>6,5</w:t>
            </w:r>
          </w:p>
        </w:tc>
        <w:tc>
          <w:tcPr>
            <w:tcW w:w="633" w:type="dxa"/>
            <w:tcMar>
              <w:left w:w="57" w:type="dxa"/>
            </w:tcMar>
            <w:vAlign w:val="center"/>
          </w:tcPr>
          <w:p w:rsidR="00BE4D91" w:rsidRPr="003C4ED5" w:rsidRDefault="00BE4D91" w:rsidP="008E2194">
            <w:pPr>
              <w:jc w:val="right"/>
            </w:pPr>
            <w:r w:rsidRPr="003C4ED5">
              <w:t>8,8</w:t>
            </w:r>
          </w:p>
        </w:tc>
        <w:tc>
          <w:tcPr>
            <w:tcW w:w="634" w:type="dxa"/>
            <w:tcMar>
              <w:left w:w="57" w:type="dxa"/>
            </w:tcMar>
            <w:vAlign w:val="bottom"/>
          </w:tcPr>
          <w:p w:rsidR="00BE4D91" w:rsidRPr="003C4ED5" w:rsidRDefault="00BE4D91" w:rsidP="008E2194">
            <w:pPr>
              <w:jc w:val="right"/>
            </w:pPr>
            <w:r w:rsidRPr="003C4ED5">
              <w:t>11,3</w:t>
            </w:r>
          </w:p>
        </w:tc>
        <w:tc>
          <w:tcPr>
            <w:tcW w:w="634" w:type="dxa"/>
            <w:tcMar>
              <w:left w:w="57" w:type="dxa"/>
            </w:tcMar>
            <w:vAlign w:val="bottom"/>
          </w:tcPr>
          <w:p w:rsidR="00BE4D91" w:rsidRDefault="00BE4D91" w:rsidP="00531774">
            <w:pPr>
              <w:jc w:val="right"/>
              <w:rPr>
                <w:color w:val="000000"/>
                <w:szCs w:val="20"/>
              </w:rPr>
            </w:pPr>
            <w:r>
              <w:rPr>
                <w:color w:val="000000"/>
                <w:szCs w:val="20"/>
              </w:rPr>
              <w:t>4,5</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4" w:type="dxa"/>
            <w:tcMar>
              <w:left w:w="57" w:type="dxa"/>
            </w:tcMar>
            <w:vAlign w:val="bottom"/>
          </w:tcPr>
          <w:p w:rsidR="00BE4D91" w:rsidRPr="003C4ED5" w:rsidRDefault="00BE4D91" w:rsidP="008E2194">
            <w:pPr>
              <w:jc w:val="right"/>
            </w:pPr>
            <w:r w:rsidRPr="003C4ED5">
              <w:rPr>
                <w:rFonts w:cs="Arial"/>
                <w:color w:val="000000"/>
                <w:szCs w:val="20"/>
              </w:rPr>
              <w:t>0</w:t>
            </w:r>
          </w:p>
        </w:tc>
        <w:tc>
          <w:tcPr>
            <w:tcW w:w="634" w:type="dxa"/>
            <w:tcMar>
              <w:left w:w="57" w:type="dxa"/>
            </w:tcMar>
            <w:vAlign w:val="bottom"/>
          </w:tcPr>
          <w:p w:rsidR="00BE4D91" w:rsidRDefault="00BE4D91" w:rsidP="00531774">
            <w:pPr>
              <w:jc w:val="right"/>
              <w:rPr>
                <w:color w:val="000000"/>
                <w:szCs w:val="20"/>
              </w:rPr>
            </w:pPr>
            <w:r>
              <w:rPr>
                <w:color w:val="000000"/>
                <w:szCs w:val="20"/>
              </w:rPr>
              <w:t>0</w:t>
            </w:r>
          </w:p>
        </w:tc>
        <w:tc>
          <w:tcPr>
            <w:tcW w:w="634" w:type="dxa"/>
            <w:tcMar>
              <w:left w:w="57" w:type="dxa"/>
            </w:tcMar>
            <w:vAlign w:val="center"/>
          </w:tcPr>
          <w:p w:rsidR="00BE4D91" w:rsidRPr="003C4ED5" w:rsidRDefault="00BE4D91" w:rsidP="008E2194">
            <w:pPr>
              <w:jc w:val="right"/>
              <w:rPr>
                <w:color w:val="000000"/>
                <w:szCs w:val="20"/>
              </w:rPr>
            </w:pPr>
            <w:r w:rsidRPr="003C4ED5">
              <w:rPr>
                <w:color w:val="000000"/>
                <w:szCs w:val="20"/>
              </w:rPr>
              <w:t>0</w:t>
            </w:r>
          </w:p>
        </w:tc>
        <w:tc>
          <w:tcPr>
            <w:tcW w:w="635" w:type="dxa"/>
            <w:tcMar>
              <w:left w:w="57" w:type="dxa"/>
            </w:tcMar>
            <w:vAlign w:val="center"/>
          </w:tcPr>
          <w:p w:rsidR="00BE4D91" w:rsidRPr="003C4ED5" w:rsidRDefault="00BE4D91" w:rsidP="008E2194">
            <w:pPr>
              <w:jc w:val="right"/>
              <w:rPr>
                <w:color w:val="000000"/>
                <w:szCs w:val="20"/>
              </w:rPr>
            </w:pPr>
            <w:r w:rsidRPr="003C4ED5">
              <w:rPr>
                <w:color w:val="000000"/>
                <w:szCs w:val="20"/>
              </w:rPr>
              <w:t>2,2</w:t>
            </w:r>
          </w:p>
        </w:tc>
        <w:tc>
          <w:tcPr>
            <w:tcW w:w="647" w:type="dxa"/>
            <w:tcMar>
              <w:left w:w="57" w:type="dxa"/>
            </w:tcMar>
            <w:vAlign w:val="bottom"/>
          </w:tcPr>
          <w:p w:rsidR="00BE4D91" w:rsidRPr="003C4ED5" w:rsidRDefault="00BE4D91" w:rsidP="008E2194">
            <w:pPr>
              <w:jc w:val="right"/>
            </w:pPr>
            <w:r w:rsidRPr="00165714">
              <w:rPr>
                <w:rFonts w:cs="Arial"/>
                <w:color w:val="000000"/>
                <w:szCs w:val="20"/>
              </w:rPr>
              <w:t>0</w:t>
            </w:r>
          </w:p>
        </w:tc>
        <w:tc>
          <w:tcPr>
            <w:tcW w:w="643" w:type="dxa"/>
            <w:tcMar>
              <w:left w:w="57" w:type="dxa"/>
            </w:tcMar>
            <w:vAlign w:val="bottom"/>
          </w:tcPr>
          <w:p w:rsidR="00BE4D91" w:rsidRDefault="00BE4D91" w:rsidP="00531774">
            <w:pPr>
              <w:jc w:val="right"/>
              <w:rPr>
                <w:color w:val="000000"/>
                <w:szCs w:val="20"/>
              </w:rPr>
            </w:pPr>
            <w:r>
              <w:rPr>
                <w:color w:val="000000"/>
                <w:szCs w:val="20"/>
              </w:rPr>
              <w:t>0</w:t>
            </w:r>
          </w:p>
        </w:tc>
      </w:tr>
    </w:tbl>
    <w:p w:rsidR="00E93701" w:rsidRDefault="00E93701" w:rsidP="00E93701">
      <w:pPr>
        <w:ind w:firstLine="142"/>
        <w:jc w:val="center"/>
        <w:rPr>
          <w:szCs w:val="20"/>
        </w:rPr>
      </w:pPr>
    </w:p>
    <w:p w:rsidR="00A6185F" w:rsidRDefault="00A6185F" w:rsidP="0024555B">
      <w:pPr>
        <w:rPr>
          <w:i/>
          <w:sz w:val="18"/>
          <w:szCs w:val="18"/>
        </w:rPr>
      </w:pPr>
    </w:p>
    <w:p w:rsidR="00A6185F" w:rsidRDefault="00A6185F" w:rsidP="0024555B">
      <w:pPr>
        <w:rPr>
          <w:i/>
          <w:sz w:val="18"/>
          <w:szCs w:val="18"/>
        </w:rPr>
      </w:pPr>
    </w:p>
    <w:p w:rsidR="00D20B9D" w:rsidRPr="00D20B9D" w:rsidRDefault="00D20B9D" w:rsidP="0024555B">
      <w:pPr>
        <w:rPr>
          <w:i/>
          <w:sz w:val="18"/>
          <w:szCs w:val="18"/>
        </w:rPr>
      </w:pPr>
      <w:r w:rsidRPr="00D20B9D">
        <w:rPr>
          <w:i/>
          <w:sz w:val="18"/>
          <w:szCs w:val="18"/>
        </w:rPr>
        <w:lastRenderedPageBreak/>
        <w:t xml:space="preserve">turpinājums / </w:t>
      </w:r>
      <w:r w:rsidRPr="00D20B9D">
        <w:rPr>
          <w:i/>
          <w:sz w:val="18"/>
          <w:szCs w:val="18"/>
          <w:lang w:val="en-GB"/>
        </w:rPr>
        <w:t>continued</w:t>
      </w:r>
    </w:p>
    <w:p w:rsidR="00E93701" w:rsidRDefault="00E93701" w:rsidP="00E93701">
      <w:pPr>
        <w:ind w:firstLine="142"/>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8270BC" w:rsidRPr="00165714" w:rsidTr="00E6740E">
        <w:trPr>
          <w:trHeight w:val="255"/>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Akūts A hepatīts</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ind w:left="-57" w:right="-57" w:firstLine="6"/>
              <w:jc w:val="center"/>
              <w:rPr>
                <w:color w:val="FFFFFF"/>
                <w:szCs w:val="20"/>
              </w:rPr>
            </w:pPr>
            <w:r w:rsidRPr="00165714">
              <w:rPr>
                <w:color w:val="FFFFFF"/>
                <w:szCs w:val="20"/>
              </w:rPr>
              <w:t>Akūts B hepatīts</w:t>
            </w:r>
          </w:p>
        </w:tc>
        <w:tc>
          <w:tcPr>
            <w:tcW w:w="2559" w:type="dxa"/>
            <w:gridSpan w:val="4"/>
            <w:tcBorders>
              <w:left w:val="single" w:sz="2" w:space="0" w:color="FFFFFF" w:themeColor="background1"/>
              <w:bottom w:val="single" w:sz="2" w:space="0" w:color="FFFFFF" w:themeColor="background1"/>
            </w:tcBorders>
            <w:shd w:val="clear" w:color="auto" w:fill="0070C0"/>
            <w:vAlign w:val="center"/>
          </w:tcPr>
          <w:p w:rsidR="008270BC" w:rsidRPr="00165714" w:rsidRDefault="008270BC" w:rsidP="00E6740E">
            <w:pPr>
              <w:ind w:left="-57" w:right="-57"/>
              <w:jc w:val="center"/>
              <w:rPr>
                <w:color w:val="FFFFFF"/>
                <w:szCs w:val="20"/>
              </w:rPr>
            </w:pPr>
            <w:r w:rsidRPr="00165714">
              <w:rPr>
                <w:color w:val="FFFFFF"/>
                <w:szCs w:val="20"/>
              </w:rPr>
              <w:t>Akūts C hepatīts</w:t>
            </w:r>
          </w:p>
        </w:tc>
      </w:tr>
      <w:tr w:rsidR="008270BC"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lang w:val="en-GB"/>
              </w:rPr>
            </w:pPr>
            <w:r w:rsidRPr="00165714">
              <w:rPr>
                <w:color w:val="FFFFFF"/>
                <w:szCs w:val="20"/>
                <w:lang w:val="en-GB"/>
              </w:rPr>
              <w:t>Acute hepatitis A</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ind w:left="-57" w:right="-57"/>
              <w:jc w:val="center"/>
              <w:rPr>
                <w:color w:val="FFFFFF"/>
                <w:szCs w:val="20"/>
                <w:lang w:val="en-GB"/>
              </w:rPr>
            </w:pPr>
            <w:r w:rsidRPr="00165714">
              <w:rPr>
                <w:color w:val="FFFFFF"/>
                <w:szCs w:val="20"/>
                <w:lang w:val="en-GB"/>
              </w:rPr>
              <w:t>Acute hepatitis B</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8270BC" w:rsidRPr="00165714" w:rsidRDefault="008270BC" w:rsidP="00E6740E">
            <w:pPr>
              <w:jc w:val="center"/>
              <w:rPr>
                <w:color w:val="FFFFFF"/>
                <w:szCs w:val="20"/>
                <w:lang w:val="en-GB"/>
              </w:rPr>
            </w:pPr>
            <w:r w:rsidRPr="00165714">
              <w:rPr>
                <w:color w:val="FFFFFF"/>
                <w:szCs w:val="20"/>
                <w:lang w:val="en-GB"/>
              </w:rPr>
              <w:t>Acute hepatitis C</w:t>
            </w:r>
          </w:p>
        </w:tc>
      </w:tr>
      <w:tr w:rsidR="008270BC"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B15</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B16</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8270BC" w:rsidRPr="00165714" w:rsidRDefault="008270BC" w:rsidP="00E6740E">
            <w:pPr>
              <w:jc w:val="center"/>
              <w:rPr>
                <w:color w:val="FFFFFF"/>
                <w:szCs w:val="20"/>
              </w:rPr>
            </w:pPr>
            <w:r w:rsidRPr="00165714">
              <w:rPr>
                <w:color w:val="FFFFFF"/>
                <w:szCs w:val="20"/>
              </w:rPr>
              <w:t>B17.1</w:t>
            </w:r>
          </w:p>
        </w:tc>
      </w:tr>
      <w:tr w:rsidR="00F65A71"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2017</w:t>
            </w:r>
          </w:p>
        </w:tc>
      </w:tr>
      <w:tr w:rsidR="00F65A71" w:rsidRPr="00165714" w:rsidTr="00E6740E">
        <w:trPr>
          <w:trHeight w:hRule="exact" w:val="28"/>
          <w:jc w:val="center"/>
        </w:trPr>
        <w:tc>
          <w:tcPr>
            <w:tcW w:w="8789" w:type="dxa"/>
            <w:gridSpan w:val="13"/>
            <w:tcBorders>
              <w:bottom w:val="single" w:sz="2" w:space="0" w:color="auto"/>
            </w:tcBorders>
            <w:vAlign w:val="center"/>
          </w:tcPr>
          <w:p w:rsidR="00F65A71" w:rsidRPr="00165714" w:rsidRDefault="00F65A71" w:rsidP="00F65A71">
            <w:pPr>
              <w:jc w:val="center"/>
              <w:rPr>
                <w:sz w:val="8"/>
                <w:szCs w:val="8"/>
              </w:rPr>
            </w:pPr>
          </w:p>
        </w:tc>
      </w:tr>
      <w:tr w:rsidR="00F65A71" w:rsidRPr="00165714" w:rsidTr="00E6740E">
        <w:trPr>
          <w:trHeight w:val="255"/>
          <w:jc w:val="center"/>
        </w:trPr>
        <w:tc>
          <w:tcPr>
            <w:tcW w:w="8789" w:type="dxa"/>
            <w:gridSpan w:val="13"/>
            <w:shd w:val="clear" w:color="auto" w:fill="0070C0"/>
            <w:vAlign w:val="center"/>
          </w:tcPr>
          <w:p w:rsidR="00F65A71" w:rsidRPr="00165714" w:rsidRDefault="00F65A71" w:rsidP="00F65A71">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b/>
                <w:szCs w:val="20"/>
              </w:rPr>
            </w:pPr>
            <w:r w:rsidRPr="00165714">
              <w:rPr>
                <w:b/>
                <w:bCs/>
                <w:szCs w:val="20"/>
              </w:rPr>
              <w:t>LATVIJA</w:t>
            </w:r>
          </w:p>
        </w:tc>
        <w:tc>
          <w:tcPr>
            <w:tcW w:w="634" w:type="dxa"/>
            <w:tcMar>
              <w:left w:w="28"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2</w:t>
            </w:r>
          </w:p>
        </w:tc>
        <w:tc>
          <w:tcPr>
            <w:tcW w:w="633" w:type="dxa"/>
            <w:tcMar>
              <w:left w:w="57"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1</w:t>
            </w:r>
          </w:p>
        </w:tc>
        <w:tc>
          <w:tcPr>
            <w:tcW w:w="634" w:type="dxa"/>
            <w:tcMar>
              <w:left w:w="57" w:type="dxa"/>
            </w:tcMar>
            <w:vAlign w:val="bottom"/>
          </w:tcPr>
          <w:p w:rsidR="006271B1" w:rsidRPr="00A349BA" w:rsidRDefault="006271B1" w:rsidP="00F65A71">
            <w:pPr>
              <w:jc w:val="right"/>
              <w:rPr>
                <w:b/>
                <w:color w:val="000000"/>
                <w:szCs w:val="20"/>
              </w:rPr>
            </w:pPr>
            <w:r w:rsidRPr="00A349BA">
              <w:rPr>
                <w:b/>
                <w:color w:val="000000"/>
                <w:szCs w:val="20"/>
              </w:rPr>
              <w:t>0</w:t>
            </w:r>
          </w:p>
        </w:tc>
        <w:tc>
          <w:tcPr>
            <w:tcW w:w="634" w:type="dxa"/>
            <w:tcMar>
              <w:left w:w="57" w:type="dxa"/>
            </w:tcMar>
            <w:vAlign w:val="center"/>
          </w:tcPr>
          <w:p w:rsidR="006271B1" w:rsidRPr="000906C2" w:rsidRDefault="006271B1" w:rsidP="00531774">
            <w:pPr>
              <w:jc w:val="right"/>
              <w:rPr>
                <w:rFonts w:cs="Arial"/>
                <w:b/>
                <w:color w:val="000000"/>
                <w:szCs w:val="20"/>
              </w:rPr>
            </w:pPr>
            <w:r w:rsidRPr="000906C2">
              <w:rPr>
                <w:rFonts w:cs="Arial"/>
                <w:b/>
                <w:color w:val="000000"/>
                <w:szCs w:val="20"/>
              </w:rPr>
              <w:t>8</w:t>
            </w:r>
          </w:p>
        </w:tc>
        <w:tc>
          <w:tcPr>
            <w:tcW w:w="634" w:type="dxa"/>
            <w:tcMar>
              <w:left w:w="57"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2</w:t>
            </w:r>
          </w:p>
        </w:tc>
        <w:tc>
          <w:tcPr>
            <w:tcW w:w="634" w:type="dxa"/>
            <w:tcMar>
              <w:left w:w="57"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0</w:t>
            </w:r>
          </w:p>
        </w:tc>
        <w:tc>
          <w:tcPr>
            <w:tcW w:w="634" w:type="dxa"/>
            <w:tcMar>
              <w:left w:w="57" w:type="dxa"/>
            </w:tcMar>
            <w:vAlign w:val="bottom"/>
          </w:tcPr>
          <w:p w:rsidR="006271B1" w:rsidRPr="00A349BA" w:rsidRDefault="006271B1" w:rsidP="00F65A71">
            <w:pPr>
              <w:jc w:val="right"/>
              <w:rPr>
                <w:b/>
                <w:color w:val="000000"/>
                <w:szCs w:val="20"/>
              </w:rPr>
            </w:pPr>
            <w:r w:rsidRPr="00A349BA">
              <w:rPr>
                <w:b/>
                <w:color w:val="000000"/>
                <w:szCs w:val="20"/>
              </w:rPr>
              <w:t>1</w:t>
            </w:r>
          </w:p>
        </w:tc>
        <w:tc>
          <w:tcPr>
            <w:tcW w:w="634" w:type="dxa"/>
            <w:tcMar>
              <w:left w:w="57" w:type="dxa"/>
            </w:tcMar>
            <w:vAlign w:val="center"/>
          </w:tcPr>
          <w:p w:rsidR="006271B1" w:rsidRPr="000C13EB" w:rsidRDefault="006271B1" w:rsidP="00531774">
            <w:pPr>
              <w:jc w:val="right"/>
              <w:rPr>
                <w:rFonts w:cs="Arial"/>
                <w:b/>
                <w:color w:val="000000"/>
                <w:szCs w:val="20"/>
              </w:rPr>
            </w:pPr>
            <w:r w:rsidRPr="000C13EB">
              <w:rPr>
                <w:rFonts w:cs="Arial"/>
                <w:b/>
                <w:color w:val="000000"/>
                <w:szCs w:val="20"/>
              </w:rPr>
              <w:t>0</w:t>
            </w:r>
          </w:p>
        </w:tc>
        <w:tc>
          <w:tcPr>
            <w:tcW w:w="634" w:type="dxa"/>
            <w:tcMar>
              <w:left w:w="57"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2</w:t>
            </w:r>
          </w:p>
        </w:tc>
        <w:tc>
          <w:tcPr>
            <w:tcW w:w="635" w:type="dxa"/>
            <w:tcMar>
              <w:left w:w="57"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2</w:t>
            </w:r>
          </w:p>
        </w:tc>
        <w:tc>
          <w:tcPr>
            <w:tcW w:w="647" w:type="dxa"/>
            <w:tcMar>
              <w:left w:w="57" w:type="dxa"/>
            </w:tcMar>
            <w:vAlign w:val="bottom"/>
          </w:tcPr>
          <w:p w:rsidR="006271B1" w:rsidRPr="00A349BA" w:rsidRDefault="006271B1" w:rsidP="00F65A71">
            <w:pPr>
              <w:jc w:val="right"/>
              <w:rPr>
                <w:b/>
                <w:color w:val="000000"/>
                <w:szCs w:val="20"/>
              </w:rPr>
            </w:pPr>
            <w:r w:rsidRPr="00A349BA">
              <w:rPr>
                <w:b/>
                <w:color w:val="000000"/>
                <w:szCs w:val="20"/>
              </w:rPr>
              <w:t>1</w:t>
            </w:r>
          </w:p>
        </w:tc>
        <w:tc>
          <w:tcPr>
            <w:tcW w:w="643" w:type="dxa"/>
            <w:tcMar>
              <w:left w:w="57" w:type="dxa"/>
            </w:tcMar>
            <w:vAlign w:val="center"/>
          </w:tcPr>
          <w:p w:rsidR="006271B1" w:rsidRPr="000C13EB" w:rsidRDefault="006271B1" w:rsidP="00531774">
            <w:pPr>
              <w:jc w:val="right"/>
              <w:rPr>
                <w:rFonts w:cs="Arial"/>
                <w:b/>
                <w:color w:val="000000"/>
                <w:szCs w:val="20"/>
              </w:rPr>
            </w:pPr>
            <w:r w:rsidRPr="000C13EB">
              <w:rPr>
                <w:rFonts w:cs="Arial"/>
                <w:b/>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Rīgas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3"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906C2" w:rsidRDefault="006271B1" w:rsidP="00531774">
            <w:pPr>
              <w:jc w:val="right"/>
              <w:rPr>
                <w:rFonts w:cs="Arial"/>
                <w:color w:val="000000"/>
                <w:szCs w:val="20"/>
              </w:rPr>
            </w:pPr>
            <w:r w:rsidRPr="000906C2">
              <w:rPr>
                <w:rFonts w:cs="Arial"/>
                <w:color w:val="000000"/>
                <w:szCs w:val="20"/>
              </w:rPr>
              <w:t>4</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5"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Pierīgas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2</w:t>
            </w:r>
          </w:p>
        </w:tc>
        <w:tc>
          <w:tcPr>
            <w:tcW w:w="633"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906C2" w:rsidRDefault="006271B1" w:rsidP="00531774">
            <w:pPr>
              <w:jc w:val="right"/>
              <w:rPr>
                <w:rFonts w:cs="Arial"/>
                <w:color w:val="000000"/>
                <w:szCs w:val="20"/>
              </w:rPr>
            </w:pPr>
            <w:r w:rsidRPr="000906C2">
              <w:rPr>
                <w:rFonts w:cs="Arial"/>
                <w:color w:val="000000"/>
                <w:szCs w:val="20"/>
              </w:rPr>
              <w:t>1</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center"/>
          </w:tcPr>
          <w:p w:rsidR="006271B1" w:rsidRPr="00165714" w:rsidRDefault="006271B1" w:rsidP="00F65A71">
            <w:pPr>
              <w:jc w:val="right"/>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1</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Vidzemes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3"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906C2" w:rsidRDefault="006271B1" w:rsidP="00531774">
            <w:pPr>
              <w:jc w:val="right"/>
              <w:rPr>
                <w:rFonts w:cs="Arial"/>
                <w:color w:val="000000"/>
                <w:szCs w:val="20"/>
              </w:rPr>
            </w:pPr>
            <w:r w:rsidRPr="000906C2">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center"/>
          </w:tcPr>
          <w:p w:rsidR="006271B1" w:rsidRPr="00165714" w:rsidRDefault="006271B1" w:rsidP="00F65A71">
            <w:pPr>
              <w:jc w:val="right"/>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5"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Kurzemes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3"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906C2" w:rsidRDefault="006271B1" w:rsidP="00531774">
            <w:pPr>
              <w:jc w:val="right"/>
              <w:rPr>
                <w:rFonts w:cs="Arial"/>
                <w:color w:val="000000"/>
                <w:szCs w:val="20"/>
              </w:rPr>
            </w:pPr>
            <w:r w:rsidRPr="000906C2">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4" w:type="dxa"/>
            <w:tcMar>
              <w:left w:w="57" w:type="dxa"/>
            </w:tcMar>
            <w:vAlign w:val="center"/>
          </w:tcPr>
          <w:p w:rsidR="006271B1" w:rsidRPr="00165714" w:rsidRDefault="006271B1" w:rsidP="00F65A71">
            <w:pPr>
              <w:jc w:val="right"/>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Zemgales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3"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906C2" w:rsidRDefault="006271B1" w:rsidP="00531774">
            <w:pPr>
              <w:jc w:val="right"/>
              <w:rPr>
                <w:rFonts w:cs="Arial"/>
                <w:color w:val="000000"/>
                <w:szCs w:val="20"/>
              </w:rPr>
            </w:pPr>
            <w:r w:rsidRPr="000906C2">
              <w:rPr>
                <w:rFonts w:cs="Arial"/>
                <w:color w:val="000000"/>
                <w:szCs w:val="20"/>
              </w:rPr>
              <w:t>2</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center"/>
          </w:tcPr>
          <w:p w:rsidR="006271B1" w:rsidRPr="00165714" w:rsidRDefault="006271B1" w:rsidP="00F65A71">
            <w:pPr>
              <w:jc w:val="right"/>
            </w:pPr>
            <w:r w:rsidRPr="00165714">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Borders>
              <w:bottom w:val="single" w:sz="2" w:space="0" w:color="auto"/>
            </w:tcBorders>
            <w:tcMar>
              <w:left w:w="57" w:type="dxa"/>
            </w:tcMar>
            <w:vAlign w:val="center"/>
          </w:tcPr>
          <w:p w:rsidR="006271B1" w:rsidRPr="00165714" w:rsidRDefault="006271B1" w:rsidP="00F65A71">
            <w:pPr>
              <w:rPr>
                <w:szCs w:val="20"/>
              </w:rPr>
            </w:pPr>
            <w:r w:rsidRPr="00165714">
              <w:rPr>
                <w:szCs w:val="20"/>
              </w:rPr>
              <w:t>Latgales</w:t>
            </w:r>
          </w:p>
        </w:tc>
        <w:tc>
          <w:tcPr>
            <w:tcW w:w="634" w:type="dxa"/>
            <w:tcBorders>
              <w:bottom w:val="single" w:sz="2" w:space="0" w:color="auto"/>
            </w:tcBorders>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3" w:type="dxa"/>
            <w:tcBorders>
              <w:bottom w:val="single" w:sz="2" w:space="0" w:color="auto"/>
            </w:tcBorders>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Borders>
              <w:bottom w:val="single" w:sz="2" w:space="0" w:color="auto"/>
            </w:tcBorders>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Borders>
              <w:bottom w:val="single" w:sz="2" w:space="0" w:color="auto"/>
            </w:tcBorders>
            <w:tcMar>
              <w:left w:w="57" w:type="dxa"/>
            </w:tcMar>
            <w:vAlign w:val="center"/>
          </w:tcPr>
          <w:p w:rsidR="006271B1" w:rsidRPr="000906C2" w:rsidRDefault="006271B1" w:rsidP="00531774">
            <w:pPr>
              <w:jc w:val="right"/>
              <w:rPr>
                <w:rFonts w:cs="Arial"/>
                <w:color w:val="000000"/>
                <w:szCs w:val="20"/>
              </w:rPr>
            </w:pPr>
            <w:r w:rsidRPr="000906C2">
              <w:rPr>
                <w:rFonts w:cs="Arial"/>
                <w:color w:val="000000"/>
                <w:szCs w:val="20"/>
              </w:rPr>
              <w:t>1</w:t>
            </w:r>
          </w:p>
        </w:tc>
        <w:tc>
          <w:tcPr>
            <w:tcW w:w="634" w:type="dxa"/>
            <w:tcBorders>
              <w:bottom w:val="single" w:sz="2" w:space="0" w:color="auto"/>
            </w:tcBorders>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Borders>
              <w:bottom w:val="single" w:sz="2" w:space="0" w:color="auto"/>
            </w:tcBorders>
            <w:tcMar>
              <w:left w:w="57" w:type="dxa"/>
            </w:tcMar>
            <w:vAlign w:val="center"/>
          </w:tcPr>
          <w:p w:rsidR="006271B1" w:rsidRPr="00165714" w:rsidRDefault="006271B1" w:rsidP="00F65A71">
            <w:pPr>
              <w:jc w:val="right"/>
            </w:pPr>
            <w:r w:rsidRPr="00165714">
              <w:rPr>
                <w:rFonts w:cs="Arial"/>
                <w:color w:val="000000"/>
                <w:szCs w:val="20"/>
              </w:rPr>
              <w:t>0</w:t>
            </w:r>
          </w:p>
        </w:tc>
        <w:tc>
          <w:tcPr>
            <w:tcW w:w="634" w:type="dxa"/>
            <w:tcBorders>
              <w:bottom w:val="single" w:sz="2" w:space="0" w:color="auto"/>
            </w:tcBorders>
            <w:tcMar>
              <w:left w:w="57" w:type="dxa"/>
            </w:tcMar>
            <w:vAlign w:val="bottom"/>
          </w:tcPr>
          <w:p w:rsidR="006271B1" w:rsidRPr="00A349BA" w:rsidRDefault="006271B1" w:rsidP="00F65A71">
            <w:pPr>
              <w:jc w:val="right"/>
              <w:rPr>
                <w:color w:val="000000"/>
                <w:szCs w:val="20"/>
              </w:rPr>
            </w:pPr>
            <w:r w:rsidRPr="00A349BA">
              <w:rPr>
                <w:color w:val="000000"/>
                <w:szCs w:val="20"/>
              </w:rPr>
              <w:t>1</w:t>
            </w:r>
          </w:p>
        </w:tc>
        <w:tc>
          <w:tcPr>
            <w:tcW w:w="634" w:type="dxa"/>
            <w:tcBorders>
              <w:bottom w:val="single" w:sz="2" w:space="0" w:color="auto"/>
            </w:tcBorders>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Borders>
              <w:bottom w:val="single" w:sz="2" w:space="0" w:color="auto"/>
            </w:tcBorders>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Borders>
              <w:bottom w:val="single" w:sz="2" w:space="0" w:color="auto"/>
            </w:tcBorders>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47" w:type="dxa"/>
            <w:tcBorders>
              <w:bottom w:val="single" w:sz="2" w:space="0" w:color="auto"/>
            </w:tcBorders>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Borders>
              <w:bottom w:val="single" w:sz="2" w:space="0" w:color="auto"/>
            </w:tcBorders>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E6740E">
        <w:trPr>
          <w:trHeight w:val="255"/>
          <w:jc w:val="center"/>
        </w:trPr>
        <w:tc>
          <w:tcPr>
            <w:tcW w:w="8789" w:type="dxa"/>
            <w:gridSpan w:val="13"/>
            <w:shd w:val="clear" w:color="auto" w:fill="0070C0"/>
            <w:vAlign w:val="center"/>
          </w:tcPr>
          <w:p w:rsidR="006271B1" w:rsidRPr="00165714" w:rsidRDefault="006271B1" w:rsidP="00F65A71">
            <w:pPr>
              <w:rPr>
                <w:color w:val="FFFFFF"/>
                <w:szCs w:val="20"/>
              </w:rPr>
            </w:pPr>
            <w:r w:rsidRPr="00165714">
              <w:rPr>
                <w:i/>
                <w:color w:val="FFFFFF"/>
                <w:szCs w:val="20"/>
              </w:rPr>
              <w:t xml:space="preserve">uz 100 000 iedzīvotāju, 0 – 17 gadu vecumā / </w:t>
            </w:r>
            <w:r w:rsidRPr="00165714">
              <w:rPr>
                <w:i/>
                <w:color w:val="FFFFFF"/>
                <w:szCs w:val="20"/>
                <w:lang w:val="en-GB"/>
              </w:rPr>
              <w:t>per 100,000 population aged 0 – 17</w:t>
            </w:r>
            <w:r w:rsidRPr="00165714">
              <w:rPr>
                <w:i/>
                <w:color w:val="FFFFFF"/>
                <w:szCs w:val="20"/>
              </w:rPr>
              <w:t xml:space="preserve"> </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b/>
                <w:szCs w:val="20"/>
              </w:rPr>
            </w:pPr>
            <w:r w:rsidRPr="00165714">
              <w:rPr>
                <w:b/>
                <w:bCs/>
                <w:szCs w:val="20"/>
              </w:rPr>
              <w:t>LATVIJA</w:t>
            </w:r>
          </w:p>
        </w:tc>
        <w:tc>
          <w:tcPr>
            <w:tcW w:w="634" w:type="dxa"/>
            <w:tcMar>
              <w:left w:w="28" w:type="dxa"/>
            </w:tcMar>
            <w:vAlign w:val="center"/>
          </w:tcPr>
          <w:p w:rsidR="006271B1" w:rsidRPr="00A349BA" w:rsidRDefault="006271B1" w:rsidP="00F65A71">
            <w:pPr>
              <w:jc w:val="right"/>
              <w:rPr>
                <w:b/>
                <w:color w:val="000000"/>
                <w:szCs w:val="20"/>
              </w:rPr>
            </w:pPr>
            <w:r w:rsidRPr="00A349BA">
              <w:rPr>
                <w:b/>
                <w:color w:val="000000"/>
                <w:szCs w:val="20"/>
              </w:rPr>
              <w:t>0,6</w:t>
            </w:r>
          </w:p>
        </w:tc>
        <w:tc>
          <w:tcPr>
            <w:tcW w:w="633" w:type="dxa"/>
            <w:tcMar>
              <w:left w:w="57" w:type="dxa"/>
            </w:tcMar>
            <w:vAlign w:val="center"/>
          </w:tcPr>
          <w:p w:rsidR="006271B1" w:rsidRPr="00A349BA" w:rsidRDefault="006271B1" w:rsidP="00F65A71">
            <w:pPr>
              <w:jc w:val="right"/>
              <w:rPr>
                <w:b/>
              </w:rPr>
            </w:pPr>
            <w:r w:rsidRPr="00A349BA">
              <w:rPr>
                <w:b/>
              </w:rPr>
              <w:t>0,3</w:t>
            </w:r>
          </w:p>
        </w:tc>
        <w:tc>
          <w:tcPr>
            <w:tcW w:w="634" w:type="dxa"/>
            <w:tcMar>
              <w:left w:w="57" w:type="dxa"/>
            </w:tcMar>
            <w:vAlign w:val="bottom"/>
          </w:tcPr>
          <w:p w:rsidR="006271B1" w:rsidRPr="00A349BA" w:rsidRDefault="006271B1" w:rsidP="00F65A71">
            <w:pPr>
              <w:jc w:val="right"/>
              <w:rPr>
                <w:b/>
                <w:color w:val="000000"/>
                <w:szCs w:val="20"/>
              </w:rPr>
            </w:pPr>
            <w:r w:rsidRPr="00A349BA">
              <w:rPr>
                <w:b/>
                <w:color w:val="000000"/>
                <w:szCs w:val="20"/>
              </w:rPr>
              <w:t>0</w:t>
            </w:r>
          </w:p>
        </w:tc>
        <w:tc>
          <w:tcPr>
            <w:tcW w:w="634" w:type="dxa"/>
            <w:tcMar>
              <w:left w:w="57" w:type="dxa"/>
            </w:tcMar>
            <w:vAlign w:val="bottom"/>
          </w:tcPr>
          <w:p w:rsidR="006271B1" w:rsidRDefault="006271B1" w:rsidP="00531774">
            <w:pPr>
              <w:jc w:val="right"/>
              <w:rPr>
                <w:b/>
                <w:bCs/>
                <w:color w:val="000000"/>
                <w:szCs w:val="20"/>
              </w:rPr>
            </w:pPr>
            <w:r>
              <w:rPr>
                <w:b/>
                <w:bCs/>
                <w:color w:val="000000"/>
                <w:szCs w:val="20"/>
              </w:rPr>
              <w:t>2,2</w:t>
            </w:r>
          </w:p>
        </w:tc>
        <w:tc>
          <w:tcPr>
            <w:tcW w:w="634" w:type="dxa"/>
            <w:tcMar>
              <w:left w:w="57" w:type="dxa"/>
            </w:tcMar>
            <w:vAlign w:val="center"/>
          </w:tcPr>
          <w:p w:rsidR="006271B1" w:rsidRPr="00A349BA" w:rsidRDefault="006271B1" w:rsidP="00F65A71">
            <w:pPr>
              <w:jc w:val="right"/>
              <w:rPr>
                <w:b/>
                <w:color w:val="000000"/>
                <w:szCs w:val="20"/>
              </w:rPr>
            </w:pPr>
            <w:r w:rsidRPr="00A349BA">
              <w:rPr>
                <w:b/>
                <w:color w:val="000000"/>
                <w:szCs w:val="20"/>
              </w:rPr>
              <w:t>0,6</w:t>
            </w:r>
          </w:p>
        </w:tc>
        <w:tc>
          <w:tcPr>
            <w:tcW w:w="634" w:type="dxa"/>
            <w:tcMar>
              <w:left w:w="57" w:type="dxa"/>
            </w:tcMar>
            <w:vAlign w:val="center"/>
          </w:tcPr>
          <w:p w:rsidR="006271B1" w:rsidRPr="00A349BA" w:rsidRDefault="006271B1" w:rsidP="00F65A71">
            <w:pPr>
              <w:jc w:val="right"/>
              <w:rPr>
                <w:rFonts w:cs="Arial"/>
                <w:b/>
                <w:color w:val="000000"/>
                <w:szCs w:val="20"/>
              </w:rPr>
            </w:pPr>
            <w:r w:rsidRPr="00A349BA">
              <w:rPr>
                <w:rFonts w:cs="Arial"/>
                <w:b/>
                <w:color w:val="000000"/>
                <w:szCs w:val="20"/>
              </w:rPr>
              <w:t>0</w:t>
            </w:r>
          </w:p>
        </w:tc>
        <w:tc>
          <w:tcPr>
            <w:tcW w:w="634" w:type="dxa"/>
            <w:tcMar>
              <w:left w:w="57" w:type="dxa"/>
            </w:tcMar>
            <w:vAlign w:val="bottom"/>
          </w:tcPr>
          <w:p w:rsidR="006271B1" w:rsidRPr="00A349BA" w:rsidRDefault="006271B1" w:rsidP="00F65A71">
            <w:pPr>
              <w:jc w:val="right"/>
              <w:rPr>
                <w:b/>
                <w:color w:val="000000"/>
                <w:szCs w:val="20"/>
              </w:rPr>
            </w:pPr>
            <w:r w:rsidRPr="00A349BA">
              <w:rPr>
                <w:b/>
                <w:color w:val="000000"/>
                <w:szCs w:val="20"/>
              </w:rPr>
              <w:t>0,3</w:t>
            </w:r>
          </w:p>
        </w:tc>
        <w:tc>
          <w:tcPr>
            <w:tcW w:w="634" w:type="dxa"/>
            <w:tcMar>
              <w:left w:w="57" w:type="dxa"/>
            </w:tcMar>
            <w:vAlign w:val="center"/>
          </w:tcPr>
          <w:p w:rsidR="006271B1" w:rsidRPr="000C13EB" w:rsidRDefault="006271B1" w:rsidP="00531774">
            <w:pPr>
              <w:jc w:val="right"/>
              <w:rPr>
                <w:rFonts w:cs="Arial"/>
                <w:b/>
                <w:color w:val="000000"/>
                <w:szCs w:val="20"/>
              </w:rPr>
            </w:pPr>
            <w:r w:rsidRPr="000C13EB">
              <w:rPr>
                <w:rFonts w:cs="Arial"/>
                <w:b/>
                <w:color w:val="000000"/>
                <w:szCs w:val="20"/>
              </w:rPr>
              <w:t>0</w:t>
            </w:r>
          </w:p>
        </w:tc>
        <w:tc>
          <w:tcPr>
            <w:tcW w:w="634" w:type="dxa"/>
            <w:tcMar>
              <w:left w:w="57" w:type="dxa"/>
            </w:tcMar>
            <w:vAlign w:val="center"/>
          </w:tcPr>
          <w:p w:rsidR="006271B1" w:rsidRPr="00A349BA" w:rsidRDefault="006271B1" w:rsidP="00F65A71">
            <w:pPr>
              <w:jc w:val="right"/>
              <w:rPr>
                <w:b/>
                <w:color w:val="000000"/>
                <w:szCs w:val="20"/>
              </w:rPr>
            </w:pPr>
            <w:r w:rsidRPr="00A349BA">
              <w:rPr>
                <w:b/>
                <w:color w:val="000000"/>
                <w:szCs w:val="20"/>
              </w:rPr>
              <w:t>0,6</w:t>
            </w:r>
          </w:p>
        </w:tc>
        <w:tc>
          <w:tcPr>
            <w:tcW w:w="635" w:type="dxa"/>
            <w:tcMar>
              <w:left w:w="57" w:type="dxa"/>
            </w:tcMar>
            <w:vAlign w:val="center"/>
          </w:tcPr>
          <w:p w:rsidR="006271B1" w:rsidRPr="00A349BA" w:rsidRDefault="006271B1" w:rsidP="00F65A71">
            <w:pPr>
              <w:jc w:val="right"/>
              <w:rPr>
                <w:b/>
              </w:rPr>
            </w:pPr>
            <w:r w:rsidRPr="00A349BA">
              <w:rPr>
                <w:b/>
              </w:rPr>
              <w:t>0,6</w:t>
            </w:r>
          </w:p>
        </w:tc>
        <w:tc>
          <w:tcPr>
            <w:tcW w:w="647" w:type="dxa"/>
            <w:tcMar>
              <w:left w:w="57" w:type="dxa"/>
            </w:tcMar>
            <w:vAlign w:val="bottom"/>
          </w:tcPr>
          <w:p w:rsidR="006271B1" w:rsidRPr="00A349BA" w:rsidRDefault="006271B1" w:rsidP="00F65A71">
            <w:pPr>
              <w:jc w:val="right"/>
              <w:rPr>
                <w:b/>
                <w:color w:val="000000"/>
                <w:szCs w:val="20"/>
              </w:rPr>
            </w:pPr>
            <w:r w:rsidRPr="00A349BA">
              <w:rPr>
                <w:b/>
                <w:color w:val="000000"/>
                <w:szCs w:val="20"/>
              </w:rPr>
              <w:t>0,3</w:t>
            </w:r>
          </w:p>
        </w:tc>
        <w:tc>
          <w:tcPr>
            <w:tcW w:w="643" w:type="dxa"/>
            <w:tcMar>
              <w:left w:w="57" w:type="dxa"/>
            </w:tcMar>
            <w:vAlign w:val="center"/>
          </w:tcPr>
          <w:p w:rsidR="006271B1" w:rsidRPr="000C13EB" w:rsidRDefault="006271B1" w:rsidP="00531774">
            <w:pPr>
              <w:jc w:val="right"/>
              <w:rPr>
                <w:rFonts w:cs="Arial"/>
                <w:b/>
                <w:color w:val="000000"/>
                <w:szCs w:val="20"/>
              </w:rPr>
            </w:pPr>
            <w:r w:rsidRPr="000C13EB">
              <w:rPr>
                <w:rFonts w:cs="Arial"/>
                <w:b/>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Rīgas</w:t>
            </w:r>
          </w:p>
        </w:tc>
        <w:tc>
          <w:tcPr>
            <w:tcW w:w="634" w:type="dxa"/>
            <w:tcMar>
              <w:left w:w="28" w:type="dxa"/>
            </w:tcMar>
            <w:vAlign w:val="center"/>
          </w:tcPr>
          <w:p w:rsidR="006271B1" w:rsidRPr="00165714" w:rsidRDefault="006271B1" w:rsidP="00F65A71">
            <w:pPr>
              <w:jc w:val="right"/>
              <w:rPr>
                <w:color w:val="000000"/>
                <w:szCs w:val="20"/>
              </w:rPr>
            </w:pPr>
            <w:r w:rsidRPr="00165714">
              <w:rPr>
                <w:color w:val="000000"/>
                <w:szCs w:val="20"/>
              </w:rPr>
              <w:t>0</w:t>
            </w:r>
          </w:p>
        </w:tc>
        <w:tc>
          <w:tcPr>
            <w:tcW w:w="633" w:type="dxa"/>
            <w:tcMar>
              <w:left w:w="57" w:type="dxa"/>
            </w:tcMar>
            <w:vAlign w:val="center"/>
          </w:tcPr>
          <w:p w:rsidR="006271B1" w:rsidRPr="00A349BA" w:rsidRDefault="006271B1" w:rsidP="00F65A71">
            <w:pPr>
              <w:jc w:val="right"/>
            </w:pPr>
            <w:r w:rsidRPr="00A349BA">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3,6</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1,0</w:t>
            </w:r>
          </w:p>
        </w:tc>
        <w:tc>
          <w:tcPr>
            <w:tcW w:w="634" w:type="dxa"/>
            <w:tcMar>
              <w:left w:w="57" w:type="dxa"/>
            </w:tcMar>
            <w:vAlign w:val="center"/>
          </w:tcPr>
          <w:p w:rsidR="006271B1" w:rsidRPr="00A349BA" w:rsidRDefault="006271B1" w:rsidP="00F65A71">
            <w:pPr>
              <w:jc w:val="right"/>
              <w:rPr>
                <w:rFonts w:cs="Arial"/>
                <w:color w:val="000000"/>
                <w:szCs w:val="20"/>
              </w:rPr>
            </w:pPr>
            <w:r w:rsidRPr="00A349BA">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1,0</w:t>
            </w:r>
          </w:p>
        </w:tc>
        <w:tc>
          <w:tcPr>
            <w:tcW w:w="635" w:type="dxa"/>
            <w:tcMar>
              <w:left w:w="57" w:type="dxa"/>
            </w:tcMar>
            <w:vAlign w:val="center"/>
          </w:tcPr>
          <w:p w:rsidR="006271B1" w:rsidRPr="00A349BA" w:rsidRDefault="006271B1" w:rsidP="00F65A71">
            <w:pPr>
              <w:jc w:val="right"/>
            </w:pPr>
            <w:r w:rsidRPr="00A349BA">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Pierīgas</w:t>
            </w:r>
          </w:p>
        </w:tc>
        <w:tc>
          <w:tcPr>
            <w:tcW w:w="634" w:type="dxa"/>
            <w:tcMar>
              <w:left w:w="28" w:type="dxa"/>
            </w:tcMar>
            <w:vAlign w:val="center"/>
          </w:tcPr>
          <w:p w:rsidR="006271B1" w:rsidRPr="00165714" w:rsidRDefault="006271B1" w:rsidP="00F65A71">
            <w:pPr>
              <w:jc w:val="right"/>
              <w:rPr>
                <w:color w:val="000000"/>
                <w:szCs w:val="20"/>
              </w:rPr>
            </w:pPr>
            <w:r w:rsidRPr="00165714">
              <w:rPr>
                <w:color w:val="000000"/>
                <w:szCs w:val="20"/>
              </w:rPr>
              <w:t>2,8</w:t>
            </w:r>
          </w:p>
        </w:tc>
        <w:tc>
          <w:tcPr>
            <w:tcW w:w="633" w:type="dxa"/>
            <w:tcMar>
              <w:left w:w="57" w:type="dxa"/>
            </w:tcMar>
            <w:vAlign w:val="center"/>
          </w:tcPr>
          <w:p w:rsidR="006271B1" w:rsidRPr="00A349BA" w:rsidRDefault="006271B1" w:rsidP="00F65A71">
            <w:pPr>
              <w:jc w:val="right"/>
            </w:pPr>
            <w:r w:rsidRPr="00A349BA">
              <w:t>1,4</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1,3</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A349BA" w:rsidRDefault="006271B1" w:rsidP="00F65A71">
            <w:pPr>
              <w:jc w:val="right"/>
            </w:pPr>
            <w:r w:rsidRPr="00A349BA">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5" w:type="dxa"/>
            <w:tcMar>
              <w:left w:w="57" w:type="dxa"/>
            </w:tcMar>
            <w:vAlign w:val="center"/>
          </w:tcPr>
          <w:p w:rsidR="006271B1" w:rsidRPr="00A349BA" w:rsidRDefault="006271B1" w:rsidP="00F65A71">
            <w:pPr>
              <w:jc w:val="right"/>
            </w:pPr>
            <w:r w:rsidRPr="00A349BA">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1,3</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Vidzemes</w:t>
            </w:r>
          </w:p>
        </w:tc>
        <w:tc>
          <w:tcPr>
            <w:tcW w:w="634" w:type="dxa"/>
            <w:tcMar>
              <w:left w:w="28" w:type="dxa"/>
            </w:tcMar>
            <w:vAlign w:val="center"/>
          </w:tcPr>
          <w:p w:rsidR="006271B1" w:rsidRPr="00165714" w:rsidRDefault="006271B1" w:rsidP="00F65A71">
            <w:pPr>
              <w:jc w:val="right"/>
              <w:rPr>
                <w:color w:val="000000"/>
                <w:szCs w:val="20"/>
              </w:rPr>
            </w:pPr>
            <w:r w:rsidRPr="00165714">
              <w:rPr>
                <w:color w:val="000000"/>
                <w:szCs w:val="20"/>
              </w:rPr>
              <w:t>0</w:t>
            </w:r>
          </w:p>
        </w:tc>
        <w:tc>
          <w:tcPr>
            <w:tcW w:w="633" w:type="dxa"/>
            <w:tcMar>
              <w:left w:w="57" w:type="dxa"/>
            </w:tcMar>
            <w:vAlign w:val="center"/>
          </w:tcPr>
          <w:p w:rsidR="006271B1" w:rsidRPr="00A349BA" w:rsidRDefault="006271B1" w:rsidP="00F65A71">
            <w:pPr>
              <w:jc w:val="right"/>
            </w:pPr>
            <w:r w:rsidRPr="00A349BA">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A349BA" w:rsidRDefault="006271B1" w:rsidP="00F65A71">
            <w:pPr>
              <w:jc w:val="right"/>
            </w:pPr>
            <w:r w:rsidRPr="00A349BA">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2,9</w:t>
            </w:r>
          </w:p>
        </w:tc>
        <w:tc>
          <w:tcPr>
            <w:tcW w:w="635" w:type="dxa"/>
            <w:tcMar>
              <w:left w:w="57" w:type="dxa"/>
            </w:tcMar>
            <w:vAlign w:val="center"/>
          </w:tcPr>
          <w:p w:rsidR="006271B1" w:rsidRPr="00A349BA" w:rsidRDefault="006271B1" w:rsidP="00F65A71">
            <w:pPr>
              <w:jc w:val="right"/>
            </w:pPr>
            <w:r w:rsidRPr="00A349BA">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Kurzemes</w:t>
            </w:r>
          </w:p>
        </w:tc>
        <w:tc>
          <w:tcPr>
            <w:tcW w:w="634" w:type="dxa"/>
            <w:tcMar>
              <w:left w:w="28" w:type="dxa"/>
            </w:tcMar>
            <w:vAlign w:val="center"/>
          </w:tcPr>
          <w:p w:rsidR="006271B1" w:rsidRPr="00165714" w:rsidRDefault="006271B1" w:rsidP="00F65A71">
            <w:pPr>
              <w:jc w:val="right"/>
              <w:rPr>
                <w:color w:val="000000"/>
                <w:szCs w:val="20"/>
              </w:rPr>
            </w:pPr>
            <w:r w:rsidRPr="00165714">
              <w:rPr>
                <w:color w:val="000000"/>
                <w:szCs w:val="20"/>
              </w:rPr>
              <w:t>0</w:t>
            </w:r>
          </w:p>
        </w:tc>
        <w:tc>
          <w:tcPr>
            <w:tcW w:w="633" w:type="dxa"/>
            <w:tcMar>
              <w:left w:w="57" w:type="dxa"/>
            </w:tcMar>
            <w:vAlign w:val="center"/>
          </w:tcPr>
          <w:p w:rsidR="006271B1" w:rsidRPr="00A349BA" w:rsidRDefault="006271B1" w:rsidP="00F65A71">
            <w:pPr>
              <w:jc w:val="right"/>
            </w:pPr>
            <w:r w:rsidRPr="00A349BA">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2,1</w:t>
            </w:r>
          </w:p>
        </w:tc>
        <w:tc>
          <w:tcPr>
            <w:tcW w:w="634" w:type="dxa"/>
            <w:tcMar>
              <w:left w:w="57" w:type="dxa"/>
            </w:tcMar>
            <w:vAlign w:val="center"/>
          </w:tcPr>
          <w:p w:rsidR="006271B1" w:rsidRPr="00A349BA" w:rsidRDefault="006271B1" w:rsidP="00F65A71">
            <w:pPr>
              <w:jc w:val="right"/>
            </w:pPr>
            <w:r w:rsidRPr="00A349BA">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5" w:type="dxa"/>
            <w:tcMar>
              <w:left w:w="57" w:type="dxa"/>
            </w:tcMar>
            <w:vAlign w:val="center"/>
          </w:tcPr>
          <w:p w:rsidR="006271B1" w:rsidRPr="00A349BA" w:rsidRDefault="006271B1" w:rsidP="00F65A71">
            <w:pPr>
              <w:jc w:val="right"/>
            </w:pPr>
            <w:r w:rsidRPr="00A349BA">
              <w:t>2,1</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Zemgales</w:t>
            </w:r>
          </w:p>
        </w:tc>
        <w:tc>
          <w:tcPr>
            <w:tcW w:w="634" w:type="dxa"/>
            <w:tcMar>
              <w:left w:w="28" w:type="dxa"/>
            </w:tcMar>
            <w:vAlign w:val="center"/>
          </w:tcPr>
          <w:p w:rsidR="006271B1" w:rsidRPr="00165714" w:rsidRDefault="006271B1" w:rsidP="00F65A71">
            <w:pPr>
              <w:jc w:val="right"/>
              <w:rPr>
                <w:color w:val="000000"/>
                <w:szCs w:val="20"/>
              </w:rPr>
            </w:pPr>
            <w:r w:rsidRPr="00165714">
              <w:rPr>
                <w:color w:val="000000"/>
                <w:szCs w:val="20"/>
              </w:rPr>
              <w:t>0</w:t>
            </w:r>
          </w:p>
        </w:tc>
        <w:tc>
          <w:tcPr>
            <w:tcW w:w="633" w:type="dxa"/>
            <w:tcMar>
              <w:left w:w="57" w:type="dxa"/>
            </w:tcMar>
            <w:vAlign w:val="center"/>
          </w:tcPr>
          <w:p w:rsidR="006271B1" w:rsidRPr="00A349BA" w:rsidRDefault="006271B1" w:rsidP="00F65A71">
            <w:pPr>
              <w:jc w:val="right"/>
            </w:pPr>
            <w:r w:rsidRPr="00A349BA">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4,5</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A349BA" w:rsidRDefault="006271B1" w:rsidP="00F65A71">
            <w:pPr>
              <w:jc w:val="right"/>
            </w:pPr>
            <w:r w:rsidRPr="00A349BA">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5" w:type="dxa"/>
            <w:tcMar>
              <w:left w:w="57" w:type="dxa"/>
            </w:tcMar>
            <w:vAlign w:val="center"/>
          </w:tcPr>
          <w:p w:rsidR="006271B1" w:rsidRPr="00A349BA" w:rsidRDefault="006271B1" w:rsidP="00F65A71">
            <w:pPr>
              <w:jc w:val="right"/>
            </w:pPr>
            <w:r w:rsidRPr="00A349BA">
              <w:t>0</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r w:rsidR="006271B1" w:rsidRPr="00165714"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Latgales</w:t>
            </w:r>
          </w:p>
        </w:tc>
        <w:tc>
          <w:tcPr>
            <w:tcW w:w="634" w:type="dxa"/>
            <w:tcMar>
              <w:left w:w="28" w:type="dxa"/>
            </w:tcMar>
            <w:vAlign w:val="center"/>
          </w:tcPr>
          <w:p w:rsidR="006271B1" w:rsidRPr="00165714" w:rsidRDefault="006271B1" w:rsidP="00F65A71">
            <w:pPr>
              <w:jc w:val="right"/>
              <w:rPr>
                <w:color w:val="000000"/>
                <w:szCs w:val="20"/>
              </w:rPr>
            </w:pPr>
            <w:r w:rsidRPr="00165714">
              <w:rPr>
                <w:color w:val="000000"/>
                <w:szCs w:val="20"/>
              </w:rPr>
              <w:t>0</w:t>
            </w:r>
          </w:p>
        </w:tc>
        <w:tc>
          <w:tcPr>
            <w:tcW w:w="633" w:type="dxa"/>
            <w:tcMar>
              <w:left w:w="57" w:type="dxa"/>
            </w:tcMar>
            <w:vAlign w:val="center"/>
          </w:tcPr>
          <w:p w:rsidR="006271B1" w:rsidRPr="00A349BA" w:rsidRDefault="006271B1" w:rsidP="00F65A71">
            <w:pPr>
              <w:jc w:val="right"/>
            </w:pPr>
            <w:r w:rsidRPr="00A349BA">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2,3</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4" w:type="dxa"/>
            <w:tcMar>
              <w:left w:w="57" w:type="dxa"/>
            </w:tcMar>
            <w:vAlign w:val="center"/>
          </w:tcPr>
          <w:p w:rsidR="006271B1" w:rsidRPr="00A349BA" w:rsidRDefault="006271B1" w:rsidP="00F65A71">
            <w:pPr>
              <w:jc w:val="right"/>
            </w:pPr>
            <w:r w:rsidRPr="00A349BA">
              <w:rPr>
                <w:rFonts w:cs="Arial"/>
                <w:color w:val="000000"/>
                <w:szCs w:val="20"/>
              </w:rPr>
              <w:t>0</w:t>
            </w:r>
          </w:p>
        </w:tc>
        <w:tc>
          <w:tcPr>
            <w:tcW w:w="634" w:type="dxa"/>
            <w:tcMar>
              <w:left w:w="57" w:type="dxa"/>
            </w:tcMar>
            <w:vAlign w:val="bottom"/>
          </w:tcPr>
          <w:p w:rsidR="006271B1" w:rsidRPr="00A349BA" w:rsidRDefault="006271B1" w:rsidP="00F65A71">
            <w:pPr>
              <w:jc w:val="right"/>
              <w:rPr>
                <w:color w:val="000000"/>
                <w:szCs w:val="20"/>
              </w:rPr>
            </w:pPr>
            <w:r w:rsidRPr="00A349BA">
              <w:rPr>
                <w:color w:val="000000"/>
                <w:szCs w:val="20"/>
              </w:rPr>
              <w:t>2,3</w:t>
            </w:r>
          </w:p>
        </w:tc>
        <w:tc>
          <w:tcPr>
            <w:tcW w:w="634"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c>
          <w:tcPr>
            <w:tcW w:w="634" w:type="dxa"/>
            <w:tcMar>
              <w:left w:w="57" w:type="dxa"/>
            </w:tcMar>
            <w:vAlign w:val="center"/>
          </w:tcPr>
          <w:p w:rsidR="006271B1" w:rsidRPr="00A349BA" w:rsidRDefault="006271B1" w:rsidP="00F65A71">
            <w:pPr>
              <w:jc w:val="right"/>
              <w:rPr>
                <w:color w:val="000000"/>
                <w:szCs w:val="20"/>
              </w:rPr>
            </w:pPr>
            <w:r w:rsidRPr="00A349BA">
              <w:rPr>
                <w:color w:val="000000"/>
                <w:szCs w:val="20"/>
              </w:rPr>
              <w:t>0</w:t>
            </w:r>
          </w:p>
        </w:tc>
        <w:tc>
          <w:tcPr>
            <w:tcW w:w="635" w:type="dxa"/>
            <w:tcMar>
              <w:left w:w="57" w:type="dxa"/>
            </w:tcMar>
            <w:vAlign w:val="center"/>
          </w:tcPr>
          <w:p w:rsidR="006271B1" w:rsidRPr="00A349BA" w:rsidRDefault="006271B1" w:rsidP="00F65A71">
            <w:pPr>
              <w:jc w:val="right"/>
            </w:pPr>
            <w:r w:rsidRPr="00A349BA">
              <w:t>2,2</w:t>
            </w:r>
          </w:p>
        </w:tc>
        <w:tc>
          <w:tcPr>
            <w:tcW w:w="647" w:type="dxa"/>
            <w:tcMar>
              <w:left w:w="57" w:type="dxa"/>
            </w:tcMar>
            <w:vAlign w:val="bottom"/>
          </w:tcPr>
          <w:p w:rsidR="006271B1" w:rsidRPr="00A349BA" w:rsidRDefault="006271B1" w:rsidP="00F65A71">
            <w:pPr>
              <w:jc w:val="right"/>
              <w:rPr>
                <w:color w:val="000000"/>
                <w:szCs w:val="20"/>
              </w:rPr>
            </w:pPr>
            <w:r w:rsidRPr="00A349BA">
              <w:rPr>
                <w:color w:val="000000"/>
                <w:szCs w:val="20"/>
              </w:rPr>
              <w:t>0</w:t>
            </w:r>
          </w:p>
        </w:tc>
        <w:tc>
          <w:tcPr>
            <w:tcW w:w="643" w:type="dxa"/>
            <w:tcMar>
              <w:left w:w="57" w:type="dxa"/>
            </w:tcMar>
            <w:vAlign w:val="center"/>
          </w:tcPr>
          <w:p w:rsidR="006271B1" w:rsidRPr="000C13EB" w:rsidRDefault="006271B1" w:rsidP="00531774">
            <w:pPr>
              <w:jc w:val="right"/>
              <w:rPr>
                <w:rFonts w:cs="Arial"/>
                <w:color w:val="000000"/>
                <w:szCs w:val="20"/>
              </w:rPr>
            </w:pPr>
            <w:r w:rsidRPr="000C13EB">
              <w:rPr>
                <w:rFonts w:cs="Arial"/>
                <w:color w:val="000000"/>
                <w:szCs w:val="20"/>
              </w:rPr>
              <w:t>0</w:t>
            </w:r>
          </w:p>
        </w:tc>
      </w:tr>
    </w:tbl>
    <w:p w:rsidR="00E93701" w:rsidRDefault="00E93701" w:rsidP="00F0086E">
      <w:pPr>
        <w:jc w:val="center"/>
        <w:rPr>
          <w:bCs/>
          <w:szCs w:val="20"/>
        </w:rPr>
      </w:pPr>
    </w:p>
    <w:p w:rsidR="00D20B9D" w:rsidRPr="00D20B9D" w:rsidRDefault="00D20B9D" w:rsidP="0024555B">
      <w:pPr>
        <w:rPr>
          <w:i/>
          <w:sz w:val="18"/>
          <w:szCs w:val="18"/>
        </w:rPr>
      </w:pPr>
      <w:r w:rsidRPr="00D20B9D">
        <w:rPr>
          <w:i/>
          <w:sz w:val="18"/>
          <w:szCs w:val="18"/>
        </w:rPr>
        <w:t xml:space="preserve">turpinājums / </w:t>
      </w:r>
      <w:r w:rsidRPr="00D20B9D">
        <w:rPr>
          <w:i/>
          <w:sz w:val="18"/>
          <w:szCs w:val="18"/>
          <w:lang w:val="en-GB"/>
        </w:rPr>
        <w:t>continued</w:t>
      </w:r>
    </w:p>
    <w:p w:rsidR="0051028A" w:rsidRDefault="0051028A" w:rsidP="0051028A">
      <w:pPr>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8270BC" w:rsidRPr="00165714" w:rsidTr="00E6740E">
        <w:trPr>
          <w:trHeight w:val="255"/>
          <w:jc w:val="center"/>
        </w:trPr>
        <w:tc>
          <w:tcPr>
            <w:tcW w:w="1159" w:type="dxa"/>
            <w:tcBorders>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spacing w:before="60" w:after="60"/>
              <w:jc w:val="center"/>
              <w:rPr>
                <w:color w:val="FFFFFF"/>
                <w:szCs w:val="20"/>
              </w:rPr>
            </w:pPr>
            <w:r w:rsidRPr="00165714">
              <w:rPr>
                <w:color w:val="FFFFFF"/>
                <w:szCs w:val="20"/>
              </w:rPr>
              <w:t>Reģions</w:t>
            </w:r>
          </w:p>
        </w:tc>
        <w:tc>
          <w:tcPr>
            <w:tcW w:w="2535"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rPr>
            </w:pPr>
            <w:r w:rsidRPr="00165714">
              <w:rPr>
                <w:color w:val="FFFFFF"/>
                <w:szCs w:val="20"/>
              </w:rPr>
              <w:t>Laimas slimība</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ind w:left="-57" w:right="-57" w:firstLine="6"/>
              <w:jc w:val="center"/>
              <w:rPr>
                <w:color w:val="FFFFFF"/>
                <w:szCs w:val="20"/>
              </w:rPr>
            </w:pPr>
            <w:r w:rsidRPr="00165714">
              <w:rPr>
                <w:color w:val="FFFFFF"/>
                <w:szCs w:val="20"/>
              </w:rPr>
              <w:t>Ērču encefalīts</w:t>
            </w:r>
          </w:p>
        </w:tc>
        <w:tc>
          <w:tcPr>
            <w:tcW w:w="2559" w:type="dxa"/>
            <w:gridSpan w:val="4"/>
            <w:tcBorders>
              <w:left w:val="single" w:sz="2" w:space="0" w:color="FFFFFF" w:themeColor="background1"/>
              <w:bottom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rPr>
            </w:pPr>
            <w:r w:rsidRPr="00165714">
              <w:rPr>
                <w:color w:val="FFFFFF"/>
                <w:szCs w:val="20"/>
              </w:rPr>
              <w:t>Meningokoku infekcija</w:t>
            </w:r>
          </w:p>
        </w:tc>
      </w:tr>
      <w:tr w:rsidR="008270BC"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lang w:val="en-GB"/>
              </w:rPr>
            </w:pPr>
            <w:r w:rsidRPr="00165714">
              <w:rPr>
                <w:color w:val="FFFFFF"/>
                <w:szCs w:val="20"/>
                <w:lang w:val="en-GB"/>
              </w:rPr>
              <w:t>Lyme disease</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ind w:left="-57" w:right="-57" w:firstLine="6"/>
              <w:jc w:val="center"/>
              <w:rPr>
                <w:color w:val="FFFFFF"/>
                <w:szCs w:val="20"/>
                <w:lang w:val="en-GB"/>
              </w:rPr>
            </w:pPr>
            <w:r w:rsidRPr="00165714">
              <w:rPr>
                <w:color w:val="FFFFFF"/>
                <w:szCs w:val="20"/>
                <w:lang w:val="en-GB"/>
              </w:rPr>
              <w:t>Tick-born encephalitis</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lang w:val="en-GB"/>
              </w:rPr>
            </w:pPr>
            <w:r w:rsidRPr="00165714">
              <w:rPr>
                <w:color w:val="FFFFFF"/>
                <w:szCs w:val="20"/>
                <w:lang w:val="en-GB"/>
              </w:rPr>
              <w:t>Meningococcal infection</w:t>
            </w:r>
          </w:p>
        </w:tc>
      </w:tr>
      <w:tr w:rsidR="008270BC"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rPr>
            </w:pPr>
            <w:r w:rsidRPr="00165714">
              <w:rPr>
                <w:color w:val="FFFFFF"/>
                <w:szCs w:val="20"/>
              </w:rPr>
              <w:t>A69.2</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rPr>
            </w:pPr>
            <w:r w:rsidRPr="00165714">
              <w:rPr>
                <w:color w:val="FFFFFF"/>
                <w:szCs w:val="20"/>
              </w:rPr>
              <w:t>A84</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tcMar>
              <w:left w:w="28" w:type="dxa"/>
            </w:tcMar>
            <w:vAlign w:val="center"/>
          </w:tcPr>
          <w:p w:rsidR="008270BC" w:rsidRPr="00165714" w:rsidRDefault="008270BC" w:rsidP="00E6740E">
            <w:pPr>
              <w:jc w:val="center"/>
              <w:rPr>
                <w:color w:val="FFFFFF"/>
                <w:szCs w:val="20"/>
              </w:rPr>
            </w:pPr>
            <w:r w:rsidRPr="00165714">
              <w:rPr>
                <w:color w:val="FFFFFF"/>
                <w:szCs w:val="20"/>
              </w:rPr>
              <w:t>A39</w:t>
            </w:r>
          </w:p>
        </w:tc>
      </w:tr>
      <w:tr w:rsidR="00F65A71"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28" w:type="dxa"/>
            </w:tcMar>
            <w:vAlign w:val="center"/>
          </w:tcPr>
          <w:p w:rsidR="00F65A71" w:rsidRPr="00165714" w:rsidRDefault="00F65A71" w:rsidP="00F65A71">
            <w:pPr>
              <w:jc w:val="center"/>
              <w:rPr>
                <w:color w:val="FFFFFF"/>
                <w:szCs w:val="20"/>
              </w:rPr>
            </w:pPr>
            <w:r>
              <w:rPr>
                <w:color w:val="FFFFFF"/>
                <w:szCs w:val="20"/>
              </w:rPr>
              <w:t>2017</w:t>
            </w:r>
          </w:p>
        </w:tc>
      </w:tr>
      <w:tr w:rsidR="00F65A71" w:rsidRPr="00165714" w:rsidTr="00E6740E">
        <w:trPr>
          <w:trHeight w:hRule="exact" w:val="28"/>
          <w:jc w:val="center"/>
        </w:trPr>
        <w:tc>
          <w:tcPr>
            <w:tcW w:w="8789" w:type="dxa"/>
            <w:gridSpan w:val="13"/>
            <w:tcBorders>
              <w:bottom w:val="single" w:sz="2" w:space="0" w:color="auto"/>
            </w:tcBorders>
            <w:vAlign w:val="center"/>
          </w:tcPr>
          <w:p w:rsidR="00F65A71" w:rsidRPr="00165714" w:rsidRDefault="00F65A71" w:rsidP="00F65A71">
            <w:pPr>
              <w:jc w:val="center"/>
              <w:rPr>
                <w:sz w:val="8"/>
                <w:szCs w:val="8"/>
              </w:rPr>
            </w:pPr>
          </w:p>
        </w:tc>
      </w:tr>
      <w:tr w:rsidR="00F65A71" w:rsidRPr="00165714" w:rsidTr="00E6740E">
        <w:trPr>
          <w:trHeight w:val="255"/>
          <w:jc w:val="center"/>
        </w:trPr>
        <w:tc>
          <w:tcPr>
            <w:tcW w:w="8789" w:type="dxa"/>
            <w:gridSpan w:val="13"/>
            <w:shd w:val="clear" w:color="auto" w:fill="0070C0"/>
            <w:vAlign w:val="center"/>
          </w:tcPr>
          <w:p w:rsidR="00F65A71" w:rsidRPr="00165714" w:rsidRDefault="00F65A71" w:rsidP="00F65A71">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6271B1" w:rsidRPr="00B93752" w:rsidTr="00E05888">
        <w:trPr>
          <w:trHeight w:val="255"/>
          <w:jc w:val="center"/>
        </w:trPr>
        <w:tc>
          <w:tcPr>
            <w:tcW w:w="1159" w:type="dxa"/>
            <w:tcMar>
              <w:left w:w="57" w:type="dxa"/>
            </w:tcMar>
            <w:vAlign w:val="center"/>
          </w:tcPr>
          <w:p w:rsidR="006271B1" w:rsidRPr="00165714" w:rsidRDefault="006271B1" w:rsidP="00F65A71">
            <w:pPr>
              <w:rPr>
                <w:b/>
                <w:szCs w:val="20"/>
              </w:rPr>
            </w:pPr>
            <w:r w:rsidRPr="00165714">
              <w:rPr>
                <w:b/>
                <w:bCs/>
                <w:szCs w:val="20"/>
              </w:rPr>
              <w:t>LATVIJA</w:t>
            </w:r>
          </w:p>
        </w:tc>
        <w:tc>
          <w:tcPr>
            <w:tcW w:w="634" w:type="dxa"/>
            <w:tcMar>
              <w:left w:w="28" w:type="dxa"/>
            </w:tcMar>
            <w:vAlign w:val="center"/>
          </w:tcPr>
          <w:p w:rsidR="006271B1" w:rsidRPr="00B93752" w:rsidRDefault="006271B1" w:rsidP="00F65A71">
            <w:pPr>
              <w:jc w:val="right"/>
              <w:rPr>
                <w:rFonts w:cs="Arial"/>
                <w:b/>
                <w:color w:val="000000"/>
                <w:szCs w:val="20"/>
              </w:rPr>
            </w:pPr>
            <w:r w:rsidRPr="00B93752">
              <w:rPr>
                <w:rFonts w:cs="Arial"/>
                <w:b/>
                <w:color w:val="000000"/>
                <w:szCs w:val="20"/>
              </w:rPr>
              <w:t>24</w:t>
            </w:r>
          </w:p>
        </w:tc>
        <w:tc>
          <w:tcPr>
            <w:tcW w:w="633" w:type="dxa"/>
            <w:tcMar>
              <w:left w:w="57" w:type="dxa"/>
            </w:tcMar>
            <w:vAlign w:val="center"/>
          </w:tcPr>
          <w:p w:rsidR="006271B1" w:rsidRPr="00B93752" w:rsidRDefault="006271B1" w:rsidP="00F65A71">
            <w:pPr>
              <w:jc w:val="right"/>
              <w:rPr>
                <w:b/>
              </w:rPr>
            </w:pPr>
            <w:r w:rsidRPr="00B93752">
              <w:rPr>
                <w:b/>
              </w:rPr>
              <w:t>30</w:t>
            </w:r>
          </w:p>
        </w:tc>
        <w:tc>
          <w:tcPr>
            <w:tcW w:w="634" w:type="dxa"/>
            <w:tcMar>
              <w:left w:w="57" w:type="dxa"/>
            </w:tcMar>
            <w:vAlign w:val="bottom"/>
          </w:tcPr>
          <w:p w:rsidR="006271B1" w:rsidRPr="00B93752" w:rsidRDefault="006271B1" w:rsidP="00F65A71">
            <w:pPr>
              <w:jc w:val="right"/>
              <w:rPr>
                <w:rFonts w:cs="Arial"/>
                <w:b/>
                <w:color w:val="000000"/>
                <w:szCs w:val="20"/>
              </w:rPr>
            </w:pPr>
            <w:r w:rsidRPr="00B93752">
              <w:rPr>
                <w:rFonts w:cs="Arial"/>
                <w:b/>
                <w:color w:val="000000"/>
                <w:szCs w:val="20"/>
              </w:rPr>
              <w:t>35</w:t>
            </w:r>
          </w:p>
        </w:tc>
        <w:tc>
          <w:tcPr>
            <w:tcW w:w="634" w:type="dxa"/>
            <w:tcMar>
              <w:left w:w="57" w:type="dxa"/>
            </w:tcMar>
            <w:vAlign w:val="center"/>
          </w:tcPr>
          <w:p w:rsidR="006271B1" w:rsidRPr="005778FC" w:rsidRDefault="006271B1" w:rsidP="00531774">
            <w:pPr>
              <w:jc w:val="right"/>
              <w:rPr>
                <w:rFonts w:cs="Arial"/>
                <w:b/>
                <w:color w:val="000000"/>
                <w:szCs w:val="20"/>
              </w:rPr>
            </w:pPr>
            <w:r w:rsidRPr="005778FC">
              <w:rPr>
                <w:rFonts w:cs="Arial"/>
                <w:b/>
                <w:color w:val="000000"/>
                <w:szCs w:val="20"/>
              </w:rPr>
              <w:t>35</w:t>
            </w:r>
          </w:p>
        </w:tc>
        <w:tc>
          <w:tcPr>
            <w:tcW w:w="634" w:type="dxa"/>
            <w:tcMar>
              <w:left w:w="57" w:type="dxa"/>
            </w:tcMar>
            <w:vAlign w:val="center"/>
          </w:tcPr>
          <w:p w:rsidR="006271B1" w:rsidRPr="00B93752" w:rsidRDefault="006271B1" w:rsidP="00F65A71">
            <w:pPr>
              <w:jc w:val="right"/>
              <w:rPr>
                <w:rFonts w:cs="Arial"/>
                <w:b/>
                <w:color w:val="000000"/>
                <w:szCs w:val="20"/>
              </w:rPr>
            </w:pPr>
            <w:r w:rsidRPr="00B93752">
              <w:rPr>
                <w:rFonts w:cs="Arial"/>
                <w:b/>
                <w:color w:val="000000"/>
                <w:szCs w:val="20"/>
              </w:rPr>
              <w:t>7</w:t>
            </w:r>
          </w:p>
        </w:tc>
        <w:tc>
          <w:tcPr>
            <w:tcW w:w="634" w:type="dxa"/>
            <w:tcMar>
              <w:left w:w="57" w:type="dxa"/>
            </w:tcMar>
            <w:vAlign w:val="center"/>
          </w:tcPr>
          <w:p w:rsidR="006271B1" w:rsidRPr="00B93752" w:rsidRDefault="006271B1" w:rsidP="00F65A71">
            <w:pPr>
              <w:jc w:val="right"/>
              <w:rPr>
                <w:b/>
              </w:rPr>
            </w:pPr>
            <w:r w:rsidRPr="00B93752">
              <w:rPr>
                <w:b/>
              </w:rPr>
              <w:t>7</w:t>
            </w:r>
          </w:p>
        </w:tc>
        <w:tc>
          <w:tcPr>
            <w:tcW w:w="634" w:type="dxa"/>
            <w:tcMar>
              <w:left w:w="57" w:type="dxa"/>
            </w:tcMar>
            <w:vAlign w:val="bottom"/>
          </w:tcPr>
          <w:p w:rsidR="006271B1" w:rsidRPr="00B93752" w:rsidRDefault="006271B1" w:rsidP="00F65A71">
            <w:pPr>
              <w:jc w:val="right"/>
              <w:rPr>
                <w:rFonts w:cs="Arial"/>
                <w:b/>
                <w:color w:val="000000"/>
                <w:szCs w:val="20"/>
              </w:rPr>
            </w:pPr>
            <w:r w:rsidRPr="00B93752">
              <w:rPr>
                <w:rFonts w:cs="Arial"/>
                <w:b/>
                <w:color w:val="000000"/>
                <w:szCs w:val="20"/>
              </w:rPr>
              <w:t>9</w:t>
            </w:r>
          </w:p>
        </w:tc>
        <w:tc>
          <w:tcPr>
            <w:tcW w:w="634" w:type="dxa"/>
            <w:tcMar>
              <w:left w:w="57" w:type="dxa"/>
            </w:tcMar>
            <w:vAlign w:val="center"/>
          </w:tcPr>
          <w:p w:rsidR="006271B1" w:rsidRPr="005778FC" w:rsidRDefault="006271B1" w:rsidP="00531774">
            <w:pPr>
              <w:jc w:val="right"/>
              <w:rPr>
                <w:rFonts w:cs="Arial"/>
                <w:b/>
                <w:color w:val="000000"/>
                <w:szCs w:val="20"/>
              </w:rPr>
            </w:pPr>
            <w:r w:rsidRPr="005778FC">
              <w:rPr>
                <w:rFonts w:cs="Arial"/>
                <w:b/>
                <w:color w:val="000000"/>
                <w:szCs w:val="20"/>
              </w:rPr>
              <w:t>13</w:t>
            </w:r>
          </w:p>
        </w:tc>
        <w:tc>
          <w:tcPr>
            <w:tcW w:w="634" w:type="dxa"/>
            <w:tcMar>
              <w:left w:w="57" w:type="dxa"/>
            </w:tcMar>
            <w:vAlign w:val="center"/>
          </w:tcPr>
          <w:p w:rsidR="006271B1" w:rsidRPr="00B93752" w:rsidRDefault="006271B1" w:rsidP="00F65A71">
            <w:pPr>
              <w:jc w:val="right"/>
              <w:rPr>
                <w:rFonts w:cs="Arial"/>
                <w:b/>
                <w:color w:val="000000"/>
                <w:szCs w:val="20"/>
              </w:rPr>
            </w:pPr>
            <w:r w:rsidRPr="00B93752">
              <w:rPr>
                <w:b/>
              </w:rPr>
              <w:t>4</w:t>
            </w:r>
          </w:p>
        </w:tc>
        <w:tc>
          <w:tcPr>
            <w:tcW w:w="635" w:type="dxa"/>
            <w:tcMar>
              <w:left w:w="57" w:type="dxa"/>
            </w:tcMar>
            <w:vAlign w:val="center"/>
          </w:tcPr>
          <w:p w:rsidR="006271B1" w:rsidRPr="00B93752" w:rsidRDefault="006271B1" w:rsidP="00F65A71">
            <w:pPr>
              <w:jc w:val="right"/>
              <w:rPr>
                <w:b/>
              </w:rPr>
            </w:pPr>
            <w:r w:rsidRPr="00B93752">
              <w:rPr>
                <w:b/>
              </w:rPr>
              <w:t>9</w:t>
            </w:r>
          </w:p>
        </w:tc>
        <w:tc>
          <w:tcPr>
            <w:tcW w:w="647" w:type="dxa"/>
            <w:tcMar>
              <w:left w:w="57" w:type="dxa"/>
            </w:tcMar>
            <w:vAlign w:val="bottom"/>
          </w:tcPr>
          <w:p w:rsidR="006271B1" w:rsidRPr="00B93752" w:rsidRDefault="006271B1" w:rsidP="00F65A71">
            <w:pPr>
              <w:jc w:val="right"/>
              <w:rPr>
                <w:rFonts w:cs="Arial"/>
                <w:b/>
                <w:color w:val="000000"/>
                <w:szCs w:val="20"/>
              </w:rPr>
            </w:pPr>
            <w:r w:rsidRPr="00B93752">
              <w:rPr>
                <w:rFonts w:cs="Arial"/>
                <w:b/>
                <w:color w:val="000000"/>
                <w:szCs w:val="20"/>
              </w:rPr>
              <w:t>3</w:t>
            </w:r>
          </w:p>
        </w:tc>
        <w:tc>
          <w:tcPr>
            <w:tcW w:w="643" w:type="dxa"/>
            <w:tcMar>
              <w:left w:w="57" w:type="dxa"/>
            </w:tcMar>
            <w:vAlign w:val="bottom"/>
          </w:tcPr>
          <w:p w:rsidR="006271B1" w:rsidRPr="005778FC" w:rsidRDefault="006271B1" w:rsidP="00531774">
            <w:pPr>
              <w:jc w:val="right"/>
              <w:rPr>
                <w:rFonts w:cs="Arial"/>
                <w:b/>
                <w:color w:val="000000"/>
                <w:szCs w:val="20"/>
              </w:rPr>
            </w:pPr>
            <w:r w:rsidRPr="005778FC">
              <w:rPr>
                <w:rFonts w:cs="Arial"/>
                <w:b/>
                <w:color w:val="000000"/>
                <w:szCs w:val="20"/>
              </w:rPr>
              <w:t>8</w:t>
            </w:r>
          </w:p>
        </w:tc>
      </w:tr>
      <w:tr w:rsidR="006271B1" w:rsidRPr="00B93752" w:rsidTr="00E05888">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Rīgas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6</w:t>
            </w:r>
          </w:p>
        </w:tc>
        <w:tc>
          <w:tcPr>
            <w:tcW w:w="633" w:type="dxa"/>
            <w:tcMar>
              <w:left w:w="57" w:type="dxa"/>
            </w:tcMar>
            <w:vAlign w:val="center"/>
          </w:tcPr>
          <w:p w:rsidR="006271B1" w:rsidRPr="00165714" w:rsidRDefault="006271B1" w:rsidP="00F65A71">
            <w:pPr>
              <w:jc w:val="right"/>
            </w:pPr>
            <w:r w:rsidRPr="00165714">
              <w:t>4</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3</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1</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Mar>
              <w:left w:w="57" w:type="dxa"/>
            </w:tcMar>
            <w:vAlign w:val="center"/>
          </w:tcPr>
          <w:p w:rsidR="006271B1" w:rsidRPr="00165714" w:rsidRDefault="006271B1" w:rsidP="00F65A71">
            <w:pPr>
              <w:jc w:val="right"/>
            </w:pPr>
            <w:r w:rsidRPr="00165714">
              <w:t>2</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1</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2</w:t>
            </w:r>
          </w:p>
        </w:tc>
        <w:tc>
          <w:tcPr>
            <w:tcW w:w="635" w:type="dxa"/>
            <w:tcMar>
              <w:left w:w="57" w:type="dxa"/>
            </w:tcMar>
            <w:vAlign w:val="center"/>
          </w:tcPr>
          <w:p w:rsidR="006271B1" w:rsidRPr="00165714" w:rsidRDefault="006271B1" w:rsidP="00F65A71">
            <w:pPr>
              <w:jc w:val="right"/>
            </w:pPr>
            <w:r w:rsidRPr="00165714">
              <w:t>2</w:t>
            </w:r>
          </w:p>
        </w:tc>
        <w:tc>
          <w:tcPr>
            <w:tcW w:w="647"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1</w:t>
            </w:r>
          </w:p>
        </w:tc>
        <w:tc>
          <w:tcPr>
            <w:tcW w:w="643" w:type="dxa"/>
            <w:tcMar>
              <w:left w:w="57" w:type="dxa"/>
            </w:tcMar>
            <w:vAlign w:val="bottom"/>
          </w:tcPr>
          <w:p w:rsidR="006271B1" w:rsidRPr="005778FC" w:rsidRDefault="006271B1" w:rsidP="00531774">
            <w:pPr>
              <w:jc w:val="right"/>
              <w:rPr>
                <w:rFonts w:cs="Arial"/>
                <w:color w:val="000000"/>
                <w:szCs w:val="20"/>
              </w:rPr>
            </w:pPr>
            <w:r w:rsidRPr="005778FC">
              <w:rPr>
                <w:rFonts w:cs="Arial"/>
                <w:color w:val="000000"/>
                <w:szCs w:val="20"/>
              </w:rPr>
              <w:t>4</w:t>
            </w:r>
          </w:p>
        </w:tc>
      </w:tr>
      <w:tr w:rsidR="006271B1" w:rsidRPr="00B93752" w:rsidTr="00E05888">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Pierīgas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3" w:type="dxa"/>
            <w:tcMar>
              <w:left w:w="57" w:type="dxa"/>
            </w:tcMar>
            <w:vAlign w:val="center"/>
          </w:tcPr>
          <w:p w:rsidR="006271B1" w:rsidRPr="00165714" w:rsidRDefault="006271B1" w:rsidP="00F65A71">
            <w:pPr>
              <w:jc w:val="right"/>
            </w:pPr>
            <w:r w:rsidRPr="00165714">
              <w:t>3</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4</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7</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2</w:t>
            </w:r>
          </w:p>
        </w:tc>
        <w:tc>
          <w:tcPr>
            <w:tcW w:w="634" w:type="dxa"/>
            <w:tcMar>
              <w:left w:w="57" w:type="dxa"/>
            </w:tcMar>
            <w:vAlign w:val="center"/>
          </w:tcPr>
          <w:p w:rsidR="006271B1" w:rsidRPr="00165714" w:rsidRDefault="006271B1" w:rsidP="00F65A71">
            <w:pPr>
              <w:jc w:val="right"/>
            </w:pPr>
            <w:r w:rsidRPr="00165714">
              <w:t>0</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3</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3</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Mar>
              <w:left w:w="57" w:type="dxa"/>
            </w:tcMar>
            <w:vAlign w:val="center"/>
          </w:tcPr>
          <w:p w:rsidR="006271B1" w:rsidRPr="00165714" w:rsidRDefault="006271B1" w:rsidP="00F65A71">
            <w:pPr>
              <w:jc w:val="right"/>
            </w:pPr>
            <w:r w:rsidRPr="00165714">
              <w:t>1</w:t>
            </w:r>
          </w:p>
        </w:tc>
        <w:tc>
          <w:tcPr>
            <w:tcW w:w="647"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43" w:type="dxa"/>
            <w:tcMar>
              <w:left w:w="57" w:type="dxa"/>
            </w:tcMar>
            <w:vAlign w:val="bottom"/>
          </w:tcPr>
          <w:p w:rsidR="006271B1" w:rsidRPr="005778FC" w:rsidRDefault="006271B1" w:rsidP="00531774">
            <w:pPr>
              <w:jc w:val="right"/>
              <w:rPr>
                <w:rFonts w:cs="Arial"/>
                <w:color w:val="000000"/>
                <w:szCs w:val="20"/>
              </w:rPr>
            </w:pPr>
            <w:r w:rsidRPr="005778FC">
              <w:rPr>
                <w:rFonts w:cs="Arial"/>
                <w:color w:val="000000"/>
                <w:szCs w:val="20"/>
              </w:rPr>
              <w:t>0</w:t>
            </w:r>
          </w:p>
        </w:tc>
      </w:tr>
      <w:tr w:rsidR="006271B1" w:rsidRPr="00B93752" w:rsidTr="00E05888">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Vidzemes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8</w:t>
            </w:r>
          </w:p>
        </w:tc>
        <w:tc>
          <w:tcPr>
            <w:tcW w:w="633" w:type="dxa"/>
            <w:tcMar>
              <w:left w:w="57" w:type="dxa"/>
            </w:tcMar>
            <w:vAlign w:val="center"/>
          </w:tcPr>
          <w:p w:rsidR="006271B1" w:rsidRPr="00165714" w:rsidRDefault="006271B1" w:rsidP="00F65A71">
            <w:pPr>
              <w:jc w:val="right"/>
            </w:pPr>
            <w:r w:rsidRPr="00165714">
              <w:t>7</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7</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4</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2</w:t>
            </w:r>
          </w:p>
        </w:tc>
        <w:tc>
          <w:tcPr>
            <w:tcW w:w="634" w:type="dxa"/>
            <w:tcMar>
              <w:left w:w="57" w:type="dxa"/>
            </w:tcMar>
            <w:vAlign w:val="center"/>
          </w:tcPr>
          <w:p w:rsidR="006271B1" w:rsidRPr="00165714" w:rsidRDefault="006271B1" w:rsidP="00F65A71">
            <w:pPr>
              <w:jc w:val="right"/>
            </w:pPr>
            <w:r w:rsidRPr="00165714">
              <w:t>1</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0</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Mar>
              <w:left w:w="57" w:type="dxa"/>
            </w:tcMar>
            <w:vAlign w:val="center"/>
          </w:tcPr>
          <w:p w:rsidR="006271B1" w:rsidRPr="00165714" w:rsidRDefault="006271B1" w:rsidP="00F65A71">
            <w:pPr>
              <w:jc w:val="right"/>
            </w:pPr>
            <w:r w:rsidRPr="00165714">
              <w:t>0</w:t>
            </w:r>
          </w:p>
        </w:tc>
        <w:tc>
          <w:tcPr>
            <w:tcW w:w="647"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43" w:type="dxa"/>
            <w:tcMar>
              <w:left w:w="57" w:type="dxa"/>
            </w:tcMar>
            <w:vAlign w:val="bottom"/>
          </w:tcPr>
          <w:p w:rsidR="006271B1" w:rsidRPr="005778FC" w:rsidRDefault="006271B1" w:rsidP="00531774">
            <w:pPr>
              <w:jc w:val="right"/>
              <w:rPr>
                <w:rFonts w:cs="Arial"/>
                <w:color w:val="000000"/>
                <w:szCs w:val="20"/>
              </w:rPr>
            </w:pPr>
            <w:r w:rsidRPr="005778FC">
              <w:rPr>
                <w:rFonts w:cs="Arial"/>
                <w:color w:val="000000"/>
                <w:szCs w:val="20"/>
              </w:rPr>
              <w:t>1</w:t>
            </w:r>
          </w:p>
        </w:tc>
      </w:tr>
      <w:tr w:rsidR="006271B1" w:rsidRPr="00B93752" w:rsidTr="00E05888">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Kurzemes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8</w:t>
            </w:r>
          </w:p>
        </w:tc>
        <w:tc>
          <w:tcPr>
            <w:tcW w:w="633" w:type="dxa"/>
            <w:tcMar>
              <w:left w:w="57" w:type="dxa"/>
            </w:tcMar>
            <w:vAlign w:val="center"/>
          </w:tcPr>
          <w:p w:rsidR="006271B1" w:rsidRPr="00165714" w:rsidRDefault="006271B1" w:rsidP="00F65A71">
            <w:pPr>
              <w:jc w:val="right"/>
            </w:pPr>
            <w:r w:rsidRPr="00165714">
              <w:t>8</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17</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16</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2</w:t>
            </w:r>
          </w:p>
        </w:tc>
        <w:tc>
          <w:tcPr>
            <w:tcW w:w="634" w:type="dxa"/>
            <w:tcMar>
              <w:left w:w="57" w:type="dxa"/>
            </w:tcMar>
            <w:vAlign w:val="center"/>
          </w:tcPr>
          <w:p w:rsidR="006271B1" w:rsidRPr="00165714" w:rsidRDefault="006271B1" w:rsidP="00F65A71">
            <w:pPr>
              <w:jc w:val="right"/>
            </w:pPr>
            <w:r w:rsidRPr="00165714">
              <w:t>2</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2</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3</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2</w:t>
            </w:r>
          </w:p>
        </w:tc>
        <w:tc>
          <w:tcPr>
            <w:tcW w:w="635" w:type="dxa"/>
            <w:tcMar>
              <w:left w:w="57" w:type="dxa"/>
            </w:tcMar>
            <w:vAlign w:val="center"/>
          </w:tcPr>
          <w:p w:rsidR="006271B1" w:rsidRPr="00165714" w:rsidRDefault="006271B1" w:rsidP="00F65A71">
            <w:pPr>
              <w:jc w:val="right"/>
            </w:pPr>
            <w:r w:rsidRPr="00165714">
              <w:t>0</w:t>
            </w:r>
          </w:p>
        </w:tc>
        <w:tc>
          <w:tcPr>
            <w:tcW w:w="647"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2</w:t>
            </w:r>
          </w:p>
        </w:tc>
        <w:tc>
          <w:tcPr>
            <w:tcW w:w="643" w:type="dxa"/>
            <w:tcMar>
              <w:left w:w="57" w:type="dxa"/>
            </w:tcMar>
            <w:vAlign w:val="bottom"/>
          </w:tcPr>
          <w:p w:rsidR="006271B1" w:rsidRPr="005778FC" w:rsidRDefault="006271B1" w:rsidP="00531774">
            <w:pPr>
              <w:jc w:val="right"/>
              <w:rPr>
                <w:rFonts w:cs="Arial"/>
                <w:color w:val="000000"/>
                <w:szCs w:val="20"/>
              </w:rPr>
            </w:pPr>
            <w:r w:rsidRPr="005778FC">
              <w:rPr>
                <w:rFonts w:cs="Arial"/>
                <w:color w:val="000000"/>
                <w:szCs w:val="20"/>
              </w:rPr>
              <w:t>0</w:t>
            </w:r>
          </w:p>
        </w:tc>
      </w:tr>
      <w:tr w:rsidR="006271B1" w:rsidRPr="00B93752" w:rsidTr="00E05888">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Zemgales</w:t>
            </w:r>
          </w:p>
        </w:tc>
        <w:tc>
          <w:tcPr>
            <w:tcW w:w="634" w:type="dxa"/>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3" w:type="dxa"/>
            <w:tcMar>
              <w:left w:w="57" w:type="dxa"/>
            </w:tcMar>
            <w:vAlign w:val="center"/>
          </w:tcPr>
          <w:p w:rsidR="006271B1" w:rsidRPr="00165714" w:rsidRDefault="006271B1" w:rsidP="00F65A71">
            <w:pPr>
              <w:jc w:val="right"/>
            </w:pPr>
            <w:r w:rsidRPr="00165714">
              <w:t>2</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2</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4" w:type="dxa"/>
            <w:tcMar>
              <w:left w:w="57" w:type="dxa"/>
            </w:tcMar>
            <w:vAlign w:val="center"/>
          </w:tcPr>
          <w:p w:rsidR="006271B1" w:rsidRPr="00165714" w:rsidRDefault="006271B1" w:rsidP="00F65A71">
            <w:pPr>
              <w:jc w:val="right"/>
            </w:pPr>
            <w:r w:rsidRPr="00165714">
              <w:t>1</w:t>
            </w:r>
          </w:p>
        </w:tc>
        <w:tc>
          <w:tcPr>
            <w:tcW w:w="634"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2</w:t>
            </w:r>
          </w:p>
        </w:tc>
        <w:tc>
          <w:tcPr>
            <w:tcW w:w="634" w:type="dxa"/>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3</w:t>
            </w:r>
          </w:p>
        </w:tc>
        <w:tc>
          <w:tcPr>
            <w:tcW w:w="634" w:type="dxa"/>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Mar>
              <w:left w:w="57" w:type="dxa"/>
            </w:tcMar>
            <w:vAlign w:val="center"/>
          </w:tcPr>
          <w:p w:rsidR="006271B1" w:rsidRPr="00165714" w:rsidRDefault="006271B1" w:rsidP="00F65A71">
            <w:pPr>
              <w:jc w:val="right"/>
            </w:pPr>
            <w:r w:rsidRPr="00165714">
              <w:t>3</w:t>
            </w:r>
          </w:p>
        </w:tc>
        <w:tc>
          <w:tcPr>
            <w:tcW w:w="647" w:type="dxa"/>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43" w:type="dxa"/>
            <w:tcMar>
              <w:left w:w="57" w:type="dxa"/>
            </w:tcMar>
            <w:vAlign w:val="bottom"/>
          </w:tcPr>
          <w:p w:rsidR="006271B1" w:rsidRPr="005778FC" w:rsidRDefault="006271B1" w:rsidP="00531774">
            <w:pPr>
              <w:jc w:val="right"/>
              <w:rPr>
                <w:rFonts w:cs="Arial"/>
                <w:color w:val="000000"/>
                <w:szCs w:val="20"/>
              </w:rPr>
            </w:pPr>
            <w:r w:rsidRPr="005778FC">
              <w:rPr>
                <w:rFonts w:cs="Arial"/>
                <w:color w:val="000000"/>
                <w:szCs w:val="20"/>
              </w:rPr>
              <w:t>1</w:t>
            </w:r>
          </w:p>
        </w:tc>
      </w:tr>
      <w:tr w:rsidR="006271B1" w:rsidRPr="00B93752" w:rsidTr="00E05888">
        <w:trPr>
          <w:trHeight w:val="255"/>
          <w:jc w:val="center"/>
        </w:trPr>
        <w:tc>
          <w:tcPr>
            <w:tcW w:w="1159" w:type="dxa"/>
            <w:tcBorders>
              <w:bottom w:val="single" w:sz="2" w:space="0" w:color="auto"/>
            </w:tcBorders>
            <w:tcMar>
              <w:left w:w="57" w:type="dxa"/>
            </w:tcMar>
            <w:vAlign w:val="center"/>
          </w:tcPr>
          <w:p w:rsidR="006271B1" w:rsidRPr="00165714" w:rsidRDefault="006271B1" w:rsidP="00F65A71">
            <w:pPr>
              <w:rPr>
                <w:szCs w:val="20"/>
              </w:rPr>
            </w:pPr>
            <w:r w:rsidRPr="00165714">
              <w:rPr>
                <w:szCs w:val="20"/>
              </w:rPr>
              <w:t>Latgales</w:t>
            </w:r>
          </w:p>
        </w:tc>
        <w:tc>
          <w:tcPr>
            <w:tcW w:w="634" w:type="dxa"/>
            <w:tcBorders>
              <w:bottom w:val="single" w:sz="2" w:space="0" w:color="auto"/>
            </w:tcBorders>
            <w:tcMar>
              <w:left w:w="28" w:type="dxa"/>
            </w:tcMar>
            <w:vAlign w:val="center"/>
          </w:tcPr>
          <w:p w:rsidR="006271B1" w:rsidRPr="00165714" w:rsidRDefault="006271B1" w:rsidP="00F65A71">
            <w:pPr>
              <w:jc w:val="right"/>
              <w:rPr>
                <w:rFonts w:cs="Arial"/>
                <w:color w:val="000000"/>
                <w:szCs w:val="20"/>
              </w:rPr>
            </w:pPr>
            <w:r w:rsidRPr="00165714">
              <w:rPr>
                <w:rFonts w:cs="Arial"/>
                <w:color w:val="000000"/>
                <w:szCs w:val="20"/>
              </w:rPr>
              <w:t>1</w:t>
            </w:r>
          </w:p>
        </w:tc>
        <w:tc>
          <w:tcPr>
            <w:tcW w:w="633" w:type="dxa"/>
            <w:tcBorders>
              <w:bottom w:val="single" w:sz="2" w:space="0" w:color="auto"/>
            </w:tcBorders>
            <w:tcMar>
              <w:left w:w="57" w:type="dxa"/>
            </w:tcMar>
            <w:vAlign w:val="center"/>
          </w:tcPr>
          <w:p w:rsidR="006271B1" w:rsidRPr="00165714" w:rsidRDefault="006271B1" w:rsidP="00F65A71">
            <w:pPr>
              <w:jc w:val="right"/>
            </w:pPr>
            <w:r w:rsidRPr="00165714">
              <w:t>6</w:t>
            </w:r>
          </w:p>
        </w:tc>
        <w:tc>
          <w:tcPr>
            <w:tcW w:w="634" w:type="dxa"/>
            <w:tcBorders>
              <w:bottom w:val="single" w:sz="2" w:space="0" w:color="auto"/>
            </w:tcBorders>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4</w:t>
            </w:r>
          </w:p>
        </w:tc>
        <w:tc>
          <w:tcPr>
            <w:tcW w:w="634" w:type="dxa"/>
            <w:tcBorders>
              <w:bottom w:val="single" w:sz="2" w:space="0" w:color="auto"/>
            </w:tcBorders>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5</w:t>
            </w:r>
          </w:p>
        </w:tc>
        <w:tc>
          <w:tcPr>
            <w:tcW w:w="634" w:type="dxa"/>
            <w:tcBorders>
              <w:bottom w:val="single" w:sz="2" w:space="0" w:color="auto"/>
            </w:tcBorders>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4" w:type="dxa"/>
            <w:tcBorders>
              <w:bottom w:val="single" w:sz="2" w:space="0" w:color="auto"/>
            </w:tcBorders>
            <w:tcMar>
              <w:left w:w="57" w:type="dxa"/>
            </w:tcMar>
            <w:vAlign w:val="center"/>
          </w:tcPr>
          <w:p w:rsidR="006271B1" w:rsidRPr="00165714" w:rsidRDefault="006271B1" w:rsidP="00F65A71">
            <w:pPr>
              <w:jc w:val="right"/>
            </w:pPr>
            <w:r w:rsidRPr="00165714">
              <w:t>1</w:t>
            </w:r>
          </w:p>
        </w:tc>
        <w:tc>
          <w:tcPr>
            <w:tcW w:w="634" w:type="dxa"/>
            <w:tcBorders>
              <w:bottom w:val="single" w:sz="2" w:space="0" w:color="auto"/>
            </w:tcBorders>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2</w:t>
            </w:r>
          </w:p>
        </w:tc>
        <w:tc>
          <w:tcPr>
            <w:tcW w:w="634" w:type="dxa"/>
            <w:tcBorders>
              <w:bottom w:val="single" w:sz="2" w:space="0" w:color="auto"/>
            </w:tcBorders>
            <w:tcMar>
              <w:left w:w="57" w:type="dxa"/>
            </w:tcMar>
            <w:vAlign w:val="center"/>
          </w:tcPr>
          <w:p w:rsidR="006271B1" w:rsidRPr="005778FC" w:rsidRDefault="006271B1" w:rsidP="00531774">
            <w:pPr>
              <w:jc w:val="right"/>
              <w:rPr>
                <w:rFonts w:cs="Arial"/>
                <w:color w:val="000000"/>
                <w:szCs w:val="20"/>
              </w:rPr>
            </w:pPr>
            <w:r w:rsidRPr="005778FC">
              <w:rPr>
                <w:rFonts w:cs="Arial"/>
                <w:color w:val="000000"/>
                <w:szCs w:val="20"/>
              </w:rPr>
              <w:t>3</w:t>
            </w:r>
          </w:p>
        </w:tc>
        <w:tc>
          <w:tcPr>
            <w:tcW w:w="634" w:type="dxa"/>
            <w:tcBorders>
              <w:bottom w:val="single" w:sz="2" w:space="0" w:color="auto"/>
            </w:tcBorders>
            <w:tcMar>
              <w:left w:w="57" w:type="dxa"/>
            </w:tcMar>
            <w:vAlign w:val="center"/>
          </w:tcPr>
          <w:p w:rsidR="006271B1" w:rsidRPr="00165714" w:rsidRDefault="006271B1" w:rsidP="00F65A71">
            <w:pPr>
              <w:jc w:val="right"/>
              <w:rPr>
                <w:rFonts w:cs="Arial"/>
                <w:color w:val="000000"/>
                <w:szCs w:val="20"/>
              </w:rPr>
            </w:pPr>
            <w:r w:rsidRPr="00165714">
              <w:rPr>
                <w:rFonts w:cs="Arial"/>
                <w:color w:val="000000"/>
                <w:szCs w:val="20"/>
              </w:rPr>
              <w:t>0</w:t>
            </w:r>
          </w:p>
        </w:tc>
        <w:tc>
          <w:tcPr>
            <w:tcW w:w="635" w:type="dxa"/>
            <w:tcBorders>
              <w:bottom w:val="single" w:sz="2" w:space="0" w:color="auto"/>
            </w:tcBorders>
            <w:tcMar>
              <w:left w:w="57" w:type="dxa"/>
            </w:tcMar>
            <w:vAlign w:val="center"/>
          </w:tcPr>
          <w:p w:rsidR="006271B1" w:rsidRPr="00165714" w:rsidRDefault="006271B1" w:rsidP="00F65A71">
            <w:pPr>
              <w:jc w:val="right"/>
            </w:pPr>
            <w:r w:rsidRPr="00165714">
              <w:t>3</w:t>
            </w:r>
          </w:p>
        </w:tc>
        <w:tc>
          <w:tcPr>
            <w:tcW w:w="647" w:type="dxa"/>
            <w:tcBorders>
              <w:bottom w:val="single" w:sz="2" w:space="0" w:color="auto"/>
            </w:tcBorders>
            <w:tcMar>
              <w:left w:w="57" w:type="dxa"/>
            </w:tcMar>
            <w:vAlign w:val="bottom"/>
          </w:tcPr>
          <w:p w:rsidR="006271B1" w:rsidRPr="00B93752" w:rsidRDefault="006271B1" w:rsidP="00F65A71">
            <w:pPr>
              <w:jc w:val="right"/>
              <w:rPr>
                <w:rFonts w:cs="Arial"/>
                <w:color w:val="000000"/>
                <w:szCs w:val="20"/>
              </w:rPr>
            </w:pPr>
            <w:r w:rsidRPr="00B93752">
              <w:rPr>
                <w:rFonts w:cs="Arial"/>
                <w:color w:val="000000"/>
                <w:szCs w:val="20"/>
              </w:rPr>
              <w:t>0</w:t>
            </w:r>
          </w:p>
        </w:tc>
        <w:tc>
          <w:tcPr>
            <w:tcW w:w="643" w:type="dxa"/>
            <w:tcBorders>
              <w:bottom w:val="single" w:sz="2" w:space="0" w:color="auto"/>
            </w:tcBorders>
            <w:tcMar>
              <w:left w:w="57" w:type="dxa"/>
            </w:tcMar>
            <w:vAlign w:val="bottom"/>
          </w:tcPr>
          <w:p w:rsidR="006271B1" w:rsidRPr="005778FC" w:rsidRDefault="006271B1" w:rsidP="00531774">
            <w:pPr>
              <w:jc w:val="right"/>
              <w:rPr>
                <w:rFonts w:cs="Arial"/>
                <w:color w:val="000000"/>
                <w:szCs w:val="20"/>
              </w:rPr>
            </w:pPr>
            <w:r w:rsidRPr="005778FC">
              <w:rPr>
                <w:rFonts w:cs="Arial"/>
                <w:color w:val="000000"/>
                <w:szCs w:val="20"/>
              </w:rPr>
              <w:t>2</w:t>
            </w:r>
          </w:p>
        </w:tc>
      </w:tr>
      <w:tr w:rsidR="006271B1" w:rsidRPr="00165714" w:rsidTr="00E6740E">
        <w:trPr>
          <w:trHeight w:val="255"/>
          <w:jc w:val="center"/>
        </w:trPr>
        <w:tc>
          <w:tcPr>
            <w:tcW w:w="8789" w:type="dxa"/>
            <w:gridSpan w:val="13"/>
            <w:shd w:val="clear" w:color="auto" w:fill="0070C0"/>
            <w:vAlign w:val="center"/>
          </w:tcPr>
          <w:p w:rsidR="006271B1" w:rsidRPr="00165714" w:rsidRDefault="006271B1" w:rsidP="00F65A71">
            <w:pPr>
              <w:rPr>
                <w:color w:val="FFFFFF"/>
                <w:szCs w:val="20"/>
              </w:rPr>
            </w:pPr>
            <w:r w:rsidRPr="00165714">
              <w:rPr>
                <w:i/>
                <w:color w:val="FFFFFF"/>
                <w:szCs w:val="20"/>
              </w:rPr>
              <w:t xml:space="preserve">uz 100 000 iedzīvotāju, 0 – 17 gadu vecumā / </w:t>
            </w:r>
            <w:r w:rsidRPr="00165714">
              <w:rPr>
                <w:i/>
                <w:color w:val="FFFFFF"/>
                <w:szCs w:val="20"/>
                <w:lang w:val="en-GB"/>
              </w:rPr>
              <w:t>per 100,000 population aged 0 – 17</w:t>
            </w:r>
            <w:r w:rsidRPr="00165714">
              <w:rPr>
                <w:i/>
                <w:color w:val="FFFFFF"/>
                <w:szCs w:val="20"/>
              </w:rPr>
              <w:t xml:space="preserve"> </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b/>
                <w:szCs w:val="20"/>
              </w:rPr>
            </w:pPr>
            <w:r w:rsidRPr="00165714">
              <w:rPr>
                <w:b/>
                <w:bCs/>
                <w:szCs w:val="20"/>
              </w:rPr>
              <w:t>LATVIJA</w:t>
            </w:r>
          </w:p>
        </w:tc>
        <w:tc>
          <w:tcPr>
            <w:tcW w:w="634" w:type="dxa"/>
            <w:tcMar>
              <w:left w:w="28" w:type="dxa"/>
            </w:tcMar>
            <w:vAlign w:val="center"/>
          </w:tcPr>
          <w:p w:rsidR="006271B1" w:rsidRPr="00B93752" w:rsidRDefault="006271B1" w:rsidP="00F65A71">
            <w:pPr>
              <w:jc w:val="right"/>
              <w:rPr>
                <w:b/>
                <w:color w:val="000000"/>
                <w:szCs w:val="20"/>
              </w:rPr>
            </w:pPr>
            <w:r w:rsidRPr="00B93752">
              <w:rPr>
                <w:b/>
                <w:color w:val="000000"/>
                <w:szCs w:val="20"/>
              </w:rPr>
              <w:t>6,9</w:t>
            </w:r>
          </w:p>
        </w:tc>
        <w:tc>
          <w:tcPr>
            <w:tcW w:w="633" w:type="dxa"/>
            <w:tcMar>
              <w:left w:w="57" w:type="dxa"/>
            </w:tcMar>
            <w:vAlign w:val="center"/>
          </w:tcPr>
          <w:p w:rsidR="006271B1" w:rsidRPr="00B93752" w:rsidRDefault="006271B1" w:rsidP="00F65A71">
            <w:pPr>
              <w:jc w:val="right"/>
              <w:rPr>
                <w:b/>
              </w:rPr>
            </w:pPr>
            <w:r w:rsidRPr="00B93752">
              <w:rPr>
                <w:b/>
              </w:rPr>
              <w:t>8,6</w:t>
            </w:r>
          </w:p>
        </w:tc>
        <w:tc>
          <w:tcPr>
            <w:tcW w:w="634" w:type="dxa"/>
            <w:tcMar>
              <w:left w:w="57" w:type="dxa"/>
            </w:tcMar>
            <w:vAlign w:val="bottom"/>
          </w:tcPr>
          <w:p w:rsidR="006271B1" w:rsidRPr="00B93752" w:rsidRDefault="006271B1" w:rsidP="00F65A71">
            <w:pPr>
              <w:jc w:val="right"/>
              <w:rPr>
                <w:b/>
                <w:color w:val="000000"/>
                <w:szCs w:val="20"/>
              </w:rPr>
            </w:pPr>
            <w:r w:rsidRPr="00B93752">
              <w:rPr>
                <w:b/>
                <w:color w:val="000000"/>
                <w:szCs w:val="20"/>
              </w:rPr>
              <w:t>9,9</w:t>
            </w:r>
          </w:p>
        </w:tc>
        <w:tc>
          <w:tcPr>
            <w:tcW w:w="634" w:type="dxa"/>
            <w:tcMar>
              <w:left w:w="57" w:type="dxa"/>
            </w:tcMar>
            <w:vAlign w:val="bottom"/>
          </w:tcPr>
          <w:p w:rsidR="006271B1" w:rsidRDefault="006271B1" w:rsidP="00531774">
            <w:pPr>
              <w:jc w:val="right"/>
              <w:rPr>
                <w:b/>
                <w:bCs/>
                <w:color w:val="000000"/>
                <w:szCs w:val="20"/>
              </w:rPr>
            </w:pPr>
            <w:r>
              <w:rPr>
                <w:b/>
                <w:bCs/>
                <w:color w:val="000000"/>
                <w:szCs w:val="20"/>
              </w:rPr>
              <w:t>9,8</w:t>
            </w:r>
          </w:p>
        </w:tc>
        <w:tc>
          <w:tcPr>
            <w:tcW w:w="634" w:type="dxa"/>
            <w:tcMar>
              <w:left w:w="57" w:type="dxa"/>
            </w:tcMar>
            <w:vAlign w:val="center"/>
          </w:tcPr>
          <w:p w:rsidR="006271B1" w:rsidRPr="00B93752" w:rsidRDefault="006271B1" w:rsidP="00F65A71">
            <w:pPr>
              <w:jc w:val="right"/>
              <w:rPr>
                <w:b/>
                <w:color w:val="000000"/>
                <w:szCs w:val="20"/>
              </w:rPr>
            </w:pPr>
            <w:r w:rsidRPr="00B93752">
              <w:rPr>
                <w:b/>
                <w:color w:val="000000"/>
                <w:szCs w:val="20"/>
              </w:rPr>
              <w:t>2,0</w:t>
            </w:r>
          </w:p>
        </w:tc>
        <w:tc>
          <w:tcPr>
            <w:tcW w:w="634" w:type="dxa"/>
            <w:tcMar>
              <w:left w:w="57" w:type="dxa"/>
            </w:tcMar>
            <w:vAlign w:val="center"/>
          </w:tcPr>
          <w:p w:rsidR="006271B1" w:rsidRPr="00B93752" w:rsidRDefault="006271B1" w:rsidP="00F65A71">
            <w:pPr>
              <w:jc w:val="right"/>
              <w:rPr>
                <w:b/>
              </w:rPr>
            </w:pPr>
            <w:r w:rsidRPr="00B93752">
              <w:rPr>
                <w:b/>
              </w:rPr>
              <w:t>2,0</w:t>
            </w:r>
          </w:p>
        </w:tc>
        <w:tc>
          <w:tcPr>
            <w:tcW w:w="634" w:type="dxa"/>
            <w:tcMar>
              <w:left w:w="57" w:type="dxa"/>
            </w:tcMar>
            <w:vAlign w:val="bottom"/>
          </w:tcPr>
          <w:p w:rsidR="006271B1" w:rsidRPr="00B93752" w:rsidRDefault="006271B1" w:rsidP="00F65A71">
            <w:pPr>
              <w:jc w:val="right"/>
              <w:rPr>
                <w:b/>
                <w:color w:val="000000"/>
                <w:szCs w:val="20"/>
              </w:rPr>
            </w:pPr>
            <w:r w:rsidRPr="00B93752">
              <w:rPr>
                <w:b/>
                <w:color w:val="000000"/>
                <w:szCs w:val="20"/>
              </w:rPr>
              <w:t>2,5</w:t>
            </w:r>
          </w:p>
        </w:tc>
        <w:tc>
          <w:tcPr>
            <w:tcW w:w="634" w:type="dxa"/>
            <w:tcMar>
              <w:left w:w="57" w:type="dxa"/>
            </w:tcMar>
            <w:vAlign w:val="bottom"/>
          </w:tcPr>
          <w:p w:rsidR="006271B1" w:rsidRDefault="006271B1" w:rsidP="00531774">
            <w:pPr>
              <w:jc w:val="right"/>
              <w:rPr>
                <w:b/>
                <w:bCs/>
                <w:color w:val="000000"/>
                <w:szCs w:val="20"/>
              </w:rPr>
            </w:pPr>
            <w:r>
              <w:rPr>
                <w:b/>
                <w:bCs/>
                <w:color w:val="000000"/>
                <w:szCs w:val="20"/>
              </w:rPr>
              <w:t>3,6</w:t>
            </w:r>
          </w:p>
        </w:tc>
        <w:tc>
          <w:tcPr>
            <w:tcW w:w="634" w:type="dxa"/>
            <w:tcMar>
              <w:left w:w="57" w:type="dxa"/>
            </w:tcMar>
            <w:vAlign w:val="center"/>
          </w:tcPr>
          <w:p w:rsidR="006271B1" w:rsidRPr="00B93752" w:rsidRDefault="006271B1" w:rsidP="00F65A71">
            <w:pPr>
              <w:jc w:val="right"/>
              <w:rPr>
                <w:b/>
                <w:color w:val="000000"/>
                <w:szCs w:val="20"/>
              </w:rPr>
            </w:pPr>
            <w:r w:rsidRPr="00B93752">
              <w:rPr>
                <w:b/>
                <w:color w:val="000000"/>
                <w:szCs w:val="20"/>
              </w:rPr>
              <w:t>1,2</w:t>
            </w:r>
          </w:p>
        </w:tc>
        <w:tc>
          <w:tcPr>
            <w:tcW w:w="635" w:type="dxa"/>
            <w:tcMar>
              <w:left w:w="57" w:type="dxa"/>
            </w:tcMar>
            <w:vAlign w:val="center"/>
          </w:tcPr>
          <w:p w:rsidR="006271B1" w:rsidRPr="00B93752" w:rsidRDefault="006271B1" w:rsidP="00F65A71">
            <w:pPr>
              <w:jc w:val="right"/>
              <w:rPr>
                <w:b/>
              </w:rPr>
            </w:pPr>
            <w:r w:rsidRPr="00B93752">
              <w:rPr>
                <w:b/>
              </w:rPr>
              <w:t>2,6</w:t>
            </w:r>
          </w:p>
        </w:tc>
        <w:tc>
          <w:tcPr>
            <w:tcW w:w="647" w:type="dxa"/>
            <w:tcMar>
              <w:left w:w="57" w:type="dxa"/>
            </w:tcMar>
            <w:vAlign w:val="bottom"/>
          </w:tcPr>
          <w:p w:rsidR="006271B1" w:rsidRPr="00B93752" w:rsidRDefault="006271B1" w:rsidP="00F65A71">
            <w:pPr>
              <w:jc w:val="right"/>
              <w:rPr>
                <w:b/>
                <w:color w:val="000000"/>
                <w:szCs w:val="20"/>
              </w:rPr>
            </w:pPr>
            <w:r w:rsidRPr="00B93752">
              <w:rPr>
                <w:b/>
                <w:color w:val="000000"/>
                <w:szCs w:val="20"/>
              </w:rPr>
              <w:t>0,8</w:t>
            </w:r>
          </w:p>
        </w:tc>
        <w:tc>
          <w:tcPr>
            <w:tcW w:w="643" w:type="dxa"/>
            <w:tcMar>
              <w:left w:w="57" w:type="dxa"/>
            </w:tcMar>
            <w:vAlign w:val="bottom"/>
          </w:tcPr>
          <w:p w:rsidR="006271B1" w:rsidRDefault="006271B1" w:rsidP="00531774">
            <w:pPr>
              <w:jc w:val="right"/>
              <w:rPr>
                <w:b/>
                <w:bCs/>
                <w:color w:val="000000"/>
                <w:szCs w:val="20"/>
              </w:rPr>
            </w:pPr>
            <w:r>
              <w:rPr>
                <w:b/>
                <w:bCs/>
                <w:color w:val="000000"/>
                <w:szCs w:val="20"/>
              </w:rPr>
              <w:t>2,2</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Rīgas</w:t>
            </w:r>
          </w:p>
        </w:tc>
        <w:tc>
          <w:tcPr>
            <w:tcW w:w="634" w:type="dxa"/>
            <w:tcMar>
              <w:left w:w="28" w:type="dxa"/>
            </w:tcMar>
            <w:vAlign w:val="center"/>
          </w:tcPr>
          <w:p w:rsidR="006271B1" w:rsidRPr="00B93752" w:rsidRDefault="006271B1" w:rsidP="00F65A71">
            <w:pPr>
              <w:jc w:val="right"/>
              <w:rPr>
                <w:color w:val="000000"/>
                <w:szCs w:val="20"/>
              </w:rPr>
            </w:pPr>
            <w:r w:rsidRPr="00B93752">
              <w:rPr>
                <w:color w:val="000000"/>
                <w:szCs w:val="20"/>
              </w:rPr>
              <w:t>5,7</w:t>
            </w:r>
          </w:p>
        </w:tc>
        <w:tc>
          <w:tcPr>
            <w:tcW w:w="633" w:type="dxa"/>
            <w:tcMar>
              <w:left w:w="57" w:type="dxa"/>
            </w:tcMar>
            <w:vAlign w:val="center"/>
          </w:tcPr>
          <w:p w:rsidR="006271B1" w:rsidRPr="00B93752" w:rsidRDefault="006271B1" w:rsidP="00F65A71">
            <w:pPr>
              <w:jc w:val="right"/>
            </w:pPr>
            <w:r w:rsidRPr="00B93752">
              <w:t>3,7</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2,7</w:t>
            </w:r>
          </w:p>
        </w:tc>
        <w:tc>
          <w:tcPr>
            <w:tcW w:w="634" w:type="dxa"/>
            <w:tcMar>
              <w:left w:w="57" w:type="dxa"/>
            </w:tcMar>
            <w:vAlign w:val="bottom"/>
          </w:tcPr>
          <w:p w:rsidR="006271B1" w:rsidRDefault="006271B1" w:rsidP="00531774">
            <w:pPr>
              <w:jc w:val="right"/>
              <w:rPr>
                <w:color w:val="000000"/>
                <w:szCs w:val="20"/>
              </w:rPr>
            </w:pPr>
            <w:r>
              <w:rPr>
                <w:color w:val="000000"/>
                <w:szCs w:val="20"/>
              </w:rPr>
              <w:t>0,9</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0</w:t>
            </w:r>
          </w:p>
        </w:tc>
        <w:tc>
          <w:tcPr>
            <w:tcW w:w="634" w:type="dxa"/>
            <w:tcMar>
              <w:left w:w="57" w:type="dxa"/>
            </w:tcMar>
            <w:vAlign w:val="center"/>
          </w:tcPr>
          <w:p w:rsidR="006271B1" w:rsidRPr="00B93752" w:rsidRDefault="006271B1" w:rsidP="00F65A71">
            <w:pPr>
              <w:jc w:val="right"/>
            </w:pPr>
            <w:r w:rsidRPr="00B93752">
              <w:t>1,9</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0,9</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1,9</w:t>
            </w:r>
          </w:p>
        </w:tc>
        <w:tc>
          <w:tcPr>
            <w:tcW w:w="635" w:type="dxa"/>
            <w:tcMar>
              <w:left w:w="57" w:type="dxa"/>
            </w:tcMar>
            <w:vAlign w:val="center"/>
          </w:tcPr>
          <w:p w:rsidR="006271B1" w:rsidRPr="00B93752" w:rsidRDefault="006271B1" w:rsidP="00F65A71">
            <w:pPr>
              <w:jc w:val="right"/>
            </w:pPr>
            <w:r w:rsidRPr="00B93752">
              <w:t>1,9</w:t>
            </w:r>
          </w:p>
        </w:tc>
        <w:tc>
          <w:tcPr>
            <w:tcW w:w="647" w:type="dxa"/>
            <w:tcMar>
              <w:left w:w="57" w:type="dxa"/>
            </w:tcMar>
            <w:vAlign w:val="bottom"/>
          </w:tcPr>
          <w:p w:rsidR="006271B1" w:rsidRPr="00B93752" w:rsidRDefault="006271B1" w:rsidP="00F65A71">
            <w:pPr>
              <w:jc w:val="right"/>
              <w:rPr>
                <w:color w:val="000000"/>
                <w:szCs w:val="20"/>
              </w:rPr>
            </w:pPr>
            <w:r w:rsidRPr="00B93752">
              <w:rPr>
                <w:color w:val="000000"/>
                <w:szCs w:val="20"/>
              </w:rPr>
              <w:t>0,9</w:t>
            </w:r>
          </w:p>
        </w:tc>
        <w:tc>
          <w:tcPr>
            <w:tcW w:w="643" w:type="dxa"/>
            <w:tcMar>
              <w:left w:w="57" w:type="dxa"/>
            </w:tcMar>
            <w:vAlign w:val="bottom"/>
          </w:tcPr>
          <w:p w:rsidR="006271B1" w:rsidRDefault="006271B1" w:rsidP="00531774">
            <w:pPr>
              <w:jc w:val="right"/>
              <w:rPr>
                <w:color w:val="000000"/>
                <w:szCs w:val="20"/>
              </w:rPr>
            </w:pPr>
            <w:r>
              <w:rPr>
                <w:color w:val="000000"/>
                <w:szCs w:val="20"/>
              </w:rPr>
              <w:t>3,6</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Pierīgas</w:t>
            </w:r>
          </w:p>
        </w:tc>
        <w:tc>
          <w:tcPr>
            <w:tcW w:w="634" w:type="dxa"/>
            <w:tcMar>
              <w:left w:w="28" w:type="dxa"/>
            </w:tcMar>
            <w:vAlign w:val="center"/>
          </w:tcPr>
          <w:p w:rsidR="006271B1" w:rsidRPr="00B93752" w:rsidRDefault="006271B1" w:rsidP="00F65A71">
            <w:pPr>
              <w:jc w:val="right"/>
              <w:rPr>
                <w:color w:val="000000"/>
                <w:szCs w:val="20"/>
              </w:rPr>
            </w:pPr>
            <w:r w:rsidRPr="00B93752">
              <w:rPr>
                <w:color w:val="000000"/>
                <w:szCs w:val="20"/>
              </w:rPr>
              <w:t>1,4</w:t>
            </w:r>
          </w:p>
        </w:tc>
        <w:tc>
          <w:tcPr>
            <w:tcW w:w="633" w:type="dxa"/>
            <w:tcMar>
              <w:left w:w="57" w:type="dxa"/>
            </w:tcMar>
            <w:vAlign w:val="center"/>
          </w:tcPr>
          <w:p w:rsidR="006271B1" w:rsidRPr="00B93752" w:rsidRDefault="006271B1" w:rsidP="00F65A71">
            <w:pPr>
              <w:jc w:val="right"/>
            </w:pPr>
            <w:r w:rsidRPr="00B93752">
              <w:t>4,1</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5,4</w:t>
            </w:r>
          </w:p>
        </w:tc>
        <w:tc>
          <w:tcPr>
            <w:tcW w:w="634" w:type="dxa"/>
            <w:tcMar>
              <w:left w:w="57" w:type="dxa"/>
            </w:tcMar>
            <w:vAlign w:val="bottom"/>
          </w:tcPr>
          <w:p w:rsidR="006271B1" w:rsidRDefault="006271B1" w:rsidP="00531774">
            <w:pPr>
              <w:jc w:val="right"/>
              <w:rPr>
                <w:color w:val="000000"/>
                <w:szCs w:val="20"/>
              </w:rPr>
            </w:pPr>
            <w:r>
              <w:rPr>
                <w:color w:val="000000"/>
                <w:szCs w:val="20"/>
              </w:rPr>
              <w:t>9,2</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2,8</w:t>
            </w:r>
          </w:p>
        </w:tc>
        <w:tc>
          <w:tcPr>
            <w:tcW w:w="634" w:type="dxa"/>
            <w:tcMar>
              <w:left w:w="57" w:type="dxa"/>
            </w:tcMar>
            <w:vAlign w:val="center"/>
          </w:tcPr>
          <w:p w:rsidR="006271B1" w:rsidRPr="00B93752" w:rsidRDefault="006271B1" w:rsidP="00F65A71">
            <w:pPr>
              <w:jc w:val="right"/>
            </w:pPr>
            <w:r w:rsidRPr="00B93752">
              <w:t>0</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4,0</w:t>
            </w:r>
          </w:p>
        </w:tc>
        <w:tc>
          <w:tcPr>
            <w:tcW w:w="634" w:type="dxa"/>
            <w:tcMar>
              <w:left w:w="57" w:type="dxa"/>
            </w:tcMar>
            <w:vAlign w:val="bottom"/>
          </w:tcPr>
          <w:p w:rsidR="006271B1" w:rsidRDefault="006271B1" w:rsidP="00531774">
            <w:pPr>
              <w:jc w:val="right"/>
              <w:rPr>
                <w:color w:val="000000"/>
                <w:szCs w:val="20"/>
              </w:rPr>
            </w:pPr>
            <w:r>
              <w:rPr>
                <w:color w:val="000000"/>
                <w:szCs w:val="20"/>
              </w:rPr>
              <w:t>3,9</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0</w:t>
            </w:r>
          </w:p>
        </w:tc>
        <w:tc>
          <w:tcPr>
            <w:tcW w:w="635" w:type="dxa"/>
            <w:tcMar>
              <w:left w:w="57" w:type="dxa"/>
            </w:tcMar>
            <w:vAlign w:val="center"/>
          </w:tcPr>
          <w:p w:rsidR="006271B1" w:rsidRPr="00B93752" w:rsidRDefault="006271B1" w:rsidP="00F65A71">
            <w:pPr>
              <w:jc w:val="right"/>
            </w:pPr>
            <w:r w:rsidRPr="00B93752">
              <w:t>1,4</w:t>
            </w:r>
          </w:p>
        </w:tc>
        <w:tc>
          <w:tcPr>
            <w:tcW w:w="647"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43" w:type="dxa"/>
            <w:tcMar>
              <w:left w:w="57" w:type="dxa"/>
            </w:tcMar>
            <w:vAlign w:val="bottom"/>
          </w:tcPr>
          <w:p w:rsidR="006271B1" w:rsidRDefault="006271B1" w:rsidP="00531774">
            <w:pPr>
              <w:jc w:val="right"/>
              <w:rPr>
                <w:color w:val="000000"/>
                <w:szCs w:val="20"/>
              </w:rPr>
            </w:pPr>
            <w:r>
              <w:rPr>
                <w:color w:val="000000"/>
                <w:szCs w:val="20"/>
              </w:rPr>
              <w:t>0</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Vidzemes</w:t>
            </w:r>
          </w:p>
        </w:tc>
        <w:tc>
          <w:tcPr>
            <w:tcW w:w="634" w:type="dxa"/>
            <w:tcMar>
              <w:left w:w="28" w:type="dxa"/>
            </w:tcMar>
            <w:vAlign w:val="center"/>
          </w:tcPr>
          <w:p w:rsidR="006271B1" w:rsidRPr="00B93752" w:rsidRDefault="006271B1" w:rsidP="00F65A71">
            <w:pPr>
              <w:jc w:val="right"/>
              <w:rPr>
                <w:color w:val="000000"/>
                <w:szCs w:val="20"/>
              </w:rPr>
            </w:pPr>
            <w:r w:rsidRPr="00B93752">
              <w:rPr>
                <w:color w:val="000000"/>
                <w:szCs w:val="20"/>
              </w:rPr>
              <w:t>23,1</w:t>
            </w:r>
          </w:p>
        </w:tc>
        <w:tc>
          <w:tcPr>
            <w:tcW w:w="633" w:type="dxa"/>
            <w:tcMar>
              <w:left w:w="57" w:type="dxa"/>
            </w:tcMar>
            <w:vAlign w:val="center"/>
          </w:tcPr>
          <w:p w:rsidR="006271B1" w:rsidRPr="00B93752" w:rsidRDefault="006271B1" w:rsidP="00F65A71">
            <w:pPr>
              <w:jc w:val="right"/>
            </w:pPr>
            <w:r w:rsidRPr="00B93752">
              <w:t>20,4</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20,4</w:t>
            </w:r>
          </w:p>
        </w:tc>
        <w:tc>
          <w:tcPr>
            <w:tcW w:w="634" w:type="dxa"/>
            <w:tcMar>
              <w:left w:w="57" w:type="dxa"/>
            </w:tcMar>
            <w:vAlign w:val="bottom"/>
          </w:tcPr>
          <w:p w:rsidR="006271B1" w:rsidRDefault="006271B1" w:rsidP="00531774">
            <w:pPr>
              <w:jc w:val="right"/>
              <w:rPr>
                <w:color w:val="000000"/>
                <w:szCs w:val="20"/>
              </w:rPr>
            </w:pPr>
            <w:r>
              <w:rPr>
                <w:color w:val="000000"/>
                <w:szCs w:val="20"/>
              </w:rPr>
              <w:t>11,7</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5,8</w:t>
            </w:r>
          </w:p>
        </w:tc>
        <w:tc>
          <w:tcPr>
            <w:tcW w:w="634" w:type="dxa"/>
            <w:tcMar>
              <w:left w:w="57" w:type="dxa"/>
            </w:tcMar>
            <w:vAlign w:val="center"/>
          </w:tcPr>
          <w:p w:rsidR="006271B1" w:rsidRPr="00B93752" w:rsidRDefault="006271B1" w:rsidP="00F65A71">
            <w:pPr>
              <w:jc w:val="right"/>
            </w:pPr>
            <w:r w:rsidRPr="00B93752">
              <w:t>2,9</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0</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0</w:t>
            </w:r>
          </w:p>
        </w:tc>
        <w:tc>
          <w:tcPr>
            <w:tcW w:w="635" w:type="dxa"/>
            <w:tcMar>
              <w:left w:w="57" w:type="dxa"/>
            </w:tcMar>
            <w:vAlign w:val="center"/>
          </w:tcPr>
          <w:p w:rsidR="006271B1" w:rsidRPr="00B93752" w:rsidRDefault="006271B1" w:rsidP="00F65A71">
            <w:pPr>
              <w:jc w:val="right"/>
            </w:pPr>
            <w:r w:rsidRPr="00B93752">
              <w:t>0</w:t>
            </w:r>
          </w:p>
        </w:tc>
        <w:tc>
          <w:tcPr>
            <w:tcW w:w="647"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43" w:type="dxa"/>
            <w:tcMar>
              <w:left w:w="57" w:type="dxa"/>
            </w:tcMar>
            <w:vAlign w:val="bottom"/>
          </w:tcPr>
          <w:p w:rsidR="006271B1" w:rsidRDefault="006271B1" w:rsidP="00531774">
            <w:pPr>
              <w:jc w:val="right"/>
              <w:rPr>
                <w:color w:val="000000"/>
                <w:szCs w:val="20"/>
              </w:rPr>
            </w:pPr>
            <w:r>
              <w:rPr>
                <w:color w:val="000000"/>
                <w:szCs w:val="20"/>
              </w:rPr>
              <w:t>2,9</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Kurzemes</w:t>
            </w:r>
          </w:p>
        </w:tc>
        <w:tc>
          <w:tcPr>
            <w:tcW w:w="634" w:type="dxa"/>
            <w:tcMar>
              <w:left w:w="28" w:type="dxa"/>
            </w:tcMar>
            <w:vAlign w:val="center"/>
          </w:tcPr>
          <w:p w:rsidR="006271B1" w:rsidRPr="00B93752" w:rsidRDefault="006271B1" w:rsidP="00F65A71">
            <w:pPr>
              <w:jc w:val="right"/>
              <w:rPr>
                <w:color w:val="000000"/>
                <w:szCs w:val="20"/>
              </w:rPr>
            </w:pPr>
            <w:r w:rsidRPr="00B93752">
              <w:rPr>
                <w:color w:val="000000"/>
                <w:szCs w:val="20"/>
              </w:rPr>
              <w:t>17,0</w:t>
            </w:r>
          </w:p>
        </w:tc>
        <w:tc>
          <w:tcPr>
            <w:tcW w:w="633" w:type="dxa"/>
            <w:tcMar>
              <w:left w:w="57" w:type="dxa"/>
            </w:tcMar>
            <w:vAlign w:val="center"/>
          </w:tcPr>
          <w:p w:rsidR="006271B1" w:rsidRPr="00B93752" w:rsidRDefault="006271B1" w:rsidP="00F65A71">
            <w:pPr>
              <w:jc w:val="right"/>
            </w:pPr>
            <w:r w:rsidRPr="00B93752">
              <w:t>17,1</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36,5</w:t>
            </w:r>
          </w:p>
        </w:tc>
        <w:tc>
          <w:tcPr>
            <w:tcW w:w="634" w:type="dxa"/>
            <w:tcMar>
              <w:left w:w="57" w:type="dxa"/>
            </w:tcMar>
            <w:vAlign w:val="bottom"/>
          </w:tcPr>
          <w:p w:rsidR="006271B1" w:rsidRDefault="006271B1" w:rsidP="00531774">
            <w:pPr>
              <w:jc w:val="right"/>
              <w:rPr>
                <w:color w:val="000000"/>
                <w:szCs w:val="20"/>
              </w:rPr>
            </w:pPr>
            <w:r>
              <w:rPr>
                <w:color w:val="000000"/>
                <w:szCs w:val="20"/>
              </w:rPr>
              <w:t>34,6</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4,3</w:t>
            </w:r>
          </w:p>
        </w:tc>
        <w:tc>
          <w:tcPr>
            <w:tcW w:w="634" w:type="dxa"/>
            <w:tcMar>
              <w:left w:w="57" w:type="dxa"/>
            </w:tcMar>
            <w:vAlign w:val="center"/>
          </w:tcPr>
          <w:p w:rsidR="006271B1" w:rsidRPr="00B93752" w:rsidRDefault="006271B1" w:rsidP="00F65A71">
            <w:pPr>
              <w:jc w:val="right"/>
            </w:pPr>
            <w:r w:rsidRPr="00B93752">
              <w:t>4,3</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4,3</w:t>
            </w:r>
          </w:p>
        </w:tc>
        <w:tc>
          <w:tcPr>
            <w:tcW w:w="634" w:type="dxa"/>
            <w:tcMar>
              <w:left w:w="57" w:type="dxa"/>
            </w:tcMar>
            <w:vAlign w:val="bottom"/>
          </w:tcPr>
          <w:p w:rsidR="006271B1" w:rsidRDefault="006271B1" w:rsidP="00531774">
            <w:pPr>
              <w:jc w:val="right"/>
              <w:rPr>
                <w:color w:val="000000"/>
                <w:szCs w:val="20"/>
              </w:rPr>
            </w:pPr>
            <w:r>
              <w:rPr>
                <w:color w:val="000000"/>
                <w:szCs w:val="20"/>
              </w:rPr>
              <w:t>6,5</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4,3</w:t>
            </w:r>
          </w:p>
        </w:tc>
        <w:tc>
          <w:tcPr>
            <w:tcW w:w="635" w:type="dxa"/>
            <w:tcMar>
              <w:left w:w="57" w:type="dxa"/>
            </w:tcMar>
            <w:vAlign w:val="center"/>
          </w:tcPr>
          <w:p w:rsidR="006271B1" w:rsidRPr="00B93752" w:rsidRDefault="006271B1" w:rsidP="00F65A71">
            <w:pPr>
              <w:jc w:val="right"/>
            </w:pPr>
            <w:r w:rsidRPr="00B93752">
              <w:t>0</w:t>
            </w:r>
          </w:p>
        </w:tc>
        <w:tc>
          <w:tcPr>
            <w:tcW w:w="647" w:type="dxa"/>
            <w:tcMar>
              <w:left w:w="57" w:type="dxa"/>
            </w:tcMar>
            <w:vAlign w:val="bottom"/>
          </w:tcPr>
          <w:p w:rsidR="006271B1" w:rsidRPr="00B93752" w:rsidRDefault="006271B1" w:rsidP="00F65A71">
            <w:pPr>
              <w:jc w:val="right"/>
              <w:rPr>
                <w:color w:val="000000"/>
                <w:szCs w:val="20"/>
              </w:rPr>
            </w:pPr>
            <w:r w:rsidRPr="00B93752">
              <w:rPr>
                <w:color w:val="000000"/>
                <w:szCs w:val="20"/>
              </w:rPr>
              <w:t>4,3</w:t>
            </w:r>
          </w:p>
        </w:tc>
        <w:tc>
          <w:tcPr>
            <w:tcW w:w="643" w:type="dxa"/>
            <w:tcMar>
              <w:left w:w="57" w:type="dxa"/>
            </w:tcMar>
            <w:vAlign w:val="bottom"/>
          </w:tcPr>
          <w:p w:rsidR="006271B1" w:rsidRDefault="006271B1" w:rsidP="00531774">
            <w:pPr>
              <w:jc w:val="right"/>
              <w:rPr>
                <w:color w:val="000000"/>
                <w:szCs w:val="20"/>
              </w:rPr>
            </w:pPr>
            <w:r>
              <w:rPr>
                <w:color w:val="000000"/>
                <w:szCs w:val="20"/>
              </w:rPr>
              <w:t>0</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Zemgales</w:t>
            </w:r>
          </w:p>
        </w:tc>
        <w:tc>
          <w:tcPr>
            <w:tcW w:w="634" w:type="dxa"/>
            <w:tcMar>
              <w:left w:w="28" w:type="dxa"/>
            </w:tcMar>
            <w:vAlign w:val="center"/>
          </w:tcPr>
          <w:p w:rsidR="006271B1" w:rsidRPr="00B93752" w:rsidRDefault="006271B1" w:rsidP="00F65A71">
            <w:pPr>
              <w:jc w:val="right"/>
              <w:rPr>
                <w:color w:val="000000"/>
                <w:szCs w:val="20"/>
              </w:rPr>
            </w:pPr>
            <w:r w:rsidRPr="00B93752">
              <w:rPr>
                <w:color w:val="000000"/>
                <w:szCs w:val="20"/>
              </w:rPr>
              <w:t>0</w:t>
            </w:r>
          </w:p>
        </w:tc>
        <w:tc>
          <w:tcPr>
            <w:tcW w:w="633" w:type="dxa"/>
            <w:tcMar>
              <w:left w:w="57" w:type="dxa"/>
            </w:tcMar>
            <w:vAlign w:val="center"/>
          </w:tcPr>
          <w:p w:rsidR="006271B1" w:rsidRPr="00B93752" w:rsidRDefault="006271B1" w:rsidP="00F65A71">
            <w:pPr>
              <w:jc w:val="right"/>
            </w:pPr>
            <w:r w:rsidRPr="00B93752">
              <w:t>4,5</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34" w:type="dxa"/>
            <w:tcMar>
              <w:left w:w="57" w:type="dxa"/>
            </w:tcMar>
            <w:vAlign w:val="bottom"/>
          </w:tcPr>
          <w:p w:rsidR="006271B1" w:rsidRDefault="006271B1" w:rsidP="00531774">
            <w:pPr>
              <w:jc w:val="right"/>
              <w:rPr>
                <w:color w:val="000000"/>
                <w:szCs w:val="20"/>
              </w:rPr>
            </w:pPr>
            <w:r>
              <w:rPr>
                <w:color w:val="000000"/>
                <w:szCs w:val="20"/>
              </w:rPr>
              <w:t>4,5</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2,3</w:t>
            </w:r>
          </w:p>
        </w:tc>
        <w:tc>
          <w:tcPr>
            <w:tcW w:w="634" w:type="dxa"/>
            <w:tcMar>
              <w:left w:w="57" w:type="dxa"/>
            </w:tcMar>
            <w:vAlign w:val="center"/>
          </w:tcPr>
          <w:p w:rsidR="006271B1" w:rsidRPr="00B93752" w:rsidRDefault="006271B1" w:rsidP="00F65A71">
            <w:pPr>
              <w:jc w:val="right"/>
            </w:pPr>
            <w:r w:rsidRPr="00B93752">
              <w:t>2,3</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4,5</w:t>
            </w:r>
          </w:p>
        </w:tc>
        <w:tc>
          <w:tcPr>
            <w:tcW w:w="634" w:type="dxa"/>
            <w:tcMar>
              <w:left w:w="57" w:type="dxa"/>
            </w:tcMar>
            <w:vAlign w:val="bottom"/>
          </w:tcPr>
          <w:p w:rsidR="006271B1" w:rsidRDefault="006271B1" w:rsidP="00531774">
            <w:pPr>
              <w:jc w:val="right"/>
              <w:rPr>
                <w:color w:val="000000"/>
                <w:szCs w:val="20"/>
              </w:rPr>
            </w:pPr>
            <w:r>
              <w:rPr>
                <w:color w:val="000000"/>
                <w:szCs w:val="20"/>
              </w:rPr>
              <w:t>6,8</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0</w:t>
            </w:r>
          </w:p>
        </w:tc>
        <w:tc>
          <w:tcPr>
            <w:tcW w:w="635" w:type="dxa"/>
            <w:tcMar>
              <w:left w:w="57" w:type="dxa"/>
            </w:tcMar>
            <w:vAlign w:val="center"/>
          </w:tcPr>
          <w:p w:rsidR="006271B1" w:rsidRPr="00B93752" w:rsidRDefault="006271B1" w:rsidP="00F65A71">
            <w:pPr>
              <w:jc w:val="right"/>
            </w:pPr>
            <w:r w:rsidRPr="00B93752">
              <w:t>6,8</w:t>
            </w:r>
          </w:p>
        </w:tc>
        <w:tc>
          <w:tcPr>
            <w:tcW w:w="647"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43" w:type="dxa"/>
            <w:tcMar>
              <w:left w:w="57" w:type="dxa"/>
            </w:tcMar>
            <w:vAlign w:val="bottom"/>
          </w:tcPr>
          <w:p w:rsidR="006271B1" w:rsidRDefault="006271B1" w:rsidP="00531774">
            <w:pPr>
              <w:jc w:val="right"/>
              <w:rPr>
                <w:color w:val="000000"/>
                <w:szCs w:val="20"/>
              </w:rPr>
            </w:pPr>
            <w:r>
              <w:rPr>
                <w:color w:val="000000"/>
                <w:szCs w:val="20"/>
              </w:rPr>
              <w:t>2,3</w:t>
            </w:r>
          </w:p>
        </w:tc>
      </w:tr>
      <w:tr w:rsidR="006271B1" w:rsidRPr="00B93752" w:rsidTr="00531774">
        <w:trPr>
          <w:trHeight w:val="255"/>
          <w:jc w:val="center"/>
        </w:trPr>
        <w:tc>
          <w:tcPr>
            <w:tcW w:w="1159" w:type="dxa"/>
            <w:tcMar>
              <w:left w:w="57" w:type="dxa"/>
            </w:tcMar>
            <w:vAlign w:val="center"/>
          </w:tcPr>
          <w:p w:rsidR="006271B1" w:rsidRPr="00165714" w:rsidRDefault="006271B1" w:rsidP="00F65A71">
            <w:pPr>
              <w:rPr>
                <w:szCs w:val="20"/>
              </w:rPr>
            </w:pPr>
            <w:r w:rsidRPr="00165714">
              <w:rPr>
                <w:szCs w:val="20"/>
              </w:rPr>
              <w:t>Latgales</w:t>
            </w:r>
          </w:p>
        </w:tc>
        <w:tc>
          <w:tcPr>
            <w:tcW w:w="634" w:type="dxa"/>
            <w:tcMar>
              <w:left w:w="28" w:type="dxa"/>
            </w:tcMar>
            <w:vAlign w:val="center"/>
          </w:tcPr>
          <w:p w:rsidR="006271B1" w:rsidRPr="00B93752" w:rsidRDefault="006271B1" w:rsidP="00F65A71">
            <w:pPr>
              <w:jc w:val="right"/>
              <w:rPr>
                <w:color w:val="000000"/>
                <w:szCs w:val="20"/>
              </w:rPr>
            </w:pPr>
            <w:r w:rsidRPr="00B93752">
              <w:rPr>
                <w:color w:val="000000"/>
                <w:szCs w:val="20"/>
              </w:rPr>
              <w:t>2,2</w:t>
            </w:r>
          </w:p>
        </w:tc>
        <w:tc>
          <w:tcPr>
            <w:tcW w:w="633" w:type="dxa"/>
            <w:tcMar>
              <w:left w:w="57" w:type="dxa"/>
            </w:tcMar>
            <w:vAlign w:val="center"/>
          </w:tcPr>
          <w:p w:rsidR="006271B1" w:rsidRPr="00B93752" w:rsidRDefault="006271B1" w:rsidP="00F65A71">
            <w:pPr>
              <w:jc w:val="right"/>
            </w:pPr>
            <w:r w:rsidRPr="00B93752">
              <w:t>13,2</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9,0</w:t>
            </w:r>
          </w:p>
        </w:tc>
        <w:tc>
          <w:tcPr>
            <w:tcW w:w="634" w:type="dxa"/>
            <w:tcMar>
              <w:left w:w="57" w:type="dxa"/>
            </w:tcMar>
            <w:vAlign w:val="bottom"/>
          </w:tcPr>
          <w:p w:rsidR="006271B1" w:rsidRDefault="006271B1" w:rsidP="00531774">
            <w:pPr>
              <w:jc w:val="right"/>
              <w:rPr>
                <w:color w:val="000000"/>
                <w:szCs w:val="20"/>
              </w:rPr>
            </w:pPr>
            <w:r>
              <w:rPr>
                <w:color w:val="000000"/>
                <w:szCs w:val="20"/>
              </w:rPr>
              <w:t>11,3</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0</w:t>
            </w:r>
          </w:p>
        </w:tc>
        <w:tc>
          <w:tcPr>
            <w:tcW w:w="634" w:type="dxa"/>
            <w:tcMar>
              <w:left w:w="57" w:type="dxa"/>
            </w:tcMar>
            <w:vAlign w:val="center"/>
          </w:tcPr>
          <w:p w:rsidR="006271B1" w:rsidRPr="00B93752" w:rsidRDefault="006271B1" w:rsidP="00F65A71">
            <w:pPr>
              <w:jc w:val="right"/>
            </w:pPr>
            <w:r w:rsidRPr="00B93752">
              <w:t>2,2</w:t>
            </w:r>
          </w:p>
        </w:tc>
        <w:tc>
          <w:tcPr>
            <w:tcW w:w="634" w:type="dxa"/>
            <w:tcMar>
              <w:left w:w="57" w:type="dxa"/>
            </w:tcMar>
            <w:vAlign w:val="bottom"/>
          </w:tcPr>
          <w:p w:rsidR="006271B1" w:rsidRPr="00B93752" w:rsidRDefault="006271B1" w:rsidP="00F65A71">
            <w:pPr>
              <w:jc w:val="right"/>
              <w:rPr>
                <w:color w:val="000000"/>
                <w:szCs w:val="20"/>
              </w:rPr>
            </w:pPr>
            <w:r w:rsidRPr="00B93752">
              <w:rPr>
                <w:color w:val="000000"/>
                <w:szCs w:val="20"/>
              </w:rPr>
              <w:t>4,5</w:t>
            </w:r>
          </w:p>
        </w:tc>
        <w:tc>
          <w:tcPr>
            <w:tcW w:w="634" w:type="dxa"/>
            <w:tcMar>
              <w:left w:w="57" w:type="dxa"/>
            </w:tcMar>
            <w:vAlign w:val="bottom"/>
          </w:tcPr>
          <w:p w:rsidR="006271B1" w:rsidRDefault="006271B1" w:rsidP="00531774">
            <w:pPr>
              <w:jc w:val="right"/>
              <w:rPr>
                <w:color w:val="000000"/>
                <w:szCs w:val="20"/>
              </w:rPr>
            </w:pPr>
            <w:r>
              <w:rPr>
                <w:color w:val="000000"/>
                <w:szCs w:val="20"/>
              </w:rPr>
              <w:t>6,8</w:t>
            </w:r>
          </w:p>
        </w:tc>
        <w:tc>
          <w:tcPr>
            <w:tcW w:w="634" w:type="dxa"/>
            <w:tcMar>
              <w:left w:w="57" w:type="dxa"/>
            </w:tcMar>
            <w:vAlign w:val="center"/>
          </w:tcPr>
          <w:p w:rsidR="006271B1" w:rsidRPr="00B93752" w:rsidRDefault="006271B1" w:rsidP="00F65A71">
            <w:pPr>
              <w:jc w:val="right"/>
              <w:rPr>
                <w:color w:val="000000"/>
                <w:szCs w:val="20"/>
              </w:rPr>
            </w:pPr>
            <w:r w:rsidRPr="00B93752">
              <w:rPr>
                <w:color w:val="000000"/>
                <w:szCs w:val="20"/>
              </w:rPr>
              <w:t>0</w:t>
            </w:r>
          </w:p>
        </w:tc>
        <w:tc>
          <w:tcPr>
            <w:tcW w:w="635" w:type="dxa"/>
            <w:tcMar>
              <w:left w:w="57" w:type="dxa"/>
            </w:tcMar>
            <w:vAlign w:val="center"/>
          </w:tcPr>
          <w:p w:rsidR="006271B1" w:rsidRPr="00B93752" w:rsidRDefault="006271B1" w:rsidP="00F65A71">
            <w:pPr>
              <w:jc w:val="right"/>
            </w:pPr>
            <w:r w:rsidRPr="00B93752">
              <w:t>6,6</w:t>
            </w:r>
          </w:p>
        </w:tc>
        <w:tc>
          <w:tcPr>
            <w:tcW w:w="647" w:type="dxa"/>
            <w:tcMar>
              <w:left w:w="57" w:type="dxa"/>
            </w:tcMar>
            <w:vAlign w:val="bottom"/>
          </w:tcPr>
          <w:p w:rsidR="006271B1" w:rsidRPr="00B93752" w:rsidRDefault="006271B1" w:rsidP="00F65A71">
            <w:pPr>
              <w:jc w:val="right"/>
              <w:rPr>
                <w:color w:val="000000"/>
                <w:szCs w:val="20"/>
              </w:rPr>
            </w:pPr>
            <w:r w:rsidRPr="00B93752">
              <w:rPr>
                <w:color w:val="000000"/>
                <w:szCs w:val="20"/>
              </w:rPr>
              <w:t>0</w:t>
            </w:r>
          </w:p>
        </w:tc>
        <w:tc>
          <w:tcPr>
            <w:tcW w:w="643" w:type="dxa"/>
            <w:tcMar>
              <w:left w:w="57" w:type="dxa"/>
            </w:tcMar>
            <w:vAlign w:val="bottom"/>
          </w:tcPr>
          <w:p w:rsidR="006271B1" w:rsidRDefault="006271B1" w:rsidP="00531774">
            <w:pPr>
              <w:jc w:val="right"/>
              <w:rPr>
                <w:color w:val="000000"/>
                <w:szCs w:val="20"/>
              </w:rPr>
            </w:pPr>
            <w:r>
              <w:rPr>
                <w:color w:val="000000"/>
                <w:szCs w:val="20"/>
              </w:rPr>
              <w:t>4,5</w:t>
            </w:r>
          </w:p>
        </w:tc>
      </w:tr>
    </w:tbl>
    <w:p w:rsidR="0051028A" w:rsidRDefault="0051028A" w:rsidP="0051028A">
      <w:pPr>
        <w:ind w:firstLine="142"/>
        <w:jc w:val="center"/>
        <w:rPr>
          <w:szCs w:val="20"/>
        </w:rPr>
      </w:pPr>
    </w:p>
    <w:p w:rsidR="009B50AA" w:rsidRDefault="009B50AA">
      <w:pPr>
        <w:rPr>
          <w:szCs w:val="20"/>
        </w:rPr>
      </w:pPr>
      <w:r>
        <w:rPr>
          <w:szCs w:val="20"/>
        </w:rPr>
        <w:br w:type="page"/>
      </w:r>
    </w:p>
    <w:p w:rsidR="00D20B9D" w:rsidRPr="00D20B9D" w:rsidRDefault="00D20B9D" w:rsidP="0024555B">
      <w:pPr>
        <w:rPr>
          <w:i/>
          <w:sz w:val="18"/>
          <w:szCs w:val="18"/>
        </w:rPr>
      </w:pPr>
      <w:r w:rsidRPr="00D20B9D">
        <w:rPr>
          <w:i/>
          <w:sz w:val="18"/>
          <w:szCs w:val="18"/>
        </w:rPr>
        <w:lastRenderedPageBreak/>
        <w:t xml:space="preserve">turpinājums / </w:t>
      </w:r>
      <w:r w:rsidRPr="00D20B9D">
        <w:rPr>
          <w:i/>
          <w:sz w:val="18"/>
          <w:szCs w:val="18"/>
          <w:lang w:val="en-GB"/>
        </w:rPr>
        <w:t>continued</w:t>
      </w:r>
    </w:p>
    <w:p w:rsidR="0051028A" w:rsidRDefault="0051028A" w:rsidP="0051028A">
      <w:pPr>
        <w:ind w:firstLine="142"/>
        <w:jc w:val="center"/>
        <w:rPr>
          <w:bCs/>
          <w:szCs w:val="20"/>
        </w:rPr>
      </w:pPr>
    </w:p>
    <w:tbl>
      <w:tblPr>
        <w:tblW w:w="89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03"/>
        <w:gridCol w:w="634"/>
        <w:gridCol w:w="634"/>
        <w:gridCol w:w="634"/>
        <w:gridCol w:w="634"/>
        <w:gridCol w:w="634"/>
        <w:gridCol w:w="708"/>
        <w:gridCol w:w="708"/>
        <w:gridCol w:w="678"/>
      </w:tblGrid>
      <w:tr w:rsidR="00DA5642" w:rsidRPr="00165714" w:rsidTr="00E6740E">
        <w:trPr>
          <w:trHeight w:val="255"/>
          <w:jc w:val="center"/>
        </w:trPr>
        <w:tc>
          <w:tcPr>
            <w:tcW w:w="1159" w:type="dxa"/>
            <w:tcBorders>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spacing w:before="60" w:after="60"/>
              <w:jc w:val="center"/>
              <w:rPr>
                <w:color w:val="FFFFFF"/>
                <w:szCs w:val="20"/>
              </w:rPr>
            </w:pPr>
            <w:r w:rsidRPr="00165714">
              <w:rPr>
                <w:color w:val="FFFFFF"/>
                <w:szCs w:val="20"/>
              </w:rPr>
              <w:t>Reģions</w:t>
            </w:r>
          </w:p>
        </w:tc>
        <w:tc>
          <w:tcPr>
            <w:tcW w:w="2504"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Difterija</w:t>
            </w:r>
          </w:p>
        </w:tc>
        <w:tc>
          <w:tcPr>
            <w:tcW w:w="2536"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Garais klepus</w:t>
            </w:r>
          </w:p>
        </w:tc>
        <w:tc>
          <w:tcPr>
            <w:tcW w:w="2728" w:type="dxa"/>
            <w:gridSpan w:val="4"/>
            <w:tcBorders>
              <w:left w:val="single" w:sz="2" w:space="0" w:color="FFFFFF" w:themeColor="background1"/>
              <w:bottom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Vējbakas</w:t>
            </w:r>
          </w:p>
        </w:tc>
      </w:tr>
      <w:tr w:rsidR="00DA5642"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Region</w:t>
            </w:r>
          </w:p>
        </w:tc>
        <w:tc>
          <w:tcPr>
            <w:tcW w:w="250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Diphtheria</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Whooping cough</w:t>
            </w:r>
          </w:p>
        </w:tc>
        <w:tc>
          <w:tcPr>
            <w:tcW w:w="2728"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Varicella</w:t>
            </w:r>
          </w:p>
        </w:tc>
      </w:tr>
      <w:tr w:rsidR="00DA5642"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p>
        </w:tc>
        <w:tc>
          <w:tcPr>
            <w:tcW w:w="250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A36</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A37</w:t>
            </w:r>
          </w:p>
        </w:tc>
        <w:tc>
          <w:tcPr>
            <w:tcW w:w="2728"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B01</w:t>
            </w:r>
          </w:p>
        </w:tc>
      </w:tr>
      <w:tr w:rsidR="00F65A71"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2016</w:t>
            </w:r>
          </w:p>
        </w:tc>
        <w:tc>
          <w:tcPr>
            <w:tcW w:w="60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2014</w:t>
            </w:r>
          </w:p>
        </w:tc>
        <w:tc>
          <w:tcPr>
            <w:tcW w:w="70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sidRPr="00165714">
              <w:rPr>
                <w:color w:val="FFFFFF"/>
                <w:szCs w:val="20"/>
              </w:rPr>
              <w:t>2015</w:t>
            </w:r>
          </w:p>
        </w:tc>
        <w:tc>
          <w:tcPr>
            <w:tcW w:w="70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2016</w:t>
            </w:r>
          </w:p>
        </w:tc>
        <w:tc>
          <w:tcPr>
            <w:tcW w:w="678"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F65A71" w:rsidRPr="00165714" w:rsidRDefault="00F65A71" w:rsidP="00F65A71">
            <w:pPr>
              <w:jc w:val="center"/>
              <w:rPr>
                <w:color w:val="FFFFFF"/>
                <w:szCs w:val="20"/>
              </w:rPr>
            </w:pPr>
            <w:r>
              <w:rPr>
                <w:color w:val="FFFFFF"/>
                <w:szCs w:val="20"/>
              </w:rPr>
              <w:t>2017</w:t>
            </w:r>
          </w:p>
        </w:tc>
      </w:tr>
      <w:tr w:rsidR="00F65A71" w:rsidRPr="00165714" w:rsidTr="00E6740E">
        <w:trPr>
          <w:trHeight w:hRule="exact" w:val="28"/>
          <w:jc w:val="center"/>
        </w:trPr>
        <w:tc>
          <w:tcPr>
            <w:tcW w:w="8927" w:type="dxa"/>
            <w:gridSpan w:val="13"/>
            <w:tcBorders>
              <w:bottom w:val="single" w:sz="2" w:space="0" w:color="auto"/>
            </w:tcBorders>
            <w:vAlign w:val="center"/>
          </w:tcPr>
          <w:p w:rsidR="00F65A71" w:rsidRPr="00165714" w:rsidRDefault="00F65A71" w:rsidP="00F65A71">
            <w:pPr>
              <w:jc w:val="center"/>
              <w:rPr>
                <w:sz w:val="8"/>
                <w:szCs w:val="8"/>
              </w:rPr>
            </w:pPr>
          </w:p>
        </w:tc>
      </w:tr>
      <w:tr w:rsidR="00F65A71" w:rsidRPr="00165714" w:rsidTr="00E6740E">
        <w:trPr>
          <w:trHeight w:val="255"/>
          <w:jc w:val="center"/>
        </w:trPr>
        <w:tc>
          <w:tcPr>
            <w:tcW w:w="8927" w:type="dxa"/>
            <w:gridSpan w:val="13"/>
            <w:shd w:val="clear" w:color="auto" w:fill="0070C0"/>
            <w:vAlign w:val="center"/>
          </w:tcPr>
          <w:p w:rsidR="00F65A71" w:rsidRPr="00165714" w:rsidRDefault="00F65A71" w:rsidP="00F65A71">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1D6CEF" w:rsidRPr="00165714" w:rsidTr="00E05888">
        <w:trPr>
          <w:trHeight w:val="255"/>
          <w:jc w:val="center"/>
        </w:trPr>
        <w:tc>
          <w:tcPr>
            <w:tcW w:w="1159" w:type="dxa"/>
            <w:tcMar>
              <w:left w:w="57" w:type="dxa"/>
            </w:tcMar>
            <w:vAlign w:val="center"/>
          </w:tcPr>
          <w:p w:rsidR="001D6CEF" w:rsidRPr="00165714" w:rsidRDefault="001D6CEF" w:rsidP="005900D3">
            <w:pPr>
              <w:rPr>
                <w:b/>
                <w:szCs w:val="20"/>
              </w:rPr>
            </w:pPr>
            <w:r w:rsidRPr="00165714">
              <w:rPr>
                <w:b/>
                <w:bCs/>
                <w:szCs w:val="20"/>
              </w:rPr>
              <w:t>LATVIJA</w:t>
            </w:r>
          </w:p>
        </w:tc>
        <w:tc>
          <w:tcPr>
            <w:tcW w:w="634" w:type="dxa"/>
            <w:tcMar>
              <w:left w:w="28" w:type="dxa"/>
            </w:tcMar>
            <w:vAlign w:val="center"/>
          </w:tcPr>
          <w:p w:rsidR="001D6CEF" w:rsidRPr="00307B75" w:rsidRDefault="001D6CEF" w:rsidP="005900D3">
            <w:pPr>
              <w:jc w:val="right"/>
              <w:rPr>
                <w:rFonts w:cs="Arial"/>
                <w:b/>
                <w:szCs w:val="20"/>
              </w:rPr>
            </w:pPr>
            <w:r w:rsidRPr="00307B75">
              <w:rPr>
                <w:rFonts w:cs="Arial"/>
                <w:b/>
                <w:szCs w:val="20"/>
              </w:rPr>
              <w:t>2</w:t>
            </w:r>
          </w:p>
        </w:tc>
        <w:tc>
          <w:tcPr>
            <w:tcW w:w="633" w:type="dxa"/>
            <w:tcMar>
              <w:left w:w="57" w:type="dxa"/>
            </w:tcMar>
            <w:vAlign w:val="center"/>
          </w:tcPr>
          <w:p w:rsidR="001D6CEF" w:rsidRPr="00307B75" w:rsidRDefault="001D6CEF" w:rsidP="005900D3">
            <w:pPr>
              <w:jc w:val="right"/>
              <w:rPr>
                <w:b/>
              </w:rPr>
            </w:pPr>
            <w:r w:rsidRPr="00307B75">
              <w:rPr>
                <w:b/>
              </w:rPr>
              <w:t>4</w:t>
            </w:r>
          </w:p>
        </w:tc>
        <w:tc>
          <w:tcPr>
            <w:tcW w:w="634" w:type="dxa"/>
            <w:tcMar>
              <w:left w:w="57" w:type="dxa"/>
            </w:tcMar>
            <w:vAlign w:val="bottom"/>
          </w:tcPr>
          <w:p w:rsidR="001D6CEF" w:rsidRPr="00307B75" w:rsidRDefault="001D6CEF" w:rsidP="005900D3">
            <w:pPr>
              <w:jc w:val="right"/>
              <w:rPr>
                <w:rFonts w:cs="Arial"/>
                <w:b/>
                <w:szCs w:val="20"/>
              </w:rPr>
            </w:pPr>
            <w:r w:rsidRPr="00307B75">
              <w:rPr>
                <w:rFonts w:cs="Arial"/>
                <w:b/>
                <w:szCs w:val="20"/>
              </w:rPr>
              <w:t>0</w:t>
            </w:r>
          </w:p>
        </w:tc>
        <w:tc>
          <w:tcPr>
            <w:tcW w:w="603" w:type="dxa"/>
            <w:tcMar>
              <w:left w:w="57" w:type="dxa"/>
            </w:tcMar>
            <w:vAlign w:val="center"/>
          </w:tcPr>
          <w:p w:rsidR="001D6CEF" w:rsidRPr="007518AF" w:rsidRDefault="001D6CEF" w:rsidP="00531774">
            <w:pPr>
              <w:jc w:val="right"/>
              <w:rPr>
                <w:rFonts w:cs="Arial"/>
                <w:b/>
                <w:szCs w:val="20"/>
              </w:rPr>
            </w:pPr>
            <w:r w:rsidRPr="007518AF">
              <w:rPr>
                <w:rFonts w:cs="Arial"/>
                <w:b/>
                <w:szCs w:val="20"/>
              </w:rPr>
              <w:t>0</w:t>
            </w:r>
          </w:p>
        </w:tc>
        <w:tc>
          <w:tcPr>
            <w:tcW w:w="634" w:type="dxa"/>
            <w:tcMar>
              <w:left w:w="57" w:type="dxa"/>
            </w:tcMar>
            <w:vAlign w:val="center"/>
          </w:tcPr>
          <w:p w:rsidR="001D6CEF" w:rsidRPr="00307B75" w:rsidRDefault="001D6CEF" w:rsidP="005900D3">
            <w:pPr>
              <w:jc w:val="right"/>
              <w:rPr>
                <w:rFonts w:cs="Arial"/>
                <w:b/>
                <w:szCs w:val="20"/>
              </w:rPr>
            </w:pPr>
            <w:r w:rsidRPr="00307B75">
              <w:rPr>
                <w:rFonts w:cs="Arial"/>
                <w:b/>
                <w:szCs w:val="20"/>
              </w:rPr>
              <w:t>48</w:t>
            </w:r>
          </w:p>
        </w:tc>
        <w:tc>
          <w:tcPr>
            <w:tcW w:w="634" w:type="dxa"/>
            <w:tcMar>
              <w:left w:w="57" w:type="dxa"/>
            </w:tcMar>
            <w:vAlign w:val="center"/>
          </w:tcPr>
          <w:p w:rsidR="001D6CEF" w:rsidRPr="00307B75" w:rsidRDefault="001D6CEF" w:rsidP="005900D3">
            <w:pPr>
              <w:jc w:val="right"/>
              <w:rPr>
                <w:b/>
              </w:rPr>
            </w:pPr>
            <w:r w:rsidRPr="00307B75">
              <w:rPr>
                <w:b/>
              </w:rPr>
              <w:t>143</w:t>
            </w:r>
          </w:p>
        </w:tc>
        <w:tc>
          <w:tcPr>
            <w:tcW w:w="634" w:type="dxa"/>
            <w:tcMar>
              <w:left w:w="57" w:type="dxa"/>
            </w:tcMar>
            <w:vAlign w:val="bottom"/>
          </w:tcPr>
          <w:p w:rsidR="001D6CEF" w:rsidRPr="00307B75" w:rsidRDefault="001D6CEF" w:rsidP="005900D3">
            <w:pPr>
              <w:jc w:val="right"/>
              <w:rPr>
                <w:rFonts w:cs="Arial"/>
                <w:b/>
                <w:szCs w:val="20"/>
              </w:rPr>
            </w:pPr>
            <w:r w:rsidRPr="00307B75">
              <w:rPr>
                <w:rFonts w:cs="Arial"/>
                <w:b/>
                <w:szCs w:val="20"/>
              </w:rPr>
              <w:t>156</w:t>
            </w:r>
          </w:p>
        </w:tc>
        <w:tc>
          <w:tcPr>
            <w:tcW w:w="634" w:type="dxa"/>
            <w:tcMar>
              <w:left w:w="57" w:type="dxa"/>
            </w:tcMar>
            <w:vAlign w:val="center"/>
          </w:tcPr>
          <w:p w:rsidR="001D6CEF" w:rsidRPr="007518AF" w:rsidRDefault="001D6CEF" w:rsidP="00531774">
            <w:pPr>
              <w:jc w:val="right"/>
              <w:rPr>
                <w:rFonts w:cs="Arial"/>
                <w:b/>
                <w:szCs w:val="20"/>
              </w:rPr>
            </w:pPr>
            <w:r w:rsidRPr="007518AF">
              <w:rPr>
                <w:rFonts w:cs="Arial"/>
                <w:b/>
                <w:szCs w:val="20"/>
              </w:rPr>
              <w:t>54</w:t>
            </w:r>
          </w:p>
        </w:tc>
        <w:tc>
          <w:tcPr>
            <w:tcW w:w="634" w:type="dxa"/>
            <w:tcMar>
              <w:left w:w="57" w:type="dxa"/>
            </w:tcMar>
            <w:vAlign w:val="center"/>
          </w:tcPr>
          <w:p w:rsidR="001D6CEF" w:rsidRPr="00307B75" w:rsidRDefault="001D6CEF" w:rsidP="005900D3">
            <w:pPr>
              <w:jc w:val="right"/>
              <w:rPr>
                <w:rFonts w:cs="Arial"/>
                <w:b/>
                <w:szCs w:val="20"/>
              </w:rPr>
            </w:pPr>
            <w:r w:rsidRPr="00307B75">
              <w:rPr>
                <w:rFonts w:cs="Arial"/>
                <w:b/>
                <w:szCs w:val="20"/>
              </w:rPr>
              <w:t>2 481</w:t>
            </w:r>
          </w:p>
        </w:tc>
        <w:tc>
          <w:tcPr>
            <w:tcW w:w="708" w:type="dxa"/>
            <w:tcMar>
              <w:left w:w="57" w:type="dxa"/>
            </w:tcMar>
            <w:vAlign w:val="center"/>
          </w:tcPr>
          <w:p w:rsidR="001D6CEF" w:rsidRPr="00307B75" w:rsidRDefault="001D6CEF" w:rsidP="005900D3">
            <w:pPr>
              <w:jc w:val="right"/>
              <w:rPr>
                <w:b/>
              </w:rPr>
            </w:pPr>
            <w:r w:rsidRPr="00307B75">
              <w:rPr>
                <w:b/>
              </w:rPr>
              <w:t>1 959</w:t>
            </w:r>
          </w:p>
        </w:tc>
        <w:tc>
          <w:tcPr>
            <w:tcW w:w="708" w:type="dxa"/>
            <w:tcMar>
              <w:left w:w="57" w:type="dxa"/>
            </w:tcMar>
            <w:vAlign w:val="bottom"/>
          </w:tcPr>
          <w:p w:rsidR="001D6CEF" w:rsidRPr="00307B75" w:rsidRDefault="001D6CEF" w:rsidP="005900D3">
            <w:pPr>
              <w:jc w:val="right"/>
              <w:rPr>
                <w:rFonts w:cs="Arial"/>
                <w:b/>
                <w:szCs w:val="20"/>
              </w:rPr>
            </w:pPr>
            <w:r w:rsidRPr="00307B75">
              <w:rPr>
                <w:rFonts w:cs="Arial"/>
                <w:b/>
                <w:szCs w:val="20"/>
              </w:rPr>
              <w:t>1587</w:t>
            </w:r>
          </w:p>
        </w:tc>
        <w:tc>
          <w:tcPr>
            <w:tcW w:w="678" w:type="dxa"/>
            <w:tcMar>
              <w:left w:w="57" w:type="dxa"/>
            </w:tcMar>
            <w:vAlign w:val="bottom"/>
          </w:tcPr>
          <w:p w:rsidR="001D6CEF" w:rsidRPr="007518AF" w:rsidRDefault="001D6CEF" w:rsidP="00531774">
            <w:pPr>
              <w:jc w:val="right"/>
              <w:rPr>
                <w:rFonts w:cs="Arial"/>
                <w:b/>
                <w:szCs w:val="20"/>
              </w:rPr>
            </w:pPr>
            <w:r w:rsidRPr="007518AF">
              <w:rPr>
                <w:rFonts w:cs="Arial"/>
                <w:b/>
                <w:szCs w:val="20"/>
              </w:rPr>
              <w:t>1462</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Rīgas</w:t>
            </w:r>
          </w:p>
        </w:tc>
        <w:tc>
          <w:tcPr>
            <w:tcW w:w="634" w:type="dxa"/>
            <w:tcMar>
              <w:left w:w="28" w:type="dxa"/>
            </w:tcMar>
            <w:vAlign w:val="center"/>
          </w:tcPr>
          <w:p w:rsidR="001D6CEF" w:rsidRPr="00165714" w:rsidRDefault="001D6CEF" w:rsidP="005900D3">
            <w:pPr>
              <w:jc w:val="right"/>
              <w:rPr>
                <w:rFonts w:cs="Arial"/>
                <w:szCs w:val="20"/>
              </w:rPr>
            </w:pPr>
            <w:r w:rsidRPr="00165714">
              <w:rPr>
                <w:rFonts w:cs="Arial"/>
                <w:szCs w:val="20"/>
              </w:rPr>
              <w:t>2</w:t>
            </w:r>
          </w:p>
        </w:tc>
        <w:tc>
          <w:tcPr>
            <w:tcW w:w="633" w:type="dxa"/>
            <w:tcMar>
              <w:left w:w="57" w:type="dxa"/>
            </w:tcMar>
            <w:vAlign w:val="center"/>
          </w:tcPr>
          <w:p w:rsidR="001D6CEF" w:rsidRPr="00165714" w:rsidRDefault="001D6CEF" w:rsidP="005900D3">
            <w:pPr>
              <w:jc w:val="right"/>
            </w:pPr>
            <w:r w:rsidRPr="00165714">
              <w:t>1</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9</w:t>
            </w:r>
          </w:p>
        </w:tc>
        <w:tc>
          <w:tcPr>
            <w:tcW w:w="634" w:type="dxa"/>
            <w:tcMar>
              <w:left w:w="57" w:type="dxa"/>
            </w:tcMar>
            <w:vAlign w:val="center"/>
          </w:tcPr>
          <w:p w:rsidR="001D6CEF" w:rsidRPr="00165714" w:rsidRDefault="001D6CEF" w:rsidP="005900D3">
            <w:pPr>
              <w:jc w:val="right"/>
            </w:pPr>
            <w:r w:rsidRPr="00165714">
              <w:t>71</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57</w:t>
            </w:r>
          </w:p>
        </w:tc>
        <w:tc>
          <w:tcPr>
            <w:tcW w:w="634" w:type="dxa"/>
            <w:tcMar>
              <w:left w:w="57" w:type="dxa"/>
            </w:tcMar>
            <w:vAlign w:val="center"/>
          </w:tcPr>
          <w:p w:rsidR="001D6CEF" w:rsidRPr="007518AF" w:rsidRDefault="001D6CEF" w:rsidP="00531774">
            <w:pPr>
              <w:jc w:val="right"/>
              <w:rPr>
                <w:rFonts w:cs="Arial"/>
                <w:szCs w:val="20"/>
              </w:rPr>
            </w:pPr>
            <w:r w:rsidRPr="007518AF">
              <w:rPr>
                <w:rFonts w:cs="Arial"/>
                <w:szCs w:val="20"/>
              </w:rPr>
              <w:t>14</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563</w:t>
            </w:r>
          </w:p>
        </w:tc>
        <w:tc>
          <w:tcPr>
            <w:tcW w:w="708" w:type="dxa"/>
            <w:tcMar>
              <w:left w:w="57" w:type="dxa"/>
            </w:tcMar>
            <w:vAlign w:val="center"/>
          </w:tcPr>
          <w:p w:rsidR="001D6CEF" w:rsidRPr="00165714" w:rsidRDefault="001D6CEF" w:rsidP="005900D3">
            <w:pPr>
              <w:jc w:val="right"/>
            </w:pPr>
            <w:r w:rsidRPr="00165714">
              <w:t>564</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567</w:t>
            </w:r>
          </w:p>
        </w:tc>
        <w:tc>
          <w:tcPr>
            <w:tcW w:w="678" w:type="dxa"/>
            <w:tcMar>
              <w:left w:w="57" w:type="dxa"/>
            </w:tcMar>
            <w:vAlign w:val="bottom"/>
          </w:tcPr>
          <w:p w:rsidR="001D6CEF" w:rsidRPr="007518AF" w:rsidRDefault="001D6CEF" w:rsidP="00531774">
            <w:pPr>
              <w:jc w:val="right"/>
              <w:rPr>
                <w:rFonts w:cs="Arial"/>
                <w:szCs w:val="20"/>
              </w:rPr>
            </w:pPr>
            <w:r w:rsidRPr="007518AF">
              <w:rPr>
                <w:rFonts w:cs="Arial"/>
                <w:szCs w:val="20"/>
              </w:rPr>
              <w:t>526</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Pierīgas</w:t>
            </w:r>
          </w:p>
        </w:tc>
        <w:tc>
          <w:tcPr>
            <w:tcW w:w="634" w:type="dxa"/>
            <w:tcMar>
              <w:left w:w="28" w:type="dxa"/>
            </w:tcMar>
            <w:vAlign w:val="center"/>
          </w:tcPr>
          <w:p w:rsidR="001D6CEF" w:rsidRPr="00165714" w:rsidRDefault="001D6CEF" w:rsidP="005900D3">
            <w:pPr>
              <w:jc w:val="right"/>
              <w:rPr>
                <w:rFonts w:cs="Arial"/>
                <w:szCs w:val="20"/>
              </w:rPr>
            </w:pPr>
            <w:r w:rsidRPr="00165714">
              <w:rPr>
                <w:rFonts w:cs="Arial"/>
                <w:szCs w:val="20"/>
              </w:rPr>
              <w:t>0</w:t>
            </w:r>
          </w:p>
        </w:tc>
        <w:tc>
          <w:tcPr>
            <w:tcW w:w="633" w:type="dxa"/>
            <w:tcMar>
              <w:left w:w="57" w:type="dxa"/>
            </w:tcMar>
            <w:vAlign w:val="center"/>
          </w:tcPr>
          <w:p w:rsidR="001D6CEF" w:rsidRPr="00165714" w:rsidRDefault="001D6CEF" w:rsidP="005900D3">
            <w:pPr>
              <w:jc w:val="right"/>
            </w:pPr>
            <w:r w:rsidRPr="00165714">
              <w:t>2</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12</w:t>
            </w:r>
          </w:p>
        </w:tc>
        <w:tc>
          <w:tcPr>
            <w:tcW w:w="634" w:type="dxa"/>
            <w:tcMar>
              <w:left w:w="57" w:type="dxa"/>
            </w:tcMar>
            <w:vAlign w:val="center"/>
          </w:tcPr>
          <w:p w:rsidR="001D6CEF" w:rsidRPr="00165714" w:rsidRDefault="001D6CEF" w:rsidP="005900D3">
            <w:pPr>
              <w:jc w:val="right"/>
            </w:pPr>
            <w:r w:rsidRPr="00165714">
              <w:t>30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14</w:t>
            </w:r>
          </w:p>
        </w:tc>
        <w:tc>
          <w:tcPr>
            <w:tcW w:w="634" w:type="dxa"/>
            <w:tcMar>
              <w:left w:w="57" w:type="dxa"/>
            </w:tcMar>
            <w:vAlign w:val="center"/>
          </w:tcPr>
          <w:p w:rsidR="001D6CEF" w:rsidRPr="007518AF" w:rsidRDefault="001D6CEF" w:rsidP="00531774">
            <w:pPr>
              <w:jc w:val="right"/>
              <w:rPr>
                <w:rFonts w:cs="Arial"/>
                <w:szCs w:val="20"/>
              </w:rPr>
            </w:pPr>
            <w:r w:rsidRPr="007518AF">
              <w:rPr>
                <w:rFonts w:cs="Arial"/>
                <w:szCs w:val="20"/>
              </w:rPr>
              <w:t>10</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377</w:t>
            </w:r>
          </w:p>
        </w:tc>
        <w:tc>
          <w:tcPr>
            <w:tcW w:w="708" w:type="dxa"/>
            <w:tcMar>
              <w:left w:w="57" w:type="dxa"/>
            </w:tcMar>
            <w:vAlign w:val="center"/>
          </w:tcPr>
          <w:p w:rsidR="001D6CEF" w:rsidRPr="00165714" w:rsidRDefault="001D6CEF" w:rsidP="005900D3">
            <w:pPr>
              <w:jc w:val="right"/>
            </w:pPr>
            <w:r w:rsidRPr="00165714">
              <w:t>237</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328</w:t>
            </w:r>
          </w:p>
        </w:tc>
        <w:tc>
          <w:tcPr>
            <w:tcW w:w="678" w:type="dxa"/>
            <w:tcMar>
              <w:left w:w="57" w:type="dxa"/>
            </w:tcMar>
            <w:vAlign w:val="bottom"/>
          </w:tcPr>
          <w:p w:rsidR="001D6CEF" w:rsidRPr="007518AF" w:rsidRDefault="001D6CEF" w:rsidP="00531774">
            <w:pPr>
              <w:jc w:val="right"/>
              <w:rPr>
                <w:rFonts w:cs="Arial"/>
                <w:szCs w:val="20"/>
              </w:rPr>
            </w:pPr>
            <w:r w:rsidRPr="007518AF">
              <w:rPr>
                <w:rFonts w:cs="Arial"/>
                <w:szCs w:val="20"/>
              </w:rPr>
              <w:t>308</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Vidzemes</w:t>
            </w:r>
          </w:p>
        </w:tc>
        <w:tc>
          <w:tcPr>
            <w:tcW w:w="634" w:type="dxa"/>
            <w:tcMar>
              <w:left w:w="28" w:type="dxa"/>
            </w:tcMar>
            <w:vAlign w:val="center"/>
          </w:tcPr>
          <w:p w:rsidR="001D6CEF" w:rsidRPr="00165714" w:rsidRDefault="001D6CEF" w:rsidP="005900D3">
            <w:pPr>
              <w:jc w:val="right"/>
              <w:rPr>
                <w:rFonts w:cs="Arial"/>
                <w:szCs w:val="20"/>
              </w:rPr>
            </w:pPr>
            <w:r w:rsidRPr="00165714">
              <w:rPr>
                <w:rFonts w:cs="Arial"/>
                <w:szCs w:val="20"/>
              </w:rPr>
              <w:t>0</w:t>
            </w:r>
          </w:p>
        </w:tc>
        <w:tc>
          <w:tcPr>
            <w:tcW w:w="633" w:type="dxa"/>
            <w:tcMar>
              <w:left w:w="57" w:type="dxa"/>
            </w:tcMar>
            <w:vAlign w:val="center"/>
          </w:tcPr>
          <w:p w:rsidR="001D6CEF" w:rsidRPr="00165714" w:rsidRDefault="001D6CEF" w:rsidP="005900D3">
            <w:pPr>
              <w:jc w:val="right"/>
            </w:pPr>
            <w:r w:rsidRPr="00165714">
              <w:t>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1</w:t>
            </w:r>
          </w:p>
        </w:tc>
        <w:tc>
          <w:tcPr>
            <w:tcW w:w="634" w:type="dxa"/>
            <w:tcMar>
              <w:left w:w="57" w:type="dxa"/>
            </w:tcMar>
            <w:vAlign w:val="center"/>
          </w:tcPr>
          <w:p w:rsidR="001D6CEF" w:rsidRPr="00165714" w:rsidRDefault="001D6CEF" w:rsidP="005900D3">
            <w:pPr>
              <w:jc w:val="right"/>
            </w:pPr>
            <w:r w:rsidRPr="00165714">
              <w:t>3</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4</w:t>
            </w:r>
          </w:p>
        </w:tc>
        <w:tc>
          <w:tcPr>
            <w:tcW w:w="634" w:type="dxa"/>
            <w:tcMar>
              <w:left w:w="57" w:type="dxa"/>
            </w:tcMar>
            <w:vAlign w:val="center"/>
          </w:tcPr>
          <w:p w:rsidR="001D6CEF" w:rsidRPr="007518AF" w:rsidRDefault="001D6CEF" w:rsidP="00531774">
            <w:pPr>
              <w:jc w:val="right"/>
              <w:rPr>
                <w:rFonts w:cs="Arial"/>
                <w:szCs w:val="20"/>
              </w:rPr>
            </w:pPr>
            <w:r w:rsidRPr="007518AF">
              <w:rPr>
                <w:rFonts w:cs="Arial"/>
                <w:szCs w:val="20"/>
              </w:rPr>
              <w:t>2</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182</w:t>
            </w:r>
          </w:p>
        </w:tc>
        <w:tc>
          <w:tcPr>
            <w:tcW w:w="708" w:type="dxa"/>
            <w:tcMar>
              <w:left w:w="57" w:type="dxa"/>
            </w:tcMar>
            <w:vAlign w:val="center"/>
          </w:tcPr>
          <w:p w:rsidR="001D6CEF" w:rsidRPr="00165714" w:rsidRDefault="001D6CEF" w:rsidP="005900D3">
            <w:pPr>
              <w:jc w:val="right"/>
            </w:pPr>
            <w:r w:rsidRPr="00165714">
              <w:t>434</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73</w:t>
            </w:r>
          </w:p>
        </w:tc>
        <w:tc>
          <w:tcPr>
            <w:tcW w:w="678" w:type="dxa"/>
            <w:tcMar>
              <w:left w:w="57" w:type="dxa"/>
            </w:tcMar>
            <w:vAlign w:val="bottom"/>
          </w:tcPr>
          <w:p w:rsidR="001D6CEF" w:rsidRPr="007518AF" w:rsidRDefault="001D6CEF" w:rsidP="00531774">
            <w:pPr>
              <w:jc w:val="right"/>
              <w:rPr>
                <w:rFonts w:cs="Arial"/>
                <w:szCs w:val="20"/>
              </w:rPr>
            </w:pPr>
            <w:r w:rsidRPr="007518AF">
              <w:rPr>
                <w:rFonts w:cs="Arial"/>
                <w:szCs w:val="20"/>
              </w:rPr>
              <w:t>204</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Kurzemes</w:t>
            </w:r>
          </w:p>
        </w:tc>
        <w:tc>
          <w:tcPr>
            <w:tcW w:w="634" w:type="dxa"/>
            <w:tcMar>
              <w:left w:w="28" w:type="dxa"/>
            </w:tcMar>
            <w:vAlign w:val="center"/>
          </w:tcPr>
          <w:p w:rsidR="001D6CEF" w:rsidRPr="00165714" w:rsidRDefault="001D6CEF" w:rsidP="005900D3">
            <w:pPr>
              <w:jc w:val="right"/>
              <w:rPr>
                <w:rFonts w:cs="Arial"/>
                <w:szCs w:val="20"/>
              </w:rPr>
            </w:pPr>
            <w:r w:rsidRPr="00165714">
              <w:rPr>
                <w:rFonts w:cs="Arial"/>
                <w:szCs w:val="20"/>
              </w:rPr>
              <w:t>0</w:t>
            </w:r>
          </w:p>
        </w:tc>
        <w:tc>
          <w:tcPr>
            <w:tcW w:w="633" w:type="dxa"/>
            <w:tcMar>
              <w:left w:w="57" w:type="dxa"/>
            </w:tcMar>
            <w:vAlign w:val="center"/>
          </w:tcPr>
          <w:p w:rsidR="001D6CEF" w:rsidRPr="00165714" w:rsidRDefault="001D6CEF" w:rsidP="005900D3">
            <w:pPr>
              <w:jc w:val="right"/>
            </w:pPr>
            <w:r w:rsidRPr="00165714">
              <w:t>1</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2</w:t>
            </w:r>
          </w:p>
        </w:tc>
        <w:tc>
          <w:tcPr>
            <w:tcW w:w="634" w:type="dxa"/>
            <w:tcMar>
              <w:left w:w="57" w:type="dxa"/>
            </w:tcMar>
            <w:vAlign w:val="center"/>
          </w:tcPr>
          <w:p w:rsidR="001D6CEF" w:rsidRPr="00165714" w:rsidRDefault="001D6CEF" w:rsidP="005900D3">
            <w:pPr>
              <w:jc w:val="right"/>
            </w:pPr>
            <w:r w:rsidRPr="00165714">
              <w:t>18</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55</w:t>
            </w:r>
          </w:p>
        </w:tc>
        <w:tc>
          <w:tcPr>
            <w:tcW w:w="634" w:type="dxa"/>
            <w:tcMar>
              <w:left w:w="57" w:type="dxa"/>
            </w:tcMar>
            <w:vAlign w:val="center"/>
          </w:tcPr>
          <w:p w:rsidR="001D6CEF" w:rsidRPr="007518AF" w:rsidRDefault="001D6CEF" w:rsidP="00531774">
            <w:pPr>
              <w:jc w:val="right"/>
              <w:rPr>
                <w:rFonts w:cs="Arial"/>
                <w:szCs w:val="20"/>
              </w:rPr>
            </w:pPr>
            <w:r w:rsidRPr="007518AF">
              <w:rPr>
                <w:rFonts w:cs="Arial"/>
                <w:szCs w:val="20"/>
              </w:rPr>
              <w:t>5</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585</w:t>
            </w:r>
          </w:p>
        </w:tc>
        <w:tc>
          <w:tcPr>
            <w:tcW w:w="708" w:type="dxa"/>
            <w:tcMar>
              <w:left w:w="57" w:type="dxa"/>
            </w:tcMar>
            <w:vAlign w:val="center"/>
          </w:tcPr>
          <w:p w:rsidR="001D6CEF" w:rsidRPr="00165714" w:rsidRDefault="001D6CEF" w:rsidP="005900D3">
            <w:pPr>
              <w:jc w:val="right"/>
            </w:pPr>
            <w:r w:rsidRPr="00165714">
              <w:t>344</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303</w:t>
            </w:r>
          </w:p>
        </w:tc>
        <w:tc>
          <w:tcPr>
            <w:tcW w:w="678" w:type="dxa"/>
            <w:tcMar>
              <w:left w:w="57" w:type="dxa"/>
            </w:tcMar>
            <w:vAlign w:val="bottom"/>
          </w:tcPr>
          <w:p w:rsidR="001D6CEF" w:rsidRPr="007518AF" w:rsidRDefault="001D6CEF" w:rsidP="00531774">
            <w:pPr>
              <w:jc w:val="right"/>
              <w:rPr>
                <w:rFonts w:cs="Arial"/>
                <w:szCs w:val="20"/>
              </w:rPr>
            </w:pPr>
            <w:r w:rsidRPr="007518AF">
              <w:rPr>
                <w:rFonts w:cs="Arial"/>
                <w:szCs w:val="20"/>
              </w:rPr>
              <w:t>191</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Zemgales</w:t>
            </w:r>
          </w:p>
        </w:tc>
        <w:tc>
          <w:tcPr>
            <w:tcW w:w="634" w:type="dxa"/>
            <w:tcMar>
              <w:left w:w="28" w:type="dxa"/>
            </w:tcMar>
            <w:vAlign w:val="center"/>
          </w:tcPr>
          <w:p w:rsidR="001D6CEF" w:rsidRPr="00165714" w:rsidRDefault="001D6CEF" w:rsidP="005900D3">
            <w:pPr>
              <w:jc w:val="right"/>
              <w:rPr>
                <w:rFonts w:cs="Arial"/>
                <w:szCs w:val="20"/>
              </w:rPr>
            </w:pPr>
            <w:r w:rsidRPr="00165714">
              <w:rPr>
                <w:rFonts w:cs="Arial"/>
                <w:szCs w:val="20"/>
              </w:rPr>
              <w:t>0</w:t>
            </w:r>
          </w:p>
        </w:tc>
        <w:tc>
          <w:tcPr>
            <w:tcW w:w="633" w:type="dxa"/>
            <w:tcMar>
              <w:left w:w="57" w:type="dxa"/>
            </w:tcMar>
            <w:vAlign w:val="center"/>
          </w:tcPr>
          <w:p w:rsidR="001D6CEF" w:rsidRPr="00165714" w:rsidRDefault="001D6CEF" w:rsidP="005900D3">
            <w:pPr>
              <w:jc w:val="right"/>
            </w:pPr>
            <w:r w:rsidRPr="00165714">
              <w:t>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17</w:t>
            </w:r>
          </w:p>
        </w:tc>
        <w:tc>
          <w:tcPr>
            <w:tcW w:w="634" w:type="dxa"/>
            <w:tcMar>
              <w:left w:w="57" w:type="dxa"/>
            </w:tcMar>
            <w:vAlign w:val="center"/>
          </w:tcPr>
          <w:p w:rsidR="001D6CEF" w:rsidRPr="00165714" w:rsidRDefault="001D6CEF" w:rsidP="005900D3">
            <w:pPr>
              <w:jc w:val="right"/>
            </w:pPr>
            <w:r w:rsidRPr="00165714">
              <w:t>12</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2</w:t>
            </w:r>
          </w:p>
        </w:tc>
        <w:tc>
          <w:tcPr>
            <w:tcW w:w="634" w:type="dxa"/>
            <w:tcMar>
              <w:left w:w="57" w:type="dxa"/>
            </w:tcMar>
            <w:vAlign w:val="center"/>
          </w:tcPr>
          <w:p w:rsidR="001D6CEF" w:rsidRPr="007518AF" w:rsidRDefault="001D6CEF" w:rsidP="00531774">
            <w:pPr>
              <w:jc w:val="right"/>
              <w:rPr>
                <w:rFonts w:cs="Arial"/>
                <w:szCs w:val="20"/>
              </w:rPr>
            </w:pPr>
            <w:r w:rsidRPr="007518AF">
              <w:rPr>
                <w:rFonts w:cs="Arial"/>
                <w:szCs w:val="20"/>
              </w:rPr>
              <w:t>8</w:t>
            </w:r>
          </w:p>
        </w:tc>
        <w:tc>
          <w:tcPr>
            <w:tcW w:w="634" w:type="dxa"/>
            <w:tcMar>
              <w:left w:w="57" w:type="dxa"/>
            </w:tcMar>
            <w:vAlign w:val="center"/>
          </w:tcPr>
          <w:p w:rsidR="001D6CEF" w:rsidRPr="00165714" w:rsidRDefault="001D6CEF" w:rsidP="005900D3">
            <w:pPr>
              <w:jc w:val="right"/>
              <w:rPr>
                <w:rFonts w:cs="Arial"/>
                <w:szCs w:val="20"/>
              </w:rPr>
            </w:pPr>
            <w:r w:rsidRPr="00165714">
              <w:rPr>
                <w:rFonts w:cs="Arial"/>
                <w:szCs w:val="20"/>
              </w:rPr>
              <w:t>326</w:t>
            </w:r>
          </w:p>
        </w:tc>
        <w:tc>
          <w:tcPr>
            <w:tcW w:w="708" w:type="dxa"/>
            <w:tcMar>
              <w:left w:w="57" w:type="dxa"/>
            </w:tcMar>
            <w:vAlign w:val="center"/>
          </w:tcPr>
          <w:p w:rsidR="001D6CEF" w:rsidRPr="00165714" w:rsidRDefault="001D6CEF" w:rsidP="005900D3">
            <w:pPr>
              <w:jc w:val="right"/>
            </w:pPr>
            <w:r w:rsidRPr="00165714">
              <w:t>185</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186</w:t>
            </w:r>
          </w:p>
        </w:tc>
        <w:tc>
          <w:tcPr>
            <w:tcW w:w="678" w:type="dxa"/>
            <w:tcMar>
              <w:left w:w="57" w:type="dxa"/>
            </w:tcMar>
            <w:vAlign w:val="bottom"/>
          </w:tcPr>
          <w:p w:rsidR="001D6CEF" w:rsidRPr="007518AF" w:rsidRDefault="001D6CEF" w:rsidP="00531774">
            <w:pPr>
              <w:jc w:val="right"/>
              <w:rPr>
                <w:rFonts w:cs="Arial"/>
                <w:szCs w:val="20"/>
              </w:rPr>
            </w:pPr>
            <w:r w:rsidRPr="007518AF">
              <w:rPr>
                <w:rFonts w:cs="Arial"/>
                <w:szCs w:val="20"/>
              </w:rPr>
              <w:t>126</w:t>
            </w:r>
          </w:p>
        </w:tc>
      </w:tr>
      <w:tr w:rsidR="001D6CEF" w:rsidRPr="00165714" w:rsidTr="00531774">
        <w:trPr>
          <w:trHeight w:val="255"/>
          <w:jc w:val="center"/>
        </w:trPr>
        <w:tc>
          <w:tcPr>
            <w:tcW w:w="1159" w:type="dxa"/>
            <w:tcBorders>
              <w:bottom w:val="single" w:sz="2" w:space="0" w:color="auto"/>
            </w:tcBorders>
            <w:tcMar>
              <w:left w:w="57" w:type="dxa"/>
            </w:tcMar>
            <w:vAlign w:val="center"/>
          </w:tcPr>
          <w:p w:rsidR="001D6CEF" w:rsidRPr="00165714" w:rsidRDefault="001D6CEF" w:rsidP="005900D3">
            <w:pPr>
              <w:rPr>
                <w:szCs w:val="20"/>
              </w:rPr>
            </w:pPr>
            <w:r w:rsidRPr="00165714">
              <w:rPr>
                <w:szCs w:val="20"/>
              </w:rPr>
              <w:t>Latgales</w:t>
            </w:r>
          </w:p>
        </w:tc>
        <w:tc>
          <w:tcPr>
            <w:tcW w:w="634" w:type="dxa"/>
            <w:tcBorders>
              <w:bottom w:val="single" w:sz="2" w:space="0" w:color="auto"/>
            </w:tcBorders>
            <w:tcMar>
              <w:left w:w="28" w:type="dxa"/>
            </w:tcMar>
            <w:vAlign w:val="center"/>
          </w:tcPr>
          <w:p w:rsidR="001D6CEF" w:rsidRPr="00165714" w:rsidRDefault="001D6CEF" w:rsidP="005900D3">
            <w:pPr>
              <w:jc w:val="right"/>
              <w:rPr>
                <w:rFonts w:cs="Arial"/>
                <w:szCs w:val="20"/>
              </w:rPr>
            </w:pPr>
            <w:r w:rsidRPr="00165714">
              <w:rPr>
                <w:rFonts w:cs="Arial"/>
                <w:szCs w:val="20"/>
              </w:rPr>
              <w:t>0</w:t>
            </w:r>
          </w:p>
        </w:tc>
        <w:tc>
          <w:tcPr>
            <w:tcW w:w="633" w:type="dxa"/>
            <w:tcBorders>
              <w:bottom w:val="single" w:sz="2" w:space="0" w:color="auto"/>
            </w:tcBorders>
            <w:tcMar>
              <w:left w:w="57" w:type="dxa"/>
            </w:tcMar>
            <w:vAlign w:val="center"/>
          </w:tcPr>
          <w:p w:rsidR="001D6CEF" w:rsidRPr="00165714" w:rsidRDefault="001D6CEF" w:rsidP="005900D3">
            <w:pPr>
              <w:jc w:val="right"/>
            </w:pPr>
            <w:r w:rsidRPr="00165714">
              <w:t>0</w:t>
            </w:r>
          </w:p>
        </w:tc>
        <w:tc>
          <w:tcPr>
            <w:tcW w:w="634" w:type="dxa"/>
            <w:tcBorders>
              <w:bottom w:val="single" w:sz="2" w:space="0" w:color="auto"/>
            </w:tcBorders>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Borders>
              <w:bottom w:val="single" w:sz="2" w:space="0" w:color="auto"/>
            </w:tcBorders>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Borders>
              <w:bottom w:val="single" w:sz="2" w:space="0" w:color="auto"/>
            </w:tcBorders>
            <w:tcMar>
              <w:left w:w="57" w:type="dxa"/>
            </w:tcMar>
            <w:vAlign w:val="center"/>
          </w:tcPr>
          <w:p w:rsidR="001D6CEF" w:rsidRPr="00165714" w:rsidRDefault="001D6CEF" w:rsidP="005900D3">
            <w:pPr>
              <w:jc w:val="right"/>
              <w:rPr>
                <w:rFonts w:cs="Arial"/>
                <w:szCs w:val="20"/>
              </w:rPr>
            </w:pPr>
            <w:r w:rsidRPr="00165714">
              <w:rPr>
                <w:rFonts w:cs="Arial"/>
                <w:szCs w:val="20"/>
              </w:rPr>
              <w:t>7</w:t>
            </w:r>
          </w:p>
        </w:tc>
        <w:tc>
          <w:tcPr>
            <w:tcW w:w="634" w:type="dxa"/>
            <w:tcBorders>
              <w:bottom w:val="single" w:sz="2" w:space="0" w:color="auto"/>
            </w:tcBorders>
            <w:tcMar>
              <w:left w:w="57" w:type="dxa"/>
            </w:tcMar>
            <w:vAlign w:val="center"/>
          </w:tcPr>
          <w:p w:rsidR="001D6CEF" w:rsidRPr="00165714" w:rsidRDefault="001D6CEF" w:rsidP="005900D3">
            <w:pPr>
              <w:jc w:val="right"/>
            </w:pPr>
            <w:r w:rsidRPr="00165714">
              <w:t>9</w:t>
            </w:r>
          </w:p>
        </w:tc>
        <w:tc>
          <w:tcPr>
            <w:tcW w:w="634" w:type="dxa"/>
            <w:tcBorders>
              <w:bottom w:val="single" w:sz="2" w:space="0" w:color="auto"/>
            </w:tcBorders>
            <w:tcMar>
              <w:left w:w="57" w:type="dxa"/>
            </w:tcMar>
            <w:vAlign w:val="bottom"/>
          </w:tcPr>
          <w:p w:rsidR="001D6CEF" w:rsidRPr="00307B75" w:rsidRDefault="001D6CEF" w:rsidP="005900D3">
            <w:pPr>
              <w:jc w:val="right"/>
              <w:rPr>
                <w:rFonts w:cs="Arial"/>
                <w:szCs w:val="20"/>
              </w:rPr>
            </w:pPr>
            <w:r w:rsidRPr="00307B75">
              <w:rPr>
                <w:rFonts w:cs="Arial"/>
                <w:szCs w:val="20"/>
              </w:rPr>
              <w:t>24</w:t>
            </w:r>
          </w:p>
        </w:tc>
        <w:tc>
          <w:tcPr>
            <w:tcW w:w="634" w:type="dxa"/>
            <w:tcBorders>
              <w:bottom w:val="single" w:sz="2" w:space="0" w:color="auto"/>
            </w:tcBorders>
            <w:tcMar>
              <w:left w:w="57" w:type="dxa"/>
            </w:tcMar>
            <w:vAlign w:val="center"/>
          </w:tcPr>
          <w:p w:rsidR="001D6CEF" w:rsidRPr="007518AF" w:rsidRDefault="001D6CEF" w:rsidP="00531774">
            <w:pPr>
              <w:jc w:val="right"/>
              <w:rPr>
                <w:rFonts w:cs="Arial"/>
                <w:szCs w:val="20"/>
              </w:rPr>
            </w:pPr>
            <w:r w:rsidRPr="007518AF">
              <w:rPr>
                <w:rFonts w:cs="Arial"/>
                <w:szCs w:val="20"/>
              </w:rPr>
              <w:t>15</w:t>
            </w:r>
          </w:p>
        </w:tc>
        <w:tc>
          <w:tcPr>
            <w:tcW w:w="634" w:type="dxa"/>
            <w:tcBorders>
              <w:bottom w:val="single" w:sz="2" w:space="0" w:color="auto"/>
            </w:tcBorders>
            <w:tcMar>
              <w:left w:w="57" w:type="dxa"/>
            </w:tcMar>
            <w:vAlign w:val="center"/>
          </w:tcPr>
          <w:p w:rsidR="001D6CEF" w:rsidRPr="00165714" w:rsidRDefault="001D6CEF" w:rsidP="005900D3">
            <w:pPr>
              <w:jc w:val="right"/>
              <w:rPr>
                <w:rFonts w:cs="Arial"/>
                <w:szCs w:val="20"/>
              </w:rPr>
            </w:pPr>
            <w:r w:rsidRPr="00165714">
              <w:rPr>
                <w:rFonts w:cs="Arial"/>
                <w:szCs w:val="20"/>
              </w:rPr>
              <w:t>448</w:t>
            </w:r>
          </w:p>
        </w:tc>
        <w:tc>
          <w:tcPr>
            <w:tcW w:w="708" w:type="dxa"/>
            <w:tcBorders>
              <w:bottom w:val="single" w:sz="2" w:space="0" w:color="auto"/>
            </w:tcBorders>
            <w:tcMar>
              <w:left w:w="57" w:type="dxa"/>
            </w:tcMar>
            <w:vAlign w:val="center"/>
          </w:tcPr>
          <w:p w:rsidR="001D6CEF" w:rsidRPr="00165714" w:rsidRDefault="001D6CEF" w:rsidP="005900D3">
            <w:pPr>
              <w:jc w:val="right"/>
            </w:pPr>
            <w:r w:rsidRPr="00165714">
              <w:t>195</w:t>
            </w:r>
          </w:p>
        </w:tc>
        <w:tc>
          <w:tcPr>
            <w:tcW w:w="708" w:type="dxa"/>
            <w:tcBorders>
              <w:bottom w:val="single" w:sz="2" w:space="0" w:color="auto"/>
            </w:tcBorders>
            <w:tcMar>
              <w:left w:w="57" w:type="dxa"/>
            </w:tcMar>
            <w:vAlign w:val="bottom"/>
          </w:tcPr>
          <w:p w:rsidR="001D6CEF" w:rsidRPr="00307B75" w:rsidRDefault="001D6CEF" w:rsidP="005900D3">
            <w:pPr>
              <w:jc w:val="right"/>
              <w:rPr>
                <w:rFonts w:cs="Arial"/>
                <w:szCs w:val="20"/>
              </w:rPr>
            </w:pPr>
            <w:r w:rsidRPr="00307B75">
              <w:rPr>
                <w:rFonts w:cs="Arial"/>
                <w:szCs w:val="20"/>
              </w:rPr>
              <w:t>130</w:t>
            </w:r>
          </w:p>
        </w:tc>
        <w:tc>
          <w:tcPr>
            <w:tcW w:w="678" w:type="dxa"/>
            <w:tcBorders>
              <w:bottom w:val="single" w:sz="2" w:space="0" w:color="auto"/>
            </w:tcBorders>
            <w:tcMar>
              <w:left w:w="57" w:type="dxa"/>
            </w:tcMar>
            <w:vAlign w:val="bottom"/>
          </w:tcPr>
          <w:p w:rsidR="001D6CEF" w:rsidRPr="007518AF" w:rsidRDefault="001D6CEF" w:rsidP="00531774">
            <w:pPr>
              <w:jc w:val="right"/>
              <w:rPr>
                <w:rFonts w:cs="Arial"/>
                <w:szCs w:val="20"/>
              </w:rPr>
            </w:pPr>
            <w:r w:rsidRPr="007518AF">
              <w:rPr>
                <w:rFonts w:cs="Arial"/>
                <w:szCs w:val="20"/>
              </w:rPr>
              <w:t>107</w:t>
            </w:r>
          </w:p>
        </w:tc>
      </w:tr>
      <w:tr w:rsidR="001D6CEF" w:rsidRPr="00165714" w:rsidTr="00E6740E">
        <w:trPr>
          <w:trHeight w:val="255"/>
          <w:jc w:val="center"/>
        </w:trPr>
        <w:tc>
          <w:tcPr>
            <w:tcW w:w="8927" w:type="dxa"/>
            <w:gridSpan w:val="13"/>
            <w:shd w:val="clear" w:color="auto" w:fill="0070C0"/>
            <w:vAlign w:val="center"/>
          </w:tcPr>
          <w:p w:rsidR="001D6CEF" w:rsidRPr="00165714" w:rsidRDefault="001D6CEF" w:rsidP="005900D3">
            <w:pPr>
              <w:rPr>
                <w:color w:val="FFFFFF"/>
                <w:szCs w:val="20"/>
              </w:rPr>
            </w:pPr>
            <w:r w:rsidRPr="00165714">
              <w:rPr>
                <w:i/>
                <w:color w:val="FFFFFF"/>
                <w:szCs w:val="20"/>
              </w:rPr>
              <w:t xml:space="preserve">uz 100 000 iedzīvotāju, 0 – 17 gadu vecumā / </w:t>
            </w:r>
            <w:r w:rsidRPr="00165714">
              <w:rPr>
                <w:i/>
                <w:color w:val="FFFFFF"/>
                <w:szCs w:val="20"/>
                <w:lang w:val="en-GB"/>
              </w:rPr>
              <w:t>per 100,000 population aged 0 – 17</w:t>
            </w:r>
            <w:r w:rsidRPr="00165714">
              <w:rPr>
                <w:i/>
                <w:color w:val="FFFFFF"/>
                <w:szCs w:val="20"/>
              </w:rPr>
              <w:t xml:space="preserve"> </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b/>
                <w:szCs w:val="20"/>
              </w:rPr>
            </w:pPr>
            <w:r w:rsidRPr="00165714">
              <w:rPr>
                <w:b/>
                <w:bCs/>
                <w:szCs w:val="20"/>
              </w:rPr>
              <w:t>LATVIJA</w:t>
            </w:r>
          </w:p>
        </w:tc>
        <w:tc>
          <w:tcPr>
            <w:tcW w:w="634" w:type="dxa"/>
            <w:tcMar>
              <w:left w:w="28" w:type="dxa"/>
            </w:tcMar>
            <w:vAlign w:val="center"/>
          </w:tcPr>
          <w:p w:rsidR="001D6CEF" w:rsidRPr="00307B75" w:rsidRDefault="001D6CEF" w:rsidP="005900D3">
            <w:pPr>
              <w:jc w:val="right"/>
              <w:rPr>
                <w:b/>
                <w:color w:val="000000"/>
                <w:szCs w:val="20"/>
              </w:rPr>
            </w:pPr>
            <w:r w:rsidRPr="00307B75">
              <w:rPr>
                <w:b/>
                <w:color w:val="000000"/>
                <w:szCs w:val="20"/>
              </w:rPr>
              <w:t>0,6</w:t>
            </w:r>
          </w:p>
        </w:tc>
        <w:tc>
          <w:tcPr>
            <w:tcW w:w="633" w:type="dxa"/>
            <w:tcMar>
              <w:left w:w="57" w:type="dxa"/>
            </w:tcMar>
            <w:vAlign w:val="center"/>
          </w:tcPr>
          <w:p w:rsidR="001D6CEF" w:rsidRPr="00307B75" w:rsidRDefault="001D6CEF" w:rsidP="005900D3">
            <w:pPr>
              <w:jc w:val="right"/>
              <w:rPr>
                <w:b/>
              </w:rPr>
            </w:pPr>
            <w:r w:rsidRPr="00307B75">
              <w:rPr>
                <w:b/>
              </w:rPr>
              <w:t>1,1</w:t>
            </w:r>
          </w:p>
        </w:tc>
        <w:tc>
          <w:tcPr>
            <w:tcW w:w="634" w:type="dxa"/>
            <w:tcMar>
              <w:left w:w="57" w:type="dxa"/>
            </w:tcMar>
            <w:vAlign w:val="bottom"/>
          </w:tcPr>
          <w:p w:rsidR="001D6CEF" w:rsidRPr="00307B75" w:rsidRDefault="001D6CEF" w:rsidP="005900D3">
            <w:pPr>
              <w:jc w:val="right"/>
              <w:rPr>
                <w:rFonts w:cs="Arial"/>
                <w:b/>
                <w:szCs w:val="20"/>
              </w:rPr>
            </w:pPr>
            <w:r w:rsidRPr="00307B75">
              <w:rPr>
                <w:rFonts w:cs="Arial"/>
                <w:b/>
                <w:szCs w:val="20"/>
              </w:rPr>
              <w:t>0</w:t>
            </w:r>
          </w:p>
        </w:tc>
        <w:tc>
          <w:tcPr>
            <w:tcW w:w="603" w:type="dxa"/>
            <w:tcMar>
              <w:left w:w="57" w:type="dxa"/>
            </w:tcMar>
            <w:vAlign w:val="center"/>
          </w:tcPr>
          <w:p w:rsidR="001D6CEF" w:rsidRPr="007518AF" w:rsidRDefault="001D6CEF" w:rsidP="00531774">
            <w:pPr>
              <w:jc w:val="right"/>
              <w:rPr>
                <w:rFonts w:cs="Arial"/>
                <w:b/>
                <w:szCs w:val="20"/>
              </w:rPr>
            </w:pPr>
            <w:r w:rsidRPr="007518AF">
              <w:rPr>
                <w:rFonts w:cs="Arial"/>
                <w:b/>
                <w:szCs w:val="20"/>
              </w:rPr>
              <w:t>0</w:t>
            </w:r>
          </w:p>
        </w:tc>
        <w:tc>
          <w:tcPr>
            <w:tcW w:w="634" w:type="dxa"/>
            <w:tcMar>
              <w:left w:w="57" w:type="dxa"/>
            </w:tcMar>
            <w:vAlign w:val="center"/>
          </w:tcPr>
          <w:p w:rsidR="001D6CEF" w:rsidRPr="00307B75" w:rsidRDefault="001D6CEF" w:rsidP="005900D3">
            <w:pPr>
              <w:jc w:val="right"/>
              <w:rPr>
                <w:b/>
                <w:color w:val="000000"/>
                <w:szCs w:val="20"/>
              </w:rPr>
            </w:pPr>
            <w:r w:rsidRPr="00307B75">
              <w:rPr>
                <w:b/>
                <w:color w:val="000000"/>
                <w:szCs w:val="20"/>
              </w:rPr>
              <w:t>13,8</w:t>
            </w:r>
          </w:p>
        </w:tc>
        <w:tc>
          <w:tcPr>
            <w:tcW w:w="634" w:type="dxa"/>
            <w:tcMar>
              <w:left w:w="57" w:type="dxa"/>
            </w:tcMar>
            <w:vAlign w:val="center"/>
          </w:tcPr>
          <w:p w:rsidR="001D6CEF" w:rsidRPr="00307B75" w:rsidRDefault="001D6CEF" w:rsidP="005900D3">
            <w:pPr>
              <w:jc w:val="right"/>
              <w:rPr>
                <w:b/>
              </w:rPr>
            </w:pPr>
            <w:r w:rsidRPr="00307B75">
              <w:rPr>
                <w:b/>
              </w:rPr>
              <w:t>40,8</w:t>
            </w:r>
          </w:p>
        </w:tc>
        <w:tc>
          <w:tcPr>
            <w:tcW w:w="634" w:type="dxa"/>
            <w:tcMar>
              <w:left w:w="57" w:type="dxa"/>
            </w:tcMar>
            <w:vAlign w:val="bottom"/>
          </w:tcPr>
          <w:p w:rsidR="001D6CEF" w:rsidRPr="00307B75" w:rsidRDefault="001D6CEF" w:rsidP="005900D3">
            <w:pPr>
              <w:jc w:val="right"/>
              <w:rPr>
                <w:rFonts w:cs="Arial"/>
                <w:b/>
                <w:szCs w:val="20"/>
              </w:rPr>
            </w:pPr>
            <w:r w:rsidRPr="00307B75">
              <w:rPr>
                <w:rFonts w:cs="Arial"/>
                <w:b/>
                <w:szCs w:val="20"/>
              </w:rPr>
              <w:t>44,0</w:t>
            </w:r>
          </w:p>
        </w:tc>
        <w:tc>
          <w:tcPr>
            <w:tcW w:w="634" w:type="dxa"/>
            <w:tcMar>
              <w:left w:w="28" w:type="dxa"/>
              <w:right w:w="108" w:type="dxa"/>
            </w:tcMar>
            <w:vAlign w:val="bottom"/>
          </w:tcPr>
          <w:p w:rsidR="001D6CEF" w:rsidRDefault="001D6CEF" w:rsidP="00531774">
            <w:pPr>
              <w:jc w:val="right"/>
              <w:rPr>
                <w:b/>
                <w:bCs/>
                <w:color w:val="000000"/>
                <w:szCs w:val="20"/>
              </w:rPr>
            </w:pPr>
            <w:r>
              <w:rPr>
                <w:b/>
                <w:bCs/>
                <w:color w:val="000000"/>
                <w:szCs w:val="20"/>
              </w:rPr>
              <w:t>15,1</w:t>
            </w:r>
          </w:p>
        </w:tc>
        <w:tc>
          <w:tcPr>
            <w:tcW w:w="634" w:type="dxa"/>
            <w:tcMar>
              <w:left w:w="28" w:type="dxa"/>
            </w:tcMar>
            <w:vAlign w:val="center"/>
          </w:tcPr>
          <w:p w:rsidR="001D6CEF" w:rsidRPr="00307B75" w:rsidRDefault="001D6CEF" w:rsidP="005900D3">
            <w:pPr>
              <w:jc w:val="right"/>
              <w:rPr>
                <w:b/>
                <w:color w:val="000000"/>
                <w:szCs w:val="20"/>
              </w:rPr>
            </w:pPr>
            <w:r w:rsidRPr="00307B75">
              <w:rPr>
                <w:b/>
                <w:color w:val="000000"/>
                <w:szCs w:val="20"/>
              </w:rPr>
              <w:t>714,5</w:t>
            </w:r>
          </w:p>
        </w:tc>
        <w:tc>
          <w:tcPr>
            <w:tcW w:w="708" w:type="dxa"/>
            <w:tcMar>
              <w:left w:w="57" w:type="dxa"/>
            </w:tcMar>
            <w:vAlign w:val="center"/>
          </w:tcPr>
          <w:p w:rsidR="001D6CEF" w:rsidRPr="00307B75" w:rsidRDefault="001D6CEF" w:rsidP="005900D3">
            <w:pPr>
              <w:jc w:val="right"/>
              <w:rPr>
                <w:b/>
              </w:rPr>
            </w:pPr>
            <w:r w:rsidRPr="00307B75">
              <w:rPr>
                <w:b/>
              </w:rPr>
              <w:t>559,0</w:t>
            </w:r>
          </w:p>
        </w:tc>
        <w:tc>
          <w:tcPr>
            <w:tcW w:w="708" w:type="dxa"/>
            <w:tcMar>
              <w:left w:w="57" w:type="dxa"/>
            </w:tcMar>
            <w:vAlign w:val="bottom"/>
          </w:tcPr>
          <w:p w:rsidR="001D6CEF" w:rsidRPr="00307B75" w:rsidRDefault="001D6CEF" w:rsidP="005900D3">
            <w:pPr>
              <w:jc w:val="right"/>
              <w:rPr>
                <w:rFonts w:cs="Arial"/>
                <w:b/>
                <w:szCs w:val="20"/>
              </w:rPr>
            </w:pPr>
            <w:r w:rsidRPr="00307B75">
              <w:rPr>
                <w:rFonts w:cs="Arial"/>
                <w:b/>
                <w:szCs w:val="20"/>
              </w:rPr>
              <w:t>447,8</w:t>
            </w:r>
          </w:p>
        </w:tc>
        <w:tc>
          <w:tcPr>
            <w:tcW w:w="678" w:type="dxa"/>
            <w:tcMar>
              <w:left w:w="57" w:type="dxa"/>
            </w:tcMar>
            <w:vAlign w:val="bottom"/>
          </w:tcPr>
          <w:p w:rsidR="001D6CEF" w:rsidRDefault="001D6CEF" w:rsidP="00531774">
            <w:pPr>
              <w:jc w:val="right"/>
              <w:rPr>
                <w:b/>
                <w:bCs/>
                <w:color w:val="000000"/>
                <w:szCs w:val="20"/>
              </w:rPr>
            </w:pPr>
            <w:r>
              <w:rPr>
                <w:b/>
                <w:bCs/>
                <w:color w:val="000000"/>
                <w:szCs w:val="20"/>
              </w:rPr>
              <w:t>408,8</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Rīgas</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1,9</w:t>
            </w:r>
          </w:p>
        </w:tc>
        <w:tc>
          <w:tcPr>
            <w:tcW w:w="633" w:type="dxa"/>
            <w:tcMar>
              <w:left w:w="57" w:type="dxa"/>
            </w:tcMar>
            <w:vAlign w:val="center"/>
          </w:tcPr>
          <w:p w:rsidR="001D6CEF" w:rsidRPr="00307B75" w:rsidRDefault="001D6CEF" w:rsidP="005900D3">
            <w:pPr>
              <w:jc w:val="right"/>
            </w:pPr>
            <w:r w:rsidRPr="00307B75">
              <w:t>0,9</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307B75" w:rsidRDefault="001D6CEF" w:rsidP="005900D3">
            <w:pPr>
              <w:jc w:val="right"/>
              <w:rPr>
                <w:color w:val="000000"/>
                <w:szCs w:val="20"/>
              </w:rPr>
            </w:pPr>
            <w:r w:rsidRPr="00307B75">
              <w:rPr>
                <w:color w:val="000000"/>
                <w:szCs w:val="20"/>
              </w:rPr>
              <w:t>8,6</w:t>
            </w:r>
          </w:p>
        </w:tc>
        <w:tc>
          <w:tcPr>
            <w:tcW w:w="634" w:type="dxa"/>
            <w:tcMar>
              <w:left w:w="57" w:type="dxa"/>
            </w:tcMar>
            <w:vAlign w:val="center"/>
          </w:tcPr>
          <w:p w:rsidR="001D6CEF" w:rsidRPr="00307B75" w:rsidRDefault="001D6CEF" w:rsidP="005900D3">
            <w:pPr>
              <w:jc w:val="right"/>
            </w:pPr>
            <w:r w:rsidRPr="00307B75">
              <w:t>66,0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51,7</w:t>
            </w:r>
          </w:p>
        </w:tc>
        <w:tc>
          <w:tcPr>
            <w:tcW w:w="634" w:type="dxa"/>
            <w:tcMar>
              <w:left w:w="28" w:type="dxa"/>
              <w:right w:w="108" w:type="dxa"/>
            </w:tcMar>
            <w:vAlign w:val="bottom"/>
          </w:tcPr>
          <w:p w:rsidR="001D6CEF" w:rsidRDefault="001D6CEF" w:rsidP="00531774">
            <w:pPr>
              <w:jc w:val="right"/>
              <w:rPr>
                <w:color w:val="000000"/>
                <w:szCs w:val="20"/>
              </w:rPr>
            </w:pPr>
            <w:r>
              <w:rPr>
                <w:color w:val="000000"/>
                <w:szCs w:val="20"/>
              </w:rPr>
              <w:t>12,4</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538,1</w:t>
            </w:r>
          </w:p>
        </w:tc>
        <w:tc>
          <w:tcPr>
            <w:tcW w:w="708" w:type="dxa"/>
            <w:tcMar>
              <w:left w:w="57" w:type="dxa"/>
            </w:tcMar>
            <w:vAlign w:val="center"/>
          </w:tcPr>
          <w:p w:rsidR="001D6CEF" w:rsidRPr="00307B75" w:rsidRDefault="001D6CEF" w:rsidP="005900D3">
            <w:pPr>
              <w:jc w:val="right"/>
            </w:pPr>
            <w:r w:rsidRPr="00307B75">
              <w:t>524,6</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513,9</w:t>
            </w:r>
          </w:p>
        </w:tc>
        <w:tc>
          <w:tcPr>
            <w:tcW w:w="678" w:type="dxa"/>
            <w:tcMar>
              <w:left w:w="57" w:type="dxa"/>
            </w:tcMar>
            <w:vAlign w:val="bottom"/>
          </w:tcPr>
          <w:p w:rsidR="001D6CEF" w:rsidRDefault="001D6CEF" w:rsidP="00531774">
            <w:pPr>
              <w:jc w:val="right"/>
              <w:rPr>
                <w:color w:val="000000"/>
                <w:szCs w:val="20"/>
              </w:rPr>
            </w:pPr>
            <w:r>
              <w:rPr>
                <w:color w:val="000000"/>
                <w:szCs w:val="20"/>
              </w:rPr>
              <w:t>467,7</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Pierīgas</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0</w:t>
            </w:r>
          </w:p>
        </w:tc>
        <w:tc>
          <w:tcPr>
            <w:tcW w:w="633" w:type="dxa"/>
            <w:tcMar>
              <w:left w:w="57" w:type="dxa"/>
            </w:tcMar>
            <w:vAlign w:val="center"/>
          </w:tcPr>
          <w:p w:rsidR="001D6CEF" w:rsidRPr="00307B75" w:rsidRDefault="001D6CEF" w:rsidP="005900D3">
            <w:pPr>
              <w:jc w:val="right"/>
            </w:pPr>
            <w:r w:rsidRPr="00307B75">
              <w:t>2,8</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307B75" w:rsidRDefault="001D6CEF" w:rsidP="005900D3">
            <w:pPr>
              <w:jc w:val="right"/>
              <w:rPr>
                <w:color w:val="000000"/>
                <w:szCs w:val="20"/>
              </w:rPr>
            </w:pPr>
            <w:r w:rsidRPr="00307B75">
              <w:rPr>
                <w:color w:val="000000"/>
                <w:szCs w:val="20"/>
              </w:rPr>
              <w:t>16,8</w:t>
            </w:r>
          </w:p>
        </w:tc>
        <w:tc>
          <w:tcPr>
            <w:tcW w:w="634" w:type="dxa"/>
            <w:tcMar>
              <w:left w:w="57" w:type="dxa"/>
            </w:tcMar>
            <w:vAlign w:val="center"/>
          </w:tcPr>
          <w:p w:rsidR="001D6CEF" w:rsidRPr="00307B75" w:rsidRDefault="001D6CEF" w:rsidP="005900D3">
            <w:pPr>
              <w:jc w:val="right"/>
            </w:pPr>
            <w:r w:rsidRPr="00307B75">
              <w:t>41,4</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18,9</w:t>
            </w:r>
          </w:p>
        </w:tc>
        <w:tc>
          <w:tcPr>
            <w:tcW w:w="634" w:type="dxa"/>
            <w:tcMar>
              <w:left w:w="28" w:type="dxa"/>
              <w:right w:w="108" w:type="dxa"/>
            </w:tcMar>
            <w:vAlign w:val="bottom"/>
          </w:tcPr>
          <w:p w:rsidR="001D6CEF" w:rsidRDefault="001D6CEF" w:rsidP="00531774">
            <w:pPr>
              <w:jc w:val="right"/>
              <w:rPr>
                <w:color w:val="000000"/>
                <w:szCs w:val="20"/>
              </w:rPr>
            </w:pPr>
            <w:r>
              <w:rPr>
                <w:color w:val="000000"/>
                <w:szCs w:val="20"/>
              </w:rPr>
              <w:t>13,1</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528,7</w:t>
            </w:r>
          </w:p>
        </w:tc>
        <w:tc>
          <w:tcPr>
            <w:tcW w:w="708" w:type="dxa"/>
            <w:tcMar>
              <w:left w:w="57" w:type="dxa"/>
            </w:tcMar>
            <w:vAlign w:val="center"/>
          </w:tcPr>
          <w:p w:rsidR="001D6CEF" w:rsidRPr="00307B75" w:rsidRDefault="001D6CEF" w:rsidP="005900D3">
            <w:pPr>
              <w:jc w:val="right"/>
            </w:pPr>
            <w:r w:rsidRPr="00307B75">
              <w:t>327,0</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442,8</w:t>
            </w:r>
          </w:p>
        </w:tc>
        <w:tc>
          <w:tcPr>
            <w:tcW w:w="678" w:type="dxa"/>
            <w:tcMar>
              <w:left w:w="57" w:type="dxa"/>
            </w:tcMar>
            <w:vAlign w:val="bottom"/>
          </w:tcPr>
          <w:p w:rsidR="001D6CEF" w:rsidRDefault="001D6CEF" w:rsidP="00531774">
            <w:pPr>
              <w:jc w:val="right"/>
              <w:rPr>
                <w:color w:val="000000"/>
                <w:szCs w:val="20"/>
              </w:rPr>
            </w:pPr>
            <w:r>
              <w:rPr>
                <w:color w:val="000000"/>
                <w:szCs w:val="20"/>
              </w:rPr>
              <w:t>404,8</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Vidzemes</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0</w:t>
            </w:r>
          </w:p>
        </w:tc>
        <w:tc>
          <w:tcPr>
            <w:tcW w:w="633" w:type="dxa"/>
            <w:tcMar>
              <w:left w:w="57" w:type="dxa"/>
            </w:tcMar>
            <w:vAlign w:val="center"/>
          </w:tcPr>
          <w:p w:rsidR="001D6CEF" w:rsidRPr="00307B75" w:rsidRDefault="001D6CEF" w:rsidP="005900D3">
            <w:pPr>
              <w:jc w:val="right"/>
            </w:pPr>
            <w:r w:rsidRPr="00307B75">
              <w:t>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307B75" w:rsidRDefault="001D6CEF" w:rsidP="005900D3">
            <w:pPr>
              <w:jc w:val="right"/>
              <w:rPr>
                <w:color w:val="000000"/>
                <w:szCs w:val="20"/>
              </w:rPr>
            </w:pPr>
            <w:r w:rsidRPr="00307B75">
              <w:rPr>
                <w:color w:val="000000"/>
                <w:szCs w:val="20"/>
              </w:rPr>
              <w:t>2,9</w:t>
            </w:r>
          </w:p>
        </w:tc>
        <w:tc>
          <w:tcPr>
            <w:tcW w:w="634" w:type="dxa"/>
            <w:tcMar>
              <w:left w:w="57" w:type="dxa"/>
            </w:tcMar>
            <w:vAlign w:val="center"/>
          </w:tcPr>
          <w:p w:rsidR="001D6CEF" w:rsidRPr="00307B75" w:rsidRDefault="001D6CEF" w:rsidP="005900D3">
            <w:pPr>
              <w:jc w:val="right"/>
            </w:pPr>
            <w:r w:rsidRPr="00307B75">
              <w:t>8,7</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11,7</w:t>
            </w:r>
          </w:p>
        </w:tc>
        <w:tc>
          <w:tcPr>
            <w:tcW w:w="634" w:type="dxa"/>
            <w:tcMar>
              <w:left w:w="28" w:type="dxa"/>
              <w:right w:w="108" w:type="dxa"/>
            </w:tcMar>
            <w:vAlign w:val="bottom"/>
          </w:tcPr>
          <w:p w:rsidR="001D6CEF" w:rsidRDefault="001D6CEF" w:rsidP="00531774">
            <w:pPr>
              <w:jc w:val="right"/>
              <w:rPr>
                <w:color w:val="000000"/>
                <w:szCs w:val="20"/>
              </w:rPr>
            </w:pPr>
            <w:r>
              <w:rPr>
                <w:color w:val="000000"/>
                <w:szCs w:val="20"/>
              </w:rPr>
              <w:t>5,9</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526,5</w:t>
            </w:r>
          </w:p>
        </w:tc>
        <w:tc>
          <w:tcPr>
            <w:tcW w:w="708" w:type="dxa"/>
            <w:tcMar>
              <w:left w:w="57" w:type="dxa"/>
            </w:tcMar>
            <w:vAlign w:val="center"/>
          </w:tcPr>
          <w:p w:rsidR="001D6CEF" w:rsidRPr="00307B75" w:rsidRDefault="001D6CEF" w:rsidP="005900D3">
            <w:pPr>
              <w:jc w:val="right"/>
            </w:pPr>
            <w:r w:rsidRPr="00307B75">
              <w:t>1263,7</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213,1</w:t>
            </w:r>
          </w:p>
        </w:tc>
        <w:tc>
          <w:tcPr>
            <w:tcW w:w="678" w:type="dxa"/>
            <w:tcMar>
              <w:left w:w="57" w:type="dxa"/>
            </w:tcMar>
            <w:vAlign w:val="bottom"/>
          </w:tcPr>
          <w:p w:rsidR="001D6CEF" w:rsidRDefault="001D6CEF" w:rsidP="00531774">
            <w:pPr>
              <w:jc w:val="right"/>
              <w:rPr>
                <w:color w:val="000000"/>
                <w:szCs w:val="20"/>
              </w:rPr>
            </w:pPr>
            <w:r>
              <w:rPr>
                <w:color w:val="000000"/>
                <w:szCs w:val="20"/>
              </w:rPr>
              <w:t>598,1</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Kurzemes</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0</w:t>
            </w:r>
          </w:p>
        </w:tc>
        <w:tc>
          <w:tcPr>
            <w:tcW w:w="633" w:type="dxa"/>
            <w:tcMar>
              <w:left w:w="57" w:type="dxa"/>
            </w:tcMar>
            <w:vAlign w:val="center"/>
          </w:tcPr>
          <w:p w:rsidR="001D6CEF" w:rsidRPr="00307B75" w:rsidRDefault="001D6CEF" w:rsidP="005900D3">
            <w:pPr>
              <w:jc w:val="right"/>
            </w:pPr>
            <w:r w:rsidRPr="00307B75">
              <w:t>2,1</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307B75" w:rsidRDefault="001D6CEF" w:rsidP="005900D3">
            <w:pPr>
              <w:jc w:val="right"/>
              <w:rPr>
                <w:color w:val="000000"/>
                <w:szCs w:val="20"/>
              </w:rPr>
            </w:pPr>
            <w:r w:rsidRPr="00307B75">
              <w:rPr>
                <w:color w:val="000000"/>
                <w:szCs w:val="20"/>
              </w:rPr>
              <w:t>4,3</w:t>
            </w:r>
          </w:p>
        </w:tc>
        <w:tc>
          <w:tcPr>
            <w:tcW w:w="634" w:type="dxa"/>
            <w:tcMar>
              <w:left w:w="57" w:type="dxa"/>
            </w:tcMar>
            <w:vAlign w:val="center"/>
          </w:tcPr>
          <w:p w:rsidR="001D6CEF" w:rsidRPr="00307B75" w:rsidRDefault="001D6CEF" w:rsidP="005900D3">
            <w:pPr>
              <w:jc w:val="right"/>
            </w:pPr>
            <w:r w:rsidRPr="00307B75">
              <w:t>38,5</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118,1</w:t>
            </w:r>
          </w:p>
        </w:tc>
        <w:tc>
          <w:tcPr>
            <w:tcW w:w="634" w:type="dxa"/>
            <w:tcMar>
              <w:left w:w="28" w:type="dxa"/>
              <w:right w:w="108" w:type="dxa"/>
            </w:tcMar>
            <w:vAlign w:val="bottom"/>
          </w:tcPr>
          <w:p w:rsidR="001D6CEF" w:rsidRDefault="001D6CEF" w:rsidP="00531774">
            <w:pPr>
              <w:jc w:val="right"/>
              <w:rPr>
                <w:color w:val="000000"/>
                <w:szCs w:val="20"/>
              </w:rPr>
            </w:pPr>
            <w:r>
              <w:rPr>
                <w:color w:val="000000"/>
                <w:szCs w:val="20"/>
              </w:rPr>
              <w:t>10,8</w:t>
            </w:r>
          </w:p>
        </w:tc>
        <w:tc>
          <w:tcPr>
            <w:tcW w:w="634" w:type="dxa"/>
            <w:tcMar>
              <w:left w:w="28" w:type="dxa"/>
            </w:tcMar>
            <w:vAlign w:val="center"/>
          </w:tcPr>
          <w:p w:rsidR="001D6CEF" w:rsidRPr="00307B75" w:rsidRDefault="001D6CEF" w:rsidP="005900D3">
            <w:pPr>
              <w:ind w:right="-57"/>
              <w:jc w:val="right"/>
              <w:rPr>
                <w:color w:val="000000"/>
                <w:szCs w:val="20"/>
              </w:rPr>
            </w:pPr>
            <w:r w:rsidRPr="00307B75">
              <w:rPr>
                <w:color w:val="000000"/>
                <w:szCs w:val="20"/>
              </w:rPr>
              <w:t>1246,1</w:t>
            </w:r>
          </w:p>
        </w:tc>
        <w:tc>
          <w:tcPr>
            <w:tcW w:w="708" w:type="dxa"/>
            <w:tcMar>
              <w:left w:w="57" w:type="dxa"/>
            </w:tcMar>
            <w:vAlign w:val="center"/>
          </w:tcPr>
          <w:p w:rsidR="001D6CEF" w:rsidRPr="00307B75" w:rsidRDefault="001D6CEF" w:rsidP="005900D3">
            <w:pPr>
              <w:jc w:val="right"/>
            </w:pPr>
            <w:r w:rsidRPr="00307B75">
              <w:t>736,5</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650,7</w:t>
            </w:r>
          </w:p>
        </w:tc>
        <w:tc>
          <w:tcPr>
            <w:tcW w:w="678" w:type="dxa"/>
            <w:tcMar>
              <w:left w:w="57" w:type="dxa"/>
            </w:tcMar>
            <w:vAlign w:val="bottom"/>
          </w:tcPr>
          <w:p w:rsidR="001D6CEF" w:rsidRDefault="001D6CEF" w:rsidP="00531774">
            <w:pPr>
              <w:jc w:val="right"/>
              <w:rPr>
                <w:color w:val="000000"/>
                <w:szCs w:val="20"/>
              </w:rPr>
            </w:pPr>
            <w:r>
              <w:rPr>
                <w:color w:val="000000"/>
                <w:szCs w:val="20"/>
              </w:rPr>
              <w:t>412,5</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Zemgales</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0</w:t>
            </w:r>
          </w:p>
        </w:tc>
        <w:tc>
          <w:tcPr>
            <w:tcW w:w="633" w:type="dxa"/>
            <w:tcMar>
              <w:left w:w="57" w:type="dxa"/>
            </w:tcMar>
            <w:vAlign w:val="center"/>
          </w:tcPr>
          <w:p w:rsidR="001D6CEF" w:rsidRPr="00307B75" w:rsidRDefault="001D6CEF" w:rsidP="005900D3">
            <w:pPr>
              <w:jc w:val="right"/>
            </w:pPr>
            <w:r w:rsidRPr="00307B75">
              <w:t>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307B75" w:rsidRDefault="001D6CEF" w:rsidP="005900D3">
            <w:pPr>
              <w:jc w:val="right"/>
              <w:rPr>
                <w:color w:val="000000"/>
                <w:szCs w:val="20"/>
              </w:rPr>
            </w:pPr>
            <w:r w:rsidRPr="00307B75">
              <w:rPr>
                <w:color w:val="000000"/>
                <w:szCs w:val="20"/>
              </w:rPr>
              <w:t>38,7</w:t>
            </w:r>
          </w:p>
        </w:tc>
        <w:tc>
          <w:tcPr>
            <w:tcW w:w="634" w:type="dxa"/>
            <w:tcMar>
              <w:left w:w="57" w:type="dxa"/>
            </w:tcMar>
            <w:vAlign w:val="center"/>
          </w:tcPr>
          <w:p w:rsidR="001D6CEF" w:rsidRPr="00307B75" w:rsidRDefault="001D6CEF" w:rsidP="005900D3">
            <w:pPr>
              <w:jc w:val="right"/>
            </w:pPr>
            <w:r w:rsidRPr="00307B75">
              <w:t>27,2</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4,5</w:t>
            </w:r>
          </w:p>
        </w:tc>
        <w:tc>
          <w:tcPr>
            <w:tcW w:w="634" w:type="dxa"/>
            <w:tcMar>
              <w:left w:w="28" w:type="dxa"/>
              <w:right w:w="108" w:type="dxa"/>
            </w:tcMar>
            <w:vAlign w:val="bottom"/>
          </w:tcPr>
          <w:p w:rsidR="001D6CEF" w:rsidRDefault="001D6CEF" w:rsidP="00531774">
            <w:pPr>
              <w:jc w:val="right"/>
              <w:rPr>
                <w:color w:val="000000"/>
                <w:szCs w:val="20"/>
              </w:rPr>
            </w:pPr>
            <w:r>
              <w:rPr>
                <w:color w:val="000000"/>
                <w:szCs w:val="20"/>
              </w:rPr>
              <w:t>18,0</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742,6</w:t>
            </w:r>
          </w:p>
        </w:tc>
        <w:tc>
          <w:tcPr>
            <w:tcW w:w="708" w:type="dxa"/>
            <w:tcMar>
              <w:left w:w="57" w:type="dxa"/>
            </w:tcMar>
            <w:vAlign w:val="center"/>
          </w:tcPr>
          <w:p w:rsidR="001D6CEF" w:rsidRPr="00307B75" w:rsidRDefault="001D6CEF" w:rsidP="005900D3">
            <w:pPr>
              <w:jc w:val="right"/>
            </w:pPr>
            <w:r w:rsidRPr="00307B75">
              <w:t>420,0</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420,3</w:t>
            </w:r>
          </w:p>
        </w:tc>
        <w:tc>
          <w:tcPr>
            <w:tcW w:w="678" w:type="dxa"/>
            <w:tcMar>
              <w:left w:w="57" w:type="dxa"/>
            </w:tcMar>
            <w:vAlign w:val="bottom"/>
          </w:tcPr>
          <w:p w:rsidR="001D6CEF" w:rsidRDefault="001D6CEF" w:rsidP="00531774">
            <w:pPr>
              <w:jc w:val="right"/>
              <w:rPr>
                <w:color w:val="000000"/>
                <w:szCs w:val="20"/>
              </w:rPr>
            </w:pPr>
            <w:r>
              <w:rPr>
                <w:color w:val="000000"/>
                <w:szCs w:val="20"/>
              </w:rPr>
              <w:t>283,9</w:t>
            </w:r>
          </w:p>
        </w:tc>
      </w:tr>
      <w:tr w:rsidR="001D6CEF" w:rsidRPr="00165714" w:rsidTr="00531774">
        <w:trPr>
          <w:trHeight w:val="255"/>
          <w:jc w:val="center"/>
        </w:trPr>
        <w:tc>
          <w:tcPr>
            <w:tcW w:w="1159" w:type="dxa"/>
            <w:tcMar>
              <w:left w:w="57" w:type="dxa"/>
            </w:tcMar>
            <w:vAlign w:val="center"/>
          </w:tcPr>
          <w:p w:rsidR="001D6CEF" w:rsidRPr="00165714" w:rsidRDefault="001D6CEF" w:rsidP="005900D3">
            <w:pPr>
              <w:rPr>
                <w:szCs w:val="20"/>
              </w:rPr>
            </w:pPr>
            <w:r w:rsidRPr="00165714">
              <w:rPr>
                <w:szCs w:val="20"/>
              </w:rPr>
              <w:t>Latgales</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0</w:t>
            </w:r>
          </w:p>
        </w:tc>
        <w:tc>
          <w:tcPr>
            <w:tcW w:w="633" w:type="dxa"/>
            <w:tcMar>
              <w:left w:w="57" w:type="dxa"/>
            </w:tcMar>
            <w:vAlign w:val="center"/>
          </w:tcPr>
          <w:p w:rsidR="001D6CEF" w:rsidRPr="00307B75" w:rsidRDefault="001D6CEF" w:rsidP="005900D3">
            <w:pPr>
              <w:jc w:val="right"/>
            </w:pPr>
            <w:r w:rsidRPr="00307B75">
              <w:t>0</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0</w:t>
            </w:r>
          </w:p>
        </w:tc>
        <w:tc>
          <w:tcPr>
            <w:tcW w:w="603"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307B75" w:rsidRDefault="001D6CEF" w:rsidP="005900D3">
            <w:pPr>
              <w:jc w:val="right"/>
              <w:rPr>
                <w:color w:val="000000"/>
                <w:szCs w:val="20"/>
              </w:rPr>
            </w:pPr>
            <w:r w:rsidRPr="00307B75">
              <w:rPr>
                <w:color w:val="000000"/>
                <w:szCs w:val="20"/>
              </w:rPr>
              <w:t>15,2</w:t>
            </w:r>
          </w:p>
        </w:tc>
        <w:tc>
          <w:tcPr>
            <w:tcW w:w="634" w:type="dxa"/>
            <w:tcMar>
              <w:left w:w="57" w:type="dxa"/>
            </w:tcMar>
            <w:vAlign w:val="center"/>
          </w:tcPr>
          <w:p w:rsidR="001D6CEF" w:rsidRPr="00307B75" w:rsidRDefault="001D6CEF" w:rsidP="005900D3">
            <w:pPr>
              <w:jc w:val="right"/>
            </w:pPr>
            <w:r w:rsidRPr="00307B75">
              <w:t>19,8</w:t>
            </w:r>
          </w:p>
        </w:tc>
        <w:tc>
          <w:tcPr>
            <w:tcW w:w="634" w:type="dxa"/>
            <w:tcMar>
              <w:left w:w="57" w:type="dxa"/>
            </w:tcMar>
            <w:vAlign w:val="bottom"/>
          </w:tcPr>
          <w:p w:rsidR="001D6CEF" w:rsidRPr="00307B75" w:rsidRDefault="001D6CEF" w:rsidP="005900D3">
            <w:pPr>
              <w:jc w:val="right"/>
              <w:rPr>
                <w:rFonts w:cs="Arial"/>
                <w:szCs w:val="20"/>
              </w:rPr>
            </w:pPr>
            <w:r w:rsidRPr="00307B75">
              <w:rPr>
                <w:rFonts w:cs="Arial"/>
                <w:szCs w:val="20"/>
              </w:rPr>
              <w:t>54,2</w:t>
            </w:r>
          </w:p>
        </w:tc>
        <w:tc>
          <w:tcPr>
            <w:tcW w:w="634" w:type="dxa"/>
            <w:tcMar>
              <w:left w:w="28" w:type="dxa"/>
              <w:right w:w="108" w:type="dxa"/>
            </w:tcMar>
            <w:vAlign w:val="bottom"/>
          </w:tcPr>
          <w:p w:rsidR="001D6CEF" w:rsidRDefault="001D6CEF" w:rsidP="00531774">
            <w:pPr>
              <w:jc w:val="right"/>
              <w:rPr>
                <w:color w:val="000000"/>
                <w:szCs w:val="20"/>
              </w:rPr>
            </w:pPr>
            <w:r>
              <w:rPr>
                <w:color w:val="000000"/>
                <w:szCs w:val="20"/>
              </w:rPr>
              <w:t>33,9</w:t>
            </w:r>
          </w:p>
        </w:tc>
        <w:tc>
          <w:tcPr>
            <w:tcW w:w="634" w:type="dxa"/>
            <w:tcMar>
              <w:left w:w="28" w:type="dxa"/>
            </w:tcMar>
            <w:vAlign w:val="center"/>
          </w:tcPr>
          <w:p w:rsidR="001D6CEF" w:rsidRPr="00307B75" w:rsidRDefault="001D6CEF" w:rsidP="005900D3">
            <w:pPr>
              <w:jc w:val="right"/>
              <w:rPr>
                <w:color w:val="000000"/>
                <w:szCs w:val="20"/>
              </w:rPr>
            </w:pPr>
            <w:r w:rsidRPr="00307B75">
              <w:rPr>
                <w:color w:val="000000"/>
                <w:szCs w:val="20"/>
              </w:rPr>
              <w:t>975,9</w:t>
            </w:r>
          </w:p>
        </w:tc>
        <w:tc>
          <w:tcPr>
            <w:tcW w:w="708" w:type="dxa"/>
            <w:tcMar>
              <w:left w:w="57" w:type="dxa"/>
            </w:tcMar>
            <w:vAlign w:val="center"/>
          </w:tcPr>
          <w:p w:rsidR="001D6CEF" w:rsidRPr="00307B75" w:rsidRDefault="001D6CEF" w:rsidP="005900D3">
            <w:pPr>
              <w:jc w:val="right"/>
            </w:pPr>
            <w:r w:rsidRPr="00307B75">
              <w:t>429,3</w:t>
            </w:r>
          </w:p>
        </w:tc>
        <w:tc>
          <w:tcPr>
            <w:tcW w:w="708" w:type="dxa"/>
            <w:tcMar>
              <w:left w:w="57" w:type="dxa"/>
            </w:tcMar>
            <w:vAlign w:val="bottom"/>
          </w:tcPr>
          <w:p w:rsidR="001D6CEF" w:rsidRPr="00307B75" w:rsidRDefault="001D6CEF" w:rsidP="005900D3">
            <w:pPr>
              <w:jc w:val="right"/>
              <w:rPr>
                <w:rFonts w:cs="Arial"/>
                <w:szCs w:val="20"/>
              </w:rPr>
            </w:pPr>
            <w:r w:rsidRPr="00307B75">
              <w:rPr>
                <w:rFonts w:cs="Arial"/>
                <w:szCs w:val="20"/>
              </w:rPr>
              <w:t>293,5</w:t>
            </w:r>
          </w:p>
        </w:tc>
        <w:tc>
          <w:tcPr>
            <w:tcW w:w="678" w:type="dxa"/>
            <w:tcMar>
              <w:left w:w="57" w:type="dxa"/>
            </w:tcMar>
            <w:vAlign w:val="bottom"/>
          </w:tcPr>
          <w:p w:rsidR="001D6CEF" w:rsidRDefault="001D6CEF" w:rsidP="00531774">
            <w:pPr>
              <w:jc w:val="right"/>
              <w:rPr>
                <w:color w:val="000000"/>
                <w:szCs w:val="20"/>
              </w:rPr>
            </w:pPr>
            <w:r>
              <w:rPr>
                <w:color w:val="000000"/>
                <w:szCs w:val="20"/>
              </w:rPr>
              <w:t>241,6</w:t>
            </w:r>
          </w:p>
        </w:tc>
      </w:tr>
    </w:tbl>
    <w:p w:rsidR="0051028A" w:rsidRDefault="0051028A" w:rsidP="0051028A">
      <w:pPr>
        <w:jc w:val="center"/>
        <w:rPr>
          <w:szCs w:val="20"/>
        </w:rPr>
      </w:pPr>
    </w:p>
    <w:p w:rsidR="00D20B9D" w:rsidRPr="00D20B9D" w:rsidRDefault="00D20B9D" w:rsidP="0024555B">
      <w:pPr>
        <w:rPr>
          <w:i/>
          <w:sz w:val="18"/>
          <w:szCs w:val="18"/>
        </w:rPr>
      </w:pPr>
      <w:r w:rsidRPr="00D20B9D">
        <w:rPr>
          <w:i/>
          <w:sz w:val="18"/>
          <w:szCs w:val="18"/>
        </w:rPr>
        <w:t xml:space="preserve">turpinājums / </w:t>
      </w:r>
      <w:r w:rsidRPr="00D20B9D">
        <w:rPr>
          <w:i/>
          <w:sz w:val="18"/>
          <w:szCs w:val="18"/>
          <w:lang w:val="en-GB"/>
        </w:rPr>
        <w:t>continued</w:t>
      </w:r>
    </w:p>
    <w:p w:rsidR="00A212E1" w:rsidRDefault="00A212E1" w:rsidP="00A212E1">
      <w:pPr>
        <w:ind w:firstLine="142"/>
        <w:jc w:val="center"/>
        <w:rPr>
          <w:bC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9"/>
        <w:gridCol w:w="634"/>
        <w:gridCol w:w="633"/>
        <w:gridCol w:w="634"/>
        <w:gridCol w:w="634"/>
        <w:gridCol w:w="634"/>
        <w:gridCol w:w="634"/>
        <w:gridCol w:w="634"/>
        <w:gridCol w:w="634"/>
        <w:gridCol w:w="634"/>
        <w:gridCol w:w="635"/>
        <w:gridCol w:w="647"/>
        <w:gridCol w:w="643"/>
      </w:tblGrid>
      <w:tr w:rsidR="00DA5642" w:rsidRPr="00165714" w:rsidTr="00E6740E">
        <w:trPr>
          <w:trHeight w:val="255"/>
          <w:jc w:val="center"/>
        </w:trPr>
        <w:tc>
          <w:tcPr>
            <w:tcW w:w="1159" w:type="dxa"/>
            <w:tcBorders>
              <w:top w:val="nil"/>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spacing w:before="60" w:after="60"/>
              <w:jc w:val="center"/>
              <w:rPr>
                <w:color w:val="FFFFFF"/>
                <w:szCs w:val="20"/>
              </w:rPr>
            </w:pPr>
            <w:r w:rsidRPr="00165714">
              <w:rPr>
                <w:color w:val="FFFFFF"/>
                <w:szCs w:val="20"/>
              </w:rPr>
              <w:t>Reģions</w:t>
            </w:r>
          </w:p>
        </w:tc>
        <w:tc>
          <w:tcPr>
            <w:tcW w:w="2535" w:type="dxa"/>
            <w:gridSpan w:val="4"/>
            <w:tcBorders>
              <w:top w:val="nil"/>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ind w:left="-57" w:right="-57"/>
              <w:jc w:val="center"/>
              <w:rPr>
                <w:color w:val="FFFFFF"/>
                <w:szCs w:val="20"/>
              </w:rPr>
            </w:pPr>
            <w:r w:rsidRPr="00165714">
              <w:rPr>
                <w:color w:val="FFFFFF"/>
                <w:szCs w:val="20"/>
              </w:rPr>
              <w:t>Masaliņas</w:t>
            </w:r>
          </w:p>
        </w:tc>
        <w:tc>
          <w:tcPr>
            <w:tcW w:w="2536" w:type="dxa"/>
            <w:gridSpan w:val="4"/>
            <w:tcBorders>
              <w:top w:val="nil"/>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Epidēmiskais parotīts</w:t>
            </w:r>
          </w:p>
        </w:tc>
        <w:tc>
          <w:tcPr>
            <w:tcW w:w="2559" w:type="dxa"/>
            <w:gridSpan w:val="4"/>
            <w:tcBorders>
              <w:top w:val="nil"/>
              <w:left w:val="single" w:sz="2" w:space="0" w:color="FFFFFF" w:themeColor="background1"/>
              <w:bottom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HIV</w:t>
            </w:r>
          </w:p>
        </w:tc>
      </w:tr>
      <w:tr w:rsidR="00DA5642" w:rsidRPr="00165714" w:rsidTr="00E6740E">
        <w:trPr>
          <w:trHeight w:val="255"/>
          <w:jc w:val="center"/>
        </w:trPr>
        <w:tc>
          <w:tcPr>
            <w:tcW w:w="1159"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Region</w:t>
            </w: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ind w:left="-57" w:right="-57"/>
              <w:jc w:val="center"/>
              <w:rPr>
                <w:color w:val="FFFFFF"/>
                <w:szCs w:val="20"/>
                <w:lang w:val="en-GB"/>
              </w:rPr>
            </w:pPr>
            <w:r w:rsidRPr="00165714">
              <w:rPr>
                <w:color w:val="FFFFFF"/>
                <w:szCs w:val="20"/>
                <w:lang w:val="en-GB"/>
              </w:rPr>
              <w:t>Rubella</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Mumps</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A5642" w:rsidRPr="00165714" w:rsidRDefault="00DA5642" w:rsidP="00E6740E">
            <w:pPr>
              <w:jc w:val="center"/>
              <w:rPr>
                <w:color w:val="FFFFFF"/>
                <w:szCs w:val="20"/>
                <w:lang w:val="en-GB"/>
              </w:rPr>
            </w:pPr>
            <w:r w:rsidRPr="00165714">
              <w:rPr>
                <w:color w:val="FFFFFF"/>
                <w:szCs w:val="20"/>
                <w:lang w:val="en-GB"/>
              </w:rPr>
              <w:t>HIV</w:t>
            </w:r>
          </w:p>
        </w:tc>
      </w:tr>
      <w:tr w:rsidR="00DA5642" w:rsidRPr="00165714" w:rsidTr="00E6740E">
        <w:trPr>
          <w:trHeight w:val="255"/>
          <w:jc w:val="center"/>
        </w:trPr>
        <w:tc>
          <w:tcPr>
            <w:tcW w:w="1159"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p>
        </w:tc>
        <w:tc>
          <w:tcPr>
            <w:tcW w:w="253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B06; M01.4; P35.0</w:t>
            </w:r>
          </w:p>
        </w:tc>
        <w:tc>
          <w:tcPr>
            <w:tcW w:w="25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B26</w:t>
            </w:r>
          </w:p>
        </w:tc>
        <w:tc>
          <w:tcPr>
            <w:tcW w:w="2559"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DA5642" w:rsidRPr="00165714" w:rsidRDefault="00DA5642" w:rsidP="00E6740E">
            <w:pPr>
              <w:jc w:val="center"/>
              <w:rPr>
                <w:color w:val="FFFFFF"/>
                <w:szCs w:val="20"/>
              </w:rPr>
            </w:pPr>
            <w:r w:rsidRPr="00165714">
              <w:rPr>
                <w:color w:val="FFFFFF"/>
                <w:szCs w:val="20"/>
              </w:rPr>
              <w:t>Z21; R75</w:t>
            </w:r>
          </w:p>
        </w:tc>
      </w:tr>
      <w:tr w:rsidR="00D80752" w:rsidRPr="00165714" w:rsidTr="00E05888">
        <w:trPr>
          <w:trHeight w:val="255"/>
          <w:jc w:val="center"/>
        </w:trPr>
        <w:tc>
          <w:tcPr>
            <w:tcW w:w="1159" w:type="dxa"/>
            <w:vMerge/>
            <w:tcBorders>
              <w:top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2014</w:t>
            </w:r>
          </w:p>
        </w:tc>
        <w:tc>
          <w:tcPr>
            <w:tcW w:w="63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2014</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2015</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2016</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2017</w:t>
            </w:r>
          </w:p>
        </w:tc>
        <w:tc>
          <w:tcPr>
            <w:tcW w:w="634"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2014</w:t>
            </w:r>
          </w:p>
        </w:tc>
        <w:tc>
          <w:tcPr>
            <w:tcW w:w="635"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2015</w:t>
            </w:r>
          </w:p>
        </w:tc>
        <w:tc>
          <w:tcPr>
            <w:tcW w:w="647"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2016</w:t>
            </w:r>
          </w:p>
        </w:tc>
        <w:tc>
          <w:tcPr>
            <w:tcW w:w="643" w:type="dxa"/>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2017</w:t>
            </w:r>
          </w:p>
        </w:tc>
      </w:tr>
      <w:tr w:rsidR="00D80752" w:rsidRPr="00165714" w:rsidTr="00E6740E">
        <w:trPr>
          <w:trHeight w:hRule="exact" w:val="28"/>
          <w:jc w:val="center"/>
        </w:trPr>
        <w:tc>
          <w:tcPr>
            <w:tcW w:w="8789" w:type="dxa"/>
            <w:gridSpan w:val="13"/>
            <w:tcBorders>
              <w:bottom w:val="single" w:sz="2" w:space="0" w:color="auto"/>
            </w:tcBorders>
            <w:vAlign w:val="center"/>
          </w:tcPr>
          <w:p w:rsidR="00D80752" w:rsidRPr="00165714" w:rsidRDefault="00D80752" w:rsidP="00D80752">
            <w:pPr>
              <w:jc w:val="center"/>
              <w:rPr>
                <w:sz w:val="8"/>
                <w:szCs w:val="8"/>
              </w:rPr>
            </w:pPr>
          </w:p>
        </w:tc>
      </w:tr>
      <w:tr w:rsidR="00D80752" w:rsidRPr="00165714" w:rsidTr="00E6740E">
        <w:trPr>
          <w:trHeight w:val="255"/>
          <w:jc w:val="center"/>
        </w:trPr>
        <w:tc>
          <w:tcPr>
            <w:tcW w:w="8789" w:type="dxa"/>
            <w:gridSpan w:val="13"/>
            <w:shd w:val="clear" w:color="auto" w:fill="0070C0"/>
            <w:vAlign w:val="center"/>
          </w:tcPr>
          <w:p w:rsidR="00D80752" w:rsidRPr="00165714" w:rsidRDefault="00D80752" w:rsidP="00D80752">
            <w:pPr>
              <w:rPr>
                <w:color w:val="FFFFFF"/>
                <w:szCs w:val="20"/>
              </w:rPr>
            </w:pPr>
            <w:r w:rsidRPr="00165714">
              <w:rPr>
                <w:i/>
                <w:color w:val="FFFFFF"/>
                <w:szCs w:val="20"/>
              </w:rPr>
              <w:t xml:space="preserve">absolūtos skaitļos / </w:t>
            </w:r>
            <w:r w:rsidRPr="00165714">
              <w:rPr>
                <w:i/>
                <w:color w:val="FFFFFF"/>
                <w:szCs w:val="20"/>
                <w:lang w:val="en-GB"/>
              </w:rPr>
              <w:t>total numbers</w:t>
            </w:r>
          </w:p>
        </w:tc>
      </w:tr>
      <w:tr w:rsidR="001D6CEF" w:rsidRPr="00527AEF" w:rsidTr="00E05888">
        <w:trPr>
          <w:trHeight w:val="255"/>
          <w:jc w:val="center"/>
        </w:trPr>
        <w:tc>
          <w:tcPr>
            <w:tcW w:w="1159" w:type="dxa"/>
            <w:tcMar>
              <w:left w:w="57" w:type="dxa"/>
            </w:tcMar>
            <w:vAlign w:val="center"/>
          </w:tcPr>
          <w:p w:rsidR="001D6CEF" w:rsidRPr="00165714" w:rsidRDefault="001D6CEF" w:rsidP="00D80752">
            <w:pPr>
              <w:rPr>
                <w:b/>
                <w:szCs w:val="20"/>
              </w:rPr>
            </w:pPr>
            <w:r w:rsidRPr="00165714">
              <w:rPr>
                <w:b/>
                <w:bCs/>
                <w:szCs w:val="20"/>
              </w:rPr>
              <w:t>LATVIJA</w:t>
            </w:r>
          </w:p>
        </w:tc>
        <w:tc>
          <w:tcPr>
            <w:tcW w:w="634" w:type="dxa"/>
            <w:tcMar>
              <w:left w:w="28" w:type="dxa"/>
              <w:right w:w="170" w:type="dxa"/>
            </w:tcMar>
            <w:vAlign w:val="center"/>
          </w:tcPr>
          <w:p w:rsidR="001D6CEF" w:rsidRPr="00165714" w:rsidRDefault="001D6CEF" w:rsidP="00D80752">
            <w:pPr>
              <w:jc w:val="right"/>
              <w:rPr>
                <w:b/>
                <w:szCs w:val="20"/>
              </w:rPr>
            </w:pPr>
            <w:r w:rsidRPr="00165714">
              <w:rPr>
                <w:b/>
                <w:szCs w:val="20"/>
              </w:rPr>
              <w:t>1</w:t>
            </w:r>
          </w:p>
        </w:tc>
        <w:tc>
          <w:tcPr>
            <w:tcW w:w="633" w:type="dxa"/>
            <w:tcMar>
              <w:left w:w="28" w:type="dxa"/>
            </w:tcMar>
            <w:vAlign w:val="center"/>
          </w:tcPr>
          <w:p w:rsidR="001D6CEF" w:rsidRPr="00165714" w:rsidRDefault="001D6CEF" w:rsidP="00D80752">
            <w:pPr>
              <w:jc w:val="right"/>
              <w:rPr>
                <w:b/>
                <w:szCs w:val="20"/>
              </w:rPr>
            </w:pPr>
            <w:r w:rsidRPr="00165714">
              <w:rPr>
                <w:b/>
                <w:szCs w:val="20"/>
              </w:rPr>
              <w:t>0</w:t>
            </w:r>
          </w:p>
        </w:tc>
        <w:tc>
          <w:tcPr>
            <w:tcW w:w="634" w:type="dxa"/>
            <w:tcMar>
              <w:left w:w="57" w:type="dxa"/>
            </w:tcMar>
            <w:vAlign w:val="center"/>
          </w:tcPr>
          <w:p w:rsidR="001D6CEF" w:rsidRPr="00165714" w:rsidRDefault="001D6CEF" w:rsidP="00D80752">
            <w:pPr>
              <w:jc w:val="right"/>
              <w:rPr>
                <w:b/>
                <w:szCs w:val="20"/>
              </w:rPr>
            </w:pPr>
            <w:r>
              <w:rPr>
                <w:b/>
                <w:szCs w:val="20"/>
              </w:rPr>
              <w:t>0</w:t>
            </w:r>
          </w:p>
        </w:tc>
        <w:tc>
          <w:tcPr>
            <w:tcW w:w="634" w:type="dxa"/>
            <w:tcMar>
              <w:left w:w="57" w:type="dxa"/>
            </w:tcMar>
            <w:vAlign w:val="center"/>
          </w:tcPr>
          <w:p w:rsidR="001D6CEF" w:rsidRPr="007518AF" w:rsidRDefault="001D6CEF" w:rsidP="00531774">
            <w:pPr>
              <w:jc w:val="right"/>
              <w:rPr>
                <w:rFonts w:cs="Arial"/>
                <w:b/>
                <w:color w:val="000000"/>
                <w:szCs w:val="20"/>
              </w:rPr>
            </w:pPr>
            <w:r w:rsidRPr="007518AF">
              <w:rPr>
                <w:rFonts w:cs="Arial"/>
                <w:b/>
                <w:color w:val="000000"/>
                <w:szCs w:val="20"/>
              </w:rPr>
              <w:t>0</w:t>
            </w:r>
          </w:p>
        </w:tc>
        <w:tc>
          <w:tcPr>
            <w:tcW w:w="634" w:type="dxa"/>
            <w:tcMar>
              <w:left w:w="57" w:type="dxa"/>
            </w:tcMar>
            <w:vAlign w:val="center"/>
          </w:tcPr>
          <w:p w:rsidR="001D6CEF" w:rsidRPr="00165714" w:rsidRDefault="001D6CEF" w:rsidP="00D80752">
            <w:pPr>
              <w:jc w:val="right"/>
              <w:rPr>
                <w:rFonts w:cs="Arial"/>
                <w:b/>
                <w:color w:val="000000"/>
                <w:szCs w:val="20"/>
              </w:rPr>
            </w:pPr>
            <w:r w:rsidRPr="00165714">
              <w:rPr>
                <w:rFonts w:cs="Arial"/>
                <w:b/>
                <w:color w:val="000000"/>
                <w:szCs w:val="20"/>
              </w:rPr>
              <w:t>4</w:t>
            </w:r>
          </w:p>
        </w:tc>
        <w:tc>
          <w:tcPr>
            <w:tcW w:w="634" w:type="dxa"/>
            <w:tcMar>
              <w:left w:w="57" w:type="dxa"/>
            </w:tcMar>
            <w:vAlign w:val="center"/>
          </w:tcPr>
          <w:p w:rsidR="001D6CEF" w:rsidRPr="00165714" w:rsidRDefault="001D6CEF" w:rsidP="00D80752">
            <w:pPr>
              <w:jc w:val="right"/>
              <w:rPr>
                <w:b/>
              </w:rPr>
            </w:pPr>
            <w:r w:rsidRPr="00165714">
              <w:rPr>
                <w:b/>
              </w:rPr>
              <w:t>2</w:t>
            </w:r>
          </w:p>
        </w:tc>
        <w:tc>
          <w:tcPr>
            <w:tcW w:w="634" w:type="dxa"/>
            <w:tcMar>
              <w:left w:w="57" w:type="dxa"/>
            </w:tcMar>
            <w:vAlign w:val="center"/>
          </w:tcPr>
          <w:p w:rsidR="001D6CEF" w:rsidRPr="00527AEF" w:rsidRDefault="001D6CEF" w:rsidP="00D80752">
            <w:pPr>
              <w:jc w:val="right"/>
              <w:rPr>
                <w:rFonts w:cs="Arial"/>
                <w:b/>
                <w:szCs w:val="20"/>
              </w:rPr>
            </w:pPr>
            <w:r w:rsidRPr="00527AEF">
              <w:rPr>
                <w:rFonts w:cs="Arial"/>
                <w:b/>
                <w:szCs w:val="20"/>
              </w:rPr>
              <w:t>0</w:t>
            </w:r>
          </w:p>
        </w:tc>
        <w:tc>
          <w:tcPr>
            <w:tcW w:w="634" w:type="dxa"/>
            <w:tcMar>
              <w:left w:w="57" w:type="dxa"/>
            </w:tcMar>
            <w:vAlign w:val="center"/>
          </w:tcPr>
          <w:p w:rsidR="001D6CEF" w:rsidRPr="007518AF" w:rsidRDefault="001D6CEF" w:rsidP="00531774">
            <w:pPr>
              <w:jc w:val="right"/>
              <w:rPr>
                <w:rFonts w:cs="Arial"/>
                <w:b/>
                <w:color w:val="000000"/>
                <w:szCs w:val="20"/>
              </w:rPr>
            </w:pPr>
            <w:r w:rsidRPr="007518AF">
              <w:rPr>
                <w:rFonts w:cs="Arial"/>
                <w:b/>
                <w:color w:val="000000"/>
                <w:szCs w:val="20"/>
              </w:rPr>
              <w:t>3</w:t>
            </w:r>
          </w:p>
        </w:tc>
        <w:tc>
          <w:tcPr>
            <w:tcW w:w="634" w:type="dxa"/>
            <w:tcMar>
              <w:left w:w="57" w:type="dxa"/>
            </w:tcMar>
            <w:vAlign w:val="center"/>
          </w:tcPr>
          <w:p w:rsidR="001D6CEF" w:rsidRPr="00165714" w:rsidRDefault="001D6CEF" w:rsidP="00D80752">
            <w:pPr>
              <w:jc w:val="right"/>
              <w:rPr>
                <w:rFonts w:cs="Arial"/>
                <w:b/>
                <w:color w:val="000000"/>
                <w:szCs w:val="20"/>
              </w:rPr>
            </w:pPr>
            <w:r w:rsidRPr="00165714">
              <w:rPr>
                <w:rFonts w:cs="Arial"/>
                <w:b/>
                <w:color w:val="000000"/>
                <w:szCs w:val="20"/>
              </w:rPr>
              <w:t>4</w:t>
            </w:r>
          </w:p>
        </w:tc>
        <w:tc>
          <w:tcPr>
            <w:tcW w:w="635" w:type="dxa"/>
            <w:tcMar>
              <w:left w:w="57" w:type="dxa"/>
            </w:tcMar>
            <w:vAlign w:val="center"/>
          </w:tcPr>
          <w:p w:rsidR="001D6CEF" w:rsidRPr="00165714" w:rsidRDefault="001D6CEF" w:rsidP="00D80752">
            <w:pPr>
              <w:jc w:val="right"/>
              <w:rPr>
                <w:b/>
              </w:rPr>
            </w:pPr>
            <w:r w:rsidRPr="00165714">
              <w:rPr>
                <w:b/>
              </w:rPr>
              <w:t>6</w:t>
            </w:r>
          </w:p>
        </w:tc>
        <w:tc>
          <w:tcPr>
            <w:tcW w:w="647" w:type="dxa"/>
            <w:tcMar>
              <w:left w:w="57" w:type="dxa"/>
            </w:tcMar>
            <w:vAlign w:val="bottom"/>
          </w:tcPr>
          <w:p w:rsidR="001D6CEF" w:rsidRPr="00527AEF" w:rsidRDefault="001D6CEF" w:rsidP="00D80752">
            <w:pPr>
              <w:jc w:val="right"/>
              <w:rPr>
                <w:b/>
              </w:rPr>
            </w:pPr>
            <w:r w:rsidRPr="00527AEF">
              <w:rPr>
                <w:b/>
              </w:rPr>
              <w:t>6</w:t>
            </w:r>
          </w:p>
        </w:tc>
        <w:tc>
          <w:tcPr>
            <w:tcW w:w="643" w:type="dxa"/>
            <w:tcMar>
              <w:left w:w="57" w:type="dxa"/>
            </w:tcMar>
            <w:vAlign w:val="bottom"/>
          </w:tcPr>
          <w:p w:rsidR="001D6CEF" w:rsidRPr="007518AF" w:rsidRDefault="001D6CEF" w:rsidP="00531774">
            <w:pPr>
              <w:jc w:val="right"/>
              <w:rPr>
                <w:b/>
              </w:rPr>
            </w:pPr>
            <w:r w:rsidRPr="007518AF">
              <w:rPr>
                <w:b/>
              </w:rPr>
              <w:t>7</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Rīgas</w:t>
            </w:r>
          </w:p>
        </w:tc>
        <w:tc>
          <w:tcPr>
            <w:tcW w:w="634" w:type="dxa"/>
            <w:tcMar>
              <w:left w:w="28" w:type="dxa"/>
              <w:right w:w="170" w:type="dxa"/>
            </w:tcMar>
            <w:vAlign w:val="center"/>
          </w:tcPr>
          <w:p w:rsidR="001D6CEF" w:rsidRPr="00165714" w:rsidRDefault="001D6CEF" w:rsidP="00D80752">
            <w:pPr>
              <w:jc w:val="right"/>
              <w:rPr>
                <w:rFonts w:cs="Arial"/>
                <w:szCs w:val="20"/>
              </w:rPr>
            </w:pPr>
            <w:r w:rsidRPr="00165714">
              <w:rPr>
                <w:rFonts w:cs="Arial"/>
                <w:szCs w:val="20"/>
              </w:rPr>
              <w:t>1</w:t>
            </w:r>
          </w:p>
        </w:tc>
        <w:tc>
          <w:tcPr>
            <w:tcW w:w="633" w:type="dxa"/>
            <w:tcMar>
              <w:left w:w="28"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2</w:t>
            </w:r>
          </w:p>
        </w:tc>
        <w:tc>
          <w:tcPr>
            <w:tcW w:w="634" w:type="dxa"/>
            <w:tcMar>
              <w:left w:w="57" w:type="dxa"/>
            </w:tcMar>
            <w:vAlign w:val="center"/>
          </w:tcPr>
          <w:p w:rsidR="001D6CEF" w:rsidRPr="00165714" w:rsidRDefault="001D6CEF" w:rsidP="00D80752">
            <w:pPr>
              <w:jc w:val="right"/>
            </w:pPr>
            <w:r w:rsidRPr="00165714">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7518AF" w:rsidRDefault="001D6CEF" w:rsidP="00531774">
            <w:pPr>
              <w:jc w:val="right"/>
              <w:rPr>
                <w:rFonts w:cs="Arial"/>
                <w:color w:val="000000"/>
                <w:szCs w:val="20"/>
              </w:rPr>
            </w:pPr>
            <w:r w:rsidRPr="007518AF">
              <w:rPr>
                <w:rFonts w:cs="Arial"/>
                <w:color w:val="000000"/>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3</w:t>
            </w:r>
          </w:p>
        </w:tc>
        <w:tc>
          <w:tcPr>
            <w:tcW w:w="635" w:type="dxa"/>
            <w:tcMar>
              <w:left w:w="57" w:type="dxa"/>
            </w:tcMar>
            <w:vAlign w:val="center"/>
          </w:tcPr>
          <w:p w:rsidR="001D6CEF" w:rsidRPr="00165714" w:rsidRDefault="001D6CEF" w:rsidP="00D80752">
            <w:pPr>
              <w:jc w:val="right"/>
            </w:pPr>
            <w:r w:rsidRPr="00165714">
              <w:t>4</w:t>
            </w:r>
          </w:p>
        </w:tc>
        <w:tc>
          <w:tcPr>
            <w:tcW w:w="647" w:type="dxa"/>
            <w:tcMar>
              <w:left w:w="57" w:type="dxa"/>
            </w:tcMar>
            <w:vAlign w:val="bottom"/>
          </w:tcPr>
          <w:p w:rsidR="001D6CEF" w:rsidRPr="00527AEF" w:rsidRDefault="001D6CEF" w:rsidP="00D80752">
            <w:pPr>
              <w:jc w:val="right"/>
            </w:pPr>
            <w:r w:rsidRPr="00527AEF">
              <w:t>5</w:t>
            </w:r>
          </w:p>
        </w:tc>
        <w:tc>
          <w:tcPr>
            <w:tcW w:w="643" w:type="dxa"/>
            <w:tcMar>
              <w:left w:w="57" w:type="dxa"/>
            </w:tcMar>
            <w:vAlign w:val="bottom"/>
          </w:tcPr>
          <w:p w:rsidR="001D6CEF" w:rsidRPr="007518AF" w:rsidRDefault="001D6CEF" w:rsidP="00531774">
            <w:pPr>
              <w:jc w:val="right"/>
            </w:pPr>
            <w:r w:rsidRPr="007518AF">
              <w:t>3</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Pierīgas</w:t>
            </w:r>
          </w:p>
        </w:tc>
        <w:tc>
          <w:tcPr>
            <w:tcW w:w="634" w:type="dxa"/>
            <w:tcMar>
              <w:left w:w="28" w:type="dxa"/>
              <w:right w:w="170" w:type="dxa"/>
            </w:tcMar>
            <w:vAlign w:val="center"/>
          </w:tcPr>
          <w:p w:rsidR="001D6CEF" w:rsidRPr="00165714" w:rsidRDefault="001D6CEF" w:rsidP="00D80752">
            <w:pPr>
              <w:jc w:val="right"/>
              <w:rPr>
                <w:rFonts w:cs="Arial"/>
                <w:szCs w:val="20"/>
              </w:rPr>
            </w:pPr>
            <w:r w:rsidRPr="00165714">
              <w:rPr>
                <w:rFonts w:cs="Arial"/>
                <w:szCs w:val="20"/>
              </w:rPr>
              <w:t>0</w:t>
            </w:r>
          </w:p>
        </w:tc>
        <w:tc>
          <w:tcPr>
            <w:tcW w:w="633" w:type="dxa"/>
            <w:tcMar>
              <w:left w:w="28"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1</w:t>
            </w:r>
          </w:p>
        </w:tc>
        <w:tc>
          <w:tcPr>
            <w:tcW w:w="634" w:type="dxa"/>
            <w:tcMar>
              <w:left w:w="57" w:type="dxa"/>
            </w:tcMar>
            <w:vAlign w:val="center"/>
          </w:tcPr>
          <w:p w:rsidR="001D6CEF" w:rsidRPr="00165714" w:rsidRDefault="001D6CEF" w:rsidP="00D80752">
            <w:pPr>
              <w:jc w:val="right"/>
            </w:pPr>
            <w:r w:rsidRPr="00165714">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7518AF" w:rsidRDefault="001D6CEF" w:rsidP="00531774">
            <w:pPr>
              <w:jc w:val="right"/>
              <w:rPr>
                <w:rFonts w:cs="Arial"/>
                <w:color w:val="000000"/>
                <w:szCs w:val="20"/>
              </w:rPr>
            </w:pPr>
            <w:r w:rsidRPr="007518AF">
              <w:rPr>
                <w:rFonts w:cs="Arial"/>
                <w:color w:val="000000"/>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5" w:type="dxa"/>
            <w:tcMar>
              <w:left w:w="57" w:type="dxa"/>
            </w:tcMar>
            <w:vAlign w:val="center"/>
          </w:tcPr>
          <w:p w:rsidR="001D6CEF" w:rsidRPr="00165714" w:rsidRDefault="001D6CEF" w:rsidP="00D80752">
            <w:pPr>
              <w:jc w:val="right"/>
            </w:pPr>
            <w:r w:rsidRPr="00165714">
              <w:t>0</w:t>
            </w:r>
          </w:p>
        </w:tc>
        <w:tc>
          <w:tcPr>
            <w:tcW w:w="647" w:type="dxa"/>
            <w:tcMar>
              <w:left w:w="57" w:type="dxa"/>
            </w:tcMar>
            <w:vAlign w:val="bottom"/>
          </w:tcPr>
          <w:p w:rsidR="001D6CEF" w:rsidRPr="00527AEF" w:rsidRDefault="001D6CEF" w:rsidP="00D80752">
            <w:pPr>
              <w:jc w:val="right"/>
            </w:pPr>
            <w:r w:rsidRPr="00527AEF">
              <w:t>0</w:t>
            </w:r>
          </w:p>
        </w:tc>
        <w:tc>
          <w:tcPr>
            <w:tcW w:w="643" w:type="dxa"/>
            <w:tcMar>
              <w:left w:w="57" w:type="dxa"/>
            </w:tcMar>
            <w:vAlign w:val="bottom"/>
          </w:tcPr>
          <w:p w:rsidR="001D6CEF" w:rsidRPr="007518AF" w:rsidRDefault="001D6CEF" w:rsidP="00531774">
            <w:pPr>
              <w:jc w:val="right"/>
            </w:pPr>
            <w:r w:rsidRPr="007518AF">
              <w:t>2</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Vidzemes</w:t>
            </w:r>
          </w:p>
        </w:tc>
        <w:tc>
          <w:tcPr>
            <w:tcW w:w="634" w:type="dxa"/>
            <w:tcMar>
              <w:left w:w="28" w:type="dxa"/>
              <w:right w:w="170" w:type="dxa"/>
            </w:tcMar>
            <w:vAlign w:val="center"/>
          </w:tcPr>
          <w:p w:rsidR="001D6CEF" w:rsidRPr="00165714" w:rsidRDefault="001D6CEF" w:rsidP="00D80752">
            <w:pPr>
              <w:jc w:val="right"/>
              <w:rPr>
                <w:rFonts w:cs="Arial"/>
                <w:szCs w:val="20"/>
              </w:rPr>
            </w:pPr>
            <w:r w:rsidRPr="00165714">
              <w:rPr>
                <w:rFonts w:cs="Arial"/>
                <w:szCs w:val="20"/>
              </w:rPr>
              <w:t>0</w:t>
            </w:r>
          </w:p>
        </w:tc>
        <w:tc>
          <w:tcPr>
            <w:tcW w:w="633" w:type="dxa"/>
            <w:tcMar>
              <w:left w:w="28"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4" w:type="dxa"/>
            <w:tcMar>
              <w:left w:w="57" w:type="dxa"/>
            </w:tcMar>
            <w:vAlign w:val="center"/>
          </w:tcPr>
          <w:p w:rsidR="001D6CEF" w:rsidRPr="00165714" w:rsidRDefault="001D6CEF" w:rsidP="00D80752">
            <w:pPr>
              <w:jc w:val="right"/>
            </w:pPr>
            <w:r w:rsidRPr="00165714">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7518AF" w:rsidRDefault="001D6CEF" w:rsidP="00531774">
            <w:pPr>
              <w:jc w:val="right"/>
              <w:rPr>
                <w:rFonts w:cs="Arial"/>
                <w:color w:val="000000"/>
                <w:szCs w:val="20"/>
              </w:rPr>
            </w:pPr>
            <w:r w:rsidRPr="007518AF">
              <w:rPr>
                <w:rFonts w:cs="Arial"/>
                <w:color w:val="000000"/>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5" w:type="dxa"/>
            <w:tcMar>
              <w:left w:w="57" w:type="dxa"/>
            </w:tcMar>
            <w:vAlign w:val="center"/>
          </w:tcPr>
          <w:p w:rsidR="001D6CEF" w:rsidRPr="00165714" w:rsidRDefault="001D6CEF" w:rsidP="00D80752">
            <w:pPr>
              <w:jc w:val="right"/>
            </w:pPr>
            <w:r w:rsidRPr="00165714">
              <w:t>0</w:t>
            </w:r>
          </w:p>
        </w:tc>
        <w:tc>
          <w:tcPr>
            <w:tcW w:w="647" w:type="dxa"/>
            <w:tcMar>
              <w:left w:w="57" w:type="dxa"/>
            </w:tcMar>
            <w:vAlign w:val="bottom"/>
          </w:tcPr>
          <w:p w:rsidR="001D6CEF" w:rsidRPr="00527AEF" w:rsidRDefault="001D6CEF" w:rsidP="00D80752">
            <w:pPr>
              <w:jc w:val="right"/>
            </w:pPr>
            <w:r w:rsidRPr="00527AEF">
              <w:t>0</w:t>
            </w:r>
          </w:p>
        </w:tc>
        <w:tc>
          <w:tcPr>
            <w:tcW w:w="643" w:type="dxa"/>
            <w:tcMar>
              <w:left w:w="57" w:type="dxa"/>
            </w:tcMar>
            <w:vAlign w:val="bottom"/>
          </w:tcPr>
          <w:p w:rsidR="001D6CEF" w:rsidRPr="007518AF" w:rsidRDefault="001D6CEF" w:rsidP="00531774">
            <w:pPr>
              <w:jc w:val="right"/>
            </w:pPr>
            <w:r w:rsidRPr="007518AF">
              <w:t>0</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Kurzemes</w:t>
            </w:r>
          </w:p>
        </w:tc>
        <w:tc>
          <w:tcPr>
            <w:tcW w:w="634" w:type="dxa"/>
            <w:tcMar>
              <w:left w:w="28" w:type="dxa"/>
              <w:right w:w="170" w:type="dxa"/>
            </w:tcMar>
            <w:vAlign w:val="center"/>
          </w:tcPr>
          <w:p w:rsidR="001D6CEF" w:rsidRPr="00165714" w:rsidRDefault="001D6CEF" w:rsidP="00D80752">
            <w:pPr>
              <w:jc w:val="right"/>
              <w:rPr>
                <w:rFonts w:cs="Arial"/>
                <w:szCs w:val="20"/>
              </w:rPr>
            </w:pPr>
            <w:r w:rsidRPr="00165714">
              <w:rPr>
                <w:rFonts w:cs="Arial"/>
                <w:szCs w:val="20"/>
              </w:rPr>
              <w:t>0</w:t>
            </w:r>
          </w:p>
        </w:tc>
        <w:tc>
          <w:tcPr>
            <w:tcW w:w="633" w:type="dxa"/>
            <w:tcMar>
              <w:left w:w="28"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4" w:type="dxa"/>
            <w:tcMar>
              <w:left w:w="57" w:type="dxa"/>
            </w:tcMar>
            <w:vAlign w:val="center"/>
          </w:tcPr>
          <w:p w:rsidR="001D6CEF" w:rsidRPr="00165714" w:rsidRDefault="001D6CEF" w:rsidP="00D80752">
            <w:pPr>
              <w:jc w:val="right"/>
            </w:pPr>
            <w:r w:rsidRPr="00165714">
              <w:t>2</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7518AF" w:rsidRDefault="001D6CEF" w:rsidP="00531774">
            <w:pPr>
              <w:jc w:val="right"/>
              <w:rPr>
                <w:rFonts w:cs="Arial"/>
                <w:color w:val="000000"/>
                <w:szCs w:val="20"/>
              </w:rPr>
            </w:pPr>
            <w:r w:rsidRPr="007518AF">
              <w:rPr>
                <w:rFonts w:cs="Arial"/>
                <w:color w:val="000000"/>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1</w:t>
            </w:r>
          </w:p>
        </w:tc>
        <w:tc>
          <w:tcPr>
            <w:tcW w:w="635" w:type="dxa"/>
            <w:tcMar>
              <w:left w:w="57" w:type="dxa"/>
            </w:tcMar>
            <w:vAlign w:val="center"/>
          </w:tcPr>
          <w:p w:rsidR="001D6CEF" w:rsidRPr="00165714" w:rsidRDefault="001D6CEF" w:rsidP="00D80752">
            <w:pPr>
              <w:jc w:val="right"/>
            </w:pPr>
            <w:r w:rsidRPr="00165714">
              <w:t>0</w:t>
            </w:r>
          </w:p>
        </w:tc>
        <w:tc>
          <w:tcPr>
            <w:tcW w:w="647" w:type="dxa"/>
            <w:tcMar>
              <w:left w:w="57" w:type="dxa"/>
            </w:tcMar>
            <w:vAlign w:val="bottom"/>
          </w:tcPr>
          <w:p w:rsidR="001D6CEF" w:rsidRPr="00527AEF" w:rsidRDefault="001D6CEF" w:rsidP="00D80752">
            <w:pPr>
              <w:jc w:val="right"/>
            </w:pPr>
            <w:r w:rsidRPr="00527AEF">
              <w:t>0</w:t>
            </w:r>
          </w:p>
        </w:tc>
        <w:tc>
          <w:tcPr>
            <w:tcW w:w="643" w:type="dxa"/>
            <w:tcMar>
              <w:left w:w="57" w:type="dxa"/>
            </w:tcMar>
            <w:vAlign w:val="bottom"/>
          </w:tcPr>
          <w:p w:rsidR="001D6CEF" w:rsidRPr="007518AF" w:rsidRDefault="001D6CEF" w:rsidP="00531774">
            <w:pPr>
              <w:jc w:val="right"/>
            </w:pPr>
            <w:r w:rsidRPr="007518AF">
              <w:t>1</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Zemgales</w:t>
            </w:r>
          </w:p>
        </w:tc>
        <w:tc>
          <w:tcPr>
            <w:tcW w:w="634" w:type="dxa"/>
            <w:tcMar>
              <w:left w:w="28" w:type="dxa"/>
              <w:right w:w="170" w:type="dxa"/>
            </w:tcMar>
            <w:vAlign w:val="center"/>
          </w:tcPr>
          <w:p w:rsidR="001D6CEF" w:rsidRPr="00165714" w:rsidRDefault="001D6CEF" w:rsidP="00D80752">
            <w:pPr>
              <w:jc w:val="right"/>
              <w:rPr>
                <w:rFonts w:cs="Arial"/>
                <w:szCs w:val="20"/>
              </w:rPr>
            </w:pPr>
            <w:r w:rsidRPr="00165714">
              <w:rPr>
                <w:rFonts w:cs="Arial"/>
                <w:szCs w:val="20"/>
              </w:rPr>
              <w:t>0</w:t>
            </w:r>
          </w:p>
        </w:tc>
        <w:tc>
          <w:tcPr>
            <w:tcW w:w="633" w:type="dxa"/>
            <w:tcMar>
              <w:left w:w="28"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1</w:t>
            </w:r>
          </w:p>
        </w:tc>
        <w:tc>
          <w:tcPr>
            <w:tcW w:w="634" w:type="dxa"/>
            <w:tcMar>
              <w:left w:w="57" w:type="dxa"/>
            </w:tcMar>
            <w:vAlign w:val="center"/>
          </w:tcPr>
          <w:p w:rsidR="001D6CEF" w:rsidRPr="00165714" w:rsidRDefault="001D6CEF" w:rsidP="00D80752">
            <w:pPr>
              <w:jc w:val="right"/>
            </w:pPr>
            <w:r w:rsidRPr="00165714">
              <w:t>0</w:t>
            </w:r>
          </w:p>
        </w:tc>
        <w:tc>
          <w:tcPr>
            <w:tcW w:w="634" w:type="dxa"/>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Mar>
              <w:left w:w="57" w:type="dxa"/>
            </w:tcMar>
            <w:vAlign w:val="center"/>
          </w:tcPr>
          <w:p w:rsidR="001D6CEF" w:rsidRPr="007518AF" w:rsidRDefault="001D6CEF" w:rsidP="00531774">
            <w:pPr>
              <w:jc w:val="right"/>
              <w:rPr>
                <w:rFonts w:cs="Arial"/>
                <w:color w:val="000000"/>
                <w:szCs w:val="20"/>
              </w:rPr>
            </w:pPr>
            <w:r w:rsidRPr="007518AF">
              <w:rPr>
                <w:rFonts w:cs="Arial"/>
                <w:color w:val="000000"/>
                <w:szCs w:val="20"/>
              </w:rPr>
              <w:t>2</w:t>
            </w:r>
          </w:p>
        </w:tc>
        <w:tc>
          <w:tcPr>
            <w:tcW w:w="634" w:type="dxa"/>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5" w:type="dxa"/>
            <w:tcMar>
              <w:left w:w="57" w:type="dxa"/>
            </w:tcMar>
            <w:vAlign w:val="center"/>
          </w:tcPr>
          <w:p w:rsidR="001D6CEF" w:rsidRPr="00165714" w:rsidRDefault="001D6CEF" w:rsidP="00D80752">
            <w:pPr>
              <w:jc w:val="right"/>
            </w:pPr>
            <w:r w:rsidRPr="00165714">
              <w:t>0</w:t>
            </w:r>
          </w:p>
        </w:tc>
        <w:tc>
          <w:tcPr>
            <w:tcW w:w="647" w:type="dxa"/>
            <w:tcMar>
              <w:left w:w="57" w:type="dxa"/>
            </w:tcMar>
            <w:vAlign w:val="bottom"/>
          </w:tcPr>
          <w:p w:rsidR="001D6CEF" w:rsidRPr="00527AEF" w:rsidRDefault="001D6CEF" w:rsidP="00D80752">
            <w:pPr>
              <w:jc w:val="right"/>
            </w:pPr>
            <w:r w:rsidRPr="00527AEF">
              <w:t>0</w:t>
            </w:r>
          </w:p>
        </w:tc>
        <w:tc>
          <w:tcPr>
            <w:tcW w:w="643" w:type="dxa"/>
            <w:tcMar>
              <w:left w:w="57" w:type="dxa"/>
            </w:tcMar>
            <w:vAlign w:val="bottom"/>
          </w:tcPr>
          <w:p w:rsidR="001D6CEF" w:rsidRPr="007518AF" w:rsidRDefault="001D6CEF" w:rsidP="00531774">
            <w:pPr>
              <w:jc w:val="right"/>
            </w:pPr>
            <w:r w:rsidRPr="007518AF">
              <w:t>0</w:t>
            </w:r>
          </w:p>
        </w:tc>
      </w:tr>
      <w:tr w:rsidR="001D6CEF" w:rsidRPr="00165714" w:rsidTr="00531774">
        <w:trPr>
          <w:trHeight w:val="255"/>
          <w:jc w:val="center"/>
        </w:trPr>
        <w:tc>
          <w:tcPr>
            <w:tcW w:w="1159" w:type="dxa"/>
            <w:tcBorders>
              <w:bottom w:val="single" w:sz="2" w:space="0" w:color="auto"/>
            </w:tcBorders>
            <w:tcMar>
              <w:left w:w="57" w:type="dxa"/>
            </w:tcMar>
            <w:vAlign w:val="center"/>
          </w:tcPr>
          <w:p w:rsidR="001D6CEF" w:rsidRPr="00165714" w:rsidRDefault="001D6CEF" w:rsidP="00D80752">
            <w:pPr>
              <w:rPr>
                <w:szCs w:val="20"/>
              </w:rPr>
            </w:pPr>
            <w:r w:rsidRPr="00165714">
              <w:rPr>
                <w:szCs w:val="20"/>
              </w:rPr>
              <w:t>Latgales</w:t>
            </w:r>
          </w:p>
        </w:tc>
        <w:tc>
          <w:tcPr>
            <w:tcW w:w="634" w:type="dxa"/>
            <w:tcBorders>
              <w:bottom w:val="single" w:sz="2" w:space="0" w:color="auto"/>
            </w:tcBorders>
            <w:tcMar>
              <w:left w:w="28" w:type="dxa"/>
              <w:right w:w="170" w:type="dxa"/>
            </w:tcMar>
            <w:vAlign w:val="center"/>
          </w:tcPr>
          <w:p w:rsidR="001D6CEF" w:rsidRPr="00165714" w:rsidRDefault="001D6CEF" w:rsidP="00D80752">
            <w:pPr>
              <w:jc w:val="right"/>
              <w:rPr>
                <w:rFonts w:cs="Arial"/>
                <w:szCs w:val="20"/>
              </w:rPr>
            </w:pPr>
            <w:r w:rsidRPr="00165714">
              <w:rPr>
                <w:rFonts w:cs="Arial"/>
                <w:szCs w:val="20"/>
              </w:rPr>
              <w:t>0</w:t>
            </w:r>
          </w:p>
        </w:tc>
        <w:tc>
          <w:tcPr>
            <w:tcW w:w="633" w:type="dxa"/>
            <w:tcBorders>
              <w:bottom w:val="single" w:sz="2" w:space="0" w:color="auto"/>
            </w:tcBorders>
            <w:tcMar>
              <w:left w:w="28"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Borders>
              <w:bottom w:val="single" w:sz="2" w:space="0" w:color="auto"/>
            </w:tcBorders>
            <w:tcMar>
              <w:left w:w="57" w:type="dxa"/>
            </w:tcMar>
            <w:vAlign w:val="center"/>
          </w:tcPr>
          <w:p w:rsidR="001D6CEF" w:rsidRPr="00165714" w:rsidRDefault="001D6CEF" w:rsidP="00D80752">
            <w:pPr>
              <w:jc w:val="right"/>
              <w:rPr>
                <w:rFonts w:cs="Arial"/>
                <w:szCs w:val="20"/>
              </w:rPr>
            </w:pPr>
            <w:r w:rsidRPr="00165714">
              <w:rPr>
                <w:rFonts w:cs="Arial"/>
                <w:szCs w:val="20"/>
              </w:rPr>
              <w:t>0</w:t>
            </w:r>
          </w:p>
        </w:tc>
        <w:tc>
          <w:tcPr>
            <w:tcW w:w="634" w:type="dxa"/>
            <w:tcBorders>
              <w:bottom w:val="single" w:sz="2" w:space="0" w:color="auto"/>
            </w:tcBorders>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Borders>
              <w:bottom w:val="single" w:sz="2" w:space="0" w:color="auto"/>
            </w:tcBorders>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4" w:type="dxa"/>
            <w:tcBorders>
              <w:bottom w:val="single" w:sz="2" w:space="0" w:color="auto"/>
            </w:tcBorders>
            <w:tcMar>
              <w:left w:w="57" w:type="dxa"/>
            </w:tcMar>
            <w:vAlign w:val="center"/>
          </w:tcPr>
          <w:p w:rsidR="001D6CEF" w:rsidRPr="00165714" w:rsidRDefault="001D6CEF" w:rsidP="00D80752">
            <w:pPr>
              <w:jc w:val="right"/>
            </w:pPr>
            <w:r w:rsidRPr="00165714">
              <w:t>0</w:t>
            </w:r>
          </w:p>
        </w:tc>
        <w:tc>
          <w:tcPr>
            <w:tcW w:w="634" w:type="dxa"/>
            <w:tcBorders>
              <w:bottom w:val="single" w:sz="2" w:space="0" w:color="auto"/>
            </w:tcBorders>
            <w:tcMar>
              <w:left w:w="57" w:type="dxa"/>
            </w:tcMar>
            <w:vAlign w:val="center"/>
          </w:tcPr>
          <w:p w:rsidR="001D6CEF" w:rsidRPr="00165714" w:rsidRDefault="001D6CEF" w:rsidP="00D80752">
            <w:pPr>
              <w:jc w:val="right"/>
            </w:pPr>
            <w:r>
              <w:t>0</w:t>
            </w:r>
          </w:p>
        </w:tc>
        <w:tc>
          <w:tcPr>
            <w:tcW w:w="634" w:type="dxa"/>
            <w:tcBorders>
              <w:bottom w:val="single" w:sz="2" w:space="0" w:color="auto"/>
            </w:tcBorders>
            <w:tcMar>
              <w:left w:w="57" w:type="dxa"/>
            </w:tcMar>
            <w:vAlign w:val="center"/>
          </w:tcPr>
          <w:p w:rsidR="001D6CEF" w:rsidRPr="007518AF" w:rsidRDefault="001D6CEF" w:rsidP="00531774">
            <w:pPr>
              <w:jc w:val="right"/>
              <w:rPr>
                <w:rFonts w:cs="Arial"/>
                <w:color w:val="000000"/>
                <w:szCs w:val="20"/>
              </w:rPr>
            </w:pPr>
            <w:r w:rsidRPr="007518AF">
              <w:rPr>
                <w:rFonts w:cs="Arial"/>
                <w:color w:val="000000"/>
                <w:szCs w:val="20"/>
              </w:rPr>
              <w:t>1</w:t>
            </w:r>
          </w:p>
        </w:tc>
        <w:tc>
          <w:tcPr>
            <w:tcW w:w="634" w:type="dxa"/>
            <w:tcBorders>
              <w:bottom w:val="single" w:sz="2" w:space="0" w:color="auto"/>
            </w:tcBorders>
            <w:tcMar>
              <w:left w:w="57" w:type="dxa"/>
            </w:tcMar>
            <w:vAlign w:val="center"/>
          </w:tcPr>
          <w:p w:rsidR="001D6CEF" w:rsidRPr="00165714" w:rsidRDefault="001D6CEF" w:rsidP="00D80752">
            <w:pPr>
              <w:jc w:val="right"/>
              <w:rPr>
                <w:rFonts w:cs="Arial"/>
                <w:color w:val="000000"/>
                <w:szCs w:val="20"/>
              </w:rPr>
            </w:pPr>
            <w:r w:rsidRPr="00165714">
              <w:rPr>
                <w:rFonts w:cs="Arial"/>
                <w:color w:val="000000"/>
                <w:szCs w:val="20"/>
              </w:rPr>
              <w:t>0</w:t>
            </w:r>
          </w:p>
        </w:tc>
        <w:tc>
          <w:tcPr>
            <w:tcW w:w="635" w:type="dxa"/>
            <w:tcBorders>
              <w:bottom w:val="single" w:sz="2" w:space="0" w:color="auto"/>
            </w:tcBorders>
            <w:tcMar>
              <w:left w:w="57" w:type="dxa"/>
            </w:tcMar>
            <w:vAlign w:val="center"/>
          </w:tcPr>
          <w:p w:rsidR="001D6CEF" w:rsidRPr="00165714" w:rsidRDefault="001D6CEF" w:rsidP="00D80752">
            <w:pPr>
              <w:jc w:val="right"/>
            </w:pPr>
            <w:r w:rsidRPr="00165714">
              <w:t>2</w:t>
            </w:r>
          </w:p>
        </w:tc>
        <w:tc>
          <w:tcPr>
            <w:tcW w:w="647" w:type="dxa"/>
            <w:tcBorders>
              <w:bottom w:val="single" w:sz="2" w:space="0" w:color="auto"/>
            </w:tcBorders>
            <w:tcMar>
              <w:left w:w="57" w:type="dxa"/>
            </w:tcMar>
            <w:vAlign w:val="bottom"/>
          </w:tcPr>
          <w:p w:rsidR="001D6CEF" w:rsidRPr="00527AEF" w:rsidRDefault="001D6CEF" w:rsidP="00D80752">
            <w:pPr>
              <w:jc w:val="right"/>
            </w:pPr>
            <w:r w:rsidRPr="00527AEF">
              <w:t>1</w:t>
            </w:r>
          </w:p>
        </w:tc>
        <w:tc>
          <w:tcPr>
            <w:tcW w:w="643" w:type="dxa"/>
            <w:tcBorders>
              <w:bottom w:val="single" w:sz="2" w:space="0" w:color="auto"/>
            </w:tcBorders>
            <w:tcMar>
              <w:left w:w="57" w:type="dxa"/>
            </w:tcMar>
            <w:vAlign w:val="bottom"/>
          </w:tcPr>
          <w:p w:rsidR="001D6CEF" w:rsidRPr="007518AF" w:rsidRDefault="001D6CEF" w:rsidP="00531774">
            <w:pPr>
              <w:jc w:val="right"/>
            </w:pPr>
            <w:r w:rsidRPr="007518AF">
              <w:t>1</w:t>
            </w:r>
          </w:p>
        </w:tc>
      </w:tr>
      <w:tr w:rsidR="001D6CEF" w:rsidRPr="00165714" w:rsidTr="00E6740E">
        <w:trPr>
          <w:trHeight w:val="255"/>
          <w:jc w:val="center"/>
        </w:trPr>
        <w:tc>
          <w:tcPr>
            <w:tcW w:w="8789" w:type="dxa"/>
            <w:gridSpan w:val="13"/>
            <w:shd w:val="clear" w:color="auto" w:fill="0070C0"/>
            <w:vAlign w:val="center"/>
          </w:tcPr>
          <w:p w:rsidR="001D6CEF" w:rsidRPr="00165714" w:rsidRDefault="001D6CEF" w:rsidP="00D80752">
            <w:pPr>
              <w:rPr>
                <w:i/>
                <w:color w:val="FFFFFF"/>
                <w:szCs w:val="20"/>
              </w:rPr>
            </w:pPr>
            <w:r w:rsidRPr="00165714">
              <w:rPr>
                <w:i/>
                <w:color w:val="FFFFFF"/>
                <w:szCs w:val="20"/>
              </w:rPr>
              <w:t xml:space="preserve">uz 100 000 iedzīvotāju, 0 – 17 gadu vecumā / per 100,000 population aged 0 – 17 </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b/>
                <w:szCs w:val="20"/>
              </w:rPr>
            </w:pPr>
            <w:r w:rsidRPr="00165714">
              <w:rPr>
                <w:b/>
                <w:bCs/>
                <w:szCs w:val="20"/>
              </w:rPr>
              <w:t>LATVIJA</w:t>
            </w:r>
          </w:p>
        </w:tc>
        <w:tc>
          <w:tcPr>
            <w:tcW w:w="634" w:type="dxa"/>
            <w:tcMar>
              <w:left w:w="28" w:type="dxa"/>
              <w:right w:w="170" w:type="dxa"/>
            </w:tcMar>
            <w:vAlign w:val="center"/>
          </w:tcPr>
          <w:p w:rsidR="001D6CEF" w:rsidRPr="00527AEF" w:rsidRDefault="001D6CEF" w:rsidP="00D80752">
            <w:pPr>
              <w:jc w:val="right"/>
              <w:rPr>
                <w:b/>
                <w:color w:val="000000"/>
                <w:szCs w:val="20"/>
              </w:rPr>
            </w:pPr>
            <w:r w:rsidRPr="00527AEF">
              <w:rPr>
                <w:b/>
                <w:color w:val="000000"/>
                <w:szCs w:val="20"/>
              </w:rPr>
              <w:t>0,3</w:t>
            </w:r>
          </w:p>
        </w:tc>
        <w:tc>
          <w:tcPr>
            <w:tcW w:w="633" w:type="dxa"/>
            <w:tcMar>
              <w:left w:w="28" w:type="dxa"/>
            </w:tcMar>
            <w:vAlign w:val="center"/>
          </w:tcPr>
          <w:p w:rsidR="001D6CEF" w:rsidRPr="00527AEF" w:rsidRDefault="001D6CEF" w:rsidP="00D80752">
            <w:pPr>
              <w:jc w:val="right"/>
              <w:rPr>
                <w:b/>
                <w:szCs w:val="20"/>
              </w:rPr>
            </w:pPr>
            <w:r w:rsidRPr="00527AEF">
              <w:rPr>
                <w:b/>
                <w:szCs w:val="20"/>
              </w:rPr>
              <w:t>0</w:t>
            </w:r>
          </w:p>
        </w:tc>
        <w:tc>
          <w:tcPr>
            <w:tcW w:w="634" w:type="dxa"/>
            <w:tcMar>
              <w:left w:w="57" w:type="dxa"/>
            </w:tcMar>
            <w:vAlign w:val="center"/>
          </w:tcPr>
          <w:p w:rsidR="001D6CEF" w:rsidRPr="00527AEF" w:rsidRDefault="001D6CEF" w:rsidP="00D80752">
            <w:pPr>
              <w:jc w:val="right"/>
              <w:rPr>
                <w:rFonts w:cs="Arial"/>
                <w:b/>
                <w:szCs w:val="20"/>
              </w:rPr>
            </w:pPr>
            <w:r w:rsidRPr="00527AEF">
              <w:rPr>
                <w:rFonts w:cs="Arial"/>
                <w:b/>
                <w:szCs w:val="20"/>
              </w:rPr>
              <w:t>0</w:t>
            </w:r>
          </w:p>
        </w:tc>
        <w:tc>
          <w:tcPr>
            <w:tcW w:w="634" w:type="dxa"/>
            <w:tcMar>
              <w:left w:w="57" w:type="dxa"/>
            </w:tcMar>
            <w:vAlign w:val="center"/>
          </w:tcPr>
          <w:p w:rsidR="001D6CEF" w:rsidRPr="007518AF" w:rsidRDefault="001D6CEF" w:rsidP="00531774">
            <w:pPr>
              <w:jc w:val="right"/>
              <w:rPr>
                <w:rFonts w:cs="Arial"/>
                <w:b/>
                <w:color w:val="000000"/>
                <w:szCs w:val="20"/>
              </w:rPr>
            </w:pPr>
            <w:r w:rsidRPr="007518AF">
              <w:rPr>
                <w:rFonts w:cs="Arial"/>
                <w:b/>
                <w:color w:val="000000"/>
                <w:szCs w:val="20"/>
              </w:rPr>
              <w:t>0</w:t>
            </w:r>
          </w:p>
        </w:tc>
        <w:tc>
          <w:tcPr>
            <w:tcW w:w="634" w:type="dxa"/>
            <w:tcMar>
              <w:left w:w="57" w:type="dxa"/>
            </w:tcMar>
            <w:vAlign w:val="center"/>
          </w:tcPr>
          <w:p w:rsidR="001D6CEF" w:rsidRPr="00527AEF" w:rsidRDefault="001D6CEF" w:rsidP="00D80752">
            <w:pPr>
              <w:jc w:val="right"/>
              <w:rPr>
                <w:b/>
                <w:color w:val="000000"/>
                <w:szCs w:val="20"/>
              </w:rPr>
            </w:pPr>
            <w:r w:rsidRPr="00527AEF">
              <w:rPr>
                <w:b/>
                <w:color w:val="000000"/>
                <w:szCs w:val="20"/>
              </w:rPr>
              <w:t>1,2</w:t>
            </w:r>
          </w:p>
        </w:tc>
        <w:tc>
          <w:tcPr>
            <w:tcW w:w="634" w:type="dxa"/>
            <w:tcMar>
              <w:left w:w="57" w:type="dxa"/>
            </w:tcMar>
            <w:vAlign w:val="center"/>
          </w:tcPr>
          <w:p w:rsidR="001D6CEF" w:rsidRPr="00527AEF" w:rsidRDefault="001D6CEF" w:rsidP="00D80752">
            <w:pPr>
              <w:jc w:val="right"/>
              <w:rPr>
                <w:b/>
              </w:rPr>
            </w:pPr>
            <w:r w:rsidRPr="00527AEF">
              <w:rPr>
                <w:b/>
              </w:rPr>
              <w:t>0,6</w:t>
            </w:r>
          </w:p>
        </w:tc>
        <w:tc>
          <w:tcPr>
            <w:tcW w:w="634" w:type="dxa"/>
            <w:tcMar>
              <w:left w:w="57" w:type="dxa"/>
            </w:tcMar>
            <w:vAlign w:val="center"/>
          </w:tcPr>
          <w:p w:rsidR="001D6CEF" w:rsidRPr="00527AEF" w:rsidRDefault="001D6CEF" w:rsidP="00D80752">
            <w:pPr>
              <w:jc w:val="right"/>
              <w:rPr>
                <w:rFonts w:cs="Arial"/>
                <w:b/>
                <w:szCs w:val="20"/>
              </w:rPr>
            </w:pPr>
            <w:r w:rsidRPr="00527AEF">
              <w:rPr>
                <w:rFonts w:cs="Arial"/>
                <w:b/>
                <w:szCs w:val="20"/>
              </w:rPr>
              <w:t>0</w:t>
            </w:r>
          </w:p>
        </w:tc>
        <w:tc>
          <w:tcPr>
            <w:tcW w:w="634" w:type="dxa"/>
            <w:tcMar>
              <w:left w:w="57" w:type="dxa"/>
            </w:tcMar>
            <w:vAlign w:val="bottom"/>
          </w:tcPr>
          <w:p w:rsidR="001D6CEF" w:rsidRDefault="001D6CEF" w:rsidP="00531774">
            <w:pPr>
              <w:jc w:val="right"/>
              <w:rPr>
                <w:b/>
                <w:bCs/>
                <w:color w:val="000000"/>
                <w:szCs w:val="20"/>
              </w:rPr>
            </w:pPr>
            <w:r>
              <w:rPr>
                <w:b/>
                <w:bCs/>
                <w:color w:val="000000"/>
                <w:szCs w:val="20"/>
              </w:rPr>
              <w:t>0,8</w:t>
            </w:r>
          </w:p>
        </w:tc>
        <w:tc>
          <w:tcPr>
            <w:tcW w:w="634" w:type="dxa"/>
            <w:tcMar>
              <w:left w:w="57" w:type="dxa"/>
            </w:tcMar>
            <w:vAlign w:val="center"/>
          </w:tcPr>
          <w:p w:rsidR="001D6CEF" w:rsidRPr="00527AEF" w:rsidRDefault="001D6CEF" w:rsidP="00D80752">
            <w:pPr>
              <w:jc w:val="right"/>
              <w:rPr>
                <w:b/>
                <w:color w:val="000000"/>
                <w:szCs w:val="20"/>
              </w:rPr>
            </w:pPr>
            <w:r w:rsidRPr="00527AEF">
              <w:rPr>
                <w:b/>
                <w:color w:val="000000"/>
                <w:szCs w:val="20"/>
              </w:rPr>
              <w:t>1,2</w:t>
            </w:r>
          </w:p>
        </w:tc>
        <w:tc>
          <w:tcPr>
            <w:tcW w:w="635" w:type="dxa"/>
            <w:tcMar>
              <w:left w:w="57" w:type="dxa"/>
            </w:tcMar>
            <w:vAlign w:val="center"/>
          </w:tcPr>
          <w:p w:rsidR="001D6CEF" w:rsidRPr="00527AEF" w:rsidRDefault="001D6CEF" w:rsidP="00D80752">
            <w:pPr>
              <w:jc w:val="right"/>
              <w:rPr>
                <w:b/>
              </w:rPr>
            </w:pPr>
            <w:r w:rsidRPr="00527AEF">
              <w:rPr>
                <w:b/>
              </w:rPr>
              <w:t>1,7</w:t>
            </w:r>
          </w:p>
        </w:tc>
        <w:tc>
          <w:tcPr>
            <w:tcW w:w="647" w:type="dxa"/>
            <w:tcMar>
              <w:left w:w="57" w:type="dxa"/>
            </w:tcMar>
            <w:vAlign w:val="bottom"/>
          </w:tcPr>
          <w:p w:rsidR="001D6CEF" w:rsidRPr="00527AEF" w:rsidRDefault="001D6CEF" w:rsidP="00D80752">
            <w:pPr>
              <w:jc w:val="right"/>
              <w:rPr>
                <w:b/>
              </w:rPr>
            </w:pPr>
            <w:r w:rsidRPr="00527AEF">
              <w:rPr>
                <w:b/>
              </w:rPr>
              <w:t>1,7</w:t>
            </w:r>
          </w:p>
        </w:tc>
        <w:tc>
          <w:tcPr>
            <w:tcW w:w="643" w:type="dxa"/>
            <w:tcMar>
              <w:left w:w="57" w:type="dxa"/>
            </w:tcMar>
            <w:vAlign w:val="bottom"/>
          </w:tcPr>
          <w:p w:rsidR="001D6CEF" w:rsidRDefault="001D6CEF" w:rsidP="00531774">
            <w:pPr>
              <w:jc w:val="right"/>
              <w:rPr>
                <w:b/>
                <w:bCs/>
                <w:color w:val="000000"/>
                <w:szCs w:val="20"/>
              </w:rPr>
            </w:pPr>
            <w:r>
              <w:rPr>
                <w:b/>
                <w:bCs/>
                <w:color w:val="000000"/>
                <w:szCs w:val="20"/>
              </w:rPr>
              <w:t>2,0</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Rīgas</w:t>
            </w:r>
          </w:p>
        </w:tc>
        <w:tc>
          <w:tcPr>
            <w:tcW w:w="634" w:type="dxa"/>
            <w:tcMar>
              <w:left w:w="28" w:type="dxa"/>
              <w:right w:w="170" w:type="dxa"/>
            </w:tcMar>
            <w:vAlign w:val="center"/>
          </w:tcPr>
          <w:p w:rsidR="001D6CEF" w:rsidRPr="00527AEF" w:rsidRDefault="001D6CEF" w:rsidP="00D80752">
            <w:pPr>
              <w:jc w:val="right"/>
              <w:rPr>
                <w:color w:val="000000"/>
                <w:szCs w:val="20"/>
              </w:rPr>
            </w:pPr>
            <w:r w:rsidRPr="00527AEF">
              <w:rPr>
                <w:color w:val="000000"/>
                <w:szCs w:val="20"/>
              </w:rPr>
              <w:t>1,0</w:t>
            </w:r>
          </w:p>
        </w:tc>
        <w:tc>
          <w:tcPr>
            <w:tcW w:w="633" w:type="dxa"/>
            <w:tcMar>
              <w:left w:w="28"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1,9</w:t>
            </w:r>
          </w:p>
        </w:tc>
        <w:tc>
          <w:tcPr>
            <w:tcW w:w="634" w:type="dxa"/>
            <w:tcMar>
              <w:left w:w="57" w:type="dxa"/>
            </w:tcMar>
            <w:vAlign w:val="center"/>
          </w:tcPr>
          <w:p w:rsidR="001D6CEF" w:rsidRPr="00527AEF" w:rsidRDefault="001D6CEF" w:rsidP="00D80752">
            <w:pPr>
              <w:jc w:val="right"/>
            </w:pPr>
            <w:r w:rsidRPr="00527AEF">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Default="001D6CEF" w:rsidP="00531774">
            <w:pPr>
              <w:jc w:val="right"/>
              <w:rPr>
                <w:color w:val="000000"/>
                <w:szCs w:val="20"/>
              </w:rPr>
            </w:pPr>
            <w:r>
              <w:rPr>
                <w:color w:val="000000"/>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2,9</w:t>
            </w:r>
          </w:p>
        </w:tc>
        <w:tc>
          <w:tcPr>
            <w:tcW w:w="635" w:type="dxa"/>
            <w:tcMar>
              <w:left w:w="57" w:type="dxa"/>
            </w:tcMar>
            <w:vAlign w:val="center"/>
          </w:tcPr>
          <w:p w:rsidR="001D6CEF" w:rsidRPr="00527AEF" w:rsidRDefault="001D6CEF" w:rsidP="00D80752">
            <w:pPr>
              <w:jc w:val="right"/>
            </w:pPr>
            <w:r w:rsidRPr="00527AEF">
              <w:t>3,7</w:t>
            </w:r>
          </w:p>
        </w:tc>
        <w:tc>
          <w:tcPr>
            <w:tcW w:w="647" w:type="dxa"/>
            <w:tcMar>
              <w:left w:w="57" w:type="dxa"/>
            </w:tcMar>
            <w:vAlign w:val="bottom"/>
          </w:tcPr>
          <w:p w:rsidR="001D6CEF" w:rsidRPr="00527AEF" w:rsidRDefault="001D6CEF" w:rsidP="00D80752">
            <w:pPr>
              <w:jc w:val="right"/>
            </w:pPr>
            <w:r w:rsidRPr="00527AEF">
              <w:t>4,5</w:t>
            </w:r>
          </w:p>
        </w:tc>
        <w:tc>
          <w:tcPr>
            <w:tcW w:w="643" w:type="dxa"/>
            <w:tcMar>
              <w:left w:w="57" w:type="dxa"/>
            </w:tcMar>
            <w:vAlign w:val="bottom"/>
          </w:tcPr>
          <w:p w:rsidR="001D6CEF" w:rsidRDefault="001D6CEF" w:rsidP="00531774">
            <w:pPr>
              <w:jc w:val="right"/>
              <w:rPr>
                <w:color w:val="000000"/>
                <w:szCs w:val="20"/>
              </w:rPr>
            </w:pPr>
            <w:r>
              <w:rPr>
                <w:color w:val="000000"/>
                <w:szCs w:val="20"/>
              </w:rPr>
              <w:t>2,7</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Pierīgas</w:t>
            </w:r>
          </w:p>
        </w:tc>
        <w:tc>
          <w:tcPr>
            <w:tcW w:w="634" w:type="dxa"/>
            <w:tcMar>
              <w:left w:w="28" w:type="dxa"/>
              <w:right w:w="170" w:type="dxa"/>
            </w:tcMar>
            <w:vAlign w:val="center"/>
          </w:tcPr>
          <w:p w:rsidR="001D6CEF" w:rsidRPr="00527AEF" w:rsidRDefault="001D6CEF" w:rsidP="00D80752">
            <w:pPr>
              <w:jc w:val="right"/>
              <w:rPr>
                <w:color w:val="000000"/>
                <w:szCs w:val="20"/>
              </w:rPr>
            </w:pPr>
            <w:r w:rsidRPr="00527AEF">
              <w:rPr>
                <w:color w:val="000000"/>
                <w:szCs w:val="20"/>
              </w:rPr>
              <w:t>0</w:t>
            </w:r>
          </w:p>
        </w:tc>
        <w:tc>
          <w:tcPr>
            <w:tcW w:w="633" w:type="dxa"/>
            <w:tcMar>
              <w:left w:w="28"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1,4</w:t>
            </w:r>
          </w:p>
        </w:tc>
        <w:tc>
          <w:tcPr>
            <w:tcW w:w="634" w:type="dxa"/>
            <w:tcMar>
              <w:left w:w="57" w:type="dxa"/>
            </w:tcMar>
            <w:vAlign w:val="center"/>
          </w:tcPr>
          <w:p w:rsidR="001D6CEF" w:rsidRPr="00527AEF" w:rsidRDefault="001D6CEF" w:rsidP="00D80752">
            <w:pPr>
              <w:jc w:val="right"/>
            </w:pPr>
            <w:r w:rsidRPr="00527AEF">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Default="001D6CEF" w:rsidP="00531774">
            <w:pPr>
              <w:jc w:val="right"/>
              <w:rPr>
                <w:color w:val="000000"/>
                <w:szCs w:val="20"/>
              </w:rPr>
            </w:pPr>
            <w:r>
              <w:rPr>
                <w:color w:val="000000"/>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5" w:type="dxa"/>
            <w:tcMar>
              <w:left w:w="57" w:type="dxa"/>
            </w:tcMar>
            <w:vAlign w:val="center"/>
          </w:tcPr>
          <w:p w:rsidR="001D6CEF" w:rsidRPr="00527AEF" w:rsidRDefault="001D6CEF" w:rsidP="00D80752">
            <w:pPr>
              <w:jc w:val="right"/>
            </w:pPr>
            <w:r w:rsidRPr="00527AEF">
              <w:t>0</w:t>
            </w:r>
          </w:p>
        </w:tc>
        <w:tc>
          <w:tcPr>
            <w:tcW w:w="647" w:type="dxa"/>
            <w:tcMar>
              <w:left w:w="57" w:type="dxa"/>
            </w:tcMar>
            <w:vAlign w:val="bottom"/>
          </w:tcPr>
          <w:p w:rsidR="001D6CEF" w:rsidRPr="00527AEF" w:rsidRDefault="001D6CEF" w:rsidP="00D80752">
            <w:pPr>
              <w:jc w:val="right"/>
            </w:pPr>
            <w:r>
              <w:t>0</w:t>
            </w:r>
          </w:p>
        </w:tc>
        <w:tc>
          <w:tcPr>
            <w:tcW w:w="643" w:type="dxa"/>
            <w:tcMar>
              <w:left w:w="57" w:type="dxa"/>
            </w:tcMar>
            <w:vAlign w:val="bottom"/>
          </w:tcPr>
          <w:p w:rsidR="001D6CEF" w:rsidRDefault="001D6CEF" w:rsidP="00531774">
            <w:pPr>
              <w:jc w:val="right"/>
              <w:rPr>
                <w:color w:val="000000"/>
                <w:szCs w:val="20"/>
              </w:rPr>
            </w:pPr>
            <w:r>
              <w:rPr>
                <w:color w:val="000000"/>
                <w:szCs w:val="20"/>
              </w:rPr>
              <w:t>2,6</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Vidzemes</w:t>
            </w:r>
          </w:p>
        </w:tc>
        <w:tc>
          <w:tcPr>
            <w:tcW w:w="634" w:type="dxa"/>
            <w:tcMar>
              <w:left w:w="28" w:type="dxa"/>
              <w:right w:w="170" w:type="dxa"/>
            </w:tcMar>
            <w:vAlign w:val="center"/>
          </w:tcPr>
          <w:p w:rsidR="001D6CEF" w:rsidRPr="00527AEF" w:rsidRDefault="001D6CEF" w:rsidP="00D80752">
            <w:pPr>
              <w:jc w:val="right"/>
              <w:rPr>
                <w:color w:val="000000"/>
                <w:szCs w:val="20"/>
              </w:rPr>
            </w:pPr>
            <w:r w:rsidRPr="00527AEF">
              <w:rPr>
                <w:color w:val="000000"/>
                <w:szCs w:val="20"/>
              </w:rPr>
              <w:t>0</w:t>
            </w:r>
          </w:p>
        </w:tc>
        <w:tc>
          <w:tcPr>
            <w:tcW w:w="633" w:type="dxa"/>
            <w:tcMar>
              <w:left w:w="28"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4" w:type="dxa"/>
            <w:tcMar>
              <w:left w:w="57" w:type="dxa"/>
            </w:tcMar>
            <w:vAlign w:val="center"/>
          </w:tcPr>
          <w:p w:rsidR="001D6CEF" w:rsidRPr="00527AEF" w:rsidRDefault="001D6CEF" w:rsidP="00D80752">
            <w:pPr>
              <w:jc w:val="right"/>
            </w:pPr>
            <w:r w:rsidRPr="00527AEF">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Default="001D6CEF" w:rsidP="00531774">
            <w:pPr>
              <w:jc w:val="right"/>
              <w:rPr>
                <w:color w:val="000000"/>
                <w:szCs w:val="20"/>
              </w:rPr>
            </w:pPr>
            <w:r>
              <w:rPr>
                <w:color w:val="000000"/>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5" w:type="dxa"/>
            <w:tcMar>
              <w:left w:w="57" w:type="dxa"/>
            </w:tcMar>
            <w:vAlign w:val="center"/>
          </w:tcPr>
          <w:p w:rsidR="001D6CEF" w:rsidRPr="00527AEF" w:rsidRDefault="001D6CEF" w:rsidP="00D80752">
            <w:pPr>
              <w:jc w:val="right"/>
            </w:pPr>
            <w:r w:rsidRPr="00527AEF">
              <w:t>0</w:t>
            </w:r>
          </w:p>
        </w:tc>
        <w:tc>
          <w:tcPr>
            <w:tcW w:w="647" w:type="dxa"/>
            <w:tcMar>
              <w:left w:w="57" w:type="dxa"/>
            </w:tcMar>
            <w:vAlign w:val="bottom"/>
          </w:tcPr>
          <w:p w:rsidR="001D6CEF" w:rsidRPr="00527AEF" w:rsidRDefault="001D6CEF" w:rsidP="00D80752">
            <w:pPr>
              <w:jc w:val="right"/>
            </w:pPr>
            <w:r>
              <w:t>0</w:t>
            </w:r>
          </w:p>
        </w:tc>
        <w:tc>
          <w:tcPr>
            <w:tcW w:w="643" w:type="dxa"/>
            <w:tcMar>
              <w:left w:w="57" w:type="dxa"/>
            </w:tcMar>
            <w:vAlign w:val="bottom"/>
          </w:tcPr>
          <w:p w:rsidR="001D6CEF" w:rsidRDefault="001D6CEF" w:rsidP="00531774">
            <w:pPr>
              <w:jc w:val="right"/>
              <w:rPr>
                <w:color w:val="000000"/>
                <w:szCs w:val="20"/>
              </w:rPr>
            </w:pPr>
            <w:r>
              <w:rPr>
                <w:color w:val="000000"/>
                <w:szCs w:val="20"/>
              </w:rPr>
              <w:t>0</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Kurzemes</w:t>
            </w:r>
          </w:p>
        </w:tc>
        <w:tc>
          <w:tcPr>
            <w:tcW w:w="634" w:type="dxa"/>
            <w:tcMar>
              <w:left w:w="28" w:type="dxa"/>
              <w:right w:w="170" w:type="dxa"/>
            </w:tcMar>
            <w:vAlign w:val="center"/>
          </w:tcPr>
          <w:p w:rsidR="001D6CEF" w:rsidRPr="00527AEF" w:rsidRDefault="001D6CEF" w:rsidP="00D80752">
            <w:pPr>
              <w:jc w:val="right"/>
              <w:rPr>
                <w:color w:val="000000"/>
                <w:szCs w:val="20"/>
              </w:rPr>
            </w:pPr>
            <w:r w:rsidRPr="00527AEF">
              <w:rPr>
                <w:color w:val="000000"/>
                <w:szCs w:val="20"/>
              </w:rPr>
              <w:t>0</w:t>
            </w:r>
          </w:p>
        </w:tc>
        <w:tc>
          <w:tcPr>
            <w:tcW w:w="633" w:type="dxa"/>
            <w:tcMar>
              <w:left w:w="28"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4" w:type="dxa"/>
            <w:tcMar>
              <w:left w:w="57" w:type="dxa"/>
            </w:tcMar>
            <w:vAlign w:val="center"/>
          </w:tcPr>
          <w:p w:rsidR="001D6CEF" w:rsidRPr="00527AEF" w:rsidRDefault="001D6CEF" w:rsidP="00D80752">
            <w:pPr>
              <w:jc w:val="right"/>
            </w:pPr>
            <w:r w:rsidRPr="00527AEF">
              <w:t>4,3</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Default="001D6CEF" w:rsidP="00531774">
            <w:pPr>
              <w:jc w:val="right"/>
              <w:rPr>
                <w:color w:val="000000"/>
                <w:szCs w:val="20"/>
              </w:rPr>
            </w:pPr>
            <w:r>
              <w:rPr>
                <w:color w:val="000000"/>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2,1</w:t>
            </w:r>
          </w:p>
        </w:tc>
        <w:tc>
          <w:tcPr>
            <w:tcW w:w="635" w:type="dxa"/>
            <w:tcMar>
              <w:left w:w="57" w:type="dxa"/>
            </w:tcMar>
            <w:vAlign w:val="center"/>
          </w:tcPr>
          <w:p w:rsidR="001D6CEF" w:rsidRPr="00527AEF" w:rsidRDefault="001D6CEF" w:rsidP="00D80752">
            <w:pPr>
              <w:jc w:val="right"/>
            </w:pPr>
            <w:r w:rsidRPr="00527AEF">
              <w:t>0</w:t>
            </w:r>
          </w:p>
        </w:tc>
        <w:tc>
          <w:tcPr>
            <w:tcW w:w="647" w:type="dxa"/>
            <w:tcMar>
              <w:left w:w="57" w:type="dxa"/>
            </w:tcMar>
            <w:vAlign w:val="bottom"/>
          </w:tcPr>
          <w:p w:rsidR="001D6CEF" w:rsidRPr="00527AEF" w:rsidRDefault="001D6CEF" w:rsidP="00D80752">
            <w:pPr>
              <w:jc w:val="right"/>
            </w:pPr>
            <w:r>
              <w:t>0</w:t>
            </w:r>
          </w:p>
        </w:tc>
        <w:tc>
          <w:tcPr>
            <w:tcW w:w="643" w:type="dxa"/>
            <w:tcMar>
              <w:left w:w="57" w:type="dxa"/>
            </w:tcMar>
            <w:vAlign w:val="bottom"/>
          </w:tcPr>
          <w:p w:rsidR="001D6CEF" w:rsidRDefault="001D6CEF" w:rsidP="00531774">
            <w:pPr>
              <w:jc w:val="right"/>
              <w:rPr>
                <w:color w:val="000000"/>
                <w:szCs w:val="20"/>
              </w:rPr>
            </w:pPr>
            <w:r>
              <w:rPr>
                <w:color w:val="000000"/>
                <w:szCs w:val="20"/>
              </w:rPr>
              <w:t>2,2</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Zemgales</w:t>
            </w:r>
          </w:p>
        </w:tc>
        <w:tc>
          <w:tcPr>
            <w:tcW w:w="634" w:type="dxa"/>
            <w:tcMar>
              <w:left w:w="28" w:type="dxa"/>
              <w:right w:w="170" w:type="dxa"/>
            </w:tcMar>
            <w:vAlign w:val="center"/>
          </w:tcPr>
          <w:p w:rsidR="001D6CEF" w:rsidRPr="00527AEF" w:rsidRDefault="001D6CEF" w:rsidP="00D80752">
            <w:pPr>
              <w:jc w:val="right"/>
              <w:rPr>
                <w:color w:val="000000"/>
                <w:szCs w:val="20"/>
              </w:rPr>
            </w:pPr>
            <w:r w:rsidRPr="00527AEF">
              <w:rPr>
                <w:color w:val="000000"/>
                <w:szCs w:val="20"/>
              </w:rPr>
              <w:t>0</w:t>
            </w:r>
          </w:p>
        </w:tc>
        <w:tc>
          <w:tcPr>
            <w:tcW w:w="633" w:type="dxa"/>
            <w:tcMar>
              <w:left w:w="28"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2,3</w:t>
            </w:r>
          </w:p>
        </w:tc>
        <w:tc>
          <w:tcPr>
            <w:tcW w:w="634" w:type="dxa"/>
            <w:tcMar>
              <w:left w:w="57" w:type="dxa"/>
            </w:tcMar>
            <w:vAlign w:val="center"/>
          </w:tcPr>
          <w:p w:rsidR="001D6CEF" w:rsidRPr="00527AEF" w:rsidRDefault="001D6CEF" w:rsidP="00D80752">
            <w:pPr>
              <w:jc w:val="right"/>
            </w:pPr>
            <w:r w:rsidRPr="00527AEF">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Default="001D6CEF" w:rsidP="00531774">
            <w:pPr>
              <w:jc w:val="right"/>
              <w:rPr>
                <w:color w:val="000000"/>
                <w:szCs w:val="20"/>
              </w:rPr>
            </w:pPr>
            <w:r>
              <w:rPr>
                <w:color w:val="000000"/>
                <w:szCs w:val="20"/>
              </w:rPr>
              <w:t>4,5</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5" w:type="dxa"/>
            <w:tcMar>
              <w:left w:w="57" w:type="dxa"/>
            </w:tcMar>
            <w:vAlign w:val="center"/>
          </w:tcPr>
          <w:p w:rsidR="001D6CEF" w:rsidRPr="00527AEF" w:rsidRDefault="001D6CEF" w:rsidP="00D80752">
            <w:pPr>
              <w:jc w:val="right"/>
            </w:pPr>
            <w:r w:rsidRPr="00527AEF">
              <w:t>0</w:t>
            </w:r>
          </w:p>
        </w:tc>
        <w:tc>
          <w:tcPr>
            <w:tcW w:w="647" w:type="dxa"/>
            <w:tcMar>
              <w:left w:w="57" w:type="dxa"/>
            </w:tcMar>
            <w:vAlign w:val="bottom"/>
          </w:tcPr>
          <w:p w:rsidR="001D6CEF" w:rsidRPr="00527AEF" w:rsidRDefault="001D6CEF" w:rsidP="00D80752">
            <w:pPr>
              <w:jc w:val="right"/>
            </w:pPr>
            <w:r>
              <w:t>0</w:t>
            </w:r>
          </w:p>
        </w:tc>
        <w:tc>
          <w:tcPr>
            <w:tcW w:w="643" w:type="dxa"/>
            <w:tcMar>
              <w:left w:w="57" w:type="dxa"/>
            </w:tcMar>
            <w:vAlign w:val="bottom"/>
          </w:tcPr>
          <w:p w:rsidR="001D6CEF" w:rsidRDefault="001D6CEF" w:rsidP="00531774">
            <w:pPr>
              <w:jc w:val="right"/>
              <w:rPr>
                <w:color w:val="000000"/>
                <w:szCs w:val="20"/>
              </w:rPr>
            </w:pPr>
            <w:r>
              <w:rPr>
                <w:color w:val="000000"/>
                <w:szCs w:val="20"/>
              </w:rPr>
              <w:t>0</w:t>
            </w:r>
          </w:p>
        </w:tc>
      </w:tr>
      <w:tr w:rsidR="001D6CEF" w:rsidRPr="00165714" w:rsidTr="00531774">
        <w:trPr>
          <w:trHeight w:val="255"/>
          <w:jc w:val="center"/>
        </w:trPr>
        <w:tc>
          <w:tcPr>
            <w:tcW w:w="1159" w:type="dxa"/>
            <w:tcMar>
              <w:left w:w="57" w:type="dxa"/>
            </w:tcMar>
            <w:vAlign w:val="center"/>
          </w:tcPr>
          <w:p w:rsidR="001D6CEF" w:rsidRPr="00165714" w:rsidRDefault="001D6CEF" w:rsidP="00D80752">
            <w:pPr>
              <w:rPr>
                <w:szCs w:val="20"/>
              </w:rPr>
            </w:pPr>
            <w:r w:rsidRPr="00165714">
              <w:rPr>
                <w:szCs w:val="20"/>
              </w:rPr>
              <w:t>Latgales</w:t>
            </w:r>
          </w:p>
        </w:tc>
        <w:tc>
          <w:tcPr>
            <w:tcW w:w="634" w:type="dxa"/>
            <w:tcMar>
              <w:left w:w="28" w:type="dxa"/>
              <w:right w:w="170" w:type="dxa"/>
            </w:tcMar>
            <w:vAlign w:val="center"/>
          </w:tcPr>
          <w:p w:rsidR="001D6CEF" w:rsidRPr="00527AEF" w:rsidRDefault="001D6CEF" w:rsidP="00D80752">
            <w:pPr>
              <w:jc w:val="right"/>
              <w:rPr>
                <w:color w:val="000000"/>
                <w:szCs w:val="20"/>
              </w:rPr>
            </w:pPr>
            <w:r w:rsidRPr="00527AEF">
              <w:rPr>
                <w:color w:val="000000"/>
                <w:szCs w:val="20"/>
              </w:rPr>
              <w:t>0</w:t>
            </w:r>
          </w:p>
        </w:tc>
        <w:tc>
          <w:tcPr>
            <w:tcW w:w="633" w:type="dxa"/>
            <w:tcMar>
              <w:left w:w="28"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center"/>
          </w:tcPr>
          <w:p w:rsidR="001D6CEF" w:rsidRPr="00527AEF" w:rsidRDefault="001D6CEF" w:rsidP="00D80752">
            <w:pPr>
              <w:jc w:val="right"/>
              <w:rPr>
                <w:rFonts w:cs="Arial"/>
                <w:szCs w:val="20"/>
              </w:rPr>
            </w:pPr>
            <w:r w:rsidRPr="00527AEF">
              <w:rPr>
                <w:rFonts w:cs="Arial"/>
                <w:szCs w:val="20"/>
              </w:rPr>
              <w:t>0</w:t>
            </w:r>
          </w:p>
        </w:tc>
        <w:tc>
          <w:tcPr>
            <w:tcW w:w="634" w:type="dxa"/>
            <w:tcMar>
              <w:left w:w="57" w:type="dxa"/>
            </w:tcMar>
            <w:vAlign w:val="bottom"/>
          </w:tcPr>
          <w:p w:rsidR="001D6CEF" w:rsidRPr="007518AF" w:rsidRDefault="001D6CEF" w:rsidP="00531774">
            <w:pPr>
              <w:jc w:val="right"/>
              <w:rPr>
                <w:rFonts w:cs="Arial"/>
                <w:szCs w:val="20"/>
              </w:rPr>
            </w:pPr>
            <w:r w:rsidRPr="007518AF">
              <w:rPr>
                <w:rFonts w:cs="Arial"/>
                <w:szCs w:val="20"/>
              </w:rPr>
              <w:t>0</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4" w:type="dxa"/>
            <w:tcMar>
              <w:left w:w="57" w:type="dxa"/>
            </w:tcMar>
            <w:vAlign w:val="center"/>
          </w:tcPr>
          <w:p w:rsidR="001D6CEF" w:rsidRPr="00527AEF" w:rsidRDefault="001D6CEF" w:rsidP="00D80752">
            <w:pPr>
              <w:jc w:val="right"/>
            </w:pPr>
            <w:r w:rsidRPr="00527AEF">
              <w:t>0</w:t>
            </w:r>
          </w:p>
        </w:tc>
        <w:tc>
          <w:tcPr>
            <w:tcW w:w="634" w:type="dxa"/>
            <w:tcMar>
              <w:left w:w="57" w:type="dxa"/>
            </w:tcMar>
            <w:vAlign w:val="center"/>
          </w:tcPr>
          <w:p w:rsidR="001D6CEF" w:rsidRPr="00527AEF" w:rsidRDefault="001D6CEF" w:rsidP="00D80752">
            <w:pPr>
              <w:jc w:val="right"/>
            </w:pPr>
            <w:r w:rsidRPr="00527AEF">
              <w:t>0</w:t>
            </w:r>
          </w:p>
        </w:tc>
        <w:tc>
          <w:tcPr>
            <w:tcW w:w="634" w:type="dxa"/>
            <w:tcMar>
              <w:left w:w="57" w:type="dxa"/>
            </w:tcMar>
            <w:vAlign w:val="bottom"/>
          </w:tcPr>
          <w:p w:rsidR="001D6CEF" w:rsidRDefault="001D6CEF" w:rsidP="00531774">
            <w:pPr>
              <w:jc w:val="right"/>
              <w:rPr>
                <w:color w:val="000000"/>
                <w:szCs w:val="20"/>
              </w:rPr>
            </w:pPr>
            <w:r>
              <w:rPr>
                <w:color w:val="000000"/>
                <w:szCs w:val="20"/>
              </w:rPr>
              <w:t>2,3</w:t>
            </w:r>
          </w:p>
        </w:tc>
        <w:tc>
          <w:tcPr>
            <w:tcW w:w="634" w:type="dxa"/>
            <w:tcMar>
              <w:left w:w="57" w:type="dxa"/>
            </w:tcMar>
            <w:vAlign w:val="center"/>
          </w:tcPr>
          <w:p w:rsidR="001D6CEF" w:rsidRPr="00527AEF" w:rsidRDefault="001D6CEF" w:rsidP="00D80752">
            <w:pPr>
              <w:jc w:val="right"/>
              <w:rPr>
                <w:color w:val="000000"/>
                <w:szCs w:val="20"/>
              </w:rPr>
            </w:pPr>
            <w:r w:rsidRPr="00527AEF">
              <w:rPr>
                <w:color w:val="000000"/>
                <w:szCs w:val="20"/>
              </w:rPr>
              <w:t>0</w:t>
            </w:r>
          </w:p>
        </w:tc>
        <w:tc>
          <w:tcPr>
            <w:tcW w:w="635" w:type="dxa"/>
            <w:tcMar>
              <w:left w:w="57" w:type="dxa"/>
            </w:tcMar>
            <w:vAlign w:val="center"/>
          </w:tcPr>
          <w:p w:rsidR="001D6CEF" w:rsidRPr="00527AEF" w:rsidRDefault="001D6CEF" w:rsidP="00D80752">
            <w:pPr>
              <w:jc w:val="right"/>
            </w:pPr>
            <w:r w:rsidRPr="00527AEF">
              <w:t>4,4</w:t>
            </w:r>
          </w:p>
        </w:tc>
        <w:tc>
          <w:tcPr>
            <w:tcW w:w="647" w:type="dxa"/>
            <w:tcMar>
              <w:left w:w="57" w:type="dxa"/>
            </w:tcMar>
            <w:vAlign w:val="bottom"/>
          </w:tcPr>
          <w:p w:rsidR="001D6CEF" w:rsidRPr="00527AEF" w:rsidRDefault="001D6CEF" w:rsidP="00D80752">
            <w:pPr>
              <w:jc w:val="right"/>
            </w:pPr>
            <w:r w:rsidRPr="00527AEF">
              <w:t>2,3</w:t>
            </w:r>
          </w:p>
        </w:tc>
        <w:tc>
          <w:tcPr>
            <w:tcW w:w="643" w:type="dxa"/>
            <w:tcMar>
              <w:left w:w="57" w:type="dxa"/>
            </w:tcMar>
            <w:vAlign w:val="bottom"/>
          </w:tcPr>
          <w:p w:rsidR="001D6CEF" w:rsidRDefault="001D6CEF" w:rsidP="00531774">
            <w:pPr>
              <w:jc w:val="right"/>
              <w:rPr>
                <w:color w:val="000000"/>
                <w:szCs w:val="20"/>
              </w:rPr>
            </w:pPr>
            <w:r>
              <w:rPr>
                <w:color w:val="000000"/>
                <w:szCs w:val="20"/>
              </w:rPr>
              <w:t>2,3</w:t>
            </w:r>
          </w:p>
        </w:tc>
      </w:tr>
    </w:tbl>
    <w:p w:rsidR="00A212E1" w:rsidRDefault="00A212E1" w:rsidP="00A212E1">
      <w:pPr>
        <w:jc w:val="center"/>
        <w:rPr>
          <w:szCs w:val="20"/>
        </w:rPr>
      </w:pPr>
    </w:p>
    <w:p w:rsidR="00B41E41" w:rsidRDefault="00A30DA7" w:rsidP="00B41E41">
      <w:pPr>
        <w:pStyle w:val="FootnoteText"/>
        <w:ind w:left="142" w:hanging="142"/>
        <w:rPr>
          <w:sz w:val="16"/>
          <w:szCs w:val="16"/>
        </w:rPr>
      </w:pPr>
      <w:r w:rsidRPr="00981690">
        <w:rPr>
          <w:sz w:val="16"/>
          <w:szCs w:val="16"/>
        </w:rPr>
        <w:sym w:font="Wingdings" w:char="F026"/>
      </w:r>
      <w:r w:rsidRPr="00981690">
        <w:rPr>
          <w:sz w:val="16"/>
          <w:szCs w:val="16"/>
        </w:rPr>
        <w:t xml:space="preserve"> </w:t>
      </w:r>
      <w:r>
        <w:rPr>
          <w:sz w:val="16"/>
          <w:szCs w:val="16"/>
        </w:rPr>
        <w:t>Valsts statistikas pārskats „Pārskats par saslimstību ar visu formu aktīvu tuberkulozi un tuberkulozes slimniekiem”</w:t>
      </w:r>
      <w:r w:rsidRPr="00EB51F3">
        <w:rPr>
          <w:color w:val="0070C0"/>
          <w:sz w:val="16"/>
          <w:szCs w:val="16"/>
        </w:rPr>
        <w:t>.</w:t>
      </w:r>
      <w:r>
        <w:rPr>
          <w:color w:val="0070C0"/>
          <w:sz w:val="16"/>
          <w:szCs w:val="16"/>
        </w:rPr>
        <w:t xml:space="preserve"> </w:t>
      </w:r>
      <w:r w:rsidRPr="00A82539">
        <w:rPr>
          <w:sz w:val="16"/>
          <w:szCs w:val="16"/>
        </w:rPr>
        <w:t>Valsts infekcijas slimību</w:t>
      </w:r>
      <w:r w:rsidR="00F06863">
        <w:rPr>
          <w:sz w:val="16"/>
          <w:szCs w:val="16"/>
        </w:rPr>
        <w:t xml:space="preserve">    </w:t>
      </w:r>
      <w:r w:rsidRPr="00A82539">
        <w:rPr>
          <w:sz w:val="16"/>
          <w:szCs w:val="16"/>
        </w:rPr>
        <w:t xml:space="preserve"> </w:t>
      </w:r>
      <w:r w:rsidR="00871C5F">
        <w:rPr>
          <w:sz w:val="16"/>
          <w:szCs w:val="16"/>
        </w:rPr>
        <w:t xml:space="preserve"> </w:t>
      </w:r>
      <w:r w:rsidR="00F06863">
        <w:rPr>
          <w:sz w:val="16"/>
          <w:szCs w:val="16"/>
        </w:rPr>
        <w:t xml:space="preserve"> </w:t>
      </w:r>
    </w:p>
    <w:p w:rsidR="00B41E41" w:rsidRDefault="00B41E41" w:rsidP="00B41E41">
      <w:pPr>
        <w:pStyle w:val="FootnoteText"/>
        <w:ind w:left="142" w:hanging="142"/>
        <w:rPr>
          <w:sz w:val="16"/>
          <w:szCs w:val="16"/>
        </w:rPr>
      </w:pPr>
      <w:r>
        <w:rPr>
          <w:sz w:val="16"/>
          <w:szCs w:val="16"/>
        </w:rPr>
        <w:t xml:space="preserve">      </w:t>
      </w:r>
      <w:r w:rsidR="00A30DA7" w:rsidRPr="00A82539">
        <w:rPr>
          <w:sz w:val="16"/>
          <w:szCs w:val="16"/>
        </w:rPr>
        <w:t>uzraudzības un monitoringa sistēma</w:t>
      </w:r>
      <w:r w:rsidR="00A30DA7">
        <w:rPr>
          <w:sz w:val="16"/>
          <w:szCs w:val="16"/>
        </w:rPr>
        <w:t>; HIV / AIDS gadījumu valsts reģistrs.</w:t>
      </w:r>
      <w:r>
        <w:rPr>
          <w:sz w:val="16"/>
          <w:szCs w:val="16"/>
        </w:rPr>
        <w:t xml:space="preserve"> Precizēti iepriekš publicētie dati par 2015.gadu, atbilstoši   CSP </w:t>
      </w:r>
    </w:p>
    <w:p w:rsidR="00A30DA7" w:rsidRDefault="00B41E41" w:rsidP="00B41E41">
      <w:pPr>
        <w:pStyle w:val="FootnoteText"/>
        <w:ind w:left="142" w:hanging="142"/>
        <w:rPr>
          <w:sz w:val="16"/>
          <w:szCs w:val="16"/>
        </w:rPr>
      </w:pPr>
      <w:r>
        <w:rPr>
          <w:sz w:val="16"/>
          <w:szCs w:val="16"/>
        </w:rPr>
        <w:t xml:space="preserve">      veiktajām izmaiņām iedzīvotāju skaitā reģionos.</w:t>
      </w:r>
    </w:p>
    <w:p w:rsidR="00B41E41" w:rsidRDefault="00A30DA7" w:rsidP="00A30DA7">
      <w:pPr>
        <w:ind w:firstLine="142"/>
        <w:rPr>
          <w:sz w:val="16"/>
          <w:szCs w:val="16"/>
          <w:lang w:val="en-GB"/>
        </w:rPr>
      </w:pPr>
      <w:r>
        <w:rPr>
          <w:sz w:val="16"/>
          <w:szCs w:val="16"/>
        </w:rPr>
        <w:t xml:space="preserve">  </w:t>
      </w:r>
      <w:r w:rsidRPr="004E682E">
        <w:rPr>
          <w:sz w:val="16"/>
          <w:szCs w:val="16"/>
        </w:rPr>
        <w:t xml:space="preserve"> </w:t>
      </w:r>
      <w:r w:rsidRPr="00C61BA2">
        <w:rPr>
          <w:sz w:val="16"/>
          <w:szCs w:val="16"/>
          <w:lang w:val="en-GB"/>
        </w:rPr>
        <w:t>Report regarding incidence of tuberculosis and patients of tuberculosis – a state statistical report</w:t>
      </w:r>
      <w:r>
        <w:rPr>
          <w:sz w:val="16"/>
          <w:szCs w:val="16"/>
          <w:lang w:val="en-GB"/>
        </w:rPr>
        <w:t xml:space="preserve">. State surveillance and monitoring system for </w:t>
      </w:r>
      <w:r w:rsidR="00F06863">
        <w:rPr>
          <w:sz w:val="16"/>
          <w:szCs w:val="16"/>
          <w:lang w:val="en-GB"/>
        </w:rPr>
        <w:t xml:space="preserve">   </w:t>
      </w:r>
    </w:p>
    <w:p w:rsidR="00B41E41" w:rsidRDefault="00B41E41" w:rsidP="00A30DA7">
      <w:pPr>
        <w:ind w:firstLine="142"/>
        <w:rPr>
          <w:sz w:val="16"/>
          <w:szCs w:val="16"/>
          <w:lang w:val="en-GB"/>
        </w:rPr>
      </w:pPr>
      <w:r>
        <w:rPr>
          <w:sz w:val="16"/>
          <w:szCs w:val="16"/>
          <w:lang w:val="en-GB"/>
        </w:rPr>
        <w:t xml:space="preserve">   </w:t>
      </w:r>
      <w:r w:rsidR="00A30DA7">
        <w:rPr>
          <w:sz w:val="16"/>
          <w:szCs w:val="16"/>
          <w:lang w:val="en-GB"/>
        </w:rPr>
        <w:t>infectious diseases;</w:t>
      </w:r>
      <w:r w:rsidR="00A30DA7" w:rsidRPr="000C28CE">
        <w:rPr>
          <w:sz w:val="16"/>
          <w:szCs w:val="16"/>
          <w:lang w:val="en-GB"/>
        </w:rPr>
        <w:t xml:space="preserve"> </w:t>
      </w:r>
      <w:r w:rsidR="00A30DA7" w:rsidRPr="00A82539">
        <w:rPr>
          <w:sz w:val="16"/>
          <w:szCs w:val="16"/>
          <w:lang w:val="en-GB"/>
        </w:rPr>
        <w:t>State Register of HIV / AIDS cases</w:t>
      </w:r>
      <w:r w:rsidR="00A30DA7">
        <w:rPr>
          <w:sz w:val="16"/>
          <w:szCs w:val="16"/>
          <w:lang w:val="en-GB"/>
        </w:rPr>
        <w:t>.</w:t>
      </w:r>
      <w:r>
        <w:rPr>
          <w:sz w:val="16"/>
          <w:szCs w:val="16"/>
          <w:lang w:val="en-GB"/>
        </w:rPr>
        <w:t xml:space="preserve"> Previously published data of year 2015 in regions has actualized according to CSB </w:t>
      </w:r>
    </w:p>
    <w:p w:rsidR="00A30DA7" w:rsidRDefault="00B41E41" w:rsidP="00A30DA7">
      <w:pPr>
        <w:ind w:firstLine="142"/>
        <w:rPr>
          <w:szCs w:val="20"/>
        </w:rPr>
      </w:pPr>
      <w:r>
        <w:rPr>
          <w:sz w:val="16"/>
          <w:szCs w:val="16"/>
          <w:lang w:val="en-GB"/>
        </w:rPr>
        <w:t xml:space="preserve">   population data actualization.</w:t>
      </w:r>
    </w:p>
    <w:p w:rsidR="00A212E1" w:rsidRDefault="00A212E1">
      <w:pPr>
        <w:rPr>
          <w:bCs/>
          <w:szCs w:val="20"/>
        </w:rPr>
      </w:pPr>
    </w:p>
    <w:p w:rsidR="00E60EC8" w:rsidRDefault="00E60EC8">
      <w:pPr>
        <w:rPr>
          <w:bCs/>
          <w:szCs w:val="20"/>
        </w:rPr>
      </w:pPr>
      <w:r>
        <w:rPr>
          <w:bCs/>
          <w:szCs w:val="20"/>
        </w:rPr>
        <w:br w:type="page"/>
      </w:r>
    </w:p>
    <w:p w:rsidR="00363AEA" w:rsidRPr="00165714" w:rsidRDefault="00363AEA" w:rsidP="00AB7966">
      <w:pPr>
        <w:pStyle w:val="Heading2"/>
      </w:pPr>
      <w:bookmarkStart w:id="32" w:name="_Toc524599014"/>
      <w:r w:rsidRPr="00165714">
        <w:lastRenderedPageBreak/>
        <w:t>3.6. tabula</w:t>
      </w:r>
      <w:r>
        <w:t xml:space="preserve"> BĒRNU IMUNIZĀCIJAS LĪMENIS 201</w:t>
      </w:r>
      <w:r w:rsidR="00D80752">
        <w:t>4</w:t>
      </w:r>
      <w:r>
        <w:t>. – 201</w:t>
      </w:r>
      <w:r w:rsidR="00D80752">
        <w:t>7</w:t>
      </w:r>
      <w:r w:rsidRPr="00165714">
        <w:t>.</w:t>
      </w:r>
      <w:r w:rsidR="00AB7966">
        <w:t> </w:t>
      </w:r>
      <w:r w:rsidRPr="00165714">
        <w:t>GADĀ, procentos no kopējā bērnu skaita attiecīgajā vecumā</w:t>
      </w:r>
      <w:bookmarkEnd w:id="32"/>
    </w:p>
    <w:p w:rsidR="00363AEA" w:rsidRPr="00165714" w:rsidRDefault="00363AEA" w:rsidP="00AB7966">
      <w:pPr>
        <w:pStyle w:val="Heading5"/>
      </w:pPr>
      <w:bookmarkStart w:id="33" w:name="_Toc364939478"/>
      <w:bookmarkStart w:id="34" w:name="_Toc364952776"/>
      <w:bookmarkStart w:id="35" w:name="_Toc527442483"/>
      <w:r w:rsidRPr="00165714">
        <w:rPr>
          <w:lang w:val="en-GB"/>
        </w:rPr>
        <w:t xml:space="preserve">Table </w:t>
      </w:r>
      <w:r w:rsidRPr="00165714">
        <w:t>3.6.</w:t>
      </w:r>
      <w:r>
        <w:t xml:space="preserve"> CHILD IMMUNISATION RATE IN 201</w:t>
      </w:r>
      <w:r w:rsidR="00D80752">
        <w:t>4</w:t>
      </w:r>
      <w:r>
        <w:t xml:space="preserve"> – 201</w:t>
      </w:r>
      <w:r w:rsidR="00D80752">
        <w:t>7</w:t>
      </w:r>
      <w:r w:rsidRPr="00165714">
        <w:t>, percentage of total number of children</w:t>
      </w:r>
      <w:bookmarkEnd w:id="33"/>
      <w:bookmarkEnd w:id="34"/>
      <w:bookmarkEnd w:id="35"/>
    </w:p>
    <w:p w:rsidR="00363AEA" w:rsidRPr="00165714" w:rsidRDefault="00363AEA" w:rsidP="00363AEA">
      <w:pPr>
        <w:jc w:val="center"/>
        <w:rPr>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560"/>
        <w:gridCol w:w="699"/>
        <w:gridCol w:w="698"/>
        <w:gridCol w:w="697"/>
        <w:gridCol w:w="697"/>
        <w:gridCol w:w="1426"/>
        <w:gridCol w:w="1428"/>
      </w:tblGrid>
      <w:tr w:rsidR="00363AEA" w:rsidRPr="00165714" w:rsidTr="00E6740E">
        <w:trPr>
          <w:trHeight w:val="284"/>
          <w:jc w:val="center"/>
        </w:trPr>
        <w:tc>
          <w:tcPr>
            <w:tcW w:w="1584" w:type="dxa"/>
            <w:vMerge w:val="restart"/>
            <w:tcBorders>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rPr>
            </w:pPr>
            <w:r w:rsidRPr="00165714">
              <w:rPr>
                <w:color w:val="FFFFFF"/>
                <w:szCs w:val="20"/>
              </w:rPr>
              <w:t>Infekcijas slimība</w:t>
            </w:r>
          </w:p>
        </w:tc>
        <w:tc>
          <w:tcPr>
            <w:tcW w:w="1560" w:type="dxa"/>
            <w:vMerge w:val="restart"/>
            <w:tcBorders>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rPr>
            </w:pPr>
            <w:r w:rsidRPr="00165714">
              <w:rPr>
                <w:color w:val="FFFFFF"/>
                <w:szCs w:val="20"/>
              </w:rPr>
              <w:t>Vecums / pote</w:t>
            </w:r>
          </w:p>
        </w:tc>
        <w:tc>
          <w:tcPr>
            <w:tcW w:w="2791"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rPr>
            </w:pPr>
            <w:r w:rsidRPr="00165714">
              <w:rPr>
                <w:color w:val="FFFFFF"/>
                <w:szCs w:val="20"/>
              </w:rPr>
              <w:t>Imunizācijas līmenis, %</w:t>
            </w:r>
          </w:p>
        </w:tc>
        <w:tc>
          <w:tcPr>
            <w:tcW w:w="1426" w:type="dxa"/>
            <w:vMerge w:val="restart"/>
            <w:tcBorders>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lang w:val="en-GB"/>
              </w:rPr>
            </w:pPr>
            <w:r w:rsidRPr="00165714">
              <w:rPr>
                <w:color w:val="FFFFFF"/>
                <w:szCs w:val="20"/>
                <w:lang w:val="en-GB"/>
              </w:rPr>
              <w:t>Age / shot</w:t>
            </w:r>
          </w:p>
        </w:tc>
        <w:tc>
          <w:tcPr>
            <w:tcW w:w="1428" w:type="dxa"/>
            <w:vMerge w:val="restart"/>
            <w:tcBorders>
              <w:left w:val="single" w:sz="2" w:space="0" w:color="FFFFFF" w:themeColor="background1"/>
              <w:bottom w:val="single" w:sz="4" w:space="0" w:color="FFFFFF" w:themeColor="background1"/>
            </w:tcBorders>
            <w:shd w:val="clear" w:color="auto" w:fill="0070C0"/>
            <w:vAlign w:val="center"/>
          </w:tcPr>
          <w:p w:rsidR="00363AEA" w:rsidRPr="00165714" w:rsidRDefault="00363AEA" w:rsidP="00E6740E">
            <w:pPr>
              <w:jc w:val="center"/>
              <w:rPr>
                <w:color w:val="FFFFFF"/>
                <w:szCs w:val="20"/>
                <w:lang w:val="en-GB"/>
              </w:rPr>
            </w:pPr>
            <w:r w:rsidRPr="00165714">
              <w:rPr>
                <w:color w:val="FFFFFF"/>
                <w:szCs w:val="20"/>
                <w:lang w:val="en-GB"/>
              </w:rPr>
              <w:t>Infectious disease</w:t>
            </w:r>
          </w:p>
        </w:tc>
      </w:tr>
      <w:tr w:rsidR="00363AEA" w:rsidRPr="00165714" w:rsidTr="00E6740E">
        <w:trPr>
          <w:trHeight w:val="284"/>
          <w:jc w:val="center"/>
        </w:trPr>
        <w:tc>
          <w:tcPr>
            <w:tcW w:w="1584" w:type="dxa"/>
            <w:vMerge/>
            <w:tcBorders>
              <w:top w:val="single" w:sz="4" w:space="0" w:color="FFFFFF" w:themeColor="background1"/>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rPr>
            </w:pPr>
          </w:p>
        </w:tc>
        <w:tc>
          <w:tcPr>
            <w:tcW w:w="1560" w:type="dxa"/>
            <w:vMerge/>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rPr>
            </w:pPr>
          </w:p>
        </w:tc>
        <w:tc>
          <w:tcPr>
            <w:tcW w:w="2791" w:type="dxa"/>
            <w:gridSpan w:val="4"/>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lang w:val="en-GB"/>
              </w:rPr>
            </w:pPr>
            <w:r w:rsidRPr="00165714">
              <w:rPr>
                <w:color w:val="FFFFFF"/>
                <w:szCs w:val="20"/>
                <w:lang w:val="en-GB"/>
              </w:rPr>
              <w:t>Immunisation rate, %</w:t>
            </w:r>
          </w:p>
        </w:tc>
        <w:tc>
          <w:tcPr>
            <w:tcW w:w="1426" w:type="dxa"/>
            <w:vMerge/>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363AEA" w:rsidRPr="00165714" w:rsidRDefault="00363AEA" w:rsidP="00E6740E">
            <w:pPr>
              <w:jc w:val="center"/>
              <w:rPr>
                <w:color w:val="FFFFFF"/>
                <w:szCs w:val="20"/>
                <w:lang w:val="en-GB"/>
              </w:rPr>
            </w:pPr>
          </w:p>
        </w:tc>
        <w:tc>
          <w:tcPr>
            <w:tcW w:w="1428" w:type="dxa"/>
            <w:vMerge/>
            <w:tcBorders>
              <w:top w:val="single" w:sz="4" w:space="0" w:color="FFFFFF" w:themeColor="background1"/>
              <w:left w:val="single" w:sz="2" w:space="0" w:color="FFFFFF" w:themeColor="background1"/>
              <w:bottom w:val="single" w:sz="4" w:space="0" w:color="FFFFFF" w:themeColor="background1"/>
            </w:tcBorders>
            <w:shd w:val="clear" w:color="auto" w:fill="0070C0"/>
            <w:vAlign w:val="center"/>
          </w:tcPr>
          <w:p w:rsidR="00363AEA" w:rsidRPr="00165714" w:rsidRDefault="00363AEA" w:rsidP="00E6740E">
            <w:pPr>
              <w:jc w:val="center"/>
              <w:rPr>
                <w:color w:val="FFFFFF"/>
                <w:szCs w:val="20"/>
                <w:lang w:val="en-GB"/>
              </w:rPr>
            </w:pPr>
          </w:p>
        </w:tc>
      </w:tr>
      <w:tr w:rsidR="00D80752" w:rsidRPr="00165714" w:rsidTr="00E05888">
        <w:trPr>
          <w:trHeight w:val="284"/>
          <w:jc w:val="center"/>
        </w:trPr>
        <w:tc>
          <w:tcPr>
            <w:tcW w:w="1584" w:type="dxa"/>
            <w:vMerge/>
            <w:tcBorders>
              <w:top w:val="single" w:sz="4"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p>
        </w:tc>
        <w:tc>
          <w:tcPr>
            <w:tcW w:w="1560" w:type="dxa"/>
            <w:vMerge/>
            <w:tcBorders>
              <w:top w:val="single" w:sz="4"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p>
        </w:tc>
        <w:tc>
          <w:tcPr>
            <w:tcW w:w="699" w:type="dxa"/>
            <w:tcBorders>
              <w:top w:val="single" w:sz="4"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2014</w:t>
            </w:r>
          </w:p>
        </w:tc>
        <w:tc>
          <w:tcPr>
            <w:tcW w:w="698" w:type="dxa"/>
            <w:tcBorders>
              <w:top w:val="single" w:sz="4"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sidRPr="00165714">
              <w:rPr>
                <w:color w:val="FFFFFF"/>
                <w:szCs w:val="20"/>
              </w:rPr>
              <w:t>2015</w:t>
            </w:r>
          </w:p>
        </w:tc>
        <w:tc>
          <w:tcPr>
            <w:tcW w:w="697" w:type="dxa"/>
            <w:tcBorders>
              <w:top w:val="single" w:sz="4"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2016</w:t>
            </w:r>
          </w:p>
        </w:tc>
        <w:tc>
          <w:tcPr>
            <w:tcW w:w="697" w:type="dxa"/>
            <w:tcBorders>
              <w:top w:val="single" w:sz="4"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rPr>
            </w:pPr>
            <w:r>
              <w:rPr>
                <w:color w:val="FFFFFF"/>
                <w:szCs w:val="20"/>
              </w:rPr>
              <w:t>2017</w:t>
            </w:r>
          </w:p>
        </w:tc>
        <w:tc>
          <w:tcPr>
            <w:tcW w:w="1426" w:type="dxa"/>
            <w:vMerge/>
            <w:tcBorders>
              <w:top w:val="single" w:sz="4"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D80752">
            <w:pPr>
              <w:jc w:val="center"/>
              <w:rPr>
                <w:color w:val="FFFFFF"/>
                <w:szCs w:val="20"/>
                <w:lang w:val="en-GB"/>
              </w:rPr>
            </w:pPr>
          </w:p>
        </w:tc>
        <w:tc>
          <w:tcPr>
            <w:tcW w:w="1428" w:type="dxa"/>
            <w:vMerge/>
            <w:tcBorders>
              <w:top w:val="single" w:sz="4" w:space="0" w:color="FFFFFF" w:themeColor="background1"/>
              <w:left w:val="single" w:sz="2" w:space="0" w:color="FFFFFF" w:themeColor="background1"/>
              <w:bottom w:val="single" w:sz="2" w:space="0" w:color="auto"/>
            </w:tcBorders>
            <w:shd w:val="clear" w:color="auto" w:fill="0070C0"/>
            <w:vAlign w:val="center"/>
          </w:tcPr>
          <w:p w:rsidR="00D80752" w:rsidRPr="00165714" w:rsidRDefault="00D80752" w:rsidP="00D80752">
            <w:pPr>
              <w:jc w:val="center"/>
              <w:rPr>
                <w:color w:val="FFFFFF"/>
                <w:szCs w:val="20"/>
                <w:lang w:val="en-GB"/>
              </w:rPr>
            </w:pPr>
          </w:p>
        </w:tc>
      </w:tr>
      <w:tr w:rsidR="0094627A" w:rsidRPr="00165714" w:rsidTr="00E6740E">
        <w:trPr>
          <w:trHeight w:val="284"/>
          <w:jc w:val="center"/>
        </w:trPr>
        <w:tc>
          <w:tcPr>
            <w:tcW w:w="15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B hepatīts</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12 mēneši / 3.pote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92,3</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93,5</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97,6</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98,1</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rFonts w:cs="Arial"/>
                <w:szCs w:val="20"/>
                <w:lang w:val="en-GB"/>
              </w:rPr>
              <w:t>12 months / 3</w:t>
            </w:r>
            <w:r w:rsidRPr="00165714">
              <w:rPr>
                <w:rFonts w:cs="Arial"/>
                <w:szCs w:val="20"/>
                <w:vertAlign w:val="superscript"/>
                <w:lang w:val="en-GB"/>
              </w:rPr>
              <w:t>rd</w:t>
            </w:r>
          </w:p>
        </w:tc>
        <w:tc>
          <w:tcPr>
            <w:tcW w:w="1428" w:type="dxa"/>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ind w:left="21" w:right="-57"/>
              <w:rPr>
                <w:szCs w:val="20"/>
                <w:lang w:val="en-GB"/>
              </w:rPr>
            </w:pPr>
            <w:r w:rsidRPr="00165714">
              <w:rPr>
                <w:szCs w:val="20"/>
                <w:lang w:val="en-GB"/>
              </w:rPr>
              <w:t>Viral hepatitis B</w:t>
            </w:r>
          </w:p>
        </w:tc>
      </w:tr>
      <w:tr w:rsidR="0094627A" w:rsidRPr="00165714" w:rsidTr="00E6740E">
        <w:trPr>
          <w:trHeight w:val="284"/>
          <w:jc w:val="center"/>
        </w:trPr>
        <w:tc>
          <w:tcPr>
            <w:tcW w:w="15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Tuberkuloze</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Jaundzimušie / vakcinācija</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92,0</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92,7</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96,1</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95,5</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Newborn / immunisation</w:t>
            </w:r>
          </w:p>
        </w:tc>
        <w:tc>
          <w:tcPr>
            <w:tcW w:w="1428" w:type="dxa"/>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Tuberculosis</w:t>
            </w:r>
          </w:p>
        </w:tc>
      </w:tr>
      <w:tr w:rsidR="0094627A" w:rsidRPr="00165714" w:rsidTr="00E6740E">
        <w:trPr>
          <w:trHeight w:val="284"/>
          <w:jc w:val="center"/>
        </w:trPr>
        <w:tc>
          <w:tcPr>
            <w:tcW w:w="1584" w:type="dxa"/>
            <w:vMerge w:val="restart"/>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rFonts w:cs="Arial"/>
                <w:bCs/>
                <w:szCs w:val="20"/>
              </w:rPr>
              <w:t>Difterija, stinguma krampji, poliomielīts</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12 mēneši / 3.pote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92,5</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94,0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98,1</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98,1</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rFonts w:cs="Arial"/>
                <w:szCs w:val="20"/>
                <w:lang w:val="en-GB"/>
              </w:rPr>
              <w:t>12 months / 3</w:t>
            </w:r>
            <w:r w:rsidRPr="00165714">
              <w:rPr>
                <w:rFonts w:cs="Arial"/>
                <w:szCs w:val="20"/>
                <w:vertAlign w:val="superscript"/>
                <w:lang w:val="en-GB"/>
              </w:rPr>
              <w:t>rd</w:t>
            </w:r>
          </w:p>
        </w:tc>
        <w:tc>
          <w:tcPr>
            <w:tcW w:w="1428" w:type="dxa"/>
            <w:vMerge w:val="restart"/>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Diphtheria, tetanus, poliomyelitis</w:t>
            </w:r>
          </w:p>
        </w:tc>
      </w:tr>
      <w:tr w:rsidR="0094627A" w:rsidRPr="00165714" w:rsidTr="00E6740E">
        <w:trPr>
          <w:trHeight w:val="284"/>
          <w:jc w:val="center"/>
        </w:trPr>
        <w:tc>
          <w:tcPr>
            <w:tcW w:w="1584" w:type="dxa"/>
            <w:vMerge/>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24 mēneši / 4.pote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92,2</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94,0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94,7</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95,8</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24 months / 4</w:t>
            </w:r>
            <w:r w:rsidRPr="00165714">
              <w:rPr>
                <w:szCs w:val="20"/>
                <w:vertAlign w:val="superscript"/>
                <w:lang w:val="en-GB"/>
              </w:rPr>
              <w:t>th</w:t>
            </w:r>
          </w:p>
        </w:tc>
        <w:tc>
          <w:tcPr>
            <w:tcW w:w="1428" w:type="dxa"/>
            <w:vMerge/>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p>
        </w:tc>
      </w:tr>
      <w:tr w:rsidR="0094627A" w:rsidRPr="00165714" w:rsidTr="00E6740E">
        <w:trPr>
          <w:trHeight w:val="284"/>
          <w:jc w:val="center"/>
        </w:trPr>
        <w:tc>
          <w:tcPr>
            <w:tcW w:w="1584" w:type="dxa"/>
            <w:vMerge/>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7 gadi / 5.pote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95,3</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97,4</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97,0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95,4</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7 years / 5</w:t>
            </w:r>
            <w:r w:rsidRPr="00165714">
              <w:rPr>
                <w:szCs w:val="20"/>
                <w:vertAlign w:val="superscript"/>
                <w:lang w:val="en-GB"/>
              </w:rPr>
              <w:t>th</w:t>
            </w:r>
          </w:p>
        </w:tc>
        <w:tc>
          <w:tcPr>
            <w:tcW w:w="1428" w:type="dxa"/>
            <w:vMerge/>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p>
        </w:tc>
      </w:tr>
      <w:tr w:rsidR="0094627A" w:rsidRPr="00165714" w:rsidTr="00E6740E">
        <w:trPr>
          <w:trHeight w:val="284"/>
          <w:jc w:val="center"/>
        </w:trPr>
        <w:tc>
          <w:tcPr>
            <w:tcW w:w="1584" w:type="dxa"/>
            <w:vMerge/>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14 gadi / 6.pote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86,5</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91,0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93,6</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92,1</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14 years / 6</w:t>
            </w:r>
            <w:r w:rsidRPr="00165714">
              <w:rPr>
                <w:szCs w:val="20"/>
                <w:vertAlign w:val="superscript"/>
                <w:lang w:val="en-GB"/>
              </w:rPr>
              <w:t>th</w:t>
            </w:r>
          </w:p>
        </w:tc>
        <w:tc>
          <w:tcPr>
            <w:tcW w:w="1428" w:type="dxa"/>
            <w:vMerge/>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p>
        </w:tc>
      </w:tr>
      <w:tr w:rsidR="0094627A" w:rsidRPr="00165714" w:rsidTr="00E6740E">
        <w:trPr>
          <w:trHeight w:val="284"/>
          <w:jc w:val="center"/>
        </w:trPr>
        <w:tc>
          <w:tcPr>
            <w:tcW w:w="1584" w:type="dxa"/>
            <w:vMerge w:val="restart"/>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Garais klepus</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12 mēneši / 3.pote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92,5</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94,0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98,1</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98,1</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rFonts w:cs="Arial"/>
                <w:szCs w:val="20"/>
                <w:lang w:val="en-GB"/>
              </w:rPr>
              <w:t>12 months / 3</w:t>
            </w:r>
            <w:r w:rsidRPr="00165714">
              <w:rPr>
                <w:rFonts w:cs="Arial"/>
                <w:szCs w:val="20"/>
                <w:vertAlign w:val="superscript"/>
                <w:lang w:val="en-GB"/>
              </w:rPr>
              <w:t>rd</w:t>
            </w:r>
          </w:p>
        </w:tc>
        <w:tc>
          <w:tcPr>
            <w:tcW w:w="1428" w:type="dxa"/>
            <w:vMerge w:val="restart"/>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Whooping cough</w:t>
            </w:r>
          </w:p>
        </w:tc>
      </w:tr>
      <w:tr w:rsidR="0094627A" w:rsidRPr="00165714" w:rsidTr="00E6740E">
        <w:trPr>
          <w:trHeight w:val="284"/>
          <w:jc w:val="center"/>
        </w:trPr>
        <w:tc>
          <w:tcPr>
            <w:tcW w:w="1584" w:type="dxa"/>
            <w:vMerge/>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24 mēneši / 4.pote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92,1</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94,0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94,7</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95,8</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24 months / 4</w:t>
            </w:r>
            <w:r w:rsidRPr="00165714">
              <w:rPr>
                <w:szCs w:val="20"/>
                <w:vertAlign w:val="superscript"/>
                <w:lang w:val="en-GB"/>
              </w:rPr>
              <w:t>th</w:t>
            </w:r>
          </w:p>
        </w:tc>
        <w:tc>
          <w:tcPr>
            <w:tcW w:w="1428" w:type="dxa"/>
            <w:vMerge/>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p>
        </w:tc>
      </w:tr>
      <w:tr w:rsidR="0094627A" w:rsidRPr="00165714" w:rsidTr="00E6740E">
        <w:trPr>
          <w:trHeight w:val="284"/>
          <w:jc w:val="center"/>
        </w:trPr>
        <w:tc>
          <w:tcPr>
            <w:tcW w:w="1584" w:type="dxa"/>
            <w:vMerge/>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7 gadi / 5.pote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95,1</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97,4</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97,0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95,3</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7 years / 5</w:t>
            </w:r>
            <w:r w:rsidRPr="00165714">
              <w:rPr>
                <w:szCs w:val="20"/>
                <w:vertAlign w:val="superscript"/>
                <w:lang w:val="en-GB"/>
              </w:rPr>
              <w:t>th</w:t>
            </w:r>
          </w:p>
        </w:tc>
        <w:tc>
          <w:tcPr>
            <w:tcW w:w="1428" w:type="dxa"/>
            <w:vMerge/>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p>
        </w:tc>
      </w:tr>
      <w:tr w:rsidR="0094627A" w:rsidRPr="00165714" w:rsidTr="00E6740E">
        <w:trPr>
          <w:trHeight w:val="284"/>
          <w:jc w:val="center"/>
        </w:trPr>
        <w:tc>
          <w:tcPr>
            <w:tcW w:w="1584" w:type="dxa"/>
            <w:vMerge w:val="restart"/>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Masalas, masaliņas, epidēmiskais parotīts</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24 mēneši / 1.pote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94,9</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96,0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93,2</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96,4</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24 months / 1</w:t>
            </w:r>
            <w:r w:rsidRPr="00165714">
              <w:rPr>
                <w:szCs w:val="20"/>
                <w:vertAlign w:val="superscript"/>
                <w:lang w:val="en-GB"/>
              </w:rPr>
              <w:t>st</w:t>
            </w:r>
          </w:p>
        </w:tc>
        <w:tc>
          <w:tcPr>
            <w:tcW w:w="1428" w:type="dxa"/>
            <w:vMerge w:val="restart"/>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 xml:space="preserve">Measles, rubella, </w:t>
            </w:r>
          </w:p>
          <w:p w:rsidR="0094627A" w:rsidRPr="00165714" w:rsidRDefault="0094627A" w:rsidP="00D80752">
            <w:pPr>
              <w:rPr>
                <w:szCs w:val="20"/>
                <w:lang w:val="en-GB"/>
              </w:rPr>
            </w:pPr>
            <w:r w:rsidRPr="00165714">
              <w:rPr>
                <w:szCs w:val="20"/>
                <w:lang w:val="en-GB"/>
              </w:rPr>
              <w:t>mumps</w:t>
            </w:r>
          </w:p>
        </w:tc>
      </w:tr>
      <w:tr w:rsidR="0094627A" w:rsidRPr="00165714" w:rsidTr="00E6740E">
        <w:trPr>
          <w:trHeight w:val="284"/>
          <w:jc w:val="center"/>
        </w:trPr>
        <w:tc>
          <w:tcPr>
            <w:tcW w:w="1584" w:type="dxa"/>
            <w:vMerge/>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7 gadi / 2.pote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88,5</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92,0</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88,7</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88,9</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7 years / 2</w:t>
            </w:r>
            <w:r w:rsidRPr="00165714">
              <w:rPr>
                <w:szCs w:val="20"/>
                <w:vertAlign w:val="superscript"/>
                <w:lang w:val="en-GB"/>
              </w:rPr>
              <w:t>nd</w:t>
            </w:r>
          </w:p>
        </w:tc>
        <w:tc>
          <w:tcPr>
            <w:tcW w:w="1428" w:type="dxa"/>
            <w:vMerge/>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p>
        </w:tc>
      </w:tr>
      <w:tr w:rsidR="0094627A" w:rsidRPr="00165714" w:rsidTr="00E6740E">
        <w:trPr>
          <w:trHeight w:val="284"/>
          <w:jc w:val="center"/>
        </w:trPr>
        <w:tc>
          <w:tcPr>
            <w:tcW w:w="15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Vējbakas</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24 mēneši / 1.pote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85,2</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85,6</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82,3</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85,2</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24 months / 1</w:t>
            </w:r>
            <w:r w:rsidRPr="00165714">
              <w:rPr>
                <w:szCs w:val="20"/>
                <w:vertAlign w:val="superscript"/>
                <w:lang w:val="en-GB"/>
              </w:rPr>
              <w:t>st</w:t>
            </w:r>
          </w:p>
        </w:tc>
        <w:tc>
          <w:tcPr>
            <w:tcW w:w="1428" w:type="dxa"/>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Varicella</w:t>
            </w:r>
          </w:p>
        </w:tc>
      </w:tr>
      <w:tr w:rsidR="0094627A" w:rsidRPr="00165714" w:rsidTr="00E6740E">
        <w:trPr>
          <w:trHeight w:val="284"/>
          <w:jc w:val="center"/>
        </w:trPr>
        <w:tc>
          <w:tcPr>
            <w:tcW w:w="15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 xml:space="preserve">b tipa </w:t>
            </w:r>
            <w:r w:rsidRPr="00165714">
              <w:rPr>
                <w:i/>
                <w:szCs w:val="20"/>
              </w:rPr>
              <w:t xml:space="preserve">Haemophylus influenzae </w:t>
            </w:r>
            <w:r w:rsidRPr="00165714">
              <w:rPr>
                <w:szCs w:val="20"/>
              </w:rPr>
              <w:t>infekcija</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12 mēneši / 3.pote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91,9</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93,5</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97,5</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97,6</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rFonts w:cs="Arial"/>
                <w:szCs w:val="20"/>
                <w:lang w:val="en-GB"/>
              </w:rPr>
              <w:t>12 months / 3</w:t>
            </w:r>
            <w:r w:rsidRPr="00165714">
              <w:rPr>
                <w:rFonts w:cs="Arial"/>
                <w:szCs w:val="20"/>
                <w:vertAlign w:val="superscript"/>
                <w:lang w:val="en-GB"/>
              </w:rPr>
              <w:t>rd</w:t>
            </w:r>
          </w:p>
        </w:tc>
        <w:tc>
          <w:tcPr>
            <w:tcW w:w="1428" w:type="dxa"/>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i/>
                <w:szCs w:val="20"/>
                <w:lang w:val="en-GB"/>
              </w:rPr>
            </w:pPr>
            <w:r w:rsidRPr="00165714">
              <w:rPr>
                <w:i/>
                <w:szCs w:val="20"/>
                <w:lang w:val="en-GB"/>
              </w:rPr>
              <w:t xml:space="preserve">Haemophylus influenzae Type b </w:t>
            </w:r>
            <w:r w:rsidRPr="00165714">
              <w:rPr>
                <w:szCs w:val="20"/>
                <w:lang w:val="en-GB"/>
              </w:rPr>
              <w:t>infection</w:t>
            </w:r>
          </w:p>
        </w:tc>
      </w:tr>
      <w:tr w:rsidR="0094627A" w:rsidRPr="00165714" w:rsidTr="00E6740E">
        <w:trPr>
          <w:trHeight w:val="284"/>
          <w:jc w:val="center"/>
        </w:trPr>
        <w:tc>
          <w:tcPr>
            <w:tcW w:w="15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Pneimokoku infekcija</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rFonts w:cs="Arial"/>
                <w:szCs w:val="20"/>
              </w:rPr>
              <w:t>2 mēneši / 1.pote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85,7</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89,6</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93,3</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94627A" w:rsidP="00531774">
            <w:pPr>
              <w:ind w:right="113"/>
              <w:jc w:val="right"/>
              <w:rPr>
                <w:color w:val="000000"/>
                <w:szCs w:val="20"/>
              </w:rPr>
            </w:pPr>
            <w:r w:rsidRPr="00E923F1">
              <w:rPr>
                <w:color w:val="000000"/>
                <w:szCs w:val="20"/>
              </w:rPr>
              <w:t>92,8</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rFonts w:cs="Arial"/>
                <w:szCs w:val="20"/>
                <w:lang w:val="en-GB"/>
              </w:rPr>
              <w:t>2 months / 1</w:t>
            </w:r>
            <w:r w:rsidRPr="00165714">
              <w:rPr>
                <w:rFonts w:cs="Arial"/>
                <w:szCs w:val="20"/>
                <w:vertAlign w:val="superscript"/>
                <w:lang w:val="en-GB"/>
              </w:rPr>
              <w:t>st</w:t>
            </w:r>
          </w:p>
        </w:tc>
        <w:tc>
          <w:tcPr>
            <w:tcW w:w="1428" w:type="dxa"/>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Pneumococcal infection</w:t>
            </w:r>
          </w:p>
        </w:tc>
      </w:tr>
      <w:tr w:rsidR="0094627A" w:rsidRPr="00165714" w:rsidTr="00E6740E">
        <w:trPr>
          <w:trHeight w:val="284"/>
          <w:jc w:val="center"/>
        </w:trPr>
        <w:tc>
          <w:tcPr>
            <w:tcW w:w="15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rPr>
                <w:szCs w:val="20"/>
              </w:rPr>
            </w:pPr>
            <w:r w:rsidRPr="00165714">
              <w:rPr>
                <w:szCs w:val="20"/>
              </w:rPr>
              <w:t>Cilvēka papilomas vīrusa infekcija</w:t>
            </w:r>
          </w:p>
        </w:tc>
        <w:tc>
          <w:tcPr>
            <w:tcW w:w="15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29"/>
              <w:rPr>
                <w:szCs w:val="20"/>
              </w:rPr>
            </w:pPr>
            <w:r w:rsidRPr="00165714">
              <w:rPr>
                <w:szCs w:val="20"/>
              </w:rPr>
              <w:t>12 gadi, meitenes/ 1.pote</w:t>
            </w:r>
          </w:p>
        </w:tc>
        <w:tc>
          <w:tcPr>
            <w:tcW w:w="699" w:type="dxa"/>
            <w:tcBorders>
              <w:top w:val="single" w:sz="2" w:space="0" w:color="auto"/>
              <w:left w:val="single" w:sz="2" w:space="0" w:color="auto"/>
              <w:bottom w:val="single" w:sz="2" w:space="0" w:color="auto"/>
              <w:right w:val="single" w:sz="2" w:space="0" w:color="auto"/>
            </w:tcBorders>
            <w:tcMar>
              <w:left w:w="28" w:type="dxa"/>
              <w:right w:w="142" w:type="dxa"/>
            </w:tcMar>
            <w:vAlign w:val="center"/>
          </w:tcPr>
          <w:p w:rsidR="0094627A" w:rsidRPr="00165714" w:rsidRDefault="0094627A" w:rsidP="00D80752">
            <w:pPr>
              <w:ind w:right="113"/>
              <w:jc w:val="right"/>
              <w:rPr>
                <w:color w:val="000000"/>
                <w:szCs w:val="20"/>
              </w:rPr>
            </w:pPr>
            <w:r w:rsidRPr="00165714">
              <w:rPr>
                <w:color w:val="000000"/>
                <w:szCs w:val="20"/>
              </w:rPr>
              <w:t>50,2</w:t>
            </w:r>
          </w:p>
        </w:tc>
        <w:tc>
          <w:tcPr>
            <w:tcW w:w="69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165714" w:rsidRDefault="0094627A" w:rsidP="00D80752">
            <w:pPr>
              <w:ind w:right="113"/>
              <w:jc w:val="right"/>
              <w:rPr>
                <w:color w:val="000000"/>
                <w:szCs w:val="20"/>
              </w:rPr>
            </w:pPr>
            <w:r w:rsidRPr="00165714">
              <w:rPr>
                <w:color w:val="000000"/>
                <w:szCs w:val="20"/>
              </w:rPr>
              <w:t>49,4</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6C432D" w:rsidRDefault="0094627A" w:rsidP="00D80752">
            <w:pPr>
              <w:ind w:right="113"/>
              <w:jc w:val="right"/>
              <w:rPr>
                <w:color w:val="000000"/>
                <w:szCs w:val="20"/>
              </w:rPr>
            </w:pPr>
            <w:r w:rsidRPr="006C432D">
              <w:rPr>
                <w:color w:val="000000"/>
                <w:szCs w:val="20"/>
              </w:rPr>
              <w:t>44,2</w:t>
            </w:r>
          </w:p>
        </w:tc>
        <w:tc>
          <w:tcPr>
            <w:tcW w:w="69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94627A" w:rsidRPr="00E923F1" w:rsidRDefault="004B2DA9" w:rsidP="004B2DA9">
            <w:pPr>
              <w:ind w:right="113"/>
              <w:jc w:val="right"/>
              <w:rPr>
                <w:szCs w:val="20"/>
              </w:rPr>
            </w:pPr>
            <w:r>
              <w:rPr>
                <w:szCs w:val="20"/>
              </w:rPr>
              <w:t>5</w:t>
            </w:r>
            <w:r w:rsidR="0094627A" w:rsidRPr="00E923F1">
              <w:rPr>
                <w:szCs w:val="20"/>
              </w:rPr>
              <w:t>0,</w:t>
            </w:r>
            <w:r>
              <w:rPr>
                <w:szCs w:val="20"/>
              </w:rPr>
              <w:t>2</w:t>
            </w:r>
          </w:p>
        </w:tc>
        <w:tc>
          <w:tcPr>
            <w:tcW w:w="1426" w:type="dxa"/>
            <w:tcBorders>
              <w:top w:val="single" w:sz="2" w:space="0" w:color="auto"/>
              <w:left w:val="single" w:sz="2" w:space="0" w:color="auto"/>
              <w:bottom w:val="single" w:sz="2" w:space="0" w:color="auto"/>
              <w:right w:val="single" w:sz="2" w:space="0" w:color="auto"/>
            </w:tcBorders>
            <w:vAlign w:val="center"/>
          </w:tcPr>
          <w:p w:rsidR="0094627A" w:rsidRPr="00165714" w:rsidRDefault="0094627A" w:rsidP="00D80752">
            <w:pPr>
              <w:rPr>
                <w:szCs w:val="20"/>
                <w:lang w:val="en-GB"/>
              </w:rPr>
            </w:pPr>
            <w:r w:rsidRPr="00165714">
              <w:rPr>
                <w:szCs w:val="20"/>
                <w:lang w:val="en-GB"/>
              </w:rPr>
              <w:t>12 years, females / 1</w:t>
            </w:r>
            <w:r w:rsidRPr="00165714">
              <w:rPr>
                <w:szCs w:val="20"/>
                <w:vertAlign w:val="superscript"/>
                <w:lang w:val="en-GB"/>
              </w:rPr>
              <w:t>st</w:t>
            </w:r>
          </w:p>
        </w:tc>
        <w:tc>
          <w:tcPr>
            <w:tcW w:w="1428" w:type="dxa"/>
            <w:tcBorders>
              <w:top w:val="single" w:sz="2" w:space="0" w:color="auto"/>
              <w:left w:val="single" w:sz="2" w:space="0" w:color="auto"/>
              <w:bottom w:val="single" w:sz="2" w:space="0" w:color="auto"/>
              <w:right w:val="single" w:sz="2" w:space="0" w:color="auto"/>
            </w:tcBorders>
            <w:tcMar>
              <w:right w:w="28" w:type="dxa"/>
            </w:tcMar>
            <w:vAlign w:val="center"/>
          </w:tcPr>
          <w:p w:rsidR="0094627A" w:rsidRPr="00165714" w:rsidRDefault="0094627A" w:rsidP="00D80752">
            <w:pPr>
              <w:rPr>
                <w:szCs w:val="20"/>
                <w:lang w:val="en-GB"/>
              </w:rPr>
            </w:pPr>
            <w:r w:rsidRPr="00165714">
              <w:rPr>
                <w:szCs w:val="20"/>
                <w:lang w:val="en-GB"/>
              </w:rPr>
              <w:t>Human papillomavirus infection</w:t>
            </w:r>
          </w:p>
        </w:tc>
      </w:tr>
    </w:tbl>
    <w:p w:rsidR="00363AEA" w:rsidRPr="00165714" w:rsidRDefault="00363AEA" w:rsidP="00363AEA">
      <w:pPr>
        <w:jc w:val="center"/>
        <w:rPr>
          <w:szCs w:val="20"/>
        </w:rPr>
      </w:pPr>
    </w:p>
    <w:p w:rsidR="00363AEA" w:rsidRPr="00165714" w:rsidRDefault="00363AEA" w:rsidP="00363AEA">
      <w:pPr>
        <w:jc w:val="both"/>
        <w:rPr>
          <w:sz w:val="16"/>
          <w:szCs w:val="16"/>
        </w:rPr>
      </w:pPr>
      <w:r w:rsidRPr="00165714">
        <w:rPr>
          <w:sz w:val="16"/>
          <w:szCs w:val="16"/>
        </w:rPr>
        <w:sym w:font="Wingdings" w:char="F026"/>
      </w:r>
      <w:r w:rsidRPr="00165714">
        <w:rPr>
          <w:sz w:val="16"/>
          <w:szCs w:val="16"/>
        </w:rPr>
        <w:t xml:space="preserve"> Gada pārskats „Pārskats par iedzīvotāju imunizāciju un imunizācijas valsts programmas ietvaros vakcinētajām personām” atbilstoši Ministru kabineta 2000.gada 26.septembra Noteikumu Nr.330 "Vakcinācijas noteikumi" 10.punktam.</w:t>
      </w:r>
    </w:p>
    <w:p w:rsidR="00363AEA" w:rsidRDefault="00363AEA" w:rsidP="00363AEA">
      <w:pPr>
        <w:jc w:val="both"/>
        <w:rPr>
          <w:sz w:val="16"/>
          <w:szCs w:val="16"/>
          <w:lang w:val="en-GB"/>
        </w:rPr>
      </w:pPr>
      <w:r w:rsidRPr="00165714">
        <w:rPr>
          <w:sz w:val="16"/>
          <w:szCs w:val="16"/>
        </w:rPr>
        <w:t xml:space="preserve">       </w:t>
      </w:r>
      <w:r w:rsidRPr="00165714">
        <w:rPr>
          <w:sz w:val="16"/>
          <w:szCs w:val="16"/>
          <w:lang w:val="en-GB"/>
        </w:rPr>
        <w:t>Report regarding population immunisation and vaccination within the framework of national immunisation programme - an annual report according to the Vaccination Policy; Regulations No.330 issued by the Cabinet of Ministers on September 26, 2000; paragraph 10.</w:t>
      </w:r>
    </w:p>
    <w:p w:rsidR="00AA045B" w:rsidRPr="00165714" w:rsidRDefault="00AA045B" w:rsidP="00363AEA">
      <w:pPr>
        <w:jc w:val="both"/>
        <w:rPr>
          <w:szCs w:val="20"/>
        </w:rPr>
      </w:pPr>
    </w:p>
    <w:p w:rsidR="00FF74B2" w:rsidRDefault="00FF74B2" w:rsidP="00363AEA">
      <w:pPr>
        <w:rPr>
          <w:szCs w:val="20"/>
        </w:rPr>
      </w:pPr>
    </w:p>
    <w:p w:rsidR="00AA045B" w:rsidRPr="00165714" w:rsidRDefault="00AA045B" w:rsidP="00AB7966">
      <w:pPr>
        <w:pStyle w:val="Heading2"/>
      </w:pPr>
      <w:bookmarkStart w:id="36" w:name="_Toc524599015"/>
      <w:r w:rsidRPr="00165714">
        <w:t>3.7. tabula PIEAUGUŠO IMUNIZĀCIJA PRET DIFTERIJU 201</w:t>
      </w:r>
      <w:r w:rsidR="002D7A91">
        <w:t>1</w:t>
      </w:r>
      <w:r w:rsidRPr="00165714">
        <w:t>. – 201</w:t>
      </w:r>
      <w:r w:rsidR="00D80752">
        <w:t>7</w:t>
      </w:r>
      <w:r w:rsidRPr="00165714">
        <w:t>. GADĀ, absolūtos skaitļos               (3.pote un balstvakcinācija)</w:t>
      </w:r>
      <w:bookmarkEnd w:id="36"/>
    </w:p>
    <w:p w:rsidR="00AA045B" w:rsidRPr="00165714" w:rsidRDefault="00AA045B" w:rsidP="00AB7966">
      <w:pPr>
        <w:pStyle w:val="Heading5"/>
      </w:pPr>
      <w:bookmarkStart w:id="37" w:name="_Toc364939479"/>
      <w:bookmarkStart w:id="38" w:name="_Toc364952777"/>
      <w:bookmarkStart w:id="39" w:name="_Toc527442484"/>
      <w:r w:rsidRPr="00165714">
        <w:t>Table 3.7. ADULT IMMUNISATION A</w:t>
      </w:r>
      <w:r w:rsidR="00AB7966">
        <w:t>GAINST DIPHTHERIA IN 201</w:t>
      </w:r>
      <w:r w:rsidR="00921543">
        <w:t>1</w:t>
      </w:r>
      <w:r w:rsidR="00AB7966">
        <w:t xml:space="preserve"> – 201</w:t>
      </w:r>
      <w:r w:rsidR="002D7A91">
        <w:t>7</w:t>
      </w:r>
      <w:r w:rsidRPr="00165714">
        <w:t xml:space="preserve">, </w:t>
      </w:r>
      <w:bookmarkEnd w:id="37"/>
      <w:bookmarkEnd w:id="38"/>
      <w:r w:rsidRPr="00165714">
        <w:t>total numbers                                     (3rd shot and revaccination)</w:t>
      </w:r>
      <w:bookmarkEnd w:id="39"/>
    </w:p>
    <w:p w:rsidR="00AA045B" w:rsidRPr="00165714" w:rsidRDefault="00AA045B" w:rsidP="00AA045B">
      <w:pPr>
        <w:jc w:val="center"/>
        <w:rPr>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8"/>
        <w:gridCol w:w="933"/>
        <w:gridCol w:w="934"/>
        <w:gridCol w:w="934"/>
        <w:gridCol w:w="934"/>
        <w:gridCol w:w="934"/>
        <w:gridCol w:w="934"/>
        <w:gridCol w:w="934"/>
      </w:tblGrid>
      <w:tr w:rsidR="00D80752" w:rsidRPr="00165714" w:rsidTr="00D80752">
        <w:trPr>
          <w:trHeight w:val="284"/>
          <w:jc w:val="center"/>
        </w:trPr>
        <w:tc>
          <w:tcPr>
            <w:tcW w:w="1568" w:type="dxa"/>
            <w:tcBorders>
              <w:top w:val="single" w:sz="2" w:space="0" w:color="auto"/>
              <w:left w:val="single" w:sz="2" w:space="0" w:color="auto"/>
              <w:bottom w:val="single" w:sz="2" w:space="0" w:color="FFFFFF" w:themeColor="background1"/>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r w:rsidRPr="00165714">
              <w:rPr>
                <w:color w:val="FFFFFF"/>
                <w:szCs w:val="20"/>
              </w:rPr>
              <w:t>Reģions</w:t>
            </w:r>
          </w:p>
        </w:tc>
        <w:tc>
          <w:tcPr>
            <w:tcW w:w="933"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r w:rsidRPr="00165714">
              <w:rPr>
                <w:color w:val="FFFFFF"/>
                <w:szCs w:val="20"/>
              </w:rPr>
              <w:t>2011</w:t>
            </w:r>
          </w:p>
        </w:tc>
        <w:tc>
          <w:tcPr>
            <w:tcW w:w="934"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r>
              <w:rPr>
                <w:color w:val="FFFFFF"/>
                <w:szCs w:val="20"/>
              </w:rPr>
              <w:t>2012</w:t>
            </w:r>
          </w:p>
        </w:tc>
        <w:tc>
          <w:tcPr>
            <w:tcW w:w="934"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r w:rsidRPr="00165714">
              <w:rPr>
                <w:color w:val="FFFFFF"/>
                <w:szCs w:val="20"/>
              </w:rPr>
              <w:t>201</w:t>
            </w:r>
            <w:r>
              <w:rPr>
                <w:color w:val="FFFFFF"/>
                <w:szCs w:val="20"/>
              </w:rPr>
              <w:t>3</w:t>
            </w:r>
          </w:p>
        </w:tc>
        <w:tc>
          <w:tcPr>
            <w:tcW w:w="934" w:type="dxa"/>
            <w:vMerge w:val="restart"/>
            <w:tcBorders>
              <w:top w:val="single" w:sz="2" w:space="0" w:color="auto"/>
              <w:left w:val="single" w:sz="2" w:space="0" w:color="FFFFFF" w:themeColor="background1"/>
              <w:bottom w:val="single" w:sz="2" w:space="0" w:color="FFFFFF" w:themeColor="background1"/>
              <w:right w:val="single" w:sz="4" w:space="0" w:color="FFFFFF" w:themeColor="background1"/>
            </w:tcBorders>
            <w:shd w:val="clear" w:color="auto" w:fill="0070C0"/>
            <w:vAlign w:val="center"/>
          </w:tcPr>
          <w:p w:rsidR="00D80752" w:rsidRPr="00165714" w:rsidRDefault="00D80752" w:rsidP="00E6740E">
            <w:pPr>
              <w:jc w:val="center"/>
              <w:rPr>
                <w:color w:val="FFFFFF"/>
                <w:szCs w:val="20"/>
              </w:rPr>
            </w:pPr>
            <w:r w:rsidRPr="00165714">
              <w:rPr>
                <w:color w:val="FFFFFF"/>
                <w:szCs w:val="20"/>
              </w:rPr>
              <w:t>201</w:t>
            </w:r>
            <w:r>
              <w:rPr>
                <w:color w:val="FFFFFF"/>
                <w:szCs w:val="20"/>
              </w:rPr>
              <w:t>4</w:t>
            </w:r>
          </w:p>
        </w:tc>
        <w:tc>
          <w:tcPr>
            <w:tcW w:w="934" w:type="dxa"/>
            <w:vMerge w:val="restart"/>
            <w:tcBorders>
              <w:top w:val="single" w:sz="2" w:space="0" w:color="auto"/>
              <w:left w:val="single" w:sz="4" w:space="0" w:color="FFFFFF" w:themeColor="background1"/>
              <w:right w:val="single" w:sz="2" w:space="0" w:color="auto"/>
            </w:tcBorders>
            <w:shd w:val="clear" w:color="auto" w:fill="0070C0"/>
            <w:vAlign w:val="center"/>
          </w:tcPr>
          <w:p w:rsidR="00D80752" w:rsidRPr="00165714" w:rsidRDefault="00D80752" w:rsidP="00E6740E">
            <w:pPr>
              <w:jc w:val="center"/>
              <w:rPr>
                <w:color w:val="FFFFFF"/>
                <w:szCs w:val="20"/>
              </w:rPr>
            </w:pPr>
            <w:r>
              <w:rPr>
                <w:color w:val="FFFFFF"/>
                <w:szCs w:val="20"/>
              </w:rPr>
              <w:t>2015</w:t>
            </w:r>
          </w:p>
        </w:tc>
        <w:tc>
          <w:tcPr>
            <w:tcW w:w="934" w:type="dxa"/>
            <w:vMerge w:val="restart"/>
            <w:tcBorders>
              <w:top w:val="single" w:sz="2" w:space="0" w:color="auto"/>
              <w:left w:val="single" w:sz="4" w:space="0" w:color="FFFFFF" w:themeColor="background1"/>
              <w:right w:val="single" w:sz="2" w:space="0" w:color="auto"/>
            </w:tcBorders>
            <w:shd w:val="clear" w:color="auto" w:fill="0070C0"/>
            <w:vAlign w:val="center"/>
          </w:tcPr>
          <w:p w:rsidR="00D80752" w:rsidRPr="00165714" w:rsidRDefault="00D80752" w:rsidP="00E6740E">
            <w:pPr>
              <w:jc w:val="center"/>
              <w:rPr>
                <w:color w:val="FFFFFF"/>
                <w:szCs w:val="20"/>
              </w:rPr>
            </w:pPr>
            <w:r>
              <w:rPr>
                <w:color w:val="FFFFFF"/>
                <w:szCs w:val="20"/>
              </w:rPr>
              <w:t>2016</w:t>
            </w:r>
          </w:p>
        </w:tc>
        <w:tc>
          <w:tcPr>
            <w:tcW w:w="934" w:type="dxa"/>
            <w:vMerge w:val="restart"/>
            <w:tcBorders>
              <w:top w:val="single" w:sz="2" w:space="0" w:color="auto"/>
              <w:left w:val="single" w:sz="4" w:space="0" w:color="FFFFFF" w:themeColor="background1"/>
              <w:right w:val="single" w:sz="2" w:space="0" w:color="auto"/>
            </w:tcBorders>
            <w:shd w:val="clear" w:color="auto" w:fill="0070C0"/>
            <w:vAlign w:val="center"/>
          </w:tcPr>
          <w:p w:rsidR="00D80752" w:rsidRDefault="00D80752" w:rsidP="00D80752">
            <w:pPr>
              <w:jc w:val="center"/>
              <w:rPr>
                <w:color w:val="FFFFFF"/>
                <w:szCs w:val="20"/>
              </w:rPr>
            </w:pPr>
            <w:r>
              <w:rPr>
                <w:color w:val="FFFFFF"/>
                <w:szCs w:val="20"/>
              </w:rPr>
              <w:t>2017</w:t>
            </w:r>
          </w:p>
        </w:tc>
      </w:tr>
      <w:tr w:rsidR="00D80752" w:rsidRPr="00165714" w:rsidTr="00E05888">
        <w:trPr>
          <w:trHeight w:val="284"/>
          <w:jc w:val="center"/>
        </w:trPr>
        <w:tc>
          <w:tcPr>
            <w:tcW w:w="1568"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vAlign w:val="center"/>
          </w:tcPr>
          <w:p w:rsidR="00D80752" w:rsidRPr="00165714" w:rsidRDefault="00D80752" w:rsidP="00E6740E">
            <w:pPr>
              <w:jc w:val="center"/>
              <w:rPr>
                <w:color w:val="FFFFFF"/>
                <w:szCs w:val="20"/>
                <w:lang w:val="en-GB"/>
              </w:rPr>
            </w:pPr>
            <w:r w:rsidRPr="00165714">
              <w:rPr>
                <w:color w:val="FFFFFF"/>
                <w:szCs w:val="20"/>
                <w:lang w:val="en-GB"/>
              </w:rPr>
              <w:t>Region</w:t>
            </w:r>
          </w:p>
        </w:tc>
        <w:tc>
          <w:tcPr>
            <w:tcW w:w="93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p>
        </w:tc>
        <w:tc>
          <w:tcPr>
            <w:tcW w:w="934"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p>
        </w:tc>
        <w:tc>
          <w:tcPr>
            <w:tcW w:w="934"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D80752" w:rsidRPr="00165714" w:rsidRDefault="00D80752" w:rsidP="00E6740E">
            <w:pPr>
              <w:jc w:val="center"/>
              <w:rPr>
                <w:color w:val="FFFFFF"/>
                <w:szCs w:val="20"/>
              </w:rPr>
            </w:pPr>
          </w:p>
        </w:tc>
        <w:tc>
          <w:tcPr>
            <w:tcW w:w="934" w:type="dxa"/>
            <w:vMerge/>
            <w:tcBorders>
              <w:top w:val="single" w:sz="2" w:space="0" w:color="FFFFFF" w:themeColor="background1"/>
              <w:left w:val="single" w:sz="2" w:space="0" w:color="FFFFFF" w:themeColor="background1"/>
              <w:bottom w:val="single" w:sz="2" w:space="0" w:color="auto"/>
              <w:right w:val="single" w:sz="4" w:space="0" w:color="FFFFFF" w:themeColor="background1"/>
            </w:tcBorders>
            <w:shd w:val="clear" w:color="auto" w:fill="0070C0"/>
            <w:vAlign w:val="center"/>
          </w:tcPr>
          <w:p w:rsidR="00D80752" w:rsidRPr="00165714" w:rsidRDefault="00D80752" w:rsidP="00E6740E">
            <w:pPr>
              <w:jc w:val="center"/>
              <w:rPr>
                <w:color w:val="FFFFFF"/>
                <w:szCs w:val="20"/>
              </w:rPr>
            </w:pPr>
          </w:p>
        </w:tc>
        <w:tc>
          <w:tcPr>
            <w:tcW w:w="934" w:type="dxa"/>
            <w:vMerge/>
            <w:tcBorders>
              <w:left w:val="single" w:sz="4" w:space="0" w:color="FFFFFF" w:themeColor="background1"/>
              <w:bottom w:val="single" w:sz="2" w:space="0" w:color="auto"/>
              <w:right w:val="single" w:sz="2" w:space="0" w:color="auto"/>
            </w:tcBorders>
            <w:shd w:val="clear" w:color="auto" w:fill="0070C0"/>
          </w:tcPr>
          <w:p w:rsidR="00D80752" w:rsidRPr="00165714" w:rsidRDefault="00D80752" w:rsidP="00E6740E">
            <w:pPr>
              <w:jc w:val="center"/>
              <w:rPr>
                <w:color w:val="FFFFFF"/>
                <w:szCs w:val="20"/>
              </w:rPr>
            </w:pPr>
          </w:p>
        </w:tc>
        <w:tc>
          <w:tcPr>
            <w:tcW w:w="934" w:type="dxa"/>
            <w:vMerge/>
            <w:tcBorders>
              <w:left w:val="single" w:sz="4" w:space="0" w:color="FFFFFF" w:themeColor="background1"/>
              <w:bottom w:val="single" w:sz="2" w:space="0" w:color="auto"/>
              <w:right w:val="single" w:sz="2" w:space="0" w:color="auto"/>
            </w:tcBorders>
            <w:shd w:val="clear" w:color="auto" w:fill="0070C0"/>
          </w:tcPr>
          <w:p w:rsidR="00D80752" w:rsidRPr="00165714" w:rsidRDefault="00D80752" w:rsidP="00E6740E">
            <w:pPr>
              <w:jc w:val="center"/>
              <w:rPr>
                <w:color w:val="FFFFFF"/>
                <w:szCs w:val="20"/>
              </w:rPr>
            </w:pPr>
          </w:p>
        </w:tc>
        <w:tc>
          <w:tcPr>
            <w:tcW w:w="934" w:type="dxa"/>
            <w:vMerge/>
            <w:tcBorders>
              <w:left w:val="single" w:sz="4" w:space="0" w:color="FFFFFF" w:themeColor="background1"/>
              <w:bottom w:val="single" w:sz="2" w:space="0" w:color="auto"/>
              <w:right w:val="single" w:sz="2" w:space="0" w:color="auto"/>
            </w:tcBorders>
            <w:shd w:val="clear" w:color="auto" w:fill="0070C0"/>
          </w:tcPr>
          <w:p w:rsidR="00D80752" w:rsidRPr="00165714" w:rsidRDefault="00D80752" w:rsidP="00E6740E">
            <w:pPr>
              <w:jc w:val="center"/>
              <w:rPr>
                <w:color w:val="FFFFFF"/>
                <w:szCs w:val="20"/>
              </w:rPr>
            </w:pPr>
          </w:p>
        </w:tc>
      </w:tr>
      <w:tr w:rsidR="0094627A" w:rsidRPr="00165714" w:rsidTr="0094627A">
        <w:trPr>
          <w:trHeight w:val="284"/>
          <w:jc w:val="center"/>
        </w:trPr>
        <w:tc>
          <w:tcPr>
            <w:tcW w:w="1568" w:type="dxa"/>
            <w:tcBorders>
              <w:top w:val="single" w:sz="2" w:space="0" w:color="auto"/>
            </w:tcBorders>
            <w:tcMar>
              <w:left w:w="57" w:type="dxa"/>
            </w:tcMar>
            <w:vAlign w:val="center"/>
          </w:tcPr>
          <w:p w:rsidR="0094627A" w:rsidRPr="00165714" w:rsidRDefault="0094627A" w:rsidP="00E6740E">
            <w:pPr>
              <w:rPr>
                <w:b/>
                <w:szCs w:val="20"/>
              </w:rPr>
            </w:pPr>
            <w:r w:rsidRPr="00165714">
              <w:rPr>
                <w:b/>
                <w:bCs/>
                <w:szCs w:val="20"/>
              </w:rPr>
              <w:t>LATVIJA</w:t>
            </w:r>
          </w:p>
        </w:tc>
        <w:tc>
          <w:tcPr>
            <w:tcW w:w="933" w:type="dxa"/>
            <w:tcBorders>
              <w:top w:val="single" w:sz="2" w:space="0" w:color="auto"/>
            </w:tcBorders>
            <w:tcMar>
              <w:left w:w="57" w:type="dxa"/>
              <w:right w:w="227" w:type="dxa"/>
            </w:tcMar>
            <w:vAlign w:val="center"/>
          </w:tcPr>
          <w:p w:rsidR="0094627A" w:rsidRPr="00165714" w:rsidRDefault="0094627A" w:rsidP="00E6740E">
            <w:pPr>
              <w:jc w:val="right"/>
              <w:rPr>
                <w:rFonts w:cs="Arial"/>
                <w:b/>
                <w:bCs/>
                <w:szCs w:val="20"/>
              </w:rPr>
            </w:pPr>
            <w:r w:rsidRPr="00165714">
              <w:rPr>
                <w:rFonts w:cs="Arial"/>
                <w:b/>
                <w:bCs/>
                <w:szCs w:val="20"/>
              </w:rPr>
              <w:t>74</w:t>
            </w:r>
            <w:r>
              <w:rPr>
                <w:rFonts w:cs="Arial"/>
                <w:b/>
                <w:bCs/>
                <w:szCs w:val="20"/>
              </w:rPr>
              <w:t> </w:t>
            </w:r>
            <w:r w:rsidRPr="00165714">
              <w:rPr>
                <w:rFonts w:cs="Arial"/>
                <w:b/>
                <w:bCs/>
                <w:szCs w:val="20"/>
              </w:rPr>
              <w:t>890</w:t>
            </w:r>
          </w:p>
        </w:tc>
        <w:tc>
          <w:tcPr>
            <w:tcW w:w="934" w:type="dxa"/>
            <w:tcBorders>
              <w:top w:val="single" w:sz="2" w:space="0" w:color="auto"/>
            </w:tcBorders>
            <w:tcMar>
              <w:left w:w="57" w:type="dxa"/>
            </w:tcMar>
            <w:vAlign w:val="center"/>
          </w:tcPr>
          <w:p w:rsidR="0094627A" w:rsidRPr="00165714" w:rsidRDefault="0094627A" w:rsidP="00E6740E">
            <w:pPr>
              <w:jc w:val="right"/>
              <w:rPr>
                <w:rFonts w:cs="Arial"/>
                <w:b/>
                <w:color w:val="000000"/>
                <w:szCs w:val="20"/>
              </w:rPr>
            </w:pPr>
            <w:r w:rsidRPr="00165714">
              <w:rPr>
                <w:rFonts w:cs="Arial"/>
                <w:b/>
                <w:color w:val="000000"/>
                <w:szCs w:val="20"/>
              </w:rPr>
              <w:t>75 950</w:t>
            </w:r>
          </w:p>
        </w:tc>
        <w:tc>
          <w:tcPr>
            <w:tcW w:w="934" w:type="dxa"/>
            <w:tcBorders>
              <w:top w:val="single" w:sz="2" w:space="0" w:color="auto"/>
            </w:tcBorders>
            <w:tcMar>
              <w:left w:w="57" w:type="dxa"/>
            </w:tcMar>
            <w:vAlign w:val="center"/>
          </w:tcPr>
          <w:p w:rsidR="0094627A" w:rsidRPr="00165714" w:rsidRDefault="0094627A" w:rsidP="00E6740E">
            <w:pPr>
              <w:jc w:val="right"/>
              <w:rPr>
                <w:rFonts w:cs="Arial"/>
                <w:b/>
                <w:color w:val="000000"/>
                <w:szCs w:val="20"/>
              </w:rPr>
            </w:pPr>
            <w:r w:rsidRPr="00165714">
              <w:rPr>
                <w:rFonts w:cs="Arial"/>
                <w:b/>
                <w:color w:val="000000"/>
                <w:szCs w:val="20"/>
              </w:rPr>
              <w:t>79 838</w:t>
            </w:r>
          </w:p>
        </w:tc>
        <w:tc>
          <w:tcPr>
            <w:tcW w:w="934" w:type="dxa"/>
            <w:tcBorders>
              <w:top w:val="single" w:sz="2" w:space="0" w:color="auto"/>
            </w:tcBorders>
            <w:tcMar>
              <w:left w:w="57" w:type="dxa"/>
            </w:tcMar>
            <w:vAlign w:val="center"/>
          </w:tcPr>
          <w:p w:rsidR="0094627A" w:rsidRPr="00165714" w:rsidRDefault="0094627A" w:rsidP="00E6740E">
            <w:pPr>
              <w:ind w:right="113"/>
              <w:jc w:val="right"/>
              <w:rPr>
                <w:rFonts w:cs="Arial"/>
                <w:b/>
                <w:color w:val="000000"/>
                <w:szCs w:val="20"/>
              </w:rPr>
            </w:pPr>
            <w:r w:rsidRPr="00165714">
              <w:rPr>
                <w:rFonts w:cs="Arial"/>
                <w:b/>
                <w:color w:val="000000"/>
                <w:szCs w:val="20"/>
              </w:rPr>
              <w:t>86 227</w:t>
            </w:r>
          </w:p>
        </w:tc>
        <w:tc>
          <w:tcPr>
            <w:tcW w:w="934" w:type="dxa"/>
            <w:tcBorders>
              <w:top w:val="single" w:sz="2" w:space="0" w:color="auto"/>
            </w:tcBorders>
            <w:vAlign w:val="center"/>
          </w:tcPr>
          <w:p w:rsidR="0094627A" w:rsidRPr="00165714" w:rsidRDefault="0094627A" w:rsidP="00E6740E">
            <w:pPr>
              <w:ind w:right="113"/>
              <w:jc w:val="right"/>
              <w:rPr>
                <w:rFonts w:cs="Arial"/>
                <w:b/>
                <w:color w:val="000000"/>
                <w:szCs w:val="20"/>
              </w:rPr>
            </w:pPr>
            <w:r w:rsidRPr="00165714">
              <w:rPr>
                <w:rFonts w:cs="Arial"/>
                <w:b/>
                <w:color w:val="000000"/>
                <w:szCs w:val="20"/>
              </w:rPr>
              <w:t>74 130</w:t>
            </w:r>
          </w:p>
        </w:tc>
        <w:tc>
          <w:tcPr>
            <w:tcW w:w="934" w:type="dxa"/>
            <w:tcBorders>
              <w:top w:val="single" w:sz="2" w:space="0" w:color="auto"/>
            </w:tcBorders>
            <w:vAlign w:val="center"/>
          </w:tcPr>
          <w:p w:rsidR="0094627A" w:rsidRPr="006C432D" w:rsidRDefault="0094627A" w:rsidP="00CA4A9A">
            <w:pPr>
              <w:ind w:right="113"/>
              <w:jc w:val="right"/>
              <w:rPr>
                <w:rFonts w:cs="Arial"/>
                <w:b/>
                <w:color w:val="000000"/>
                <w:szCs w:val="20"/>
              </w:rPr>
            </w:pPr>
            <w:r w:rsidRPr="006C432D">
              <w:rPr>
                <w:rFonts w:cs="Arial"/>
                <w:b/>
                <w:color w:val="000000"/>
                <w:szCs w:val="20"/>
              </w:rPr>
              <w:t>81169</w:t>
            </w:r>
          </w:p>
        </w:tc>
        <w:tc>
          <w:tcPr>
            <w:tcW w:w="934" w:type="dxa"/>
            <w:tcBorders>
              <w:top w:val="single" w:sz="2" w:space="0" w:color="auto"/>
            </w:tcBorders>
            <w:vAlign w:val="center"/>
          </w:tcPr>
          <w:p w:rsidR="0094627A" w:rsidRPr="00E923F1" w:rsidRDefault="0094627A" w:rsidP="00CA4A9A">
            <w:pPr>
              <w:ind w:right="113"/>
              <w:jc w:val="right"/>
              <w:rPr>
                <w:rFonts w:cs="Arial"/>
                <w:b/>
                <w:color w:val="000000"/>
                <w:szCs w:val="20"/>
              </w:rPr>
            </w:pPr>
            <w:r w:rsidRPr="00E923F1">
              <w:rPr>
                <w:rFonts w:cs="Arial"/>
                <w:b/>
                <w:color w:val="000000"/>
                <w:szCs w:val="20"/>
              </w:rPr>
              <w:t>97981</w:t>
            </w:r>
          </w:p>
        </w:tc>
      </w:tr>
      <w:tr w:rsidR="0094627A" w:rsidRPr="00165714" w:rsidTr="0094627A">
        <w:trPr>
          <w:trHeight w:val="284"/>
          <w:jc w:val="center"/>
        </w:trPr>
        <w:tc>
          <w:tcPr>
            <w:tcW w:w="1568" w:type="dxa"/>
            <w:tcMar>
              <w:left w:w="57" w:type="dxa"/>
            </w:tcMar>
            <w:vAlign w:val="center"/>
          </w:tcPr>
          <w:p w:rsidR="0094627A" w:rsidRPr="00165714" w:rsidRDefault="0094627A" w:rsidP="00E6740E">
            <w:pPr>
              <w:rPr>
                <w:szCs w:val="20"/>
              </w:rPr>
            </w:pPr>
            <w:r w:rsidRPr="00165714">
              <w:rPr>
                <w:szCs w:val="20"/>
              </w:rPr>
              <w:t>Rīgas</w:t>
            </w:r>
          </w:p>
        </w:tc>
        <w:tc>
          <w:tcPr>
            <w:tcW w:w="933" w:type="dxa"/>
            <w:tcMar>
              <w:left w:w="57" w:type="dxa"/>
              <w:right w:w="227" w:type="dxa"/>
            </w:tcMar>
            <w:vAlign w:val="center"/>
          </w:tcPr>
          <w:p w:rsidR="0094627A" w:rsidRPr="00165714" w:rsidRDefault="0094627A" w:rsidP="00E6740E">
            <w:pPr>
              <w:jc w:val="right"/>
              <w:rPr>
                <w:rFonts w:cs="Arial"/>
                <w:color w:val="000000"/>
                <w:szCs w:val="20"/>
              </w:rPr>
            </w:pPr>
            <w:r w:rsidRPr="00165714">
              <w:rPr>
                <w:rFonts w:cs="Arial"/>
                <w:color w:val="000000"/>
                <w:szCs w:val="20"/>
              </w:rPr>
              <w:t>15 831</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16 544</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18 773</w:t>
            </w:r>
          </w:p>
        </w:tc>
        <w:tc>
          <w:tcPr>
            <w:tcW w:w="934" w:type="dxa"/>
            <w:tcMar>
              <w:left w:w="57" w:type="dxa"/>
            </w:tcMar>
            <w:vAlign w:val="center"/>
          </w:tcPr>
          <w:p w:rsidR="0094627A" w:rsidRPr="00165714" w:rsidRDefault="0094627A" w:rsidP="00E6740E">
            <w:pPr>
              <w:ind w:right="113"/>
              <w:jc w:val="right"/>
              <w:rPr>
                <w:rFonts w:cs="Arial"/>
                <w:color w:val="000000"/>
                <w:szCs w:val="20"/>
              </w:rPr>
            </w:pPr>
            <w:r w:rsidRPr="00165714">
              <w:rPr>
                <w:rFonts w:cs="Arial"/>
                <w:color w:val="000000"/>
                <w:szCs w:val="20"/>
              </w:rPr>
              <w:t>20 289</w:t>
            </w:r>
          </w:p>
        </w:tc>
        <w:tc>
          <w:tcPr>
            <w:tcW w:w="934" w:type="dxa"/>
            <w:vAlign w:val="center"/>
          </w:tcPr>
          <w:p w:rsidR="0094627A" w:rsidRPr="00165714" w:rsidRDefault="0094627A" w:rsidP="00E6740E">
            <w:pPr>
              <w:ind w:right="113"/>
              <w:jc w:val="right"/>
              <w:rPr>
                <w:rFonts w:cs="Arial"/>
                <w:color w:val="000000"/>
                <w:szCs w:val="20"/>
              </w:rPr>
            </w:pPr>
            <w:r w:rsidRPr="00165714">
              <w:rPr>
                <w:rFonts w:cs="Arial"/>
                <w:color w:val="000000"/>
                <w:szCs w:val="20"/>
              </w:rPr>
              <w:t>18 998</w:t>
            </w:r>
          </w:p>
        </w:tc>
        <w:tc>
          <w:tcPr>
            <w:tcW w:w="934" w:type="dxa"/>
            <w:vAlign w:val="center"/>
          </w:tcPr>
          <w:p w:rsidR="0094627A" w:rsidRPr="006C432D" w:rsidRDefault="0094627A" w:rsidP="00CA4A9A">
            <w:pPr>
              <w:ind w:right="113"/>
              <w:jc w:val="right"/>
              <w:rPr>
                <w:rFonts w:cs="Arial"/>
                <w:color w:val="000000"/>
                <w:szCs w:val="20"/>
              </w:rPr>
            </w:pPr>
            <w:r w:rsidRPr="006C432D">
              <w:rPr>
                <w:rFonts w:cs="Arial"/>
                <w:color w:val="000000"/>
                <w:szCs w:val="20"/>
              </w:rPr>
              <w:t>19412</w:t>
            </w:r>
          </w:p>
        </w:tc>
        <w:tc>
          <w:tcPr>
            <w:tcW w:w="934" w:type="dxa"/>
            <w:vAlign w:val="center"/>
          </w:tcPr>
          <w:p w:rsidR="0094627A" w:rsidRPr="00E923F1" w:rsidRDefault="0094627A" w:rsidP="00CA4A9A">
            <w:pPr>
              <w:ind w:right="113"/>
              <w:jc w:val="right"/>
              <w:rPr>
                <w:rFonts w:cs="Arial"/>
                <w:color w:val="000000"/>
                <w:szCs w:val="20"/>
              </w:rPr>
            </w:pPr>
            <w:r w:rsidRPr="00E923F1">
              <w:rPr>
                <w:rFonts w:cs="Arial"/>
                <w:color w:val="000000"/>
                <w:szCs w:val="20"/>
              </w:rPr>
              <w:t>24435</w:t>
            </w:r>
          </w:p>
        </w:tc>
      </w:tr>
      <w:tr w:rsidR="0094627A" w:rsidRPr="00165714" w:rsidTr="0094627A">
        <w:trPr>
          <w:trHeight w:val="284"/>
          <w:jc w:val="center"/>
        </w:trPr>
        <w:tc>
          <w:tcPr>
            <w:tcW w:w="1568" w:type="dxa"/>
            <w:tcMar>
              <w:left w:w="57" w:type="dxa"/>
            </w:tcMar>
            <w:vAlign w:val="center"/>
          </w:tcPr>
          <w:p w:rsidR="0094627A" w:rsidRPr="00165714" w:rsidRDefault="0094627A" w:rsidP="00E6740E">
            <w:pPr>
              <w:rPr>
                <w:szCs w:val="20"/>
              </w:rPr>
            </w:pPr>
            <w:r w:rsidRPr="00165714">
              <w:rPr>
                <w:szCs w:val="20"/>
              </w:rPr>
              <w:t>Pierīgas</w:t>
            </w:r>
          </w:p>
        </w:tc>
        <w:tc>
          <w:tcPr>
            <w:tcW w:w="933" w:type="dxa"/>
            <w:tcMar>
              <w:left w:w="57" w:type="dxa"/>
              <w:right w:w="227" w:type="dxa"/>
            </w:tcMar>
            <w:vAlign w:val="center"/>
          </w:tcPr>
          <w:p w:rsidR="0094627A" w:rsidRPr="00165714" w:rsidRDefault="0094627A" w:rsidP="00E6740E">
            <w:pPr>
              <w:jc w:val="right"/>
              <w:rPr>
                <w:rFonts w:cs="Arial"/>
                <w:color w:val="000000"/>
                <w:szCs w:val="20"/>
              </w:rPr>
            </w:pPr>
            <w:r w:rsidRPr="00165714">
              <w:rPr>
                <w:rFonts w:cs="Arial"/>
                <w:color w:val="000000"/>
                <w:szCs w:val="20"/>
              </w:rPr>
              <w:t>12 248</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12 681</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12 757</w:t>
            </w:r>
          </w:p>
        </w:tc>
        <w:tc>
          <w:tcPr>
            <w:tcW w:w="934" w:type="dxa"/>
            <w:tcMar>
              <w:left w:w="57" w:type="dxa"/>
            </w:tcMar>
            <w:vAlign w:val="center"/>
          </w:tcPr>
          <w:p w:rsidR="0094627A" w:rsidRPr="00165714" w:rsidRDefault="0094627A" w:rsidP="00E6740E">
            <w:pPr>
              <w:ind w:right="113"/>
              <w:jc w:val="right"/>
              <w:rPr>
                <w:rFonts w:cs="Arial"/>
                <w:color w:val="000000"/>
                <w:szCs w:val="20"/>
              </w:rPr>
            </w:pPr>
            <w:r w:rsidRPr="00165714">
              <w:rPr>
                <w:rFonts w:cs="Arial"/>
                <w:color w:val="000000"/>
                <w:szCs w:val="20"/>
              </w:rPr>
              <w:t>13 155</w:t>
            </w:r>
          </w:p>
        </w:tc>
        <w:tc>
          <w:tcPr>
            <w:tcW w:w="934" w:type="dxa"/>
            <w:vAlign w:val="center"/>
          </w:tcPr>
          <w:p w:rsidR="0094627A" w:rsidRPr="00165714" w:rsidRDefault="0094627A" w:rsidP="00E6740E">
            <w:pPr>
              <w:ind w:right="113"/>
              <w:jc w:val="right"/>
              <w:rPr>
                <w:rFonts w:cs="Arial"/>
                <w:color w:val="000000"/>
                <w:szCs w:val="20"/>
              </w:rPr>
            </w:pPr>
            <w:r w:rsidRPr="00165714">
              <w:rPr>
                <w:rFonts w:cs="Arial"/>
                <w:color w:val="000000"/>
                <w:szCs w:val="20"/>
              </w:rPr>
              <w:t>10 660</w:t>
            </w:r>
          </w:p>
        </w:tc>
        <w:tc>
          <w:tcPr>
            <w:tcW w:w="934" w:type="dxa"/>
            <w:vAlign w:val="center"/>
          </w:tcPr>
          <w:p w:rsidR="0094627A" w:rsidRPr="006C432D" w:rsidRDefault="0094627A" w:rsidP="00CA4A9A">
            <w:pPr>
              <w:ind w:right="113"/>
              <w:jc w:val="right"/>
              <w:rPr>
                <w:rFonts w:cs="Arial"/>
                <w:color w:val="000000"/>
                <w:szCs w:val="20"/>
              </w:rPr>
            </w:pPr>
            <w:r w:rsidRPr="006C432D">
              <w:rPr>
                <w:rFonts w:cs="Arial"/>
                <w:color w:val="000000"/>
                <w:szCs w:val="20"/>
              </w:rPr>
              <w:t>11496</w:t>
            </w:r>
          </w:p>
        </w:tc>
        <w:tc>
          <w:tcPr>
            <w:tcW w:w="934" w:type="dxa"/>
            <w:vAlign w:val="center"/>
          </w:tcPr>
          <w:p w:rsidR="0094627A" w:rsidRPr="00E923F1" w:rsidRDefault="0094627A" w:rsidP="00CA4A9A">
            <w:pPr>
              <w:ind w:right="113"/>
              <w:jc w:val="right"/>
              <w:rPr>
                <w:rFonts w:cs="Arial"/>
                <w:color w:val="000000"/>
                <w:szCs w:val="20"/>
              </w:rPr>
            </w:pPr>
            <w:r w:rsidRPr="00E923F1">
              <w:rPr>
                <w:rFonts w:cs="Arial"/>
                <w:color w:val="000000"/>
                <w:szCs w:val="20"/>
              </w:rPr>
              <w:t>14444</w:t>
            </w:r>
          </w:p>
        </w:tc>
      </w:tr>
      <w:tr w:rsidR="0094627A" w:rsidRPr="00165714" w:rsidTr="0094627A">
        <w:trPr>
          <w:trHeight w:val="284"/>
          <w:jc w:val="center"/>
        </w:trPr>
        <w:tc>
          <w:tcPr>
            <w:tcW w:w="1568" w:type="dxa"/>
            <w:tcMar>
              <w:left w:w="57" w:type="dxa"/>
            </w:tcMar>
            <w:vAlign w:val="center"/>
          </w:tcPr>
          <w:p w:rsidR="0094627A" w:rsidRPr="00165714" w:rsidRDefault="0094627A" w:rsidP="00E6740E">
            <w:pPr>
              <w:rPr>
                <w:szCs w:val="20"/>
              </w:rPr>
            </w:pPr>
            <w:r w:rsidRPr="00165714">
              <w:rPr>
                <w:szCs w:val="20"/>
              </w:rPr>
              <w:t>Vidzemes</w:t>
            </w:r>
          </w:p>
        </w:tc>
        <w:tc>
          <w:tcPr>
            <w:tcW w:w="933" w:type="dxa"/>
            <w:tcMar>
              <w:left w:w="57" w:type="dxa"/>
              <w:right w:w="227" w:type="dxa"/>
            </w:tcMar>
            <w:vAlign w:val="center"/>
          </w:tcPr>
          <w:p w:rsidR="0094627A" w:rsidRPr="00165714" w:rsidRDefault="0094627A" w:rsidP="00E6740E">
            <w:pPr>
              <w:jc w:val="right"/>
              <w:rPr>
                <w:rFonts w:cs="Arial"/>
                <w:color w:val="000000"/>
                <w:szCs w:val="20"/>
              </w:rPr>
            </w:pPr>
            <w:r w:rsidRPr="00165714">
              <w:rPr>
                <w:rFonts w:cs="Arial"/>
                <w:color w:val="000000"/>
                <w:szCs w:val="20"/>
              </w:rPr>
              <w:t>8 638</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9 120</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9 295</w:t>
            </w:r>
          </w:p>
        </w:tc>
        <w:tc>
          <w:tcPr>
            <w:tcW w:w="934" w:type="dxa"/>
            <w:tcMar>
              <w:left w:w="57" w:type="dxa"/>
            </w:tcMar>
            <w:vAlign w:val="center"/>
          </w:tcPr>
          <w:p w:rsidR="0094627A" w:rsidRPr="00165714" w:rsidRDefault="0094627A" w:rsidP="00E6740E">
            <w:pPr>
              <w:ind w:right="113"/>
              <w:jc w:val="right"/>
              <w:rPr>
                <w:rFonts w:cs="Arial"/>
                <w:color w:val="000000"/>
                <w:szCs w:val="20"/>
              </w:rPr>
            </w:pPr>
            <w:r w:rsidRPr="00165714">
              <w:rPr>
                <w:rFonts w:cs="Arial"/>
                <w:color w:val="000000"/>
                <w:szCs w:val="20"/>
              </w:rPr>
              <w:t>9 540</w:t>
            </w:r>
          </w:p>
        </w:tc>
        <w:tc>
          <w:tcPr>
            <w:tcW w:w="934" w:type="dxa"/>
            <w:vAlign w:val="center"/>
          </w:tcPr>
          <w:p w:rsidR="0094627A" w:rsidRPr="00165714" w:rsidRDefault="0094627A" w:rsidP="00E6740E">
            <w:pPr>
              <w:ind w:right="113"/>
              <w:jc w:val="right"/>
              <w:rPr>
                <w:rFonts w:cs="Arial"/>
                <w:color w:val="000000"/>
                <w:szCs w:val="20"/>
              </w:rPr>
            </w:pPr>
            <w:r w:rsidRPr="00165714">
              <w:rPr>
                <w:rFonts w:cs="Arial"/>
                <w:color w:val="000000"/>
                <w:szCs w:val="20"/>
              </w:rPr>
              <w:t>8 260</w:t>
            </w:r>
          </w:p>
        </w:tc>
        <w:tc>
          <w:tcPr>
            <w:tcW w:w="934" w:type="dxa"/>
            <w:vAlign w:val="center"/>
          </w:tcPr>
          <w:p w:rsidR="0094627A" w:rsidRPr="006C432D" w:rsidRDefault="0094627A" w:rsidP="00CA4A9A">
            <w:pPr>
              <w:ind w:right="113"/>
              <w:jc w:val="right"/>
              <w:rPr>
                <w:rFonts w:cs="Arial"/>
                <w:color w:val="000000"/>
                <w:szCs w:val="20"/>
              </w:rPr>
            </w:pPr>
            <w:r w:rsidRPr="006C432D">
              <w:rPr>
                <w:rFonts w:cs="Arial"/>
                <w:color w:val="000000"/>
                <w:szCs w:val="20"/>
              </w:rPr>
              <w:t>9906</w:t>
            </w:r>
          </w:p>
        </w:tc>
        <w:tc>
          <w:tcPr>
            <w:tcW w:w="934" w:type="dxa"/>
            <w:vAlign w:val="center"/>
          </w:tcPr>
          <w:p w:rsidR="0094627A" w:rsidRPr="00E923F1" w:rsidRDefault="0094627A" w:rsidP="00CA4A9A">
            <w:pPr>
              <w:ind w:right="113"/>
              <w:jc w:val="right"/>
              <w:rPr>
                <w:rFonts w:cs="Arial"/>
                <w:color w:val="000000"/>
                <w:szCs w:val="20"/>
              </w:rPr>
            </w:pPr>
            <w:r w:rsidRPr="00E923F1">
              <w:rPr>
                <w:rFonts w:cs="Arial"/>
                <w:color w:val="000000"/>
                <w:szCs w:val="20"/>
              </w:rPr>
              <w:t>12348</w:t>
            </w:r>
          </w:p>
        </w:tc>
      </w:tr>
      <w:tr w:rsidR="0094627A" w:rsidRPr="00165714" w:rsidTr="0094627A">
        <w:trPr>
          <w:trHeight w:val="284"/>
          <w:jc w:val="center"/>
        </w:trPr>
        <w:tc>
          <w:tcPr>
            <w:tcW w:w="1568" w:type="dxa"/>
            <w:tcMar>
              <w:left w:w="57" w:type="dxa"/>
            </w:tcMar>
            <w:vAlign w:val="center"/>
          </w:tcPr>
          <w:p w:rsidR="0094627A" w:rsidRPr="00165714" w:rsidRDefault="0094627A" w:rsidP="00E6740E">
            <w:pPr>
              <w:rPr>
                <w:szCs w:val="20"/>
              </w:rPr>
            </w:pPr>
            <w:r w:rsidRPr="00165714">
              <w:rPr>
                <w:szCs w:val="20"/>
              </w:rPr>
              <w:t>Kurzemes</w:t>
            </w:r>
          </w:p>
        </w:tc>
        <w:tc>
          <w:tcPr>
            <w:tcW w:w="933" w:type="dxa"/>
            <w:tcMar>
              <w:left w:w="57" w:type="dxa"/>
              <w:right w:w="227" w:type="dxa"/>
            </w:tcMar>
            <w:vAlign w:val="center"/>
          </w:tcPr>
          <w:p w:rsidR="0094627A" w:rsidRPr="00165714" w:rsidRDefault="0094627A" w:rsidP="00E6740E">
            <w:pPr>
              <w:jc w:val="right"/>
              <w:rPr>
                <w:rFonts w:cs="Arial"/>
                <w:color w:val="000000"/>
                <w:szCs w:val="20"/>
              </w:rPr>
            </w:pPr>
            <w:r w:rsidRPr="00165714">
              <w:rPr>
                <w:rFonts w:cs="Arial"/>
                <w:color w:val="000000"/>
                <w:szCs w:val="20"/>
              </w:rPr>
              <w:t>10 449</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10 464</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11 600</w:t>
            </w:r>
          </w:p>
        </w:tc>
        <w:tc>
          <w:tcPr>
            <w:tcW w:w="934" w:type="dxa"/>
            <w:tcMar>
              <w:left w:w="57" w:type="dxa"/>
            </w:tcMar>
            <w:vAlign w:val="center"/>
          </w:tcPr>
          <w:p w:rsidR="0094627A" w:rsidRPr="00165714" w:rsidRDefault="0094627A" w:rsidP="00E6740E">
            <w:pPr>
              <w:ind w:right="113"/>
              <w:jc w:val="right"/>
              <w:rPr>
                <w:rFonts w:cs="Arial"/>
                <w:color w:val="000000"/>
                <w:szCs w:val="20"/>
              </w:rPr>
            </w:pPr>
            <w:r w:rsidRPr="00165714">
              <w:rPr>
                <w:rFonts w:cs="Arial"/>
                <w:color w:val="000000"/>
                <w:szCs w:val="20"/>
              </w:rPr>
              <w:t>12 719</w:t>
            </w:r>
          </w:p>
        </w:tc>
        <w:tc>
          <w:tcPr>
            <w:tcW w:w="934" w:type="dxa"/>
            <w:vAlign w:val="center"/>
          </w:tcPr>
          <w:p w:rsidR="0094627A" w:rsidRPr="00165714" w:rsidRDefault="0094627A" w:rsidP="00E6740E">
            <w:pPr>
              <w:ind w:right="113"/>
              <w:jc w:val="right"/>
              <w:rPr>
                <w:rFonts w:cs="Arial"/>
                <w:color w:val="000000"/>
                <w:szCs w:val="20"/>
              </w:rPr>
            </w:pPr>
            <w:r w:rsidRPr="00165714">
              <w:rPr>
                <w:rFonts w:cs="Arial"/>
                <w:color w:val="000000"/>
                <w:szCs w:val="20"/>
              </w:rPr>
              <w:t>11 007</w:t>
            </w:r>
          </w:p>
        </w:tc>
        <w:tc>
          <w:tcPr>
            <w:tcW w:w="934" w:type="dxa"/>
            <w:vAlign w:val="center"/>
          </w:tcPr>
          <w:p w:rsidR="0094627A" w:rsidRPr="006C432D" w:rsidRDefault="0094627A" w:rsidP="00CA4A9A">
            <w:pPr>
              <w:ind w:right="113"/>
              <w:jc w:val="right"/>
              <w:rPr>
                <w:rFonts w:cs="Arial"/>
                <w:color w:val="000000"/>
                <w:szCs w:val="20"/>
              </w:rPr>
            </w:pPr>
            <w:r w:rsidRPr="006C432D">
              <w:rPr>
                <w:rFonts w:cs="Arial"/>
                <w:color w:val="000000"/>
                <w:szCs w:val="20"/>
              </w:rPr>
              <w:t>12396</w:t>
            </w:r>
          </w:p>
        </w:tc>
        <w:tc>
          <w:tcPr>
            <w:tcW w:w="934" w:type="dxa"/>
            <w:vAlign w:val="center"/>
          </w:tcPr>
          <w:p w:rsidR="0094627A" w:rsidRPr="00E923F1" w:rsidRDefault="0094627A" w:rsidP="00CA4A9A">
            <w:pPr>
              <w:ind w:right="113"/>
              <w:jc w:val="right"/>
              <w:rPr>
                <w:rFonts w:cs="Arial"/>
                <w:color w:val="000000"/>
                <w:szCs w:val="20"/>
              </w:rPr>
            </w:pPr>
            <w:r w:rsidRPr="00E923F1">
              <w:rPr>
                <w:rFonts w:cs="Arial"/>
                <w:color w:val="000000"/>
                <w:szCs w:val="20"/>
              </w:rPr>
              <w:t>14844</w:t>
            </w:r>
          </w:p>
        </w:tc>
      </w:tr>
      <w:tr w:rsidR="0094627A" w:rsidRPr="00165714" w:rsidTr="0094627A">
        <w:trPr>
          <w:trHeight w:val="284"/>
          <w:jc w:val="center"/>
        </w:trPr>
        <w:tc>
          <w:tcPr>
            <w:tcW w:w="1568" w:type="dxa"/>
            <w:tcMar>
              <w:left w:w="57" w:type="dxa"/>
            </w:tcMar>
            <w:vAlign w:val="center"/>
          </w:tcPr>
          <w:p w:rsidR="0094627A" w:rsidRPr="00165714" w:rsidRDefault="0094627A" w:rsidP="00E6740E">
            <w:pPr>
              <w:rPr>
                <w:szCs w:val="20"/>
              </w:rPr>
            </w:pPr>
            <w:r w:rsidRPr="00165714">
              <w:rPr>
                <w:szCs w:val="20"/>
              </w:rPr>
              <w:t>Zemgales</w:t>
            </w:r>
          </w:p>
        </w:tc>
        <w:tc>
          <w:tcPr>
            <w:tcW w:w="933" w:type="dxa"/>
            <w:tcMar>
              <w:left w:w="57" w:type="dxa"/>
              <w:right w:w="227" w:type="dxa"/>
            </w:tcMar>
            <w:vAlign w:val="center"/>
          </w:tcPr>
          <w:p w:rsidR="0094627A" w:rsidRPr="00165714" w:rsidRDefault="0094627A" w:rsidP="00E6740E">
            <w:pPr>
              <w:jc w:val="right"/>
              <w:rPr>
                <w:rFonts w:cs="Arial"/>
                <w:color w:val="000000"/>
                <w:szCs w:val="20"/>
              </w:rPr>
            </w:pPr>
            <w:r w:rsidRPr="00165714">
              <w:rPr>
                <w:rFonts w:cs="Arial"/>
                <w:color w:val="000000"/>
                <w:szCs w:val="20"/>
              </w:rPr>
              <w:t>10 240</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10 813</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12 437</w:t>
            </w:r>
          </w:p>
        </w:tc>
        <w:tc>
          <w:tcPr>
            <w:tcW w:w="934" w:type="dxa"/>
            <w:tcMar>
              <w:left w:w="57" w:type="dxa"/>
            </w:tcMar>
            <w:vAlign w:val="center"/>
          </w:tcPr>
          <w:p w:rsidR="0094627A" w:rsidRPr="00165714" w:rsidRDefault="0094627A" w:rsidP="00E6740E">
            <w:pPr>
              <w:ind w:right="113"/>
              <w:jc w:val="right"/>
              <w:rPr>
                <w:rFonts w:cs="Arial"/>
                <w:color w:val="000000"/>
                <w:szCs w:val="20"/>
              </w:rPr>
            </w:pPr>
            <w:r w:rsidRPr="00165714">
              <w:rPr>
                <w:rFonts w:cs="Arial"/>
                <w:color w:val="000000"/>
                <w:szCs w:val="20"/>
              </w:rPr>
              <w:t>14 514</w:t>
            </w:r>
          </w:p>
        </w:tc>
        <w:tc>
          <w:tcPr>
            <w:tcW w:w="934" w:type="dxa"/>
            <w:vAlign w:val="center"/>
          </w:tcPr>
          <w:p w:rsidR="0094627A" w:rsidRPr="00165714" w:rsidRDefault="0094627A" w:rsidP="00E6740E">
            <w:pPr>
              <w:ind w:right="113"/>
              <w:jc w:val="right"/>
              <w:rPr>
                <w:rFonts w:cs="Arial"/>
                <w:color w:val="000000"/>
                <w:szCs w:val="20"/>
              </w:rPr>
            </w:pPr>
            <w:r w:rsidRPr="00165714">
              <w:rPr>
                <w:rFonts w:cs="Arial"/>
                <w:color w:val="000000"/>
                <w:szCs w:val="20"/>
              </w:rPr>
              <w:t>11 513</w:t>
            </w:r>
          </w:p>
        </w:tc>
        <w:tc>
          <w:tcPr>
            <w:tcW w:w="934" w:type="dxa"/>
            <w:vAlign w:val="center"/>
          </w:tcPr>
          <w:p w:rsidR="0094627A" w:rsidRPr="006C432D" w:rsidRDefault="0094627A" w:rsidP="00CA4A9A">
            <w:pPr>
              <w:ind w:right="113"/>
              <w:jc w:val="right"/>
              <w:rPr>
                <w:rFonts w:cs="Arial"/>
                <w:color w:val="000000"/>
                <w:szCs w:val="20"/>
              </w:rPr>
            </w:pPr>
            <w:r w:rsidRPr="006C432D">
              <w:rPr>
                <w:rFonts w:cs="Arial"/>
                <w:color w:val="000000"/>
                <w:szCs w:val="20"/>
              </w:rPr>
              <w:t>11565</w:t>
            </w:r>
          </w:p>
        </w:tc>
        <w:tc>
          <w:tcPr>
            <w:tcW w:w="934" w:type="dxa"/>
            <w:vAlign w:val="center"/>
          </w:tcPr>
          <w:p w:rsidR="0094627A" w:rsidRPr="00E923F1" w:rsidRDefault="0094627A" w:rsidP="00CA4A9A">
            <w:pPr>
              <w:ind w:right="113"/>
              <w:jc w:val="right"/>
              <w:rPr>
                <w:rFonts w:cs="Arial"/>
                <w:color w:val="000000"/>
                <w:szCs w:val="20"/>
              </w:rPr>
            </w:pPr>
            <w:r w:rsidRPr="00E923F1">
              <w:rPr>
                <w:rFonts w:cs="Arial"/>
                <w:color w:val="000000"/>
                <w:szCs w:val="20"/>
              </w:rPr>
              <w:t>13079</w:t>
            </w:r>
          </w:p>
        </w:tc>
      </w:tr>
      <w:tr w:rsidR="0094627A" w:rsidRPr="00165714" w:rsidTr="0094627A">
        <w:trPr>
          <w:trHeight w:val="284"/>
          <w:jc w:val="center"/>
        </w:trPr>
        <w:tc>
          <w:tcPr>
            <w:tcW w:w="1568" w:type="dxa"/>
            <w:tcMar>
              <w:left w:w="57" w:type="dxa"/>
            </w:tcMar>
            <w:vAlign w:val="center"/>
          </w:tcPr>
          <w:p w:rsidR="0094627A" w:rsidRPr="00165714" w:rsidRDefault="0094627A" w:rsidP="00E6740E">
            <w:pPr>
              <w:rPr>
                <w:szCs w:val="20"/>
              </w:rPr>
            </w:pPr>
            <w:r w:rsidRPr="00165714">
              <w:rPr>
                <w:szCs w:val="20"/>
              </w:rPr>
              <w:t>Latgales</w:t>
            </w:r>
          </w:p>
        </w:tc>
        <w:tc>
          <w:tcPr>
            <w:tcW w:w="933" w:type="dxa"/>
            <w:tcMar>
              <w:left w:w="57" w:type="dxa"/>
              <w:right w:w="227" w:type="dxa"/>
            </w:tcMar>
            <w:vAlign w:val="center"/>
          </w:tcPr>
          <w:p w:rsidR="0094627A" w:rsidRPr="00165714" w:rsidRDefault="0094627A" w:rsidP="00E6740E">
            <w:pPr>
              <w:jc w:val="right"/>
              <w:rPr>
                <w:rFonts w:cs="Arial"/>
                <w:color w:val="000000"/>
                <w:szCs w:val="20"/>
              </w:rPr>
            </w:pPr>
            <w:r w:rsidRPr="00165714">
              <w:rPr>
                <w:rFonts w:cs="Arial"/>
                <w:color w:val="000000"/>
                <w:szCs w:val="20"/>
              </w:rPr>
              <w:t>17 484</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16 328</w:t>
            </w:r>
          </w:p>
        </w:tc>
        <w:tc>
          <w:tcPr>
            <w:tcW w:w="934" w:type="dxa"/>
            <w:tcMar>
              <w:left w:w="57" w:type="dxa"/>
            </w:tcMar>
            <w:vAlign w:val="center"/>
          </w:tcPr>
          <w:p w:rsidR="0094627A" w:rsidRPr="00165714" w:rsidRDefault="0094627A" w:rsidP="00E6740E">
            <w:pPr>
              <w:jc w:val="right"/>
              <w:rPr>
                <w:rFonts w:cs="Arial"/>
                <w:color w:val="000000"/>
                <w:szCs w:val="20"/>
              </w:rPr>
            </w:pPr>
            <w:r w:rsidRPr="00165714">
              <w:rPr>
                <w:rFonts w:cs="Arial"/>
                <w:color w:val="000000"/>
                <w:szCs w:val="20"/>
              </w:rPr>
              <w:t>14 976</w:t>
            </w:r>
          </w:p>
        </w:tc>
        <w:tc>
          <w:tcPr>
            <w:tcW w:w="934" w:type="dxa"/>
            <w:tcMar>
              <w:left w:w="57" w:type="dxa"/>
            </w:tcMar>
            <w:vAlign w:val="center"/>
          </w:tcPr>
          <w:p w:rsidR="0094627A" w:rsidRPr="00165714" w:rsidRDefault="0094627A" w:rsidP="00E6740E">
            <w:pPr>
              <w:ind w:right="113"/>
              <w:jc w:val="right"/>
              <w:rPr>
                <w:rFonts w:cs="Arial"/>
                <w:color w:val="000000"/>
                <w:szCs w:val="20"/>
              </w:rPr>
            </w:pPr>
            <w:r w:rsidRPr="00165714">
              <w:rPr>
                <w:rFonts w:cs="Arial"/>
                <w:color w:val="000000"/>
                <w:szCs w:val="20"/>
              </w:rPr>
              <w:t>16 010</w:t>
            </w:r>
          </w:p>
        </w:tc>
        <w:tc>
          <w:tcPr>
            <w:tcW w:w="934" w:type="dxa"/>
            <w:vAlign w:val="center"/>
          </w:tcPr>
          <w:p w:rsidR="0094627A" w:rsidRPr="00165714" w:rsidRDefault="0094627A" w:rsidP="00E6740E">
            <w:pPr>
              <w:ind w:right="113"/>
              <w:jc w:val="right"/>
              <w:rPr>
                <w:rFonts w:cs="Arial"/>
                <w:color w:val="000000"/>
                <w:szCs w:val="20"/>
              </w:rPr>
            </w:pPr>
            <w:r w:rsidRPr="00165714">
              <w:rPr>
                <w:rFonts w:cs="Arial"/>
                <w:color w:val="000000"/>
                <w:szCs w:val="20"/>
              </w:rPr>
              <w:t>13 692</w:t>
            </w:r>
          </w:p>
        </w:tc>
        <w:tc>
          <w:tcPr>
            <w:tcW w:w="934" w:type="dxa"/>
            <w:vAlign w:val="center"/>
          </w:tcPr>
          <w:p w:rsidR="0094627A" w:rsidRPr="00C27E1B" w:rsidRDefault="0094627A" w:rsidP="00CA4A9A">
            <w:pPr>
              <w:ind w:right="113"/>
              <w:jc w:val="right"/>
              <w:rPr>
                <w:rFonts w:cs="Arial"/>
                <w:color w:val="000000"/>
                <w:szCs w:val="20"/>
              </w:rPr>
            </w:pPr>
            <w:r w:rsidRPr="00C27E1B">
              <w:rPr>
                <w:rFonts w:cs="Arial"/>
                <w:color w:val="000000"/>
                <w:szCs w:val="20"/>
              </w:rPr>
              <w:t>16394</w:t>
            </w:r>
          </w:p>
        </w:tc>
        <w:tc>
          <w:tcPr>
            <w:tcW w:w="934" w:type="dxa"/>
            <w:vAlign w:val="center"/>
          </w:tcPr>
          <w:p w:rsidR="0094627A" w:rsidRPr="00E923F1" w:rsidRDefault="0094627A" w:rsidP="00CA4A9A">
            <w:pPr>
              <w:ind w:right="113"/>
              <w:jc w:val="right"/>
              <w:rPr>
                <w:rFonts w:cs="Arial"/>
                <w:color w:val="000000"/>
                <w:szCs w:val="20"/>
              </w:rPr>
            </w:pPr>
            <w:r w:rsidRPr="00E923F1">
              <w:rPr>
                <w:rFonts w:cs="Arial"/>
                <w:color w:val="000000"/>
                <w:szCs w:val="20"/>
              </w:rPr>
              <w:t>18831</w:t>
            </w:r>
          </w:p>
        </w:tc>
      </w:tr>
    </w:tbl>
    <w:p w:rsidR="00AA045B" w:rsidRPr="00165714" w:rsidRDefault="00AA045B" w:rsidP="00AA045B">
      <w:pPr>
        <w:jc w:val="center"/>
        <w:rPr>
          <w:szCs w:val="20"/>
        </w:rPr>
      </w:pPr>
    </w:p>
    <w:p w:rsidR="00BB3090" w:rsidRDefault="00BB3090" w:rsidP="007000F0">
      <w:pPr>
        <w:jc w:val="center"/>
        <w:rPr>
          <w:szCs w:val="20"/>
        </w:rPr>
      </w:pPr>
    </w:p>
    <w:p w:rsidR="00946664" w:rsidRDefault="00946664" w:rsidP="00946664">
      <w:pPr>
        <w:pStyle w:val="FootnoteText"/>
        <w:jc w:val="both"/>
        <w:rPr>
          <w:sz w:val="16"/>
          <w:szCs w:val="16"/>
        </w:rPr>
      </w:pPr>
      <w:r w:rsidRPr="00981690">
        <w:rPr>
          <w:sz w:val="16"/>
          <w:szCs w:val="16"/>
        </w:rPr>
        <w:sym w:font="Wingdings" w:char="F026"/>
      </w:r>
      <w:r>
        <w:rPr>
          <w:sz w:val="16"/>
          <w:szCs w:val="16"/>
        </w:rPr>
        <w:t xml:space="preserve"> Gada pārskats</w:t>
      </w:r>
      <w:r w:rsidRPr="00FF5BC6">
        <w:rPr>
          <w:sz w:val="16"/>
          <w:szCs w:val="16"/>
        </w:rPr>
        <w:t xml:space="preserve"> „Pārskats par iedzīvotāju imunizāciju</w:t>
      </w:r>
      <w:r>
        <w:rPr>
          <w:sz w:val="16"/>
          <w:szCs w:val="16"/>
        </w:rPr>
        <w:t xml:space="preserve"> un imunizācijas valsts programmas ietvaros vakcinētajām personām” atbilstoši </w:t>
      </w:r>
      <w:r w:rsidRPr="00FF5BC6">
        <w:rPr>
          <w:sz w:val="16"/>
          <w:szCs w:val="16"/>
        </w:rPr>
        <w:t xml:space="preserve">Ministru kabineta </w:t>
      </w:r>
      <w:r>
        <w:rPr>
          <w:sz w:val="16"/>
          <w:szCs w:val="16"/>
        </w:rPr>
        <w:t>2000.gada 26.septembra N</w:t>
      </w:r>
      <w:r w:rsidRPr="00FF5BC6">
        <w:rPr>
          <w:sz w:val="16"/>
          <w:szCs w:val="16"/>
        </w:rPr>
        <w:t>oteikumu Nr.330 "Vakc</w:t>
      </w:r>
      <w:r>
        <w:rPr>
          <w:sz w:val="16"/>
          <w:szCs w:val="16"/>
        </w:rPr>
        <w:t>inācijas noteikumi" 10.punktam</w:t>
      </w:r>
      <w:r w:rsidRPr="00FF5BC6">
        <w:rPr>
          <w:sz w:val="16"/>
          <w:szCs w:val="16"/>
        </w:rPr>
        <w:t>.</w:t>
      </w:r>
    </w:p>
    <w:p w:rsidR="00A129AA" w:rsidRDefault="00946664" w:rsidP="009C2198">
      <w:pPr>
        <w:jc w:val="both"/>
        <w:rPr>
          <w:szCs w:val="20"/>
        </w:rPr>
      </w:pPr>
      <w:r w:rsidRPr="00A319DE">
        <w:rPr>
          <w:sz w:val="16"/>
          <w:szCs w:val="16"/>
        </w:rPr>
        <w:t xml:space="preserve">      </w:t>
      </w:r>
      <w:r>
        <w:rPr>
          <w:sz w:val="16"/>
          <w:szCs w:val="16"/>
          <w:lang w:val="en-GB"/>
        </w:rPr>
        <w:t>Report regarding population immunisation and vaccination within the framework of national immunisation programme - an annual report according to the Vaccination Policy; Regulations No.330 issued by the Cabinet of Ministers on September 26, 2000; paragraph 10.</w:t>
      </w:r>
      <w:r w:rsidR="00A129AA">
        <w:rPr>
          <w:szCs w:val="20"/>
        </w:rPr>
        <w:br w:type="page"/>
      </w:r>
    </w:p>
    <w:p w:rsidR="00857473" w:rsidRPr="008256C1" w:rsidRDefault="00857473" w:rsidP="008256C1">
      <w:pPr>
        <w:pStyle w:val="Heading3"/>
      </w:pPr>
      <w:bookmarkStart w:id="40" w:name="_Toc524599016"/>
      <w:r w:rsidRPr="008256C1">
        <w:lastRenderedPageBreak/>
        <w:t>CUKURA DIABĒTS</w:t>
      </w:r>
      <w:bookmarkEnd w:id="40"/>
    </w:p>
    <w:p w:rsidR="00857473" w:rsidRPr="008256C1" w:rsidRDefault="00857473" w:rsidP="008256C1">
      <w:pPr>
        <w:pStyle w:val="Heading6"/>
        <w:ind w:firstLine="0"/>
      </w:pPr>
      <w:bookmarkStart w:id="41" w:name="_Toc527442485"/>
      <w:r w:rsidRPr="008256C1">
        <w:t>DIABETES MELLITUS</w:t>
      </w:r>
      <w:bookmarkEnd w:id="41"/>
    </w:p>
    <w:p w:rsidR="00D835AC" w:rsidRDefault="00D835AC">
      <w:pPr>
        <w:rPr>
          <w:rStyle w:val="Strong"/>
          <w:b w:val="0"/>
          <w:bCs w:val="0"/>
          <w:szCs w:val="28"/>
        </w:rPr>
      </w:pPr>
    </w:p>
    <w:p w:rsidR="001B009E" w:rsidRPr="00665D17" w:rsidRDefault="001B009E" w:rsidP="001B009E">
      <w:pPr>
        <w:pStyle w:val="Heading2"/>
      </w:pPr>
      <w:bookmarkStart w:id="42" w:name="_Toc524599017"/>
      <w:r w:rsidRPr="00E20117">
        <w:rPr>
          <w:rFonts w:cs="Arial"/>
          <w:lang w:val="en-US"/>
        </w:rPr>
        <w:t>3.3.</w:t>
      </w:r>
      <w:r>
        <w:rPr>
          <w:rFonts w:cs="Arial"/>
          <w:lang w:val="en-US"/>
        </w:rPr>
        <w:t>attēls</w:t>
      </w:r>
      <w:r w:rsidRPr="00E20117">
        <w:rPr>
          <w:rFonts w:cs="Arial"/>
          <w:sz w:val="28"/>
          <w:szCs w:val="28"/>
          <w:lang w:val="en-US"/>
        </w:rPr>
        <w:t xml:space="preserve"> </w:t>
      </w:r>
      <w:r w:rsidRPr="00206021">
        <w:rPr>
          <w:rFonts w:cs="Arial"/>
          <w:szCs w:val="20"/>
          <w:lang w:val="en-US"/>
        </w:rPr>
        <w:t xml:space="preserve">CUKURA DIABĒTA PREVALENCE UN INCIDENCE </w:t>
      </w:r>
      <w:r w:rsidR="00742E13">
        <w:t>2008</w:t>
      </w:r>
      <w:r w:rsidR="00742E13" w:rsidRPr="00E20117">
        <w:t xml:space="preserve">. </w:t>
      </w:r>
      <w:r w:rsidR="00742E13">
        <w:t>–</w:t>
      </w:r>
      <w:r w:rsidR="00742E13" w:rsidRPr="00E20117">
        <w:t xml:space="preserve"> 201</w:t>
      </w:r>
      <w:r w:rsidR="00742E13">
        <w:t>7</w:t>
      </w:r>
      <w:r w:rsidR="00742E13" w:rsidRPr="00E20117">
        <w:t>.</w:t>
      </w:r>
      <w:r w:rsidR="00742E13">
        <w:t>GADĀ</w:t>
      </w:r>
      <w:r>
        <w:t>, uz</w:t>
      </w:r>
      <w:r w:rsidRPr="00E20117">
        <w:t xml:space="preserve"> 100 000 </w:t>
      </w:r>
      <w:r>
        <w:t>iedzīvotāju</w:t>
      </w:r>
      <w:bookmarkEnd w:id="42"/>
    </w:p>
    <w:p w:rsidR="001B009E" w:rsidRPr="00665D17" w:rsidRDefault="001B009E" w:rsidP="001B009E">
      <w:pPr>
        <w:pStyle w:val="Heading5"/>
      </w:pPr>
      <w:bookmarkStart w:id="43" w:name="_Toc527442486"/>
      <w:r w:rsidRPr="00334DD0">
        <w:rPr>
          <w:lang w:val="en-GB"/>
        </w:rPr>
        <w:t>C</w:t>
      </w:r>
      <w:r>
        <w:rPr>
          <w:lang w:val="en-GB"/>
        </w:rPr>
        <w:t>hart</w:t>
      </w:r>
      <w:r w:rsidRPr="00334DD0">
        <w:rPr>
          <w:lang w:val="en-GB"/>
        </w:rPr>
        <w:t xml:space="preserve"> 3</w:t>
      </w:r>
      <w:r w:rsidRPr="00665D17">
        <w:t>.3</w:t>
      </w:r>
      <w:r>
        <w:t xml:space="preserve">. PREVALENCE AND INCIDENCE OF DIABETES MELLITUS IN </w:t>
      </w:r>
      <w:r w:rsidR="00742E13">
        <w:t xml:space="preserve">2008 – </w:t>
      </w:r>
      <w:r w:rsidR="00742E13" w:rsidRPr="00665D17">
        <w:t>20</w:t>
      </w:r>
      <w:r w:rsidR="00742E13">
        <w:t>17</w:t>
      </w:r>
      <w:r>
        <w:t>, per</w:t>
      </w:r>
      <w:r w:rsidRPr="00665D17">
        <w:t xml:space="preserve"> 100, 000 </w:t>
      </w:r>
      <w:r>
        <w:t>population</w:t>
      </w:r>
      <w:bookmarkEnd w:id="43"/>
    </w:p>
    <w:p w:rsidR="00D835AC" w:rsidRDefault="00D835AC" w:rsidP="00D835AC">
      <w:pPr>
        <w:jc w:val="center"/>
        <w:rPr>
          <w:szCs w:val="20"/>
        </w:rPr>
      </w:pPr>
    </w:p>
    <w:p w:rsidR="002D2C0B" w:rsidRPr="00C1289B" w:rsidRDefault="00742E13" w:rsidP="002D2C0B">
      <w:pPr>
        <w:jc w:val="center"/>
        <w:rPr>
          <w:szCs w:val="20"/>
        </w:rPr>
      </w:pPr>
      <w:r>
        <w:rPr>
          <w:noProof/>
          <w:szCs w:val="20"/>
        </w:rPr>
        <w:drawing>
          <wp:inline distT="0" distB="0" distL="0" distR="0">
            <wp:extent cx="5429885" cy="316738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2C0B" w:rsidRPr="008C3AEB" w:rsidRDefault="002D2C0B" w:rsidP="006233E7">
      <w:pPr>
        <w:pStyle w:val="FootnoteText"/>
        <w:ind w:left="142" w:hanging="142"/>
        <w:rPr>
          <w:sz w:val="16"/>
          <w:szCs w:val="16"/>
        </w:rPr>
      </w:pPr>
      <w:r w:rsidRPr="00981690">
        <w:rPr>
          <w:sz w:val="16"/>
          <w:szCs w:val="16"/>
        </w:rPr>
        <w:sym w:font="Wingdings" w:char="F026"/>
      </w:r>
      <w:r>
        <w:rPr>
          <w:sz w:val="16"/>
          <w:szCs w:val="16"/>
        </w:rPr>
        <w:t xml:space="preserve"> </w:t>
      </w:r>
      <w:r w:rsidRPr="009357D0">
        <w:rPr>
          <w:sz w:val="16"/>
          <w:szCs w:val="16"/>
        </w:rPr>
        <w:t>Ar noteiktām slim</w:t>
      </w:r>
      <w:r>
        <w:rPr>
          <w:sz w:val="16"/>
          <w:szCs w:val="16"/>
        </w:rPr>
        <w:t>ībām slimojošu pacientu reģistrs</w:t>
      </w:r>
      <w:r w:rsidRPr="009357D0">
        <w:rPr>
          <w:sz w:val="16"/>
          <w:szCs w:val="16"/>
        </w:rPr>
        <w:t xml:space="preserve"> par pacientie</w:t>
      </w:r>
      <w:r>
        <w:rPr>
          <w:sz w:val="16"/>
          <w:szCs w:val="16"/>
        </w:rPr>
        <w:t>m, ku</w:t>
      </w:r>
      <w:r w:rsidRPr="008C3AEB">
        <w:rPr>
          <w:sz w:val="16"/>
          <w:szCs w:val="16"/>
        </w:rPr>
        <w:t>riem diagnosticēts cukura diabēts.</w:t>
      </w:r>
      <w:r w:rsidR="00B41E41" w:rsidRPr="00B41E41">
        <w:rPr>
          <w:sz w:val="16"/>
          <w:szCs w:val="16"/>
        </w:rPr>
        <w:t xml:space="preserve"> </w:t>
      </w:r>
    </w:p>
    <w:p w:rsidR="002D2C0B" w:rsidRPr="00383C33" w:rsidRDefault="002D2C0B" w:rsidP="006233E7">
      <w:r w:rsidRPr="008C3AEB">
        <w:rPr>
          <w:rStyle w:val="Strong"/>
          <w:rFonts w:cs="Tahoma"/>
          <w:b w:val="0"/>
          <w:sz w:val="16"/>
          <w:szCs w:val="16"/>
          <w:lang w:val="en-GB"/>
        </w:rPr>
        <w:t xml:space="preserve">      Register of Patients with Particular Diseases, Patients with Diabetes Mellitus</w:t>
      </w:r>
      <w:r w:rsidRPr="008C3AEB">
        <w:rPr>
          <w:rStyle w:val="Strong"/>
          <w:rFonts w:cs="Tahoma"/>
          <w:b w:val="0"/>
          <w:sz w:val="16"/>
          <w:szCs w:val="16"/>
        </w:rPr>
        <w:t>.</w:t>
      </w:r>
    </w:p>
    <w:p w:rsidR="00483F09" w:rsidRDefault="00483F09" w:rsidP="00B41E41">
      <w:pPr>
        <w:rPr>
          <w:szCs w:val="20"/>
        </w:rPr>
      </w:pPr>
    </w:p>
    <w:p w:rsidR="00483F09" w:rsidRPr="00665D17" w:rsidRDefault="00483F09" w:rsidP="00D835AC">
      <w:pPr>
        <w:jc w:val="center"/>
        <w:rPr>
          <w:szCs w:val="20"/>
        </w:rPr>
      </w:pPr>
    </w:p>
    <w:p w:rsidR="001B009E" w:rsidRPr="00201EBE" w:rsidRDefault="001B009E" w:rsidP="001B009E">
      <w:pPr>
        <w:pStyle w:val="Heading2"/>
      </w:pPr>
      <w:bookmarkStart w:id="44" w:name="_Toc524599018"/>
      <w:r w:rsidRPr="00201EBE">
        <w:t xml:space="preserve">3.4. </w:t>
      </w:r>
      <w:r w:rsidRPr="00201EBE">
        <w:rPr>
          <w:rFonts w:cs="Arial"/>
        </w:rPr>
        <w:t>attēls</w:t>
      </w:r>
      <w:r w:rsidRPr="00201EBE">
        <w:t xml:space="preserve"> </w:t>
      </w:r>
      <w:r w:rsidR="008E1C61" w:rsidRPr="00201EBE">
        <w:t>201</w:t>
      </w:r>
      <w:r w:rsidR="008E1C61">
        <w:t>7</w:t>
      </w:r>
      <w:r w:rsidR="008E1C61" w:rsidRPr="00201EBE">
        <w:t xml:space="preserve">.GADĀ </w:t>
      </w:r>
      <w:r w:rsidRPr="00201EBE">
        <w:t>REĢISTRĒTO CUKURA DIABĒTA PACIENTU SKAITS SADALĪJUMĀ PA DZIMUMIEM UN VECUMA GRUPĀM, uz 100 000 iedzīvotāju</w:t>
      </w:r>
      <w:bookmarkEnd w:id="44"/>
    </w:p>
    <w:p w:rsidR="00DA7E36" w:rsidRPr="008E1C61" w:rsidRDefault="001B009E" w:rsidP="008E1C61">
      <w:pPr>
        <w:rPr>
          <w:rFonts w:eastAsiaTheme="majorEastAsia" w:cstheme="majorBidi"/>
          <w:color w:val="00377A"/>
        </w:rPr>
      </w:pPr>
      <w:r w:rsidRPr="001B009E">
        <w:rPr>
          <w:rFonts w:eastAsiaTheme="majorEastAsia" w:cstheme="majorBidi"/>
          <w:color w:val="00377A"/>
        </w:rPr>
        <w:t xml:space="preserve">Chart 3.4. INCIDENCE OF DIABETES MELLITUS BY GENDER AND AGE GROUP IN </w:t>
      </w:r>
      <w:r w:rsidR="008E1C61" w:rsidRPr="009B66BE">
        <w:rPr>
          <w:rFonts w:eastAsiaTheme="majorEastAsia" w:cstheme="majorBidi"/>
          <w:color w:val="00377A"/>
        </w:rPr>
        <w:t>2017</w:t>
      </w:r>
      <w:r w:rsidRPr="001B009E">
        <w:rPr>
          <w:rFonts w:eastAsiaTheme="majorEastAsia" w:cstheme="majorBidi"/>
          <w:color w:val="00377A"/>
        </w:rPr>
        <w:t>, per 100,000 population</w:t>
      </w:r>
    </w:p>
    <w:p w:rsidR="00D835AC" w:rsidRPr="00665D17" w:rsidRDefault="008E1C61" w:rsidP="008E1C61">
      <w:pPr>
        <w:rPr>
          <w:b/>
        </w:rPr>
      </w:pPr>
      <w:r>
        <w:rPr>
          <w:noProof/>
        </w:rPr>
        <w:drawing>
          <wp:inline distT="0" distB="0" distL="0" distR="0">
            <wp:extent cx="5429885" cy="316738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35AC" w:rsidRPr="00C1289B" w:rsidRDefault="00D835AC" w:rsidP="00D835AC">
      <w:pPr>
        <w:rPr>
          <w:szCs w:val="20"/>
        </w:rPr>
      </w:pPr>
    </w:p>
    <w:p w:rsidR="00383C33" w:rsidRPr="009357D0" w:rsidRDefault="00383C33" w:rsidP="00383C33">
      <w:pPr>
        <w:rPr>
          <w:sz w:val="16"/>
          <w:szCs w:val="16"/>
        </w:rPr>
      </w:pPr>
      <w:r w:rsidRPr="00981690">
        <w:rPr>
          <w:sz w:val="16"/>
          <w:szCs w:val="16"/>
        </w:rPr>
        <w:sym w:font="Wingdings" w:char="F026"/>
      </w:r>
      <w:r>
        <w:rPr>
          <w:sz w:val="16"/>
          <w:szCs w:val="16"/>
        </w:rPr>
        <w:t xml:space="preserve"> </w:t>
      </w:r>
      <w:r w:rsidRPr="009357D0">
        <w:rPr>
          <w:sz w:val="16"/>
          <w:szCs w:val="16"/>
        </w:rPr>
        <w:t>Ar noteiktām slim</w:t>
      </w:r>
      <w:r>
        <w:rPr>
          <w:sz w:val="16"/>
          <w:szCs w:val="16"/>
        </w:rPr>
        <w:t>ībām slimojošu pacientu reģistrs</w:t>
      </w:r>
      <w:r w:rsidRPr="009357D0">
        <w:rPr>
          <w:sz w:val="16"/>
          <w:szCs w:val="16"/>
        </w:rPr>
        <w:t xml:space="preserve"> par pacientie</w:t>
      </w:r>
      <w:r>
        <w:rPr>
          <w:sz w:val="16"/>
          <w:szCs w:val="16"/>
        </w:rPr>
        <w:t xml:space="preserve">m, </w:t>
      </w:r>
      <w:r w:rsidR="00396CA1">
        <w:rPr>
          <w:sz w:val="16"/>
          <w:szCs w:val="16"/>
        </w:rPr>
        <w:t>kuriem diagnosticēts cukura diabēts</w:t>
      </w:r>
      <w:r>
        <w:rPr>
          <w:sz w:val="16"/>
          <w:szCs w:val="16"/>
        </w:rPr>
        <w:t>.</w:t>
      </w:r>
    </w:p>
    <w:p w:rsidR="00D835AC" w:rsidRDefault="00383C33">
      <w:r>
        <w:rPr>
          <w:rStyle w:val="Strong"/>
          <w:rFonts w:cs="Tahoma"/>
          <w:b w:val="0"/>
          <w:sz w:val="16"/>
          <w:szCs w:val="16"/>
          <w:lang w:val="en-GB"/>
        </w:rPr>
        <w:t xml:space="preserve">      </w:t>
      </w:r>
      <w:r w:rsidRPr="00334DD0">
        <w:rPr>
          <w:rStyle w:val="Strong"/>
          <w:rFonts w:cs="Tahoma"/>
          <w:b w:val="0"/>
          <w:sz w:val="16"/>
          <w:szCs w:val="16"/>
          <w:lang w:val="en-GB"/>
        </w:rPr>
        <w:t xml:space="preserve">Register of Patients </w:t>
      </w:r>
      <w:r>
        <w:rPr>
          <w:rStyle w:val="Strong"/>
          <w:rFonts w:cs="Tahoma"/>
          <w:b w:val="0"/>
          <w:sz w:val="16"/>
          <w:szCs w:val="16"/>
          <w:lang w:val="en-GB"/>
        </w:rPr>
        <w:t>with</w:t>
      </w:r>
      <w:r w:rsidRPr="00334DD0">
        <w:rPr>
          <w:rStyle w:val="Strong"/>
          <w:rFonts w:cs="Tahoma"/>
          <w:b w:val="0"/>
          <w:sz w:val="16"/>
          <w:szCs w:val="16"/>
          <w:lang w:val="en-GB"/>
        </w:rPr>
        <w:t xml:space="preserve"> Particular Diseases</w:t>
      </w:r>
      <w:r>
        <w:rPr>
          <w:rStyle w:val="Strong"/>
          <w:rFonts w:cs="Tahoma"/>
          <w:b w:val="0"/>
          <w:sz w:val="16"/>
          <w:szCs w:val="16"/>
          <w:lang w:val="en-GB"/>
        </w:rPr>
        <w:t>,</w:t>
      </w:r>
      <w:r w:rsidRPr="00334DD0">
        <w:rPr>
          <w:rStyle w:val="Strong"/>
          <w:rFonts w:cs="Tahoma"/>
          <w:b w:val="0"/>
          <w:sz w:val="16"/>
          <w:szCs w:val="16"/>
          <w:lang w:val="en-GB"/>
        </w:rPr>
        <w:t xml:space="preserve"> Patients with Diabetes Mellitus</w:t>
      </w:r>
      <w:r>
        <w:rPr>
          <w:rStyle w:val="Strong"/>
          <w:rFonts w:cs="Tahoma"/>
          <w:b w:val="0"/>
          <w:sz w:val="16"/>
          <w:szCs w:val="16"/>
        </w:rPr>
        <w:t>.</w:t>
      </w:r>
    </w:p>
    <w:p w:rsidR="001B009E" w:rsidRPr="00665D17" w:rsidRDefault="001B009E" w:rsidP="001B009E">
      <w:pPr>
        <w:pStyle w:val="Heading2"/>
      </w:pPr>
      <w:bookmarkStart w:id="45" w:name="_Toc524599019"/>
      <w:r w:rsidRPr="00E20117">
        <w:lastRenderedPageBreak/>
        <w:t xml:space="preserve">3.8. </w:t>
      </w:r>
      <w:r>
        <w:t xml:space="preserve">tabula UZSKAITĒ ESOŠO PACIENTU SKAITS SADALĪJUMĀ PA REĢIONIEM </w:t>
      </w:r>
      <w:r w:rsidR="008E1C61" w:rsidRPr="00E20117">
        <w:t>200</w:t>
      </w:r>
      <w:r w:rsidR="008E1C61">
        <w:t>8</w:t>
      </w:r>
      <w:r w:rsidR="008E1C61" w:rsidRPr="00E20117">
        <w:t xml:space="preserve">. </w:t>
      </w:r>
      <w:r w:rsidR="008E1C61">
        <w:t>–</w:t>
      </w:r>
      <w:r w:rsidR="008E1C61" w:rsidRPr="00E20117">
        <w:t xml:space="preserve"> 201</w:t>
      </w:r>
      <w:r w:rsidR="008E1C61">
        <w:t>7</w:t>
      </w:r>
      <w:r w:rsidRPr="00E20117">
        <w:t>.</w:t>
      </w:r>
      <w:r w:rsidR="00174FF8">
        <w:t> </w:t>
      </w:r>
      <w:r>
        <w:t xml:space="preserve">GADĀ, absolūtos skaitļos un uz </w:t>
      </w:r>
      <w:r w:rsidRPr="00E20117">
        <w:t xml:space="preserve">100 000 </w:t>
      </w:r>
      <w:r>
        <w:t>iedzīvotāju</w:t>
      </w:r>
      <w:bookmarkEnd w:id="45"/>
    </w:p>
    <w:p w:rsidR="001B009E" w:rsidRDefault="001B009E" w:rsidP="001B009E">
      <w:pPr>
        <w:pStyle w:val="Heading5"/>
        <w:rPr>
          <w:sz w:val="18"/>
        </w:rPr>
      </w:pPr>
      <w:bookmarkStart w:id="46" w:name="_Toc527442487"/>
      <w:r w:rsidRPr="00B41E41">
        <w:rPr>
          <w:sz w:val="18"/>
          <w:lang w:val="en-GB"/>
        </w:rPr>
        <w:t>Table 3</w:t>
      </w:r>
      <w:r w:rsidRPr="00B41E41">
        <w:rPr>
          <w:sz w:val="18"/>
        </w:rPr>
        <w:t xml:space="preserve">.8. PREVALENCE OF DIABETES MELLITUS IN REGIONS </w:t>
      </w:r>
      <w:r w:rsidR="008E1C61" w:rsidRPr="00B41E41">
        <w:rPr>
          <w:sz w:val="18"/>
        </w:rPr>
        <w:t>2008-2017</w:t>
      </w:r>
      <w:r w:rsidRPr="00B41E41">
        <w:rPr>
          <w:sz w:val="18"/>
        </w:rPr>
        <w:t>, in total numbers and per 100,000 population</w:t>
      </w:r>
      <w:bookmarkEnd w:id="46"/>
    </w:p>
    <w:p w:rsidR="00B41E41" w:rsidRPr="00B41E41" w:rsidRDefault="00B41E41" w:rsidP="00B41E41">
      <w:pPr>
        <w:rPr>
          <w:sz w:val="4"/>
        </w:rPr>
      </w:pPr>
    </w:p>
    <w:p w:rsidR="00D835AC" w:rsidRPr="00B41E41" w:rsidRDefault="00D835AC" w:rsidP="00D835AC">
      <w:pPr>
        <w:rPr>
          <w:b/>
          <w:sz w:val="4"/>
          <w:szCs w:val="20"/>
        </w:rPr>
      </w:pPr>
    </w:p>
    <w:tbl>
      <w:tblPr>
        <w:tblW w:w="89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5"/>
        <w:gridCol w:w="892"/>
        <w:gridCol w:w="881"/>
        <w:gridCol w:w="881"/>
        <w:gridCol w:w="789"/>
        <w:gridCol w:w="789"/>
        <w:gridCol w:w="789"/>
        <w:gridCol w:w="789"/>
        <w:gridCol w:w="791"/>
        <w:gridCol w:w="718"/>
        <w:gridCol w:w="718"/>
      </w:tblGrid>
      <w:tr w:rsidR="008E1C61" w:rsidRPr="00CC6426" w:rsidTr="008E1C61">
        <w:trPr>
          <w:trHeight w:val="270"/>
          <w:jc w:val="center"/>
        </w:trPr>
        <w:tc>
          <w:tcPr>
            <w:tcW w:w="955" w:type="dxa"/>
            <w:tcBorders>
              <w:bottom w:val="single" w:sz="2" w:space="0" w:color="FFFFFF" w:themeColor="background1"/>
              <w:right w:val="single" w:sz="2" w:space="0" w:color="FFFFFF" w:themeColor="background1"/>
            </w:tcBorders>
            <w:shd w:val="clear" w:color="auto" w:fill="0070C0"/>
            <w:noWrap/>
            <w:vAlign w:val="center"/>
            <w:hideMark/>
          </w:tcPr>
          <w:p w:rsidR="008E1C61" w:rsidRPr="00CC6426" w:rsidRDefault="008E1C61" w:rsidP="008E1C61">
            <w:pPr>
              <w:jc w:val="center"/>
              <w:rPr>
                <w:color w:val="FFFFFF" w:themeColor="background1"/>
                <w:szCs w:val="20"/>
              </w:rPr>
            </w:pPr>
            <w:r w:rsidRPr="00CC6426">
              <w:rPr>
                <w:color w:val="FFFFFF" w:themeColor="background1"/>
                <w:szCs w:val="20"/>
              </w:rPr>
              <w:t>Reģions</w:t>
            </w:r>
          </w:p>
        </w:tc>
        <w:tc>
          <w:tcPr>
            <w:tcW w:w="892"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hideMark/>
          </w:tcPr>
          <w:p w:rsidR="008E1C61" w:rsidRPr="00CC6426" w:rsidRDefault="008E1C61" w:rsidP="008E1C61">
            <w:pPr>
              <w:jc w:val="center"/>
              <w:rPr>
                <w:color w:val="FFFFFF" w:themeColor="background1"/>
                <w:szCs w:val="20"/>
              </w:rPr>
            </w:pPr>
            <w:r w:rsidRPr="00CC6426">
              <w:rPr>
                <w:color w:val="FFFFFF" w:themeColor="background1"/>
                <w:szCs w:val="20"/>
              </w:rPr>
              <w:t>2008</w:t>
            </w:r>
          </w:p>
        </w:tc>
        <w:tc>
          <w:tcPr>
            <w:tcW w:w="881"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8E1C61" w:rsidRPr="00CC6426" w:rsidRDefault="008E1C61" w:rsidP="008E1C61">
            <w:pPr>
              <w:jc w:val="center"/>
              <w:rPr>
                <w:color w:val="FFFFFF" w:themeColor="background1"/>
                <w:szCs w:val="20"/>
              </w:rPr>
            </w:pPr>
            <w:r w:rsidRPr="00CC6426">
              <w:rPr>
                <w:color w:val="FFFFFF" w:themeColor="background1"/>
                <w:szCs w:val="20"/>
              </w:rPr>
              <w:t>2009</w:t>
            </w:r>
          </w:p>
        </w:tc>
        <w:tc>
          <w:tcPr>
            <w:tcW w:w="881"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8E1C61" w:rsidRPr="00CC6426" w:rsidRDefault="008E1C61" w:rsidP="008E1C61">
            <w:pPr>
              <w:jc w:val="center"/>
              <w:rPr>
                <w:color w:val="FFFFFF" w:themeColor="background1"/>
                <w:szCs w:val="20"/>
              </w:rPr>
            </w:pPr>
            <w:r w:rsidRPr="00CC6426">
              <w:rPr>
                <w:color w:val="FFFFFF" w:themeColor="background1"/>
                <w:szCs w:val="20"/>
              </w:rPr>
              <w:t>2010</w:t>
            </w:r>
          </w:p>
        </w:tc>
        <w:tc>
          <w:tcPr>
            <w:tcW w:w="789"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8E1C61" w:rsidRPr="00CC6426" w:rsidRDefault="008E1C61" w:rsidP="008E1C61">
            <w:pPr>
              <w:jc w:val="center"/>
              <w:rPr>
                <w:color w:val="FFFFFF" w:themeColor="background1"/>
                <w:szCs w:val="20"/>
              </w:rPr>
            </w:pPr>
            <w:r w:rsidRPr="00CC6426">
              <w:rPr>
                <w:color w:val="FFFFFF" w:themeColor="background1"/>
                <w:szCs w:val="20"/>
              </w:rPr>
              <w:t>2011</w:t>
            </w:r>
          </w:p>
        </w:tc>
        <w:tc>
          <w:tcPr>
            <w:tcW w:w="789"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8E1C61" w:rsidRPr="00CC6426" w:rsidRDefault="008E1C61" w:rsidP="008E1C61">
            <w:pPr>
              <w:jc w:val="center"/>
              <w:rPr>
                <w:color w:val="FFFFFF" w:themeColor="background1"/>
                <w:szCs w:val="20"/>
              </w:rPr>
            </w:pPr>
            <w:r w:rsidRPr="00CC6426">
              <w:rPr>
                <w:color w:val="FFFFFF" w:themeColor="background1"/>
                <w:szCs w:val="20"/>
              </w:rPr>
              <w:t>2012</w:t>
            </w:r>
          </w:p>
        </w:tc>
        <w:tc>
          <w:tcPr>
            <w:tcW w:w="789"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8E1C61" w:rsidRPr="00CC6426" w:rsidRDefault="008E1C61" w:rsidP="008E1C61">
            <w:pPr>
              <w:jc w:val="center"/>
              <w:rPr>
                <w:color w:val="FFFFFF" w:themeColor="background1"/>
                <w:szCs w:val="20"/>
              </w:rPr>
            </w:pPr>
            <w:r>
              <w:rPr>
                <w:color w:val="FFFFFF" w:themeColor="background1"/>
                <w:szCs w:val="20"/>
              </w:rPr>
              <w:t>2013</w:t>
            </w:r>
          </w:p>
        </w:tc>
        <w:tc>
          <w:tcPr>
            <w:tcW w:w="789"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8E1C61" w:rsidRDefault="008E1C61" w:rsidP="008E1C61">
            <w:pPr>
              <w:jc w:val="center"/>
              <w:rPr>
                <w:color w:val="FFFFFF" w:themeColor="background1"/>
                <w:szCs w:val="20"/>
              </w:rPr>
            </w:pPr>
            <w:r>
              <w:rPr>
                <w:color w:val="FFFFFF" w:themeColor="background1"/>
                <w:szCs w:val="20"/>
              </w:rPr>
              <w:t>2014</w:t>
            </w:r>
          </w:p>
        </w:tc>
        <w:tc>
          <w:tcPr>
            <w:tcW w:w="791" w:type="dxa"/>
            <w:vMerge w:val="restart"/>
            <w:tcBorders>
              <w:left w:val="single" w:sz="2" w:space="0" w:color="FFFFFF" w:themeColor="background1"/>
              <w:bottom w:val="single" w:sz="2" w:space="0" w:color="FFFFFF" w:themeColor="background1"/>
              <w:right w:val="single" w:sz="4" w:space="0" w:color="FFFFFF" w:themeColor="background1"/>
            </w:tcBorders>
            <w:shd w:val="clear" w:color="auto" w:fill="0070C0"/>
            <w:noWrap/>
            <w:vAlign w:val="center"/>
          </w:tcPr>
          <w:p w:rsidR="008E1C61" w:rsidRDefault="008E1C61" w:rsidP="008E1C61">
            <w:pPr>
              <w:jc w:val="center"/>
              <w:rPr>
                <w:color w:val="FFFFFF" w:themeColor="background1"/>
                <w:szCs w:val="20"/>
              </w:rPr>
            </w:pPr>
            <w:r>
              <w:rPr>
                <w:color w:val="FFFFFF" w:themeColor="background1"/>
                <w:szCs w:val="20"/>
              </w:rPr>
              <w:t>2015</w:t>
            </w:r>
            <w:r w:rsidR="00E43944" w:rsidRPr="007E29C7">
              <w:rPr>
                <w:rStyle w:val="FootnoteReference"/>
                <w:color w:val="FFFFFF" w:themeColor="background1"/>
              </w:rPr>
              <w:footnoteReference w:id="4"/>
            </w:r>
          </w:p>
        </w:tc>
        <w:tc>
          <w:tcPr>
            <w:tcW w:w="718" w:type="dxa"/>
            <w:vMerge w:val="restart"/>
            <w:tcBorders>
              <w:left w:val="single" w:sz="4" w:space="0" w:color="FFFFFF" w:themeColor="background1"/>
              <w:right w:val="single" w:sz="4" w:space="0" w:color="FFFFFF" w:themeColor="background1"/>
            </w:tcBorders>
            <w:shd w:val="clear" w:color="auto" w:fill="0070C0"/>
            <w:vAlign w:val="center"/>
          </w:tcPr>
          <w:p w:rsidR="008E1C61" w:rsidRDefault="008E1C61" w:rsidP="008E1C61">
            <w:pPr>
              <w:jc w:val="center"/>
              <w:rPr>
                <w:color w:val="FFFFFF" w:themeColor="background1"/>
                <w:szCs w:val="20"/>
              </w:rPr>
            </w:pPr>
            <w:r>
              <w:rPr>
                <w:color w:val="FFFFFF" w:themeColor="background1"/>
                <w:szCs w:val="20"/>
              </w:rPr>
              <w:t>2016</w:t>
            </w:r>
          </w:p>
        </w:tc>
        <w:tc>
          <w:tcPr>
            <w:tcW w:w="718" w:type="dxa"/>
            <w:vMerge w:val="restart"/>
            <w:tcBorders>
              <w:left w:val="single" w:sz="4" w:space="0" w:color="FFFFFF" w:themeColor="background1"/>
            </w:tcBorders>
            <w:shd w:val="clear" w:color="auto" w:fill="0070C0"/>
            <w:vAlign w:val="center"/>
          </w:tcPr>
          <w:p w:rsidR="008E1C61" w:rsidRDefault="008E1C61" w:rsidP="008E1C61">
            <w:pPr>
              <w:jc w:val="center"/>
              <w:rPr>
                <w:color w:val="FFFFFF" w:themeColor="background1"/>
                <w:szCs w:val="20"/>
              </w:rPr>
            </w:pPr>
            <w:r>
              <w:rPr>
                <w:color w:val="FFFFFF" w:themeColor="background1"/>
                <w:szCs w:val="20"/>
              </w:rPr>
              <w:t>2017</w:t>
            </w:r>
          </w:p>
        </w:tc>
      </w:tr>
      <w:tr w:rsidR="008E1C61" w:rsidRPr="00CC6426" w:rsidTr="008E1C61">
        <w:trPr>
          <w:trHeight w:val="270"/>
          <w:jc w:val="center"/>
        </w:trPr>
        <w:tc>
          <w:tcPr>
            <w:tcW w:w="955" w:type="dxa"/>
            <w:tcBorders>
              <w:top w:val="single" w:sz="2" w:space="0" w:color="FFFFFF" w:themeColor="background1"/>
              <w:right w:val="single" w:sz="2" w:space="0" w:color="FFFFFF" w:themeColor="background1"/>
            </w:tcBorders>
            <w:shd w:val="clear" w:color="auto" w:fill="0070C0"/>
            <w:noWrap/>
            <w:vAlign w:val="center"/>
            <w:hideMark/>
          </w:tcPr>
          <w:p w:rsidR="008E1C61" w:rsidRPr="00CC6426" w:rsidRDefault="008E1C61" w:rsidP="008E1C61">
            <w:pPr>
              <w:jc w:val="center"/>
              <w:rPr>
                <w:color w:val="FFFFFF" w:themeColor="background1"/>
                <w:szCs w:val="20"/>
              </w:rPr>
            </w:pPr>
            <w:r w:rsidRPr="00CC6426">
              <w:rPr>
                <w:color w:val="FFFFFF" w:themeColor="background1"/>
                <w:szCs w:val="20"/>
              </w:rPr>
              <w:t>Region</w:t>
            </w:r>
          </w:p>
        </w:tc>
        <w:tc>
          <w:tcPr>
            <w:tcW w:w="892"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hideMark/>
          </w:tcPr>
          <w:p w:rsidR="008E1C61" w:rsidRPr="00CC6426" w:rsidRDefault="008E1C61" w:rsidP="008E1C61">
            <w:pPr>
              <w:jc w:val="center"/>
              <w:rPr>
                <w:color w:val="FFFFFF" w:themeColor="background1"/>
                <w:szCs w:val="20"/>
              </w:rPr>
            </w:pPr>
          </w:p>
        </w:tc>
        <w:tc>
          <w:tcPr>
            <w:tcW w:w="881"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1C61" w:rsidRPr="00CC6426" w:rsidRDefault="008E1C61" w:rsidP="008E1C61">
            <w:pPr>
              <w:jc w:val="center"/>
              <w:rPr>
                <w:color w:val="FFFFFF" w:themeColor="background1"/>
                <w:szCs w:val="20"/>
              </w:rPr>
            </w:pPr>
          </w:p>
        </w:tc>
        <w:tc>
          <w:tcPr>
            <w:tcW w:w="881"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1C61" w:rsidRPr="00CC6426" w:rsidRDefault="008E1C61" w:rsidP="008E1C61">
            <w:pPr>
              <w:jc w:val="center"/>
              <w:rPr>
                <w:color w:val="FFFFFF" w:themeColor="background1"/>
                <w:szCs w:val="20"/>
              </w:rPr>
            </w:pPr>
          </w:p>
        </w:tc>
        <w:tc>
          <w:tcPr>
            <w:tcW w:w="789"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1C61" w:rsidRPr="00CC6426" w:rsidRDefault="008E1C61" w:rsidP="008E1C61">
            <w:pPr>
              <w:jc w:val="center"/>
              <w:rPr>
                <w:color w:val="FFFFFF" w:themeColor="background1"/>
                <w:szCs w:val="20"/>
              </w:rPr>
            </w:pPr>
          </w:p>
        </w:tc>
        <w:tc>
          <w:tcPr>
            <w:tcW w:w="789"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8E1C61" w:rsidRPr="00CC6426" w:rsidRDefault="008E1C61" w:rsidP="008E1C61">
            <w:pPr>
              <w:jc w:val="center"/>
              <w:rPr>
                <w:color w:val="FFFFFF" w:themeColor="background1"/>
                <w:szCs w:val="20"/>
              </w:rPr>
            </w:pPr>
          </w:p>
        </w:tc>
        <w:tc>
          <w:tcPr>
            <w:tcW w:w="789" w:type="dxa"/>
            <w:vMerge/>
            <w:tcBorders>
              <w:top w:val="single" w:sz="2" w:space="0" w:color="FFFFFF" w:themeColor="background1"/>
              <w:left w:val="single" w:sz="2" w:space="0" w:color="FFFFFF" w:themeColor="background1"/>
              <w:right w:val="single" w:sz="2" w:space="0" w:color="FFFFFF" w:themeColor="background1"/>
            </w:tcBorders>
            <w:shd w:val="clear" w:color="auto" w:fill="0070C0"/>
          </w:tcPr>
          <w:p w:rsidR="008E1C61" w:rsidRPr="00CC6426" w:rsidRDefault="008E1C61" w:rsidP="008E1C61">
            <w:pPr>
              <w:jc w:val="center"/>
              <w:rPr>
                <w:color w:val="FFFFFF" w:themeColor="background1"/>
                <w:szCs w:val="20"/>
              </w:rPr>
            </w:pPr>
          </w:p>
        </w:tc>
        <w:tc>
          <w:tcPr>
            <w:tcW w:w="789" w:type="dxa"/>
            <w:vMerge/>
            <w:tcBorders>
              <w:top w:val="single" w:sz="2" w:space="0" w:color="FFFFFF" w:themeColor="background1"/>
              <w:left w:val="single" w:sz="2" w:space="0" w:color="FFFFFF" w:themeColor="background1"/>
              <w:right w:val="single" w:sz="2" w:space="0" w:color="FFFFFF" w:themeColor="background1"/>
            </w:tcBorders>
            <w:shd w:val="clear" w:color="auto" w:fill="0070C0"/>
          </w:tcPr>
          <w:p w:rsidR="008E1C61" w:rsidRPr="00CC6426" w:rsidRDefault="008E1C61" w:rsidP="008E1C61">
            <w:pPr>
              <w:jc w:val="center"/>
              <w:rPr>
                <w:color w:val="FFFFFF" w:themeColor="background1"/>
                <w:szCs w:val="20"/>
              </w:rPr>
            </w:pPr>
          </w:p>
        </w:tc>
        <w:tc>
          <w:tcPr>
            <w:tcW w:w="791" w:type="dxa"/>
            <w:vMerge/>
            <w:tcBorders>
              <w:top w:val="single" w:sz="2" w:space="0" w:color="FFFFFF" w:themeColor="background1"/>
              <w:left w:val="single" w:sz="2" w:space="0" w:color="FFFFFF" w:themeColor="background1"/>
              <w:right w:val="single" w:sz="4" w:space="0" w:color="FFFFFF" w:themeColor="background1"/>
            </w:tcBorders>
            <w:shd w:val="clear" w:color="auto" w:fill="0070C0"/>
          </w:tcPr>
          <w:p w:rsidR="008E1C61" w:rsidRPr="00CC6426" w:rsidRDefault="008E1C61" w:rsidP="008E1C61">
            <w:pPr>
              <w:jc w:val="center"/>
              <w:rPr>
                <w:color w:val="FFFFFF" w:themeColor="background1"/>
                <w:szCs w:val="20"/>
              </w:rPr>
            </w:pPr>
          </w:p>
        </w:tc>
        <w:tc>
          <w:tcPr>
            <w:tcW w:w="718" w:type="dxa"/>
            <w:vMerge/>
            <w:tcBorders>
              <w:left w:val="single" w:sz="4" w:space="0" w:color="FFFFFF" w:themeColor="background1"/>
              <w:right w:val="single" w:sz="4" w:space="0" w:color="FFFFFF" w:themeColor="background1"/>
            </w:tcBorders>
            <w:shd w:val="clear" w:color="auto" w:fill="0070C0"/>
          </w:tcPr>
          <w:p w:rsidR="008E1C61" w:rsidRPr="00CC6426" w:rsidRDefault="008E1C61" w:rsidP="008E1C61">
            <w:pPr>
              <w:jc w:val="center"/>
              <w:rPr>
                <w:color w:val="FFFFFF" w:themeColor="background1"/>
                <w:szCs w:val="20"/>
              </w:rPr>
            </w:pPr>
          </w:p>
        </w:tc>
        <w:tc>
          <w:tcPr>
            <w:tcW w:w="718" w:type="dxa"/>
            <w:vMerge/>
            <w:tcBorders>
              <w:left w:val="single" w:sz="4" w:space="0" w:color="FFFFFF" w:themeColor="background1"/>
            </w:tcBorders>
            <w:shd w:val="clear" w:color="auto" w:fill="0070C0"/>
          </w:tcPr>
          <w:p w:rsidR="008E1C61" w:rsidRDefault="008E1C61" w:rsidP="008E1C61">
            <w:pPr>
              <w:jc w:val="center"/>
              <w:rPr>
                <w:color w:val="FFFFFF" w:themeColor="background1"/>
                <w:szCs w:val="20"/>
              </w:rPr>
            </w:pPr>
          </w:p>
        </w:tc>
      </w:tr>
      <w:tr w:rsidR="008E1C61" w:rsidRPr="003921F5" w:rsidTr="008E1C61">
        <w:trPr>
          <w:trHeight w:hRule="exact" w:val="28"/>
          <w:jc w:val="center"/>
        </w:trPr>
        <w:tc>
          <w:tcPr>
            <w:tcW w:w="8992" w:type="dxa"/>
            <w:gridSpan w:val="11"/>
            <w:shd w:val="clear" w:color="auto" w:fill="auto"/>
            <w:noWrap/>
            <w:vAlign w:val="center"/>
            <w:hideMark/>
          </w:tcPr>
          <w:p w:rsidR="008E1C61" w:rsidRPr="003921F5" w:rsidRDefault="008E1C61" w:rsidP="008E1C61">
            <w:pPr>
              <w:rPr>
                <w:i/>
                <w:iCs/>
                <w:color w:val="FFFFFF" w:themeColor="background1"/>
                <w:sz w:val="2"/>
                <w:szCs w:val="2"/>
              </w:rPr>
            </w:pPr>
          </w:p>
        </w:tc>
      </w:tr>
      <w:tr w:rsidR="008E1C61" w:rsidRPr="00CC6426" w:rsidTr="008E1C61">
        <w:trPr>
          <w:trHeight w:val="270"/>
          <w:jc w:val="center"/>
        </w:trPr>
        <w:tc>
          <w:tcPr>
            <w:tcW w:w="8992" w:type="dxa"/>
            <w:gridSpan w:val="11"/>
            <w:shd w:val="clear" w:color="auto" w:fill="0070C0"/>
            <w:noWrap/>
            <w:vAlign w:val="center"/>
            <w:hideMark/>
          </w:tcPr>
          <w:p w:rsidR="008E1C61" w:rsidRPr="00CC6426" w:rsidRDefault="008E1C61" w:rsidP="008E1C61">
            <w:pPr>
              <w:rPr>
                <w:i/>
                <w:iCs/>
                <w:color w:val="FFFFFF" w:themeColor="background1"/>
                <w:szCs w:val="20"/>
              </w:rPr>
            </w:pPr>
            <w:r w:rsidRPr="00CC6426">
              <w:rPr>
                <w:i/>
                <w:iCs/>
                <w:color w:val="FFFFFF" w:themeColor="background1"/>
                <w:szCs w:val="20"/>
              </w:rPr>
              <w:t>absolūtos skaitļos</w:t>
            </w:r>
            <w:r>
              <w:rPr>
                <w:i/>
                <w:iCs/>
                <w:color w:val="FFFFFF" w:themeColor="background1"/>
                <w:szCs w:val="20"/>
              </w:rPr>
              <w:t xml:space="preserve"> </w:t>
            </w:r>
            <w:r w:rsidRPr="00CC6426">
              <w:rPr>
                <w:i/>
                <w:iCs/>
                <w:color w:val="FFFFFF" w:themeColor="background1"/>
                <w:szCs w:val="20"/>
              </w:rPr>
              <w:t>/</w:t>
            </w:r>
            <w:r>
              <w:rPr>
                <w:i/>
                <w:iCs/>
                <w:color w:val="FFFFFF" w:themeColor="background1"/>
                <w:szCs w:val="20"/>
              </w:rPr>
              <w:t xml:space="preserve">  </w:t>
            </w:r>
            <w:r w:rsidRPr="00CC6426">
              <w:rPr>
                <w:i/>
                <w:iCs/>
                <w:color w:val="FFFFFF" w:themeColor="background1"/>
                <w:szCs w:val="20"/>
              </w:rPr>
              <w:t>total numbers</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b/>
                <w:bCs/>
                <w:color w:val="000000"/>
                <w:szCs w:val="20"/>
              </w:rPr>
            </w:pPr>
            <w:r w:rsidRPr="0091752A">
              <w:rPr>
                <w:b/>
                <w:bCs/>
                <w:color w:val="000000"/>
                <w:szCs w:val="20"/>
              </w:rPr>
              <w:t>LATVIJA</w:t>
            </w:r>
          </w:p>
        </w:tc>
        <w:tc>
          <w:tcPr>
            <w:tcW w:w="892" w:type="dxa"/>
            <w:shd w:val="clear" w:color="auto" w:fill="auto"/>
            <w:tcMar>
              <w:left w:w="28" w:type="dxa"/>
            </w:tcMar>
            <w:vAlign w:val="center"/>
          </w:tcPr>
          <w:p w:rsidR="008E1C61" w:rsidRPr="0091752A" w:rsidRDefault="008E1C61" w:rsidP="008E1C61">
            <w:pPr>
              <w:jc w:val="right"/>
              <w:rPr>
                <w:b/>
                <w:bCs/>
                <w:color w:val="000000"/>
                <w:szCs w:val="20"/>
              </w:rPr>
            </w:pPr>
            <w:r w:rsidRPr="0091752A">
              <w:rPr>
                <w:b/>
                <w:bCs/>
                <w:color w:val="000000"/>
                <w:szCs w:val="20"/>
              </w:rPr>
              <w:t>63409</w:t>
            </w:r>
          </w:p>
        </w:tc>
        <w:tc>
          <w:tcPr>
            <w:tcW w:w="881" w:type="dxa"/>
            <w:shd w:val="clear" w:color="auto" w:fill="auto"/>
            <w:tcMar>
              <w:left w:w="57" w:type="dxa"/>
            </w:tcMar>
            <w:vAlign w:val="center"/>
          </w:tcPr>
          <w:p w:rsidR="008E1C61" w:rsidRPr="0091752A" w:rsidRDefault="008E1C61" w:rsidP="008E1C61">
            <w:pPr>
              <w:jc w:val="right"/>
              <w:rPr>
                <w:b/>
                <w:bCs/>
                <w:color w:val="000000"/>
                <w:szCs w:val="20"/>
              </w:rPr>
            </w:pPr>
            <w:r w:rsidRPr="0091752A">
              <w:rPr>
                <w:b/>
                <w:bCs/>
                <w:color w:val="000000"/>
                <w:szCs w:val="20"/>
              </w:rPr>
              <w:t>67348</w:t>
            </w:r>
          </w:p>
        </w:tc>
        <w:tc>
          <w:tcPr>
            <w:tcW w:w="881" w:type="dxa"/>
            <w:shd w:val="clear" w:color="auto" w:fill="auto"/>
            <w:tcMar>
              <w:left w:w="57" w:type="dxa"/>
            </w:tcMar>
            <w:vAlign w:val="center"/>
          </w:tcPr>
          <w:p w:rsidR="008E1C61" w:rsidRPr="0091752A" w:rsidRDefault="008E1C61" w:rsidP="008E1C61">
            <w:pPr>
              <w:jc w:val="right"/>
              <w:rPr>
                <w:b/>
                <w:bCs/>
                <w:color w:val="000000"/>
                <w:szCs w:val="20"/>
              </w:rPr>
            </w:pPr>
            <w:r w:rsidRPr="0091752A">
              <w:rPr>
                <w:b/>
                <w:bCs/>
                <w:color w:val="000000"/>
                <w:szCs w:val="20"/>
              </w:rPr>
              <w:t>72654</w:t>
            </w:r>
          </w:p>
        </w:tc>
        <w:tc>
          <w:tcPr>
            <w:tcW w:w="789" w:type="dxa"/>
            <w:shd w:val="clear" w:color="auto" w:fill="auto"/>
            <w:tcMar>
              <w:left w:w="57" w:type="dxa"/>
            </w:tcMar>
            <w:vAlign w:val="center"/>
          </w:tcPr>
          <w:p w:rsidR="008E1C61" w:rsidRPr="0091752A" w:rsidRDefault="008E1C61" w:rsidP="008E1C61">
            <w:pPr>
              <w:jc w:val="right"/>
              <w:rPr>
                <w:b/>
                <w:bCs/>
                <w:color w:val="000000"/>
                <w:szCs w:val="20"/>
              </w:rPr>
            </w:pPr>
            <w:r w:rsidRPr="0091752A">
              <w:rPr>
                <w:b/>
                <w:bCs/>
                <w:color w:val="000000"/>
                <w:szCs w:val="20"/>
              </w:rPr>
              <w:t>75775</w:t>
            </w:r>
          </w:p>
        </w:tc>
        <w:tc>
          <w:tcPr>
            <w:tcW w:w="789" w:type="dxa"/>
            <w:shd w:val="clear" w:color="auto" w:fill="auto"/>
            <w:tcMar>
              <w:left w:w="57" w:type="dxa"/>
            </w:tcMar>
            <w:vAlign w:val="center"/>
          </w:tcPr>
          <w:p w:rsidR="008E1C61" w:rsidRPr="0091752A" w:rsidRDefault="008E1C61" w:rsidP="008E1C61">
            <w:pPr>
              <w:jc w:val="right"/>
              <w:rPr>
                <w:b/>
                <w:bCs/>
                <w:color w:val="000000"/>
                <w:szCs w:val="20"/>
              </w:rPr>
            </w:pPr>
            <w:r>
              <w:rPr>
                <w:b/>
                <w:bCs/>
                <w:color w:val="000000"/>
                <w:szCs w:val="20"/>
              </w:rPr>
              <w:t>78495</w:t>
            </w:r>
          </w:p>
        </w:tc>
        <w:tc>
          <w:tcPr>
            <w:tcW w:w="789" w:type="dxa"/>
            <w:shd w:val="clear" w:color="auto" w:fill="auto"/>
            <w:tcMar>
              <w:left w:w="57" w:type="dxa"/>
            </w:tcMar>
            <w:vAlign w:val="center"/>
          </w:tcPr>
          <w:p w:rsidR="008E1C61" w:rsidRPr="0091752A" w:rsidRDefault="008E1C61" w:rsidP="008E1C61">
            <w:pPr>
              <w:jc w:val="right"/>
              <w:rPr>
                <w:b/>
                <w:bCs/>
                <w:color w:val="000000"/>
                <w:szCs w:val="20"/>
              </w:rPr>
            </w:pPr>
            <w:r>
              <w:rPr>
                <w:b/>
                <w:bCs/>
                <w:color w:val="000000"/>
                <w:szCs w:val="20"/>
              </w:rPr>
              <w:t>81421</w:t>
            </w:r>
          </w:p>
        </w:tc>
        <w:tc>
          <w:tcPr>
            <w:tcW w:w="789" w:type="dxa"/>
            <w:shd w:val="clear" w:color="auto" w:fill="auto"/>
            <w:tcMar>
              <w:left w:w="57" w:type="dxa"/>
            </w:tcMar>
            <w:vAlign w:val="center"/>
          </w:tcPr>
          <w:p w:rsidR="008E1C61" w:rsidRDefault="008E1C61" w:rsidP="008E1C61">
            <w:pPr>
              <w:jc w:val="right"/>
              <w:rPr>
                <w:b/>
                <w:bCs/>
                <w:color w:val="000000"/>
                <w:szCs w:val="20"/>
              </w:rPr>
            </w:pPr>
            <w:r>
              <w:rPr>
                <w:b/>
                <w:bCs/>
                <w:color w:val="000000"/>
                <w:szCs w:val="20"/>
              </w:rPr>
              <w:t>84683</w:t>
            </w:r>
          </w:p>
        </w:tc>
        <w:tc>
          <w:tcPr>
            <w:tcW w:w="791" w:type="dxa"/>
            <w:shd w:val="clear" w:color="auto" w:fill="auto"/>
            <w:tcMar>
              <w:left w:w="57" w:type="dxa"/>
            </w:tcMar>
            <w:vAlign w:val="center"/>
          </w:tcPr>
          <w:p w:rsidR="008E1C61" w:rsidRDefault="008E1C61" w:rsidP="008E1C61">
            <w:pPr>
              <w:jc w:val="right"/>
              <w:rPr>
                <w:b/>
                <w:bCs/>
                <w:color w:val="000000"/>
                <w:szCs w:val="20"/>
              </w:rPr>
            </w:pPr>
            <w:r>
              <w:rPr>
                <w:b/>
                <w:bCs/>
                <w:color w:val="000000"/>
                <w:szCs w:val="20"/>
              </w:rPr>
              <w:t>86941</w:t>
            </w:r>
          </w:p>
        </w:tc>
        <w:tc>
          <w:tcPr>
            <w:tcW w:w="718" w:type="dxa"/>
            <w:vAlign w:val="center"/>
          </w:tcPr>
          <w:p w:rsidR="008E1C61" w:rsidRDefault="008E1C61" w:rsidP="008E1C61">
            <w:pPr>
              <w:jc w:val="right"/>
              <w:rPr>
                <w:b/>
                <w:bCs/>
                <w:color w:val="000000"/>
                <w:szCs w:val="20"/>
              </w:rPr>
            </w:pPr>
            <w:r w:rsidRPr="00AE0013">
              <w:rPr>
                <w:b/>
                <w:bCs/>
                <w:color w:val="000000"/>
                <w:szCs w:val="20"/>
              </w:rPr>
              <w:t>889</w:t>
            </w:r>
            <w:r>
              <w:rPr>
                <w:b/>
                <w:bCs/>
                <w:color w:val="000000"/>
                <w:szCs w:val="20"/>
              </w:rPr>
              <w:t>51</w:t>
            </w:r>
          </w:p>
        </w:tc>
        <w:tc>
          <w:tcPr>
            <w:tcW w:w="718" w:type="dxa"/>
            <w:vAlign w:val="center"/>
          </w:tcPr>
          <w:p w:rsidR="008E1C61" w:rsidRDefault="008E1C61" w:rsidP="008E1C61">
            <w:pPr>
              <w:jc w:val="right"/>
              <w:rPr>
                <w:b/>
                <w:bCs/>
                <w:color w:val="000000"/>
                <w:szCs w:val="20"/>
              </w:rPr>
            </w:pPr>
            <w:r w:rsidRPr="00323F7A">
              <w:rPr>
                <w:b/>
                <w:bCs/>
                <w:color w:val="000000"/>
                <w:szCs w:val="20"/>
              </w:rPr>
              <w:t>91571</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Rīgas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21988</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23156</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24708</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25517</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25806</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26766</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28044</w:t>
            </w:r>
          </w:p>
        </w:tc>
        <w:tc>
          <w:tcPr>
            <w:tcW w:w="791" w:type="dxa"/>
            <w:shd w:val="clear" w:color="auto" w:fill="auto"/>
            <w:tcMar>
              <w:left w:w="57" w:type="dxa"/>
            </w:tcMar>
            <w:vAlign w:val="center"/>
          </w:tcPr>
          <w:p w:rsidR="008E1C61" w:rsidRDefault="008E1C61" w:rsidP="008E1C61">
            <w:pPr>
              <w:jc w:val="right"/>
              <w:rPr>
                <w:color w:val="000000"/>
                <w:szCs w:val="20"/>
              </w:rPr>
            </w:pPr>
            <w:r>
              <w:rPr>
                <w:color w:val="000000"/>
                <w:szCs w:val="20"/>
              </w:rPr>
              <w:t>28767</w:t>
            </w:r>
          </w:p>
        </w:tc>
        <w:tc>
          <w:tcPr>
            <w:tcW w:w="718" w:type="dxa"/>
            <w:vAlign w:val="center"/>
          </w:tcPr>
          <w:p w:rsidR="008E1C61" w:rsidRDefault="008E1C61" w:rsidP="008E1C61">
            <w:pPr>
              <w:jc w:val="right"/>
              <w:rPr>
                <w:color w:val="000000"/>
                <w:szCs w:val="20"/>
              </w:rPr>
            </w:pPr>
            <w:r w:rsidRPr="00AE0013">
              <w:rPr>
                <w:color w:val="000000"/>
                <w:szCs w:val="20"/>
              </w:rPr>
              <w:t>2935</w:t>
            </w:r>
            <w:r>
              <w:rPr>
                <w:color w:val="000000"/>
                <w:szCs w:val="20"/>
              </w:rPr>
              <w:t>6</w:t>
            </w:r>
          </w:p>
        </w:tc>
        <w:tc>
          <w:tcPr>
            <w:tcW w:w="718" w:type="dxa"/>
            <w:vAlign w:val="center"/>
          </w:tcPr>
          <w:p w:rsidR="008E1C61" w:rsidRPr="00BE03EA" w:rsidRDefault="008E1C61" w:rsidP="008E1C61">
            <w:pPr>
              <w:jc w:val="right"/>
            </w:pPr>
            <w:r w:rsidRPr="00BE03EA">
              <w:t>30205</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Pierīgas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9897</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10543</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11717</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12312</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13314</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13817</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14379</w:t>
            </w:r>
          </w:p>
        </w:tc>
        <w:tc>
          <w:tcPr>
            <w:tcW w:w="791" w:type="dxa"/>
            <w:shd w:val="clear" w:color="auto" w:fill="auto"/>
            <w:tcMar>
              <w:left w:w="57" w:type="dxa"/>
            </w:tcMar>
            <w:vAlign w:val="center"/>
          </w:tcPr>
          <w:p w:rsidR="008E1C61" w:rsidRDefault="008E1C61" w:rsidP="008E1C61">
            <w:pPr>
              <w:jc w:val="right"/>
              <w:rPr>
                <w:color w:val="000000"/>
                <w:szCs w:val="20"/>
              </w:rPr>
            </w:pPr>
            <w:r>
              <w:rPr>
                <w:color w:val="000000"/>
                <w:szCs w:val="20"/>
              </w:rPr>
              <w:t>14783</w:t>
            </w:r>
          </w:p>
        </w:tc>
        <w:tc>
          <w:tcPr>
            <w:tcW w:w="718" w:type="dxa"/>
            <w:vAlign w:val="center"/>
          </w:tcPr>
          <w:p w:rsidR="008E1C61" w:rsidRDefault="008E1C61" w:rsidP="008E1C61">
            <w:pPr>
              <w:jc w:val="right"/>
              <w:rPr>
                <w:color w:val="000000"/>
                <w:szCs w:val="20"/>
              </w:rPr>
            </w:pPr>
            <w:r w:rsidRPr="00AE0013">
              <w:rPr>
                <w:color w:val="000000"/>
                <w:szCs w:val="20"/>
              </w:rPr>
              <w:t>15042</w:t>
            </w:r>
          </w:p>
        </w:tc>
        <w:tc>
          <w:tcPr>
            <w:tcW w:w="718" w:type="dxa"/>
            <w:vAlign w:val="center"/>
          </w:tcPr>
          <w:p w:rsidR="008E1C61" w:rsidRPr="00BE03EA" w:rsidRDefault="008E1C61" w:rsidP="008E1C61">
            <w:pPr>
              <w:jc w:val="right"/>
            </w:pPr>
            <w:r w:rsidRPr="00BE03EA">
              <w:t>15437</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Vidzemes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6147</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6570</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6970</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7230</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7508</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7792</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8048</w:t>
            </w:r>
          </w:p>
        </w:tc>
        <w:tc>
          <w:tcPr>
            <w:tcW w:w="791" w:type="dxa"/>
            <w:shd w:val="clear" w:color="auto" w:fill="auto"/>
            <w:tcMar>
              <w:left w:w="57" w:type="dxa"/>
            </w:tcMar>
            <w:vAlign w:val="center"/>
          </w:tcPr>
          <w:p w:rsidR="008E1C61" w:rsidRDefault="008E1C61" w:rsidP="008E1C61">
            <w:pPr>
              <w:jc w:val="right"/>
              <w:rPr>
                <w:color w:val="000000"/>
                <w:szCs w:val="20"/>
              </w:rPr>
            </w:pPr>
            <w:r>
              <w:rPr>
                <w:color w:val="000000"/>
                <w:szCs w:val="20"/>
              </w:rPr>
              <w:t>8232</w:t>
            </w:r>
          </w:p>
        </w:tc>
        <w:tc>
          <w:tcPr>
            <w:tcW w:w="718" w:type="dxa"/>
            <w:vAlign w:val="center"/>
          </w:tcPr>
          <w:p w:rsidR="008E1C61" w:rsidRDefault="008E1C61" w:rsidP="008E1C61">
            <w:pPr>
              <w:jc w:val="right"/>
              <w:rPr>
                <w:color w:val="000000"/>
                <w:szCs w:val="20"/>
              </w:rPr>
            </w:pPr>
            <w:r w:rsidRPr="00AE0013">
              <w:rPr>
                <w:color w:val="000000"/>
                <w:szCs w:val="20"/>
              </w:rPr>
              <w:t>835</w:t>
            </w:r>
            <w:r>
              <w:rPr>
                <w:color w:val="000000"/>
                <w:szCs w:val="20"/>
              </w:rPr>
              <w:t>3</w:t>
            </w:r>
          </w:p>
        </w:tc>
        <w:tc>
          <w:tcPr>
            <w:tcW w:w="718" w:type="dxa"/>
            <w:vAlign w:val="center"/>
          </w:tcPr>
          <w:p w:rsidR="008E1C61" w:rsidRPr="00BE03EA" w:rsidRDefault="008E1C61" w:rsidP="008E1C61">
            <w:pPr>
              <w:jc w:val="right"/>
            </w:pPr>
            <w:r w:rsidRPr="00BE03EA">
              <w:t>8533</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Kurzemes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7587</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8179</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9003</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9474</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9852</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10314</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10634</w:t>
            </w:r>
          </w:p>
        </w:tc>
        <w:tc>
          <w:tcPr>
            <w:tcW w:w="791" w:type="dxa"/>
            <w:shd w:val="clear" w:color="auto" w:fill="auto"/>
            <w:tcMar>
              <w:left w:w="57" w:type="dxa"/>
            </w:tcMar>
            <w:vAlign w:val="center"/>
          </w:tcPr>
          <w:p w:rsidR="008E1C61" w:rsidRDefault="008E1C61" w:rsidP="008E1C61">
            <w:pPr>
              <w:jc w:val="right"/>
              <w:rPr>
                <w:color w:val="000000"/>
                <w:szCs w:val="20"/>
              </w:rPr>
            </w:pPr>
            <w:r>
              <w:rPr>
                <w:color w:val="000000"/>
                <w:szCs w:val="20"/>
              </w:rPr>
              <w:t>10828</w:t>
            </w:r>
          </w:p>
        </w:tc>
        <w:tc>
          <w:tcPr>
            <w:tcW w:w="718" w:type="dxa"/>
            <w:vAlign w:val="center"/>
          </w:tcPr>
          <w:p w:rsidR="008E1C61" w:rsidRDefault="008E1C61" w:rsidP="008E1C61">
            <w:pPr>
              <w:jc w:val="right"/>
              <w:rPr>
                <w:color w:val="000000"/>
                <w:szCs w:val="20"/>
              </w:rPr>
            </w:pPr>
            <w:r w:rsidRPr="00AE0013">
              <w:rPr>
                <w:color w:val="000000"/>
                <w:szCs w:val="20"/>
              </w:rPr>
              <w:t>11087</w:t>
            </w:r>
          </w:p>
        </w:tc>
        <w:tc>
          <w:tcPr>
            <w:tcW w:w="718" w:type="dxa"/>
            <w:vAlign w:val="center"/>
          </w:tcPr>
          <w:p w:rsidR="008E1C61" w:rsidRPr="00BE03EA" w:rsidRDefault="008E1C61" w:rsidP="008E1C61">
            <w:pPr>
              <w:jc w:val="right"/>
            </w:pPr>
            <w:r w:rsidRPr="00BE03EA">
              <w:t>11454</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Zemgales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7432</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7810</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8315</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8617</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8904</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9143</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9345</w:t>
            </w:r>
          </w:p>
        </w:tc>
        <w:tc>
          <w:tcPr>
            <w:tcW w:w="791" w:type="dxa"/>
            <w:shd w:val="clear" w:color="auto" w:fill="auto"/>
            <w:tcMar>
              <w:left w:w="57" w:type="dxa"/>
            </w:tcMar>
            <w:vAlign w:val="center"/>
          </w:tcPr>
          <w:p w:rsidR="008E1C61" w:rsidRDefault="008E1C61" w:rsidP="008E1C61">
            <w:pPr>
              <w:jc w:val="right"/>
              <w:rPr>
                <w:color w:val="000000"/>
                <w:szCs w:val="20"/>
              </w:rPr>
            </w:pPr>
            <w:r>
              <w:rPr>
                <w:color w:val="000000"/>
                <w:szCs w:val="20"/>
              </w:rPr>
              <w:t>9692</w:t>
            </w:r>
          </w:p>
        </w:tc>
        <w:tc>
          <w:tcPr>
            <w:tcW w:w="718" w:type="dxa"/>
            <w:vAlign w:val="center"/>
          </w:tcPr>
          <w:p w:rsidR="008E1C61" w:rsidRDefault="008E1C61" w:rsidP="008E1C61">
            <w:pPr>
              <w:jc w:val="right"/>
              <w:rPr>
                <w:color w:val="000000"/>
                <w:szCs w:val="20"/>
              </w:rPr>
            </w:pPr>
            <w:r w:rsidRPr="00AE0013">
              <w:rPr>
                <w:color w:val="000000"/>
                <w:szCs w:val="20"/>
              </w:rPr>
              <w:t>1004</w:t>
            </w:r>
            <w:r>
              <w:rPr>
                <w:color w:val="000000"/>
                <w:szCs w:val="20"/>
              </w:rPr>
              <w:t>9</w:t>
            </w:r>
          </w:p>
        </w:tc>
        <w:tc>
          <w:tcPr>
            <w:tcW w:w="718" w:type="dxa"/>
            <w:vAlign w:val="center"/>
          </w:tcPr>
          <w:p w:rsidR="008E1C61" w:rsidRPr="00BE03EA" w:rsidRDefault="008E1C61" w:rsidP="008E1C61">
            <w:pPr>
              <w:jc w:val="right"/>
            </w:pPr>
            <w:r w:rsidRPr="00BE03EA">
              <w:t>10427</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Latgales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10357</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11089</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11941</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12625</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13111</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13589</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14233</w:t>
            </w:r>
          </w:p>
        </w:tc>
        <w:tc>
          <w:tcPr>
            <w:tcW w:w="791" w:type="dxa"/>
            <w:shd w:val="clear" w:color="auto" w:fill="auto"/>
            <w:tcMar>
              <w:left w:w="57" w:type="dxa"/>
            </w:tcMar>
            <w:vAlign w:val="center"/>
          </w:tcPr>
          <w:p w:rsidR="008E1C61" w:rsidRDefault="008E1C61" w:rsidP="008E1C61">
            <w:pPr>
              <w:jc w:val="right"/>
              <w:rPr>
                <w:color w:val="000000"/>
                <w:szCs w:val="20"/>
              </w:rPr>
            </w:pPr>
            <w:r>
              <w:rPr>
                <w:color w:val="000000"/>
                <w:szCs w:val="20"/>
              </w:rPr>
              <w:t>14639</w:t>
            </w:r>
          </w:p>
        </w:tc>
        <w:tc>
          <w:tcPr>
            <w:tcW w:w="718" w:type="dxa"/>
            <w:vAlign w:val="center"/>
          </w:tcPr>
          <w:p w:rsidR="008E1C61" w:rsidRDefault="008E1C61" w:rsidP="008E1C61">
            <w:pPr>
              <w:jc w:val="right"/>
              <w:rPr>
                <w:color w:val="000000"/>
                <w:szCs w:val="20"/>
              </w:rPr>
            </w:pPr>
            <w:r w:rsidRPr="00AE0013">
              <w:rPr>
                <w:color w:val="000000"/>
                <w:szCs w:val="20"/>
              </w:rPr>
              <w:t>15064</w:t>
            </w:r>
          </w:p>
        </w:tc>
        <w:tc>
          <w:tcPr>
            <w:tcW w:w="718" w:type="dxa"/>
            <w:vAlign w:val="center"/>
          </w:tcPr>
          <w:p w:rsidR="008E1C61" w:rsidRDefault="008E1C61" w:rsidP="008E1C61">
            <w:pPr>
              <w:jc w:val="right"/>
            </w:pPr>
            <w:r w:rsidRPr="00BE03EA">
              <w:t>15515</w:t>
            </w:r>
          </w:p>
        </w:tc>
      </w:tr>
      <w:tr w:rsidR="008E1C61" w:rsidRPr="0091752A" w:rsidTr="008E1C61">
        <w:trPr>
          <w:trHeight w:val="270"/>
          <w:jc w:val="center"/>
        </w:trPr>
        <w:tc>
          <w:tcPr>
            <w:tcW w:w="8992" w:type="dxa"/>
            <w:gridSpan w:val="11"/>
            <w:shd w:val="clear" w:color="auto" w:fill="0070C0"/>
            <w:noWrap/>
            <w:vAlign w:val="center"/>
            <w:hideMark/>
          </w:tcPr>
          <w:p w:rsidR="008E1C61" w:rsidRPr="00CC6426" w:rsidRDefault="008E1C61" w:rsidP="008E1C61">
            <w:pPr>
              <w:rPr>
                <w:i/>
                <w:iCs/>
                <w:color w:val="FFFFFF" w:themeColor="background1"/>
                <w:szCs w:val="20"/>
              </w:rPr>
            </w:pPr>
            <w:r w:rsidRPr="00CC6426">
              <w:rPr>
                <w:i/>
                <w:iCs/>
                <w:color w:val="FFFFFF" w:themeColor="background1"/>
                <w:szCs w:val="20"/>
              </w:rPr>
              <w:t>uz 100 000 iedzīvotāju</w:t>
            </w:r>
            <w:r>
              <w:rPr>
                <w:i/>
                <w:iCs/>
                <w:color w:val="FFFFFF" w:themeColor="background1"/>
                <w:szCs w:val="20"/>
              </w:rPr>
              <w:t xml:space="preserve"> </w:t>
            </w:r>
            <w:r w:rsidRPr="00CC6426">
              <w:rPr>
                <w:i/>
                <w:iCs/>
                <w:color w:val="FFFFFF" w:themeColor="background1"/>
                <w:szCs w:val="20"/>
              </w:rPr>
              <w:t>/</w:t>
            </w:r>
            <w:r>
              <w:rPr>
                <w:i/>
                <w:iCs/>
                <w:color w:val="FFFFFF" w:themeColor="background1"/>
                <w:szCs w:val="20"/>
              </w:rPr>
              <w:t xml:space="preserve"> </w:t>
            </w:r>
            <w:r w:rsidRPr="00CC6426">
              <w:rPr>
                <w:i/>
                <w:iCs/>
                <w:color w:val="FFFFFF" w:themeColor="background1"/>
                <w:szCs w:val="20"/>
              </w:rPr>
              <w:t>per 100,000 population</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b/>
                <w:bCs/>
                <w:color w:val="000000"/>
                <w:szCs w:val="20"/>
              </w:rPr>
            </w:pPr>
            <w:r w:rsidRPr="0091752A">
              <w:rPr>
                <w:b/>
                <w:bCs/>
                <w:color w:val="000000"/>
                <w:szCs w:val="20"/>
              </w:rPr>
              <w:t>LATVIJA</w:t>
            </w:r>
          </w:p>
        </w:tc>
        <w:tc>
          <w:tcPr>
            <w:tcW w:w="892" w:type="dxa"/>
            <w:shd w:val="clear" w:color="auto" w:fill="auto"/>
            <w:tcMar>
              <w:left w:w="28" w:type="dxa"/>
            </w:tcMar>
            <w:vAlign w:val="center"/>
          </w:tcPr>
          <w:p w:rsidR="008E1C61" w:rsidRPr="0091752A" w:rsidRDefault="008E1C61" w:rsidP="008E1C61">
            <w:pPr>
              <w:jc w:val="right"/>
              <w:rPr>
                <w:b/>
                <w:bCs/>
                <w:color w:val="000000"/>
                <w:szCs w:val="20"/>
              </w:rPr>
            </w:pPr>
            <w:r w:rsidRPr="0091752A">
              <w:rPr>
                <w:b/>
                <w:bCs/>
                <w:color w:val="000000"/>
                <w:szCs w:val="20"/>
              </w:rPr>
              <w:t>2931</w:t>
            </w:r>
            <w:r>
              <w:rPr>
                <w:b/>
                <w:bCs/>
                <w:color w:val="000000"/>
                <w:szCs w:val="20"/>
              </w:rPr>
              <w:t>,</w:t>
            </w:r>
            <w:r w:rsidRPr="0091752A">
              <w:rPr>
                <w:b/>
                <w:bCs/>
                <w:color w:val="000000"/>
                <w:szCs w:val="20"/>
              </w:rPr>
              <w:t>8</w:t>
            </w:r>
          </w:p>
        </w:tc>
        <w:tc>
          <w:tcPr>
            <w:tcW w:w="881" w:type="dxa"/>
            <w:shd w:val="clear" w:color="auto" w:fill="auto"/>
            <w:tcMar>
              <w:left w:w="57" w:type="dxa"/>
            </w:tcMar>
            <w:vAlign w:val="center"/>
          </w:tcPr>
          <w:p w:rsidR="008E1C61" w:rsidRPr="0091752A" w:rsidRDefault="008E1C61" w:rsidP="008E1C61">
            <w:pPr>
              <w:jc w:val="right"/>
              <w:rPr>
                <w:b/>
                <w:bCs/>
                <w:color w:val="000000"/>
                <w:szCs w:val="20"/>
              </w:rPr>
            </w:pPr>
            <w:r w:rsidRPr="0091752A">
              <w:rPr>
                <w:b/>
                <w:bCs/>
                <w:color w:val="000000"/>
                <w:szCs w:val="20"/>
              </w:rPr>
              <w:t>3176</w:t>
            </w:r>
            <w:r>
              <w:rPr>
                <w:b/>
                <w:bCs/>
                <w:color w:val="000000"/>
                <w:szCs w:val="20"/>
              </w:rPr>
              <w:t>,</w:t>
            </w:r>
            <w:r w:rsidRPr="0091752A">
              <w:rPr>
                <w:b/>
                <w:bCs/>
                <w:color w:val="000000"/>
                <w:szCs w:val="20"/>
              </w:rPr>
              <w:t>0</w:t>
            </w:r>
          </w:p>
        </w:tc>
        <w:tc>
          <w:tcPr>
            <w:tcW w:w="881" w:type="dxa"/>
            <w:shd w:val="clear" w:color="auto" w:fill="auto"/>
            <w:tcMar>
              <w:left w:w="57" w:type="dxa"/>
            </w:tcMar>
            <w:vAlign w:val="center"/>
          </w:tcPr>
          <w:p w:rsidR="008E1C61" w:rsidRPr="0091752A" w:rsidRDefault="008E1C61" w:rsidP="008E1C61">
            <w:pPr>
              <w:jc w:val="right"/>
              <w:rPr>
                <w:b/>
                <w:bCs/>
                <w:color w:val="000000"/>
                <w:szCs w:val="20"/>
              </w:rPr>
            </w:pPr>
            <w:r w:rsidRPr="0091752A">
              <w:rPr>
                <w:b/>
                <w:bCs/>
                <w:color w:val="000000"/>
                <w:szCs w:val="20"/>
              </w:rPr>
              <w:t>3502</w:t>
            </w:r>
            <w:r>
              <w:rPr>
                <w:b/>
                <w:bCs/>
                <w:color w:val="000000"/>
                <w:szCs w:val="20"/>
              </w:rPr>
              <w:t>,</w:t>
            </w:r>
            <w:r w:rsidRPr="0091752A">
              <w:rPr>
                <w:b/>
                <w:bCs/>
                <w:color w:val="000000"/>
                <w:szCs w:val="20"/>
              </w:rPr>
              <w:t>1</w:t>
            </w:r>
          </w:p>
        </w:tc>
        <w:tc>
          <w:tcPr>
            <w:tcW w:w="789" w:type="dxa"/>
            <w:shd w:val="clear" w:color="auto" w:fill="auto"/>
            <w:tcMar>
              <w:left w:w="57" w:type="dxa"/>
            </w:tcMar>
            <w:vAlign w:val="center"/>
          </w:tcPr>
          <w:p w:rsidR="008E1C61" w:rsidRPr="009404F7" w:rsidRDefault="008E1C61" w:rsidP="008E1C61">
            <w:pPr>
              <w:jc w:val="right"/>
              <w:rPr>
                <w:b/>
                <w:bCs/>
                <w:color w:val="000000"/>
                <w:szCs w:val="20"/>
              </w:rPr>
            </w:pPr>
            <w:r w:rsidRPr="009404F7">
              <w:rPr>
                <w:b/>
                <w:bCs/>
                <w:color w:val="000000"/>
                <w:szCs w:val="20"/>
              </w:rPr>
              <w:t>3705,7</w:t>
            </w:r>
          </w:p>
        </w:tc>
        <w:tc>
          <w:tcPr>
            <w:tcW w:w="789" w:type="dxa"/>
            <w:shd w:val="clear" w:color="auto" w:fill="auto"/>
            <w:tcMar>
              <w:left w:w="57" w:type="dxa"/>
            </w:tcMar>
            <w:vAlign w:val="center"/>
          </w:tcPr>
          <w:p w:rsidR="008E1C61" w:rsidRPr="0091752A" w:rsidRDefault="008E1C61" w:rsidP="008E1C61">
            <w:pPr>
              <w:jc w:val="right"/>
              <w:rPr>
                <w:b/>
                <w:bCs/>
                <w:color w:val="000000"/>
                <w:szCs w:val="20"/>
              </w:rPr>
            </w:pPr>
            <w:r>
              <w:rPr>
                <w:b/>
                <w:bCs/>
                <w:color w:val="000000"/>
                <w:szCs w:val="20"/>
              </w:rPr>
              <w:t>3878,5</w:t>
            </w:r>
          </w:p>
        </w:tc>
        <w:tc>
          <w:tcPr>
            <w:tcW w:w="789" w:type="dxa"/>
            <w:shd w:val="clear" w:color="auto" w:fill="auto"/>
            <w:tcMar>
              <w:left w:w="57" w:type="dxa"/>
            </w:tcMar>
            <w:vAlign w:val="center"/>
          </w:tcPr>
          <w:p w:rsidR="008E1C61" w:rsidRPr="0091752A" w:rsidRDefault="008E1C61" w:rsidP="008E1C61">
            <w:pPr>
              <w:jc w:val="right"/>
              <w:rPr>
                <w:b/>
                <w:bCs/>
                <w:color w:val="000000"/>
                <w:szCs w:val="20"/>
              </w:rPr>
            </w:pPr>
            <w:r>
              <w:rPr>
                <w:b/>
                <w:bCs/>
                <w:color w:val="000000"/>
                <w:szCs w:val="20"/>
              </w:rPr>
              <w:t>4068,1</w:t>
            </w:r>
          </w:p>
        </w:tc>
        <w:tc>
          <w:tcPr>
            <w:tcW w:w="789" w:type="dxa"/>
            <w:shd w:val="clear" w:color="auto" w:fill="auto"/>
            <w:tcMar>
              <w:left w:w="57" w:type="dxa"/>
            </w:tcMar>
            <w:vAlign w:val="center"/>
          </w:tcPr>
          <w:p w:rsidR="008E1C61" w:rsidRDefault="008E1C61" w:rsidP="008E1C61">
            <w:pPr>
              <w:jc w:val="right"/>
              <w:rPr>
                <w:b/>
                <w:bCs/>
                <w:color w:val="000000"/>
                <w:szCs w:val="20"/>
              </w:rPr>
            </w:pPr>
            <w:r>
              <w:rPr>
                <w:b/>
                <w:bCs/>
                <w:color w:val="000000"/>
                <w:szCs w:val="20"/>
              </w:rPr>
              <w:t>4263,8</w:t>
            </w:r>
          </w:p>
        </w:tc>
        <w:tc>
          <w:tcPr>
            <w:tcW w:w="791" w:type="dxa"/>
            <w:shd w:val="clear" w:color="auto" w:fill="auto"/>
            <w:tcMar>
              <w:left w:w="57" w:type="dxa"/>
            </w:tcMar>
          </w:tcPr>
          <w:p w:rsidR="008E1C61" w:rsidRPr="002F032A" w:rsidRDefault="008E1C61" w:rsidP="00B41E41">
            <w:pPr>
              <w:jc w:val="right"/>
              <w:rPr>
                <w:b/>
              </w:rPr>
            </w:pPr>
            <w:r w:rsidRPr="002F032A">
              <w:rPr>
                <w:b/>
              </w:rPr>
              <w:t>4396,5</w:t>
            </w:r>
          </w:p>
        </w:tc>
        <w:tc>
          <w:tcPr>
            <w:tcW w:w="718" w:type="dxa"/>
            <w:vAlign w:val="center"/>
          </w:tcPr>
          <w:p w:rsidR="008E1C61" w:rsidRDefault="008E1C61" w:rsidP="008E1C61">
            <w:pPr>
              <w:jc w:val="right"/>
              <w:rPr>
                <w:b/>
                <w:bCs/>
                <w:color w:val="000000"/>
                <w:szCs w:val="20"/>
              </w:rPr>
            </w:pPr>
            <w:r w:rsidRPr="00AE0013">
              <w:rPr>
                <w:b/>
                <w:bCs/>
                <w:color w:val="000000"/>
                <w:szCs w:val="20"/>
              </w:rPr>
              <w:t>4561,0</w:t>
            </w:r>
          </w:p>
        </w:tc>
        <w:tc>
          <w:tcPr>
            <w:tcW w:w="718" w:type="dxa"/>
            <w:vAlign w:val="center"/>
          </w:tcPr>
          <w:p w:rsidR="008E1C61" w:rsidRDefault="008E1C61" w:rsidP="008E1C61">
            <w:pPr>
              <w:jc w:val="right"/>
              <w:rPr>
                <w:b/>
                <w:bCs/>
                <w:color w:val="000000"/>
                <w:szCs w:val="20"/>
              </w:rPr>
            </w:pPr>
            <w:r w:rsidRPr="00323F7A">
              <w:rPr>
                <w:b/>
                <w:bCs/>
                <w:color w:val="000000"/>
                <w:szCs w:val="20"/>
              </w:rPr>
              <w:t>4733</w:t>
            </w:r>
            <w:r>
              <w:rPr>
                <w:b/>
                <w:bCs/>
                <w:color w:val="000000"/>
                <w:szCs w:val="20"/>
              </w:rPr>
              <w:t>,</w:t>
            </w:r>
            <w:r w:rsidRPr="00323F7A">
              <w:rPr>
                <w:b/>
                <w:bCs/>
                <w:color w:val="000000"/>
                <w:szCs w:val="20"/>
              </w:rPr>
              <w:t>9</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Rīgas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3198</w:t>
            </w:r>
            <w:r>
              <w:rPr>
                <w:color w:val="000000"/>
                <w:szCs w:val="20"/>
              </w:rPr>
              <w:t>,</w:t>
            </w:r>
            <w:r w:rsidRPr="0091752A">
              <w:rPr>
                <w:color w:val="000000"/>
                <w:szCs w:val="20"/>
              </w:rPr>
              <w:t>5</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3438</w:t>
            </w:r>
            <w:r>
              <w:rPr>
                <w:color w:val="000000"/>
                <w:szCs w:val="20"/>
              </w:rPr>
              <w:t>,</w:t>
            </w:r>
            <w:r w:rsidRPr="0091752A">
              <w:rPr>
                <w:color w:val="000000"/>
                <w:szCs w:val="20"/>
              </w:rPr>
              <w:t>5</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3746</w:t>
            </w:r>
            <w:r>
              <w:rPr>
                <w:color w:val="000000"/>
                <w:szCs w:val="20"/>
              </w:rPr>
              <w:t>,</w:t>
            </w:r>
            <w:r w:rsidRPr="0091752A">
              <w:rPr>
                <w:color w:val="000000"/>
                <w:szCs w:val="20"/>
              </w:rPr>
              <w:t>9</w:t>
            </w:r>
          </w:p>
        </w:tc>
        <w:tc>
          <w:tcPr>
            <w:tcW w:w="789" w:type="dxa"/>
            <w:shd w:val="clear" w:color="auto" w:fill="auto"/>
            <w:tcMar>
              <w:left w:w="57" w:type="dxa"/>
            </w:tcMar>
            <w:vAlign w:val="center"/>
          </w:tcPr>
          <w:p w:rsidR="008E1C61" w:rsidRPr="009404F7" w:rsidRDefault="008E1C61" w:rsidP="008E1C61">
            <w:pPr>
              <w:jc w:val="right"/>
              <w:rPr>
                <w:color w:val="000000"/>
                <w:szCs w:val="20"/>
              </w:rPr>
            </w:pPr>
            <w:r w:rsidRPr="009404F7">
              <w:rPr>
                <w:color w:val="000000"/>
                <w:szCs w:val="20"/>
              </w:rPr>
              <w:t>3926,6</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4009,5</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4160,3</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4375,0</w:t>
            </w:r>
          </w:p>
        </w:tc>
        <w:tc>
          <w:tcPr>
            <w:tcW w:w="791" w:type="dxa"/>
            <w:shd w:val="clear" w:color="auto" w:fill="auto"/>
            <w:tcMar>
              <w:left w:w="57" w:type="dxa"/>
            </w:tcMar>
          </w:tcPr>
          <w:p w:rsidR="008E1C61" w:rsidRPr="002F032A" w:rsidRDefault="008E1C61" w:rsidP="00B41E41">
            <w:pPr>
              <w:jc w:val="right"/>
            </w:pPr>
            <w:r w:rsidRPr="002F032A">
              <w:t>4492,6</w:t>
            </w:r>
          </w:p>
        </w:tc>
        <w:tc>
          <w:tcPr>
            <w:tcW w:w="718" w:type="dxa"/>
            <w:vAlign w:val="center"/>
          </w:tcPr>
          <w:p w:rsidR="008E1C61" w:rsidRDefault="008E1C61" w:rsidP="008E1C61">
            <w:pPr>
              <w:jc w:val="right"/>
              <w:rPr>
                <w:color w:val="000000"/>
                <w:szCs w:val="20"/>
              </w:rPr>
            </w:pPr>
            <w:r w:rsidRPr="00AE0013">
              <w:rPr>
                <w:color w:val="000000"/>
                <w:szCs w:val="20"/>
              </w:rPr>
              <w:t>4576,4</w:t>
            </w:r>
          </w:p>
        </w:tc>
        <w:tc>
          <w:tcPr>
            <w:tcW w:w="718" w:type="dxa"/>
          </w:tcPr>
          <w:p w:rsidR="008E1C61" w:rsidRPr="00BD49AC" w:rsidRDefault="008E1C61" w:rsidP="008E1C61">
            <w:r w:rsidRPr="00BD49AC">
              <w:t>4734</w:t>
            </w:r>
            <w:r>
              <w:t>,</w:t>
            </w:r>
            <w:r w:rsidRPr="00BD49AC">
              <w:t>5</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Pierīgas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2642</w:t>
            </w:r>
            <w:r>
              <w:rPr>
                <w:color w:val="000000"/>
                <w:szCs w:val="20"/>
              </w:rPr>
              <w:t>,</w:t>
            </w:r>
            <w:r w:rsidRPr="0091752A">
              <w:rPr>
                <w:color w:val="000000"/>
                <w:szCs w:val="20"/>
              </w:rPr>
              <w:t>5</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2819</w:t>
            </w:r>
            <w:r>
              <w:rPr>
                <w:color w:val="000000"/>
                <w:szCs w:val="20"/>
              </w:rPr>
              <w:t>,</w:t>
            </w:r>
            <w:r w:rsidRPr="0091752A">
              <w:rPr>
                <w:color w:val="000000"/>
                <w:szCs w:val="20"/>
              </w:rPr>
              <w:t>6</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3150</w:t>
            </w:r>
            <w:r>
              <w:rPr>
                <w:color w:val="000000"/>
                <w:szCs w:val="20"/>
              </w:rPr>
              <w:t>,</w:t>
            </w:r>
            <w:r w:rsidRPr="0091752A">
              <w:rPr>
                <w:color w:val="000000"/>
                <w:szCs w:val="20"/>
              </w:rPr>
              <w:t>1</w:t>
            </w:r>
          </w:p>
        </w:tc>
        <w:tc>
          <w:tcPr>
            <w:tcW w:w="789" w:type="dxa"/>
            <w:shd w:val="clear" w:color="auto" w:fill="auto"/>
            <w:tcMar>
              <w:left w:w="57" w:type="dxa"/>
            </w:tcMar>
            <w:vAlign w:val="center"/>
          </w:tcPr>
          <w:p w:rsidR="008E1C61" w:rsidRPr="009404F7" w:rsidRDefault="008E1C61" w:rsidP="008E1C61">
            <w:pPr>
              <w:jc w:val="right"/>
              <w:rPr>
                <w:color w:val="000000"/>
                <w:szCs w:val="20"/>
              </w:rPr>
            </w:pPr>
            <w:r w:rsidRPr="009404F7">
              <w:rPr>
                <w:color w:val="000000"/>
                <w:szCs w:val="20"/>
              </w:rPr>
              <w:t>3326,4</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3598,5</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3764,5</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3911,5</w:t>
            </w:r>
          </w:p>
        </w:tc>
        <w:tc>
          <w:tcPr>
            <w:tcW w:w="791" w:type="dxa"/>
            <w:shd w:val="clear" w:color="auto" w:fill="auto"/>
            <w:tcMar>
              <w:left w:w="57" w:type="dxa"/>
            </w:tcMar>
          </w:tcPr>
          <w:p w:rsidR="008E1C61" w:rsidRPr="002F032A" w:rsidRDefault="008E1C61" w:rsidP="00B41E41">
            <w:pPr>
              <w:jc w:val="right"/>
            </w:pPr>
            <w:r w:rsidRPr="002F032A">
              <w:t>4028,3</w:t>
            </w:r>
          </w:p>
        </w:tc>
        <w:tc>
          <w:tcPr>
            <w:tcW w:w="718" w:type="dxa"/>
            <w:vAlign w:val="center"/>
          </w:tcPr>
          <w:p w:rsidR="008E1C61" w:rsidRDefault="008E1C61" w:rsidP="008E1C61">
            <w:pPr>
              <w:jc w:val="right"/>
              <w:rPr>
                <w:color w:val="000000"/>
                <w:szCs w:val="20"/>
              </w:rPr>
            </w:pPr>
            <w:r w:rsidRPr="00AE0013">
              <w:rPr>
                <w:color w:val="000000"/>
                <w:szCs w:val="20"/>
              </w:rPr>
              <w:t>4121,6</w:t>
            </w:r>
          </w:p>
        </w:tc>
        <w:tc>
          <w:tcPr>
            <w:tcW w:w="718" w:type="dxa"/>
          </w:tcPr>
          <w:p w:rsidR="008E1C61" w:rsidRPr="00BD49AC" w:rsidRDefault="008E1C61" w:rsidP="008E1C61">
            <w:r w:rsidRPr="00BD49AC">
              <w:t>4203</w:t>
            </w:r>
            <w:r>
              <w:t>,</w:t>
            </w:r>
            <w:r w:rsidRPr="00BD49AC">
              <w:t>2</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Vidzemes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2742</w:t>
            </w:r>
            <w:r>
              <w:rPr>
                <w:color w:val="000000"/>
                <w:szCs w:val="20"/>
              </w:rPr>
              <w:t>,</w:t>
            </w:r>
            <w:r w:rsidRPr="0091752A">
              <w:rPr>
                <w:color w:val="000000"/>
                <w:szCs w:val="20"/>
              </w:rPr>
              <w:t>4</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3010</w:t>
            </w:r>
            <w:r>
              <w:rPr>
                <w:color w:val="000000"/>
                <w:szCs w:val="20"/>
              </w:rPr>
              <w:t>,</w:t>
            </w:r>
            <w:r w:rsidRPr="0091752A">
              <w:rPr>
                <w:color w:val="000000"/>
                <w:szCs w:val="20"/>
              </w:rPr>
              <w:t>9</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3287</w:t>
            </w:r>
            <w:r>
              <w:rPr>
                <w:color w:val="000000"/>
                <w:szCs w:val="20"/>
              </w:rPr>
              <w:t>,</w:t>
            </w:r>
            <w:r w:rsidRPr="0091752A">
              <w:rPr>
                <w:color w:val="000000"/>
                <w:szCs w:val="20"/>
              </w:rPr>
              <w:t>8</w:t>
            </w:r>
          </w:p>
        </w:tc>
        <w:tc>
          <w:tcPr>
            <w:tcW w:w="789" w:type="dxa"/>
            <w:shd w:val="clear" w:color="auto" w:fill="auto"/>
            <w:tcMar>
              <w:left w:w="57" w:type="dxa"/>
            </w:tcMar>
            <w:vAlign w:val="center"/>
          </w:tcPr>
          <w:p w:rsidR="008E1C61" w:rsidRPr="009404F7" w:rsidRDefault="008E1C61" w:rsidP="008E1C61">
            <w:pPr>
              <w:jc w:val="right"/>
              <w:rPr>
                <w:color w:val="000000"/>
                <w:szCs w:val="20"/>
              </w:rPr>
            </w:pPr>
            <w:r w:rsidRPr="009404F7">
              <w:rPr>
                <w:color w:val="000000"/>
                <w:szCs w:val="20"/>
              </w:rPr>
              <w:t>3463,8</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3645,6</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3859,0</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4043,7</w:t>
            </w:r>
          </w:p>
        </w:tc>
        <w:tc>
          <w:tcPr>
            <w:tcW w:w="791" w:type="dxa"/>
            <w:shd w:val="clear" w:color="auto" w:fill="auto"/>
            <w:tcMar>
              <w:left w:w="57" w:type="dxa"/>
            </w:tcMar>
          </w:tcPr>
          <w:p w:rsidR="008E1C61" w:rsidRPr="002F032A" w:rsidRDefault="008E1C61" w:rsidP="00B41E41">
            <w:pPr>
              <w:jc w:val="right"/>
            </w:pPr>
            <w:r w:rsidRPr="002F032A">
              <w:t>4167,8</w:t>
            </w:r>
          </w:p>
        </w:tc>
        <w:tc>
          <w:tcPr>
            <w:tcW w:w="718" w:type="dxa"/>
            <w:vAlign w:val="center"/>
          </w:tcPr>
          <w:p w:rsidR="008E1C61" w:rsidRDefault="008E1C61" w:rsidP="008E1C61">
            <w:pPr>
              <w:jc w:val="right"/>
              <w:rPr>
                <w:color w:val="000000"/>
                <w:szCs w:val="20"/>
              </w:rPr>
            </w:pPr>
            <w:r w:rsidRPr="00AE0013">
              <w:rPr>
                <w:color w:val="000000"/>
                <w:szCs w:val="20"/>
              </w:rPr>
              <w:t>4353,6</w:t>
            </w:r>
          </w:p>
        </w:tc>
        <w:tc>
          <w:tcPr>
            <w:tcW w:w="718" w:type="dxa"/>
          </w:tcPr>
          <w:p w:rsidR="008E1C61" w:rsidRPr="00BD49AC" w:rsidRDefault="008E1C61" w:rsidP="008E1C61">
            <w:r w:rsidRPr="00BD49AC">
              <w:t>4526</w:t>
            </w:r>
            <w:r>
              <w:t>,</w:t>
            </w:r>
            <w:r w:rsidRPr="00BD49AC">
              <w:t>9</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Kurzemes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2653</w:t>
            </w:r>
            <w:r>
              <w:rPr>
                <w:color w:val="000000"/>
                <w:szCs w:val="20"/>
              </w:rPr>
              <w:t>,</w:t>
            </w:r>
            <w:r w:rsidRPr="0091752A">
              <w:rPr>
                <w:color w:val="000000"/>
                <w:szCs w:val="20"/>
              </w:rPr>
              <w:t>1</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2928</w:t>
            </w:r>
            <w:r>
              <w:rPr>
                <w:color w:val="000000"/>
                <w:szCs w:val="20"/>
              </w:rPr>
              <w:t>,</w:t>
            </w:r>
            <w:r w:rsidRPr="0091752A">
              <w:rPr>
                <w:color w:val="000000"/>
                <w:szCs w:val="20"/>
              </w:rPr>
              <w:t>5</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3320</w:t>
            </w:r>
            <w:r>
              <w:rPr>
                <w:color w:val="000000"/>
                <w:szCs w:val="20"/>
              </w:rPr>
              <w:t>,</w:t>
            </w:r>
            <w:r w:rsidRPr="0091752A">
              <w:rPr>
                <w:color w:val="000000"/>
                <w:szCs w:val="20"/>
              </w:rPr>
              <w:t>4</w:t>
            </w:r>
          </w:p>
        </w:tc>
        <w:tc>
          <w:tcPr>
            <w:tcW w:w="789" w:type="dxa"/>
            <w:shd w:val="clear" w:color="auto" w:fill="auto"/>
            <w:tcMar>
              <w:left w:w="57" w:type="dxa"/>
            </w:tcMar>
            <w:vAlign w:val="center"/>
          </w:tcPr>
          <w:p w:rsidR="008E1C61" w:rsidRPr="009404F7" w:rsidRDefault="008E1C61" w:rsidP="008E1C61">
            <w:pPr>
              <w:jc w:val="right"/>
              <w:rPr>
                <w:color w:val="000000"/>
                <w:szCs w:val="20"/>
              </w:rPr>
            </w:pPr>
            <w:r w:rsidRPr="009404F7">
              <w:rPr>
                <w:color w:val="000000"/>
                <w:szCs w:val="20"/>
              </w:rPr>
              <w:t>3555,9</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3749,5</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3997,1</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4174,7</w:t>
            </w:r>
          </w:p>
        </w:tc>
        <w:tc>
          <w:tcPr>
            <w:tcW w:w="791" w:type="dxa"/>
            <w:shd w:val="clear" w:color="auto" w:fill="auto"/>
            <w:tcMar>
              <w:left w:w="57" w:type="dxa"/>
            </w:tcMar>
          </w:tcPr>
          <w:p w:rsidR="008E1C61" w:rsidRPr="002F032A" w:rsidRDefault="008E1C61" w:rsidP="00B41E41">
            <w:pPr>
              <w:jc w:val="right"/>
            </w:pPr>
            <w:r w:rsidRPr="002F032A">
              <w:t>4281,4</w:t>
            </w:r>
          </w:p>
        </w:tc>
        <w:tc>
          <w:tcPr>
            <w:tcW w:w="718" w:type="dxa"/>
            <w:vAlign w:val="center"/>
          </w:tcPr>
          <w:p w:rsidR="008E1C61" w:rsidRDefault="008E1C61" w:rsidP="008E1C61">
            <w:pPr>
              <w:jc w:val="right"/>
              <w:rPr>
                <w:color w:val="000000"/>
                <w:szCs w:val="20"/>
              </w:rPr>
            </w:pPr>
            <w:r w:rsidRPr="00AE0013">
              <w:rPr>
                <w:color w:val="000000"/>
                <w:szCs w:val="20"/>
              </w:rPr>
              <w:t>4501,1</w:t>
            </w:r>
          </w:p>
        </w:tc>
        <w:tc>
          <w:tcPr>
            <w:tcW w:w="718" w:type="dxa"/>
          </w:tcPr>
          <w:p w:rsidR="008E1C61" w:rsidRPr="00BD49AC" w:rsidRDefault="008E1C61" w:rsidP="008E1C61">
            <w:r w:rsidRPr="00BD49AC">
              <w:t>4713</w:t>
            </w:r>
            <w:r>
              <w:t>,</w:t>
            </w:r>
            <w:r w:rsidRPr="00BD49AC">
              <w:t>0</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Zemgales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2776</w:t>
            </w:r>
            <w:r>
              <w:rPr>
                <w:color w:val="000000"/>
                <w:szCs w:val="20"/>
              </w:rPr>
              <w:t>,</w:t>
            </w:r>
            <w:r w:rsidRPr="0091752A">
              <w:rPr>
                <w:color w:val="000000"/>
                <w:szCs w:val="20"/>
              </w:rPr>
              <w:t>0</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2985</w:t>
            </w:r>
            <w:r>
              <w:rPr>
                <w:color w:val="000000"/>
                <w:szCs w:val="20"/>
              </w:rPr>
              <w:t>,</w:t>
            </w:r>
            <w:r w:rsidRPr="0091752A">
              <w:rPr>
                <w:color w:val="000000"/>
                <w:szCs w:val="20"/>
              </w:rPr>
              <w:t>7</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3259</w:t>
            </w:r>
            <w:r>
              <w:rPr>
                <w:color w:val="000000"/>
                <w:szCs w:val="20"/>
              </w:rPr>
              <w:t>,</w:t>
            </w:r>
            <w:r w:rsidRPr="0091752A">
              <w:rPr>
                <w:color w:val="000000"/>
                <w:szCs w:val="20"/>
              </w:rPr>
              <w:t>4</w:t>
            </w:r>
          </w:p>
        </w:tc>
        <w:tc>
          <w:tcPr>
            <w:tcW w:w="789" w:type="dxa"/>
            <w:shd w:val="clear" w:color="auto" w:fill="auto"/>
            <w:tcMar>
              <w:left w:w="57" w:type="dxa"/>
            </w:tcMar>
            <w:vAlign w:val="center"/>
          </w:tcPr>
          <w:p w:rsidR="008E1C61" w:rsidRPr="009404F7" w:rsidRDefault="008E1C61" w:rsidP="008E1C61">
            <w:pPr>
              <w:jc w:val="right"/>
              <w:rPr>
                <w:color w:val="000000"/>
                <w:szCs w:val="20"/>
              </w:rPr>
            </w:pPr>
            <w:r w:rsidRPr="009404F7">
              <w:rPr>
                <w:color w:val="000000"/>
                <w:szCs w:val="20"/>
              </w:rPr>
              <w:t>3426,3</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3578,1</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3733,7</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3859,2</w:t>
            </w:r>
          </w:p>
        </w:tc>
        <w:tc>
          <w:tcPr>
            <w:tcW w:w="791" w:type="dxa"/>
            <w:shd w:val="clear" w:color="auto" w:fill="auto"/>
            <w:tcMar>
              <w:left w:w="57" w:type="dxa"/>
            </w:tcMar>
          </w:tcPr>
          <w:p w:rsidR="008E1C61" w:rsidRPr="002F032A" w:rsidRDefault="008E1C61" w:rsidP="00B41E41">
            <w:pPr>
              <w:jc w:val="right"/>
            </w:pPr>
            <w:r w:rsidRPr="002F032A">
              <w:t>4025,7</w:t>
            </w:r>
          </w:p>
        </w:tc>
        <w:tc>
          <w:tcPr>
            <w:tcW w:w="718" w:type="dxa"/>
            <w:vAlign w:val="center"/>
          </w:tcPr>
          <w:p w:rsidR="008E1C61" w:rsidRDefault="008E1C61" w:rsidP="008E1C61">
            <w:pPr>
              <w:jc w:val="right"/>
              <w:rPr>
                <w:color w:val="000000"/>
                <w:szCs w:val="20"/>
              </w:rPr>
            </w:pPr>
            <w:r w:rsidRPr="00AE0013">
              <w:rPr>
                <w:color w:val="000000"/>
                <w:szCs w:val="20"/>
              </w:rPr>
              <w:t>4265,2</w:t>
            </w:r>
          </w:p>
        </w:tc>
        <w:tc>
          <w:tcPr>
            <w:tcW w:w="718" w:type="dxa"/>
          </w:tcPr>
          <w:p w:rsidR="008E1C61" w:rsidRPr="00BD49AC" w:rsidRDefault="008E1C61" w:rsidP="008E1C61">
            <w:r w:rsidRPr="00BD49AC">
              <w:t>4479</w:t>
            </w:r>
            <w:r>
              <w:t>,</w:t>
            </w:r>
            <w:r w:rsidRPr="00BD49AC">
              <w:t>7</w:t>
            </w:r>
          </w:p>
        </w:tc>
      </w:tr>
      <w:tr w:rsidR="008E1C61" w:rsidRPr="0091752A" w:rsidTr="008E1C61">
        <w:trPr>
          <w:trHeight w:val="270"/>
          <w:jc w:val="center"/>
        </w:trPr>
        <w:tc>
          <w:tcPr>
            <w:tcW w:w="955" w:type="dxa"/>
            <w:shd w:val="clear" w:color="auto" w:fill="auto"/>
            <w:noWrap/>
            <w:tcMar>
              <w:left w:w="57" w:type="dxa"/>
            </w:tcMar>
            <w:vAlign w:val="center"/>
            <w:hideMark/>
          </w:tcPr>
          <w:p w:rsidR="008E1C61" w:rsidRPr="0091752A" w:rsidRDefault="008E1C61" w:rsidP="008E1C61">
            <w:pPr>
              <w:rPr>
                <w:color w:val="000000"/>
                <w:szCs w:val="20"/>
              </w:rPr>
            </w:pPr>
            <w:r w:rsidRPr="0091752A">
              <w:rPr>
                <w:color w:val="000000"/>
                <w:szCs w:val="20"/>
              </w:rPr>
              <w:t>Latgales</w:t>
            </w:r>
          </w:p>
        </w:tc>
        <w:tc>
          <w:tcPr>
            <w:tcW w:w="892" w:type="dxa"/>
            <w:shd w:val="clear" w:color="auto" w:fill="auto"/>
            <w:tcMar>
              <w:left w:w="28" w:type="dxa"/>
            </w:tcMar>
            <w:vAlign w:val="center"/>
          </w:tcPr>
          <w:p w:rsidR="008E1C61" w:rsidRPr="0091752A" w:rsidRDefault="008E1C61" w:rsidP="008E1C61">
            <w:pPr>
              <w:jc w:val="right"/>
              <w:rPr>
                <w:color w:val="000000"/>
                <w:szCs w:val="20"/>
              </w:rPr>
            </w:pPr>
            <w:r w:rsidRPr="0091752A">
              <w:rPr>
                <w:color w:val="000000"/>
                <w:szCs w:val="20"/>
              </w:rPr>
              <w:t>3206</w:t>
            </w:r>
            <w:r>
              <w:rPr>
                <w:color w:val="000000"/>
                <w:szCs w:val="20"/>
              </w:rPr>
              <w:t>,</w:t>
            </w:r>
            <w:r w:rsidRPr="0091752A">
              <w:rPr>
                <w:color w:val="000000"/>
                <w:szCs w:val="20"/>
              </w:rPr>
              <w:t>3</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3530</w:t>
            </w:r>
            <w:r>
              <w:rPr>
                <w:color w:val="000000"/>
                <w:szCs w:val="20"/>
              </w:rPr>
              <w:t>,</w:t>
            </w:r>
            <w:r w:rsidRPr="0091752A">
              <w:rPr>
                <w:color w:val="000000"/>
                <w:szCs w:val="20"/>
              </w:rPr>
              <w:t>7</w:t>
            </w:r>
          </w:p>
        </w:tc>
        <w:tc>
          <w:tcPr>
            <w:tcW w:w="881" w:type="dxa"/>
            <w:shd w:val="clear" w:color="auto" w:fill="auto"/>
            <w:tcMar>
              <w:left w:w="57" w:type="dxa"/>
            </w:tcMar>
            <w:vAlign w:val="center"/>
          </w:tcPr>
          <w:p w:rsidR="008E1C61" w:rsidRPr="0091752A" w:rsidRDefault="008E1C61" w:rsidP="008E1C61">
            <w:pPr>
              <w:jc w:val="right"/>
              <w:rPr>
                <w:color w:val="000000"/>
                <w:szCs w:val="20"/>
              </w:rPr>
            </w:pPr>
            <w:r w:rsidRPr="0091752A">
              <w:rPr>
                <w:color w:val="000000"/>
                <w:szCs w:val="20"/>
              </w:rPr>
              <w:t>3915</w:t>
            </w:r>
            <w:r>
              <w:rPr>
                <w:color w:val="000000"/>
                <w:szCs w:val="20"/>
              </w:rPr>
              <w:t>,</w:t>
            </w:r>
            <w:r w:rsidRPr="0091752A">
              <w:rPr>
                <w:color w:val="000000"/>
                <w:szCs w:val="20"/>
              </w:rPr>
              <w:t>3</w:t>
            </w:r>
          </w:p>
        </w:tc>
        <w:tc>
          <w:tcPr>
            <w:tcW w:w="789" w:type="dxa"/>
            <w:shd w:val="clear" w:color="auto" w:fill="auto"/>
            <w:tcMar>
              <w:left w:w="57" w:type="dxa"/>
            </w:tcMar>
            <w:vAlign w:val="center"/>
          </w:tcPr>
          <w:p w:rsidR="008E1C61" w:rsidRPr="009404F7" w:rsidRDefault="008E1C61" w:rsidP="008E1C61">
            <w:pPr>
              <w:jc w:val="right"/>
              <w:rPr>
                <w:color w:val="000000"/>
                <w:szCs w:val="20"/>
              </w:rPr>
            </w:pPr>
            <w:r w:rsidRPr="009404F7">
              <w:rPr>
                <w:color w:val="000000"/>
                <w:szCs w:val="20"/>
              </w:rPr>
              <w:t>4234,1</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4479,7</w:t>
            </w:r>
          </w:p>
        </w:tc>
        <w:tc>
          <w:tcPr>
            <w:tcW w:w="789" w:type="dxa"/>
            <w:shd w:val="clear" w:color="auto" w:fill="auto"/>
            <w:tcMar>
              <w:left w:w="57" w:type="dxa"/>
            </w:tcMar>
            <w:vAlign w:val="center"/>
          </w:tcPr>
          <w:p w:rsidR="008E1C61" w:rsidRPr="0091752A" w:rsidRDefault="008E1C61" w:rsidP="008E1C61">
            <w:pPr>
              <w:jc w:val="right"/>
              <w:rPr>
                <w:color w:val="000000"/>
                <w:szCs w:val="20"/>
              </w:rPr>
            </w:pPr>
            <w:r>
              <w:rPr>
                <w:color w:val="000000"/>
                <w:szCs w:val="20"/>
              </w:rPr>
              <w:t>4747,4</w:t>
            </w:r>
          </w:p>
        </w:tc>
        <w:tc>
          <w:tcPr>
            <w:tcW w:w="789" w:type="dxa"/>
            <w:shd w:val="clear" w:color="auto" w:fill="auto"/>
            <w:tcMar>
              <w:left w:w="57" w:type="dxa"/>
            </w:tcMar>
            <w:vAlign w:val="center"/>
          </w:tcPr>
          <w:p w:rsidR="008E1C61" w:rsidRDefault="008E1C61" w:rsidP="008E1C61">
            <w:pPr>
              <w:jc w:val="right"/>
              <w:rPr>
                <w:color w:val="000000"/>
                <w:szCs w:val="20"/>
              </w:rPr>
            </w:pPr>
            <w:r>
              <w:rPr>
                <w:color w:val="000000"/>
                <w:szCs w:val="20"/>
              </w:rPr>
              <w:t>5054,7</w:t>
            </w:r>
          </w:p>
        </w:tc>
        <w:tc>
          <w:tcPr>
            <w:tcW w:w="791" w:type="dxa"/>
            <w:shd w:val="clear" w:color="auto" w:fill="auto"/>
            <w:tcMar>
              <w:left w:w="57" w:type="dxa"/>
            </w:tcMar>
          </w:tcPr>
          <w:p w:rsidR="008E1C61" w:rsidRPr="002F032A" w:rsidRDefault="008E1C61" w:rsidP="00B41E41">
            <w:pPr>
              <w:jc w:val="right"/>
            </w:pPr>
            <w:r w:rsidRPr="002F032A">
              <w:t>5245,8</w:t>
            </w:r>
          </w:p>
        </w:tc>
        <w:tc>
          <w:tcPr>
            <w:tcW w:w="718" w:type="dxa"/>
            <w:vAlign w:val="center"/>
          </w:tcPr>
          <w:p w:rsidR="008E1C61" w:rsidRDefault="008E1C61" w:rsidP="008E1C61">
            <w:pPr>
              <w:jc w:val="right"/>
              <w:rPr>
                <w:color w:val="000000"/>
                <w:szCs w:val="20"/>
              </w:rPr>
            </w:pPr>
            <w:r w:rsidRPr="00AE0013">
              <w:rPr>
                <w:color w:val="000000"/>
                <w:szCs w:val="20"/>
              </w:rPr>
              <w:t>5574,9</w:t>
            </w:r>
          </w:p>
        </w:tc>
        <w:tc>
          <w:tcPr>
            <w:tcW w:w="718" w:type="dxa"/>
          </w:tcPr>
          <w:p w:rsidR="008E1C61" w:rsidRDefault="008E1C61" w:rsidP="008E1C61">
            <w:r w:rsidRPr="00BD49AC">
              <w:t>5857</w:t>
            </w:r>
            <w:r>
              <w:t>,</w:t>
            </w:r>
            <w:r w:rsidRPr="00BD49AC">
              <w:t>9</w:t>
            </w:r>
          </w:p>
        </w:tc>
      </w:tr>
    </w:tbl>
    <w:p w:rsidR="00B41E41" w:rsidRDefault="00B41E41" w:rsidP="00B41E41">
      <w:pPr>
        <w:pStyle w:val="FootnoteText"/>
        <w:rPr>
          <w:sz w:val="16"/>
          <w:szCs w:val="16"/>
        </w:rPr>
      </w:pPr>
    </w:p>
    <w:p w:rsidR="00022A42" w:rsidRPr="009357D0" w:rsidRDefault="00022A42" w:rsidP="00BD1420">
      <w:pPr>
        <w:pStyle w:val="FootnoteText"/>
        <w:rPr>
          <w:sz w:val="16"/>
          <w:szCs w:val="16"/>
        </w:rPr>
      </w:pPr>
      <w:r w:rsidRPr="00981690">
        <w:rPr>
          <w:sz w:val="16"/>
          <w:szCs w:val="16"/>
        </w:rPr>
        <w:sym w:font="Wingdings" w:char="F026"/>
      </w:r>
      <w:r>
        <w:rPr>
          <w:sz w:val="16"/>
          <w:szCs w:val="16"/>
        </w:rPr>
        <w:t xml:space="preserve"> </w:t>
      </w:r>
      <w:r w:rsidRPr="009357D0">
        <w:rPr>
          <w:sz w:val="16"/>
          <w:szCs w:val="16"/>
        </w:rPr>
        <w:t>Ar noteiktām slimībām slimojošu pacientu reģistr</w:t>
      </w:r>
      <w:r>
        <w:rPr>
          <w:sz w:val="16"/>
          <w:szCs w:val="16"/>
        </w:rPr>
        <w:t>s</w:t>
      </w:r>
      <w:r w:rsidRPr="009357D0">
        <w:rPr>
          <w:sz w:val="16"/>
          <w:szCs w:val="16"/>
        </w:rPr>
        <w:t xml:space="preserve"> par pacientie</w:t>
      </w:r>
      <w:r>
        <w:rPr>
          <w:sz w:val="16"/>
          <w:szCs w:val="16"/>
        </w:rPr>
        <w:t>m, kuri</w:t>
      </w:r>
      <w:r w:rsidR="00396CA1">
        <w:rPr>
          <w:sz w:val="16"/>
          <w:szCs w:val="16"/>
        </w:rPr>
        <w:t>em diagnosticēts cukura diabēts</w:t>
      </w:r>
      <w:r>
        <w:rPr>
          <w:sz w:val="16"/>
          <w:szCs w:val="16"/>
        </w:rPr>
        <w:t>.</w:t>
      </w:r>
      <w:r w:rsidR="00B41E41">
        <w:rPr>
          <w:sz w:val="16"/>
          <w:szCs w:val="16"/>
        </w:rPr>
        <w:t xml:space="preserve"> </w:t>
      </w:r>
    </w:p>
    <w:p w:rsidR="00D835AC" w:rsidRDefault="00022A42" w:rsidP="00BD1420">
      <w:pPr>
        <w:rPr>
          <w:b/>
          <w:caps/>
          <w:szCs w:val="20"/>
        </w:rPr>
      </w:pPr>
      <w:r>
        <w:rPr>
          <w:rStyle w:val="Strong"/>
          <w:rFonts w:cs="Tahoma"/>
          <w:b w:val="0"/>
          <w:sz w:val="16"/>
          <w:szCs w:val="16"/>
          <w:lang w:val="en-GB"/>
        </w:rPr>
        <w:t xml:space="preserve">      </w:t>
      </w:r>
      <w:r w:rsidRPr="00334DD0">
        <w:rPr>
          <w:rStyle w:val="Strong"/>
          <w:rFonts w:cs="Tahoma"/>
          <w:b w:val="0"/>
          <w:sz w:val="16"/>
          <w:szCs w:val="16"/>
          <w:lang w:val="en-GB"/>
        </w:rPr>
        <w:t xml:space="preserve">Register of Patients </w:t>
      </w:r>
      <w:r>
        <w:rPr>
          <w:rStyle w:val="Strong"/>
          <w:rFonts w:cs="Tahoma"/>
          <w:b w:val="0"/>
          <w:sz w:val="16"/>
          <w:szCs w:val="16"/>
          <w:lang w:val="en-GB"/>
        </w:rPr>
        <w:t>with</w:t>
      </w:r>
      <w:r w:rsidRPr="00334DD0">
        <w:rPr>
          <w:rStyle w:val="Strong"/>
          <w:rFonts w:cs="Tahoma"/>
          <w:b w:val="0"/>
          <w:sz w:val="16"/>
          <w:szCs w:val="16"/>
          <w:lang w:val="en-GB"/>
        </w:rPr>
        <w:t xml:space="preserve"> Particular Diseases</w:t>
      </w:r>
      <w:r>
        <w:rPr>
          <w:rStyle w:val="Strong"/>
          <w:rFonts w:cs="Tahoma"/>
          <w:b w:val="0"/>
          <w:sz w:val="16"/>
          <w:szCs w:val="16"/>
          <w:lang w:val="en-GB"/>
        </w:rPr>
        <w:t>,</w:t>
      </w:r>
      <w:r w:rsidRPr="00334DD0">
        <w:rPr>
          <w:rStyle w:val="Strong"/>
          <w:rFonts w:cs="Tahoma"/>
          <w:b w:val="0"/>
          <w:sz w:val="16"/>
          <w:szCs w:val="16"/>
          <w:lang w:val="en-GB"/>
        </w:rPr>
        <w:t xml:space="preserve"> Patients with Diabetes Mellitus.</w:t>
      </w:r>
    </w:p>
    <w:p w:rsidR="00D835AC" w:rsidRDefault="00D835AC" w:rsidP="00D835AC">
      <w:pPr>
        <w:rPr>
          <w:b/>
          <w:caps/>
          <w:szCs w:val="20"/>
        </w:rPr>
      </w:pPr>
    </w:p>
    <w:p w:rsidR="001B009E" w:rsidRPr="00D835AC" w:rsidRDefault="001B009E" w:rsidP="001B009E">
      <w:pPr>
        <w:pStyle w:val="Heading2"/>
      </w:pPr>
      <w:bookmarkStart w:id="47" w:name="_Toc524599020"/>
      <w:r w:rsidRPr="00647A10">
        <w:rPr>
          <w:szCs w:val="20"/>
        </w:rPr>
        <w:t>3</w:t>
      </w:r>
      <w:r w:rsidRPr="00D835AC">
        <w:t xml:space="preserve">.9. </w:t>
      </w:r>
      <w:r>
        <w:t xml:space="preserve">tabula UZSKAITĒ UZŅEMTO PACIENTU SKAITS SADALĪJUMĀ PA REĢIONIEM </w:t>
      </w:r>
      <w:r w:rsidR="008E1C61" w:rsidRPr="00D835AC">
        <w:t>200</w:t>
      </w:r>
      <w:r w:rsidR="008E1C61">
        <w:t>8</w:t>
      </w:r>
      <w:r w:rsidR="008E1C61" w:rsidRPr="00D835AC">
        <w:t xml:space="preserve">. </w:t>
      </w:r>
      <w:r w:rsidR="008E1C61">
        <w:t>–</w:t>
      </w:r>
      <w:r w:rsidR="008E1C61" w:rsidRPr="00D835AC">
        <w:t xml:space="preserve"> 201</w:t>
      </w:r>
      <w:r w:rsidR="008E1C61">
        <w:t>7</w:t>
      </w:r>
      <w:r w:rsidRPr="00D835AC">
        <w:t>.</w:t>
      </w:r>
      <w:r>
        <w:t xml:space="preserve">GADĀ, absolūtos skaitļos un uz </w:t>
      </w:r>
      <w:r w:rsidRPr="00D835AC">
        <w:t xml:space="preserve">100 000 </w:t>
      </w:r>
      <w:r>
        <w:t>iedzīvotāju</w:t>
      </w:r>
      <w:bookmarkEnd w:id="47"/>
      <w:r>
        <w:t xml:space="preserve"> </w:t>
      </w:r>
    </w:p>
    <w:p w:rsidR="001B009E" w:rsidRDefault="001B009E" w:rsidP="001B009E">
      <w:pPr>
        <w:pStyle w:val="Heading5"/>
        <w:rPr>
          <w:sz w:val="18"/>
        </w:rPr>
      </w:pPr>
      <w:bookmarkStart w:id="48" w:name="_Toc527442488"/>
      <w:r w:rsidRPr="00B41E41">
        <w:rPr>
          <w:sz w:val="18"/>
          <w:lang w:val="en-GB"/>
        </w:rPr>
        <w:t xml:space="preserve">Table </w:t>
      </w:r>
      <w:r w:rsidRPr="00B41E41">
        <w:rPr>
          <w:sz w:val="18"/>
        </w:rPr>
        <w:t xml:space="preserve">3.9. INCIDENCE OF DIABETES MELLITUS IN REGIONS IN </w:t>
      </w:r>
      <w:r w:rsidR="008E1C61" w:rsidRPr="00B41E41">
        <w:rPr>
          <w:sz w:val="18"/>
        </w:rPr>
        <w:t>2008 – 2017</w:t>
      </w:r>
      <w:r w:rsidRPr="00B41E41">
        <w:rPr>
          <w:sz w:val="18"/>
        </w:rPr>
        <w:t>, in total numbers and per 100,000 population</w:t>
      </w:r>
      <w:bookmarkEnd w:id="48"/>
    </w:p>
    <w:p w:rsidR="00B41E41" w:rsidRPr="00B41E41" w:rsidRDefault="00B41E41" w:rsidP="00B41E41">
      <w:pPr>
        <w:rPr>
          <w:sz w:val="4"/>
        </w:rPr>
      </w:pPr>
    </w:p>
    <w:p w:rsidR="00D835AC" w:rsidRPr="00B41E41" w:rsidRDefault="00D835AC" w:rsidP="00D835AC">
      <w:pPr>
        <w:jc w:val="center"/>
        <w:rPr>
          <w:caps/>
          <w:sz w:val="4"/>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7"/>
        <w:gridCol w:w="654"/>
        <w:gridCol w:w="815"/>
        <w:gridCol w:w="815"/>
        <w:gridCol w:w="815"/>
        <w:gridCol w:w="815"/>
        <w:gridCol w:w="815"/>
        <w:gridCol w:w="815"/>
        <w:gridCol w:w="737"/>
        <w:gridCol w:w="817"/>
        <w:gridCol w:w="664"/>
      </w:tblGrid>
      <w:tr w:rsidR="004F0A16" w:rsidRPr="00CC6426" w:rsidTr="006239B1">
        <w:trPr>
          <w:trHeight w:val="257"/>
          <w:jc w:val="center"/>
        </w:trPr>
        <w:tc>
          <w:tcPr>
            <w:tcW w:w="1027" w:type="dxa"/>
            <w:tcBorders>
              <w:bottom w:val="single" w:sz="2" w:space="0" w:color="FFFFFF" w:themeColor="background1"/>
              <w:right w:val="single" w:sz="2" w:space="0" w:color="FFFFFF" w:themeColor="background1"/>
            </w:tcBorders>
            <w:shd w:val="clear" w:color="auto" w:fill="0070C0"/>
            <w:noWrap/>
            <w:vAlign w:val="center"/>
            <w:hideMark/>
          </w:tcPr>
          <w:p w:rsidR="004F0A16" w:rsidRPr="00CC6426" w:rsidRDefault="004F0A16" w:rsidP="006239B1">
            <w:pPr>
              <w:jc w:val="center"/>
              <w:rPr>
                <w:color w:val="FFFFFF" w:themeColor="background1"/>
                <w:szCs w:val="20"/>
              </w:rPr>
            </w:pPr>
            <w:r w:rsidRPr="00CC6426">
              <w:rPr>
                <w:color w:val="FFFFFF" w:themeColor="background1"/>
                <w:szCs w:val="20"/>
              </w:rPr>
              <w:t>Reģions</w:t>
            </w:r>
            <w:r w:rsidR="007E29C7" w:rsidRPr="007E29C7">
              <w:rPr>
                <w:rStyle w:val="FootnoteReference"/>
                <w:color w:val="FFFFFF" w:themeColor="background1"/>
              </w:rPr>
              <w:footnoteReference w:id="5"/>
            </w:r>
          </w:p>
        </w:tc>
        <w:tc>
          <w:tcPr>
            <w:tcW w:w="654"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hideMark/>
          </w:tcPr>
          <w:p w:rsidR="004F0A16" w:rsidRPr="00CC6426" w:rsidRDefault="004F0A16" w:rsidP="006239B1">
            <w:pPr>
              <w:jc w:val="center"/>
              <w:rPr>
                <w:color w:val="FFFFFF" w:themeColor="background1"/>
                <w:szCs w:val="20"/>
              </w:rPr>
            </w:pPr>
            <w:r w:rsidRPr="00CC6426">
              <w:rPr>
                <w:color w:val="FFFFFF" w:themeColor="background1"/>
                <w:szCs w:val="20"/>
              </w:rPr>
              <w:t>2008</w:t>
            </w:r>
          </w:p>
        </w:tc>
        <w:tc>
          <w:tcPr>
            <w:tcW w:w="815"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4F0A16" w:rsidRPr="00CC6426" w:rsidRDefault="004F0A16" w:rsidP="006239B1">
            <w:pPr>
              <w:jc w:val="center"/>
              <w:rPr>
                <w:color w:val="FFFFFF" w:themeColor="background1"/>
                <w:szCs w:val="20"/>
              </w:rPr>
            </w:pPr>
            <w:r w:rsidRPr="00CC6426">
              <w:rPr>
                <w:color w:val="FFFFFF" w:themeColor="background1"/>
                <w:szCs w:val="20"/>
              </w:rPr>
              <w:t>2009</w:t>
            </w:r>
          </w:p>
        </w:tc>
        <w:tc>
          <w:tcPr>
            <w:tcW w:w="815"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4F0A16" w:rsidRPr="00CC6426" w:rsidRDefault="004F0A16" w:rsidP="006239B1">
            <w:pPr>
              <w:jc w:val="center"/>
              <w:rPr>
                <w:color w:val="FFFFFF" w:themeColor="background1"/>
                <w:szCs w:val="20"/>
              </w:rPr>
            </w:pPr>
            <w:r w:rsidRPr="00CC6426">
              <w:rPr>
                <w:color w:val="FFFFFF" w:themeColor="background1"/>
                <w:szCs w:val="20"/>
              </w:rPr>
              <w:t>2010</w:t>
            </w:r>
          </w:p>
        </w:tc>
        <w:tc>
          <w:tcPr>
            <w:tcW w:w="815"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4F0A16" w:rsidRPr="00CC6426" w:rsidRDefault="004F0A16" w:rsidP="006239B1">
            <w:pPr>
              <w:jc w:val="center"/>
              <w:rPr>
                <w:color w:val="FFFFFF" w:themeColor="background1"/>
                <w:szCs w:val="20"/>
              </w:rPr>
            </w:pPr>
            <w:r w:rsidRPr="00CC6426">
              <w:rPr>
                <w:color w:val="FFFFFF" w:themeColor="background1"/>
                <w:szCs w:val="20"/>
              </w:rPr>
              <w:t>2011</w:t>
            </w:r>
          </w:p>
        </w:tc>
        <w:tc>
          <w:tcPr>
            <w:tcW w:w="815"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4F0A16" w:rsidRPr="00CC6426" w:rsidRDefault="004F0A16" w:rsidP="006239B1">
            <w:pPr>
              <w:jc w:val="center"/>
              <w:rPr>
                <w:color w:val="FFFFFF" w:themeColor="background1"/>
                <w:szCs w:val="20"/>
              </w:rPr>
            </w:pPr>
            <w:r w:rsidRPr="00CC6426">
              <w:rPr>
                <w:color w:val="FFFFFF" w:themeColor="background1"/>
                <w:szCs w:val="20"/>
              </w:rPr>
              <w:t>2012</w:t>
            </w:r>
          </w:p>
        </w:tc>
        <w:tc>
          <w:tcPr>
            <w:tcW w:w="815"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4F0A16" w:rsidRPr="00CC6426" w:rsidRDefault="004F0A16" w:rsidP="006239B1">
            <w:pPr>
              <w:jc w:val="center"/>
              <w:rPr>
                <w:color w:val="FFFFFF" w:themeColor="background1"/>
                <w:szCs w:val="20"/>
              </w:rPr>
            </w:pPr>
            <w:r>
              <w:rPr>
                <w:color w:val="FFFFFF" w:themeColor="background1"/>
                <w:szCs w:val="20"/>
              </w:rPr>
              <w:t>2013</w:t>
            </w:r>
          </w:p>
        </w:tc>
        <w:tc>
          <w:tcPr>
            <w:tcW w:w="815"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4F0A16" w:rsidRDefault="004F0A16" w:rsidP="006239B1">
            <w:pPr>
              <w:jc w:val="center"/>
              <w:rPr>
                <w:color w:val="FFFFFF" w:themeColor="background1"/>
                <w:szCs w:val="20"/>
              </w:rPr>
            </w:pPr>
            <w:r>
              <w:rPr>
                <w:color w:val="FFFFFF" w:themeColor="background1"/>
                <w:szCs w:val="20"/>
              </w:rPr>
              <w:t>2014</w:t>
            </w:r>
          </w:p>
        </w:tc>
        <w:tc>
          <w:tcPr>
            <w:tcW w:w="737" w:type="dxa"/>
            <w:vMerge w:val="restart"/>
            <w:tcBorders>
              <w:left w:val="single" w:sz="2" w:space="0" w:color="FFFFFF" w:themeColor="background1"/>
              <w:right w:val="single" w:sz="2" w:space="0" w:color="FFFFFF" w:themeColor="background1"/>
            </w:tcBorders>
            <w:shd w:val="clear" w:color="auto" w:fill="0070C0"/>
            <w:vAlign w:val="center"/>
          </w:tcPr>
          <w:p w:rsidR="004F0A16" w:rsidRDefault="004F0A16" w:rsidP="006239B1">
            <w:pPr>
              <w:jc w:val="center"/>
              <w:rPr>
                <w:color w:val="FFFFFF" w:themeColor="background1"/>
                <w:szCs w:val="20"/>
              </w:rPr>
            </w:pPr>
            <w:r>
              <w:rPr>
                <w:color w:val="FFFFFF" w:themeColor="background1"/>
                <w:szCs w:val="20"/>
              </w:rPr>
              <w:t>2015</w:t>
            </w:r>
            <w:r w:rsidR="00E43944" w:rsidRPr="00E43944">
              <w:rPr>
                <w:color w:val="FFFFFF" w:themeColor="background1"/>
                <w:szCs w:val="20"/>
                <w:vertAlign w:val="superscript"/>
              </w:rPr>
              <w:t>1</w:t>
            </w:r>
          </w:p>
        </w:tc>
        <w:tc>
          <w:tcPr>
            <w:tcW w:w="817" w:type="dxa"/>
            <w:vMerge w:val="restart"/>
            <w:tcBorders>
              <w:left w:val="single" w:sz="2" w:space="0" w:color="FFFFFF" w:themeColor="background1"/>
              <w:bottom w:val="single" w:sz="2" w:space="0" w:color="FFFFFF" w:themeColor="background1"/>
              <w:right w:val="single" w:sz="4" w:space="0" w:color="FFFFFF" w:themeColor="background1"/>
            </w:tcBorders>
            <w:shd w:val="clear" w:color="auto" w:fill="0070C0"/>
            <w:noWrap/>
            <w:vAlign w:val="center"/>
          </w:tcPr>
          <w:p w:rsidR="004F0A16" w:rsidRDefault="004F0A16" w:rsidP="006239B1">
            <w:pPr>
              <w:jc w:val="center"/>
              <w:rPr>
                <w:color w:val="FFFFFF" w:themeColor="background1"/>
                <w:szCs w:val="20"/>
              </w:rPr>
            </w:pPr>
            <w:r>
              <w:rPr>
                <w:color w:val="FFFFFF" w:themeColor="background1"/>
                <w:szCs w:val="20"/>
              </w:rPr>
              <w:t>2016</w:t>
            </w:r>
          </w:p>
        </w:tc>
        <w:tc>
          <w:tcPr>
            <w:tcW w:w="664" w:type="dxa"/>
            <w:vMerge w:val="restart"/>
            <w:tcBorders>
              <w:left w:val="single" w:sz="4" w:space="0" w:color="FFFFFF" w:themeColor="background1"/>
            </w:tcBorders>
            <w:shd w:val="clear" w:color="auto" w:fill="0070C0"/>
            <w:vAlign w:val="center"/>
          </w:tcPr>
          <w:p w:rsidR="004F0A16" w:rsidRDefault="004F0A16" w:rsidP="006239B1">
            <w:pPr>
              <w:jc w:val="center"/>
              <w:rPr>
                <w:color w:val="FFFFFF" w:themeColor="background1"/>
                <w:szCs w:val="20"/>
              </w:rPr>
            </w:pPr>
            <w:r>
              <w:rPr>
                <w:color w:val="FFFFFF" w:themeColor="background1"/>
                <w:szCs w:val="20"/>
              </w:rPr>
              <w:t>2017</w:t>
            </w:r>
          </w:p>
        </w:tc>
      </w:tr>
      <w:tr w:rsidR="004F0A16" w:rsidRPr="00CC6426" w:rsidTr="006239B1">
        <w:trPr>
          <w:trHeight w:val="257"/>
          <w:jc w:val="center"/>
        </w:trPr>
        <w:tc>
          <w:tcPr>
            <w:tcW w:w="1027" w:type="dxa"/>
            <w:tcBorders>
              <w:top w:val="single" w:sz="2" w:space="0" w:color="FFFFFF" w:themeColor="background1"/>
              <w:right w:val="single" w:sz="2" w:space="0" w:color="FFFFFF" w:themeColor="background1"/>
            </w:tcBorders>
            <w:shd w:val="clear" w:color="auto" w:fill="0070C0"/>
            <w:noWrap/>
            <w:vAlign w:val="center"/>
            <w:hideMark/>
          </w:tcPr>
          <w:p w:rsidR="004F0A16" w:rsidRPr="00CC6426" w:rsidRDefault="004F0A16" w:rsidP="006239B1">
            <w:pPr>
              <w:jc w:val="center"/>
              <w:rPr>
                <w:color w:val="FFFFFF" w:themeColor="background1"/>
                <w:szCs w:val="20"/>
              </w:rPr>
            </w:pPr>
            <w:r w:rsidRPr="00CC6426">
              <w:rPr>
                <w:color w:val="FFFFFF" w:themeColor="background1"/>
                <w:szCs w:val="20"/>
              </w:rPr>
              <w:t>Region</w:t>
            </w:r>
            <w:r w:rsidR="00E43944" w:rsidRPr="00E43944">
              <w:rPr>
                <w:color w:val="FFFFFF" w:themeColor="background1"/>
                <w:szCs w:val="20"/>
                <w:vertAlign w:val="superscript"/>
              </w:rPr>
              <w:t>2</w:t>
            </w:r>
          </w:p>
        </w:tc>
        <w:tc>
          <w:tcPr>
            <w:tcW w:w="654"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hideMark/>
          </w:tcPr>
          <w:p w:rsidR="004F0A16" w:rsidRPr="00CC6426" w:rsidRDefault="004F0A16" w:rsidP="006239B1">
            <w:pPr>
              <w:jc w:val="center"/>
              <w:rPr>
                <w:color w:val="FFFFFF" w:themeColor="background1"/>
                <w:szCs w:val="20"/>
              </w:rPr>
            </w:pPr>
          </w:p>
        </w:tc>
        <w:tc>
          <w:tcPr>
            <w:tcW w:w="815"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815"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815"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815" w:type="dxa"/>
            <w:vMerge/>
            <w:tcBorders>
              <w:top w:val="single" w:sz="2" w:space="0" w:color="FFFFFF" w:themeColor="background1"/>
              <w:left w:val="single" w:sz="2" w:space="0" w:color="FFFFFF" w:themeColor="background1"/>
              <w:right w:val="single" w:sz="2" w:space="0" w:color="FFFFFF" w:themeColor="background1"/>
            </w:tcBorders>
            <w:shd w:val="clear" w:color="auto" w:fill="0070C0"/>
          </w:tcPr>
          <w:p w:rsidR="004F0A16" w:rsidRPr="00CC6426" w:rsidRDefault="004F0A16" w:rsidP="006239B1">
            <w:pPr>
              <w:jc w:val="center"/>
              <w:rPr>
                <w:color w:val="FFFFFF" w:themeColor="background1"/>
                <w:szCs w:val="20"/>
              </w:rPr>
            </w:pPr>
          </w:p>
        </w:tc>
        <w:tc>
          <w:tcPr>
            <w:tcW w:w="815"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815" w:type="dxa"/>
            <w:vMerge/>
            <w:tcBorders>
              <w:top w:val="single" w:sz="2" w:space="0" w:color="FFFFFF" w:themeColor="background1"/>
              <w:left w:val="single" w:sz="2" w:space="0" w:color="FFFFFF" w:themeColor="background1"/>
              <w:right w:val="single" w:sz="2"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737" w:type="dxa"/>
            <w:vMerge/>
            <w:tcBorders>
              <w:left w:val="single" w:sz="2" w:space="0" w:color="FFFFFF" w:themeColor="background1"/>
              <w:right w:val="single" w:sz="2"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817" w:type="dxa"/>
            <w:vMerge/>
            <w:tcBorders>
              <w:top w:val="single" w:sz="2" w:space="0" w:color="FFFFFF" w:themeColor="background1"/>
              <w:left w:val="single" w:sz="2" w:space="0" w:color="FFFFFF" w:themeColor="background1"/>
              <w:right w:val="single" w:sz="4"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c>
          <w:tcPr>
            <w:tcW w:w="664" w:type="dxa"/>
            <w:vMerge/>
            <w:tcBorders>
              <w:left w:val="single" w:sz="4" w:space="0" w:color="FFFFFF" w:themeColor="background1"/>
            </w:tcBorders>
            <w:shd w:val="clear" w:color="auto" w:fill="0070C0"/>
            <w:vAlign w:val="center"/>
          </w:tcPr>
          <w:p w:rsidR="004F0A16" w:rsidRPr="00CC6426" w:rsidRDefault="004F0A16" w:rsidP="006239B1">
            <w:pPr>
              <w:jc w:val="center"/>
              <w:rPr>
                <w:color w:val="FFFFFF" w:themeColor="background1"/>
                <w:szCs w:val="20"/>
              </w:rPr>
            </w:pPr>
          </w:p>
        </w:tc>
      </w:tr>
      <w:tr w:rsidR="004F0A16" w:rsidRPr="00CC6426" w:rsidTr="006239B1">
        <w:trPr>
          <w:trHeight w:hRule="exact" w:val="28"/>
          <w:jc w:val="center"/>
        </w:trPr>
        <w:tc>
          <w:tcPr>
            <w:tcW w:w="8789" w:type="dxa"/>
            <w:gridSpan w:val="11"/>
            <w:tcBorders>
              <w:bottom w:val="single" w:sz="2" w:space="0" w:color="auto"/>
            </w:tcBorders>
          </w:tcPr>
          <w:p w:rsidR="004F0A16" w:rsidRPr="00CC6426" w:rsidRDefault="004F0A16" w:rsidP="006239B1">
            <w:pPr>
              <w:rPr>
                <w:i/>
                <w:iCs/>
                <w:color w:val="FFFFFF" w:themeColor="background1"/>
                <w:szCs w:val="20"/>
              </w:rPr>
            </w:pPr>
          </w:p>
        </w:tc>
      </w:tr>
      <w:tr w:rsidR="004F0A16" w:rsidRPr="00CC6426" w:rsidTr="006239B1">
        <w:trPr>
          <w:trHeight w:val="257"/>
          <w:jc w:val="center"/>
        </w:trPr>
        <w:tc>
          <w:tcPr>
            <w:tcW w:w="8789" w:type="dxa"/>
            <w:gridSpan w:val="11"/>
            <w:shd w:val="clear" w:color="auto" w:fill="0070C0"/>
            <w:vAlign w:val="center"/>
          </w:tcPr>
          <w:p w:rsidR="004F0A16" w:rsidRPr="00CC6426" w:rsidRDefault="004F0A16" w:rsidP="006239B1">
            <w:pPr>
              <w:rPr>
                <w:i/>
                <w:iCs/>
                <w:color w:val="FFFFFF" w:themeColor="background1"/>
                <w:szCs w:val="20"/>
              </w:rPr>
            </w:pPr>
            <w:r w:rsidRPr="00CC6426">
              <w:rPr>
                <w:i/>
                <w:iCs/>
                <w:color w:val="FFFFFF" w:themeColor="background1"/>
                <w:szCs w:val="20"/>
              </w:rPr>
              <w:t>absolūtos skaitļos</w:t>
            </w:r>
            <w:r>
              <w:rPr>
                <w:i/>
                <w:iCs/>
                <w:color w:val="FFFFFF" w:themeColor="background1"/>
                <w:szCs w:val="20"/>
              </w:rPr>
              <w:t xml:space="preserve"> </w:t>
            </w:r>
            <w:r w:rsidRPr="00CC6426">
              <w:rPr>
                <w:i/>
                <w:iCs/>
                <w:color w:val="FFFFFF" w:themeColor="background1"/>
                <w:szCs w:val="20"/>
              </w:rPr>
              <w:t>/</w:t>
            </w:r>
            <w:r>
              <w:rPr>
                <w:i/>
                <w:iCs/>
                <w:color w:val="FFFFFF" w:themeColor="background1"/>
                <w:szCs w:val="20"/>
              </w:rPr>
              <w:t xml:space="preserve"> </w:t>
            </w:r>
            <w:r w:rsidRPr="00CC6426">
              <w:rPr>
                <w:i/>
                <w:iCs/>
                <w:color w:val="FFFFFF" w:themeColor="background1"/>
                <w:szCs w:val="20"/>
              </w:rPr>
              <w:t>total numbers</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b/>
                <w:bCs/>
                <w:color w:val="000000"/>
                <w:szCs w:val="20"/>
              </w:rPr>
            </w:pPr>
            <w:r w:rsidRPr="00B01C4E">
              <w:rPr>
                <w:b/>
                <w:bCs/>
                <w:color w:val="000000"/>
                <w:szCs w:val="20"/>
              </w:rPr>
              <w:t>LATVIJA</w:t>
            </w:r>
          </w:p>
        </w:tc>
        <w:tc>
          <w:tcPr>
            <w:tcW w:w="654" w:type="dxa"/>
            <w:shd w:val="clear" w:color="auto" w:fill="auto"/>
            <w:tcMar>
              <w:left w:w="28" w:type="dxa"/>
            </w:tcMar>
            <w:vAlign w:val="center"/>
          </w:tcPr>
          <w:p w:rsidR="004F0A16" w:rsidRPr="00B01C4E" w:rsidRDefault="004F0A16" w:rsidP="006239B1">
            <w:pPr>
              <w:jc w:val="right"/>
              <w:rPr>
                <w:b/>
                <w:bCs/>
                <w:color w:val="000000"/>
                <w:szCs w:val="20"/>
              </w:rPr>
            </w:pPr>
            <w:r w:rsidRPr="00B01C4E">
              <w:rPr>
                <w:b/>
                <w:bCs/>
                <w:color w:val="000000"/>
                <w:szCs w:val="20"/>
              </w:rPr>
              <w:t>8236</w:t>
            </w:r>
          </w:p>
        </w:tc>
        <w:tc>
          <w:tcPr>
            <w:tcW w:w="815" w:type="dxa"/>
            <w:shd w:val="clear" w:color="auto" w:fill="auto"/>
            <w:tcMar>
              <w:left w:w="57" w:type="dxa"/>
            </w:tcMar>
            <w:vAlign w:val="center"/>
          </w:tcPr>
          <w:p w:rsidR="004F0A16" w:rsidRPr="00B01C4E" w:rsidRDefault="004F0A16" w:rsidP="006239B1">
            <w:pPr>
              <w:jc w:val="right"/>
              <w:rPr>
                <w:b/>
                <w:bCs/>
                <w:color w:val="000000"/>
                <w:szCs w:val="20"/>
              </w:rPr>
            </w:pPr>
            <w:r w:rsidRPr="00B01C4E">
              <w:rPr>
                <w:b/>
                <w:bCs/>
                <w:color w:val="000000"/>
                <w:szCs w:val="20"/>
              </w:rPr>
              <w:t>7097</w:t>
            </w:r>
          </w:p>
        </w:tc>
        <w:tc>
          <w:tcPr>
            <w:tcW w:w="815" w:type="dxa"/>
            <w:shd w:val="clear" w:color="auto" w:fill="auto"/>
            <w:tcMar>
              <w:left w:w="57" w:type="dxa"/>
            </w:tcMar>
            <w:vAlign w:val="center"/>
          </w:tcPr>
          <w:p w:rsidR="004F0A16" w:rsidRPr="00B01C4E" w:rsidRDefault="004F0A16" w:rsidP="006239B1">
            <w:pPr>
              <w:jc w:val="right"/>
              <w:rPr>
                <w:b/>
                <w:bCs/>
                <w:color w:val="000000"/>
                <w:szCs w:val="20"/>
              </w:rPr>
            </w:pPr>
            <w:r w:rsidRPr="00B01C4E">
              <w:rPr>
                <w:b/>
                <w:bCs/>
                <w:color w:val="000000"/>
                <w:szCs w:val="20"/>
              </w:rPr>
              <w:t>8696</w:t>
            </w:r>
          </w:p>
        </w:tc>
        <w:tc>
          <w:tcPr>
            <w:tcW w:w="815" w:type="dxa"/>
            <w:shd w:val="clear" w:color="auto" w:fill="auto"/>
            <w:tcMar>
              <w:left w:w="57" w:type="dxa"/>
            </w:tcMar>
            <w:vAlign w:val="center"/>
          </w:tcPr>
          <w:p w:rsidR="004F0A16" w:rsidRPr="00B01C4E" w:rsidRDefault="004F0A16" w:rsidP="006239B1">
            <w:pPr>
              <w:jc w:val="right"/>
              <w:rPr>
                <w:b/>
                <w:bCs/>
                <w:color w:val="000000"/>
                <w:szCs w:val="20"/>
              </w:rPr>
            </w:pPr>
            <w:r w:rsidRPr="00B01C4E">
              <w:rPr>
                <w:b/>
                <w:bCs/>
                <w:color w:val="000000"/>
                <w:szCs w:val="20"/>
              </w:rPr>
              <w:t>6750</w:t>
            </w:r>
          </w:p>
        </w:tc>
        <w:tc>
          <w:tcPr>
            <w:tcW w:w="815" w:type="dxa"/>
            <w:shd w:val="clear" w:color="auto" w:fill="auto"/>
            <w:tcMar>
              <w:left w:w="57" w:type="dxa"/>
            </w:tcMar>
            <w:vAlign w:val="center"/>
          </w:tcPr>
          <w:p w:rsidR="004F0A16" w:rsidRPr="00B01C4E" w:rsidRDefault="004F0A16" w:rsidP="006239B1">
            <w:pPr>
              <w:jc w:val="right"/>
              <w:rPr>
                <w:b/>
                <w:bCs/>
                <w:color w:val="000000"/>
                <w:szCs w:val="20"/>
              </w:rPr>
            </w:pPr>
            <w:r>
              <w:rPr>
                <w:b/>
                <w:bCs/>
                <w:color w:val="000000"/>
                <w:szCs w:val="20"/>
              </w:rPr>
              <w:t>6828</w:t>
            </w:r>
          </w:p>
        </w:tc>
        <w:tc>
          <w:tcPr>
            <w:tcW w:w="815" w:type="dxa"/>
            <w:shd w:val="clear" w:color="auto" w:fill="auto"/>
            <w:tcMar>
              <w:left w:w="57" w:type="dxa"/>
            </w:tcMar>
            <w:vAlign w:val="center"/>
          </w:tcPr>
          <w:p w:rsidR="004F0A16" w:rsidRPr="00B01C4E" w:rsidRDefault="004F0A16" w:rsidP="006239B1">
            <w:pPr>
              <w:jc w:val="right"/>
              <w:rPr>
                <w:b/>
                <w:bCs/>
                <w:color w:val="000000"/>
                <w:szCs w:val="20"/>
              </w:rPr>
            </w:pPr>
            <w:r>
              <w:rPr>
                <w:b/>
                <w:bCs/>
                <w:color w:val="000000"/>
                <w:szCs w:val="20"/>
              </w:rPr>
              <w:t>6580</w:t>
            </w:r>
          </w:p>
        </w:tc>
        <w:tc>
          <w:tcPr>
            <w:tcW w:w="815" w:type="dxa"/>
            <w:shd w:val="clear" w:color="auto" w:fill="auto"/>
            <w:tcMar>
              <w:left w:w="57" w:type="dxa"/>
            </w:tcMar>
            <w:vAlign w:val="center"/>
          </w:tcPr>
          <w:p w:rsidR="004F0A16" w:rsidRDefault="004F0A16" w:rsidP="006239B1">
            <w:pPr>
              <w:jc w:val="right"/>
              <w:rPr>
                <w:b/>
                <w:bCs/>
                <w:color w:val="000000"/>
                <w:szCs w:val="20"/>
              </w:rPr>
            </w:pPr>
            <w:r>
              <w:rPr>
                <w:b/>
                <w:bCs/>
                <w:color w:val="000000"/>
                <w:szCs w:val="20"/>
              </w:rPr>
              <w:t>7133</w:t>
            </w:r>
          </w:p>
        </w:tc>
        <w:tc>
          <w:tcPr>
            <w:tcW w:w="737" w:type="dxa"/>
            <w:vAlign w:val="center"/>
          </w:tcPr>
          <w:p w:rsidR="004F0A16" w:rsidRDefault="004F0A16" w:rsidP="006239B1">
            <w:pPr>
              <w:jc w:val="right"/>
              <w:rPr>
                <w:b/>
                <w:bCs/>
                <w:color w:val="000000"/>
                <w:szCs w:val="20"/>
              </w:rPr>
            </w:pPr>
            <w:r>
              <w:rPr>
                <w:b/>
                <w:bCs/>
                <w:color w:val="000000"/>
                <w:szCs w:val="20"/>
              </w:rPr>
              <w:t>6271</w:t>
            </w:r>
          </w:p>
        </w:tc>
        <w:tc>
          <w:tcPr>
            <w:tcW w:w="817" w:type="dxa"/>
            <w:shd w:val="clear" w:color="auto" w:fill="auto"/>
            <w:tcMar>
              <w:left w:w="28" w:type="dxa"/>
            </w:tcMar>
            <w:vAlign w:val="center"/>
          </w:tcPr>
          <w:p w:rsidR="004F0A16" w:rsidRDefault="004F0A16" w:rsidP="006239B1">
            <w:pPr>
              <w:jc w:val="right"/>
              <w:rPr>
                <w:b/>
                <w:bCs/>
                <w:color w:val="000000"/>
                <w:szCs w:val="20"/>
              </w:rPr>
            </w:pPr>
            <w:r w:rsidRPr="00505558">
              <w:rPr>
                <w:b/>
                <w:bCs/>
                <w:color w:val="000000"/>
                <w:szCs w:val="20"/>
              </w:rPr>
              <w:t>6096</w:t>
            </w:r>
          </w:p>
        </w:tc>
        <w:tc>
          <w:tcPr>
            <w:tcW w:w="664" w:type="dxa"/>
            <w:vAlign w:val="center"/>
          </w:tcPr>
          <w:p w:rsidR="004F0A16" w:rsidRDefault="004F0A16" w:rsidP="006239B1">
            <w:pPr>
              <w:jc w:val="right"/>
              <w:rPr>
                <w:b/>
                <w:bCs/>
                <w:color w:val="000000"/>
                <w:szCs w:val="20"/>
              </w:rPr>
            </w:pPr>
            <w:r w:rsidRPr="00A541ED">
              <w:rPr>
                <w:b/>
                <w:bCs/>
                <w:color w:val="000000"/>
                <w:szCs w:val="20"/>
              </w:rPr>
              <w:t>7030</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Rīgas</w:t>
            </w:r>
          </w:p>
        </w:tc>
        <w:tc>
          <w:tcPr>
            <w:tcW w:w="654" w:type="dxa"/>
            <w:shd w:val="clear" w:color="auto" w:fill="auto"/>
            <w:tcMar>
              <w:left w:w="28" w:type="dxa"/>
            </w:tcMar>
            <w:vAlign w:val="center"/>
          </w:tcPr>
          <w:p w:rsidR="004F0A16" w:rsidRPr="00B01C4E" w:rsidRDefault="004F0A16" w:rsidP="006239B1">
            <w:pPr>
              <w:jc w:val="right"/>
              <w:rPr>
                <w:color w:val="000000"/>
                <w:szCs w:val="20"/>
              </w:rPr>
            </w:pPr>
            <w:r w:rsidRPr="00B01C4E">
              <w:rPr>
                <w:color w:val="000000"/>
                <w:szCs w:val="20"/>
              </w:rPr>
              <w:t>2468</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2165</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2793</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2009</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2155</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2150</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2539</w:t>
            </w:r>
          </w:p>
        </w:tc>
        <w:tc>
          <w:tcPr>
            <w:tcW w:w="737" w:type="dxa"/>
            <w:vAlign w:val="center"/>
          </w:tcPr>
          <w:p w:rsidR="004F0A16" w:rsidRDefault="004F0A16" w:rsidP="006239B1">
            <w:pPr>
              <w:jc w:val="right"/>
              <w:rPr>
                <w:color w:val="000000"/>
                <w:szCs w:val="20"/>
              </w:rPr>
            </w:pPr>
            <w:r>
              <w:rPr>
                <w:color w:val="000000"/>
                <w:szCs w:val="20"/>
              </w:rPr>
              <w:t>1956</w:t>
            </w:r>
          </w:p>
        </w:tc>
        <w:tc>
          <w:tcPr>
            <w:tcW w:w="817" w:type="dxa"/>
            <w:shd w:val="clear" w:color="auto" w:fill="auto"/>
            <w:tcMar>
              <w:left w:w="28" w:type="dxa"/>
            </w:tcMar>
            <w:vAlign w:val="center"/>
          </w:tcPr>
          <w:p w:rsidR="004F0A16" w:rsidRDefault="004F0A16" w:rsidP="006239B1">
            <w:pPr>
              <w:jc w:val="right"/>
              <w:rPr>
                <w:color w:val="000000"/>
                <w:szCs w:val="20"/>
              </w:rPr>
            </w:pPr>
            <w:r w:rsidRPr="00505558">
              <w:rPr>
                <w:color w:val="000000"/>
                <w:szCs w:val="20"/>
              </w:rPr>
              <w:t>1968</w:t>
            </w:r>
          </w:p>
        </w:tc>
        <w:tc>
          <w:tcPr>
            <w:tcW w:w="664" w:type="dxa"/>
            <w:vAlign w:val="center"/>
          </w:tcPr>
          <w:p w:rsidR="004F0A16" w:rsidRPr="00C3608C" w:rsidRDefault="004F0A16" w:rsidP="006239B1">
            <w:pPr>
              <w:jc w:val="right"/>
            </w:pPr>
            <w:r w:rsidRPr="00C3608C">
              <w:t>2267</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Pierīgas</w:t>
            </w:r>
          </w:p>
        </w:tc>
        <w:tc>
          <w:tcPr>
            <w:tcW w:w="654" w:type="dxa"/>
            <w:shd w:val="clear" w:color="auto" w:fill="auto"/>
            <w:tcMar>
              <w:left w:w="28" w:type="dxa"/>
            </w:tcMar>
            <w:vAlign w:val="center"/>
          </w:tcPr>
          <w:p w:rsidR="004F0A16" w:rsidRPr="00B01C4E" w:rsidRDefault="004F0A16" w:rsidP="006239B1">
            <w:pPr>
              <w:jc w:val="right"/>
              <w:rPr>
                <w:color w:val="000000"/>
                <w:szCs w:val="20"/>
              </w:rPr>
            </w:pPr>
            <w:r w:rsidRPr="00B01C4E">
              <w:rPr>
                <w:color w:val="000000"/>
                <w:szCs w:val="20"/>
              </w:rPr>
              <w:t>1423</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1151</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1643</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1104</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1190</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1077</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1144</w:t>
            </w:r>
          </w:p>
        </w:tc>
        <w:tc>
          <w:tcPr>
            <w:tcW w:w="737" w:type="dxa"/>
            <w:vAlign w:val="center"/>
          </w:tcPr>
          <w:p w:rsidR="004F0A16" w:rsidRDefault="004F0A16" w:rsidP="006239B1">
            <w:pPr>
              <w:jc w:val="right"/>
              <w:rPr>
                <w:color w:val="000000"/>
                <w:szCs w:val="20"/>
              </w:rPr>
            </w:pPr>
            <w:r>
              <w:rPr>
                <w:color w:val="000000"/>
                <w:szCs w:val="20"/>
              </w:rPr>
              <w:t>1054</w:t>
            </w:r>
          </w:p>
        </w:tc>
        <w:tc>
          <w:tcPr>
            <w:tcW w:w="817" w:type="dxa"/>
            <w:shd w:val="clear" w:color="auto" w:fill="auto"/>
            <w:tcMar>
              <w:left w:w="28" w:type="dxa"/>
            </w:tcMar>
            <w:vAlign w:val="center"/>
          </w:tcPr>
          <w:p w:rsidR="004F0A16" w:rsidRDefault="004F0A16" w:rsidP="006239B1">
            <w:pPr>
              <w:jc w:val="right"/>
              <w:rPr>
                <w:color w:val="000000"/>
                <w:szCs w:val="20"/>
              </w:rPr>
            </w:pPr>
            <w:r w:rsidRPr="00505558">
              <w:rPr>
                <w:color w:val="000000"/>
                <w:szCs w:val="20"/>
              </w:rPr>
              <w:t>910</w:t>
            </w:r>
          </w:p>
        </w:tc>
        <w:tc>
          <w:tcPr>
            <w:tcW w:w="664" w:type="dxa"/>
            <w:vAlign w:val="center"/>
          </w:tcPr>
          <w:p w:rsidR="004F0A16" w:rsidRPr="00C3608C" w:rsidRDefault="004F0A16" w:rsidP="006239B1">
            <w:pPr>
              <w:jc w:val="right"/>
            </w:pPr>
            <w:r w:rsidRPr="00C3608C">
              <w:t>1096</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Vidzemes</w:t>
            </w:r>
          </w:p>
        </w:tc>
        <w:tc>
          <w:tcPr>
            <w:tcW w:w="654" w:type="dxa"/>
            <w:shd w:val="clear" w:color="auto" w:fill="auto"/>
            <w:tcMar>
              <w:left w:w="28" w:type="dxa"/>
            </w:tcMar>
            <w:vAlign w:val="center"/>
          </w:tcPr>
          <w:p w:rsidR="004F0A16" w:rsidRPr="00B01C4E" w:rsidRDefault="004F0A16" w:rsidP="006239B1">
            <w:pPr>
              <w:jc w:val="right"/>
              <w:rPr>
                <w:color w:val="000000"/>
                <w:szCs w:val="20"/>
              </w:rPr>
            </w:pPr>
            <w:r w:rsidRPr="00B01C4E">
              <w:rPr>
                <w:color w:val="000000"/>
                <w:szCs w:val="20"/>
              </w:rPr>
              <w:t>938</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732</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712</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620</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608</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645</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663</w:t>
            </w:r>
          </w:p>
        </w:tc>
        <w:tc>
          <w:tcPr>
            <w:tcW w:w="737" w:type="dxa"/>
            <w:vAlign w:val="center"/>
          </w:tcPr>
          <w:p w:rsidR="004F0A16" w:rsidRDefault="004F0A16" w:rsidP="006239B1">
            <w:pPr>
              <w:jc w:val="right"/>
              <w:rPr>
                <w:color w:val="000000"/>
                <w:szCs w:val="20"/>
              </w:rPr>
            </w:pPr>
            <w:r>
              <w:rPr>
                <w:color w:val="000000"/>
                <w:szCs w:val="20"/>
              </w:rPr>
              <w:t>601</w:t>
            </w:r>
          </w:p>
        </w:tc>
        <w:tc>
          <w:tcPr>
            <w:tcW w:w="817" w:type="dxa"/>
            <w:shd w:val="clear" w:color="auto" w:fill="auto"/>
            <w:tcMar>
              <w:left w:w="28" w:type="dxa"/>
            </w:tcMar>
            <w:vAlign w:val="center"/>
          </w:tcPr>
          <w:p w:rsidR="004F0A16" w:rsidRDefault="004F0A16" w:rsidP="006239B1">
            <w:pPr>
              <w:jc w:val="right"/>
              <w:rPr>
                <w:color w:val="000000"/>
                <w:szCs w:val="20"/>
              </w:rPr>
            </w:pPr>
            <w:r w:rsidRPr="00505558">
              <w:rPr>
                <w:color w:val="000000"/>
                <w:szCs w:val="20"/>
              </w:rPr>
              <w:t>493</w:t>
            </w:r>
          </w:p>
        </w:tc>
        <w:tc>
          <w:tcPr>
            <w:tcW w:w="664" w:type="dxa"/>
            <w:vAlign w:val="center"/>
          </w:tcPr>
          <w:p w:rsidR="004F0A16" w:rsidRPr="00C3608C" w:rsidRDefault="004F0A16" w:rsidP="006239B1">
            <w:pPr>
              <w:jc w:val="right"/>
            </w:pPr>
            <w:r w:rsidRPr="00C3608C">
              <w:t>608</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Kurzemes</w:t>
            </w:r>
          </w:p>
        </w:tc>
        <w:tc>
          <w:tcPr>
            <w:tcW w:w="654" w:type="dxa"/>
            <w:shd w:val="clear" w:color="auto" w:fill="auto"/>
            <w:tcMar>
              <w:left w:w="28" w:type="dxa"/>
            </w:tcMar>
            <w:vAlign w:val="center"/>
          </w:tcPr>
          <w:p w:rsidR="004F0A16" w:rsidRPr="00B01C4E" w:rsidRDefault="004F0A16" w:rsidP="006239B1">
            <w:pPr>
              <w:jc w:val="right"/>
              <w:rPr>
                <w:color w:val="000000"/>
                <w:szCs w:val="20"/>
              </w:rPr>
            </w:pPr>
            <w:r w:rsidRPr="00B01C4E">
              <w:rPr>
                <w:color w:val="000000"/>
                <w:szCs w:val="20"/>
              </w:rPr>
              <w:t>1119</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1012</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1209</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956</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887</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912</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825</w:t>
            </w:r>
          </w:p>
        </w:tc>
        <w:tc>
          <w:tcPr>
            <w:tcW w:w="737" w:type="dxa"/>
            <w:vAlign w:val="center"/>
          </w:tcPr>
          <w:p w:rsidR="004F0A16" w:rsidRDefault="004F0A16" w:rsidP="006239B1">
            <w:pPr>
              <w:jc w:val="right"/>
              <w:rPr>
                <w:color w:val="000000"/>
                <w:szCs w:val="20"/>
              </w:rPr>
            </w:pPr>
            <w:r>
              <w:rPr>
                <w:color w:val="000000"/>
                <w:szCs w:val="20"/>
              </w:rPr>
              <w:t>742</w:t>
            </w:r>
          </w:p>
        </w:tc>
        <w:tc>
          <w:tcPr>
            <w:tcW w:w="817" w:type="dxa"/>
            <w:shd w:val="clear" w:color="auto" w:fill="auto"/>
            <w:tcMar>
              <w:left w:w="28" w:type="dxa"/>
            </w:tcMar>
            <w:vAlign w:val="center"/>
          </w:tcPr>
          <w:p w:rsidR="004F0A16" w:rsidRDefault="004F0A16" w:rsidP="006239B1">
            <w:pPr>
              <w:jc w:val="right"/>
              <w:rPr>
                <w:color w:val="000000"/>
                <w:szCs w:val="20"/>
              </w:rPr>
            </w:pPr>
            <w:r w:rsidRPr="00505558">
              <w:rPr>
                <w:color w:val="000000"/>
                <w:szCs w:val="20"/>
              </w:rPr>
              <w:t>770</w:t>
            </w:r>
          </w:p>
        </w:tc>
        <w:tc>
          <w:tcPr>
            <w:tcW w:w="664" w:type="dxa"/>
            <w:vAlign w:val="center"/>
          </w:tcPr>
          <w:p w:rsidR="004F0A16" w:rsidRPr="00C3608C" w:rsidRDefault="004F0A16" w:rsidP="006239B1">
            <w:pPr>
              <w:jc w:val="right"/>
            </w:pPr>
            <w:r w:rsidRPr="00C3608C">
              <w:t>926</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Zemgales</w:t>
            </w:r>
          </w:p>
        </w:tc>
        <w:tc>
          <w:tcPr>
            <w:tcW w:w="654" w:type="dxa"/>
            <w:shd w:val="clear" w:color="auto" w:fill="auto"/>
            <w:tcMar>
              <w:left w:w="28" w:type="dxa"/>
            </w:tcMar>
            <w:vAlign w:val="center"/>
          </w:tcPr>
          <w:p w:rsidR="004F0A16" w:rsidRPr="00B01C4E" w:rsidRDefault="004F0A16" w:rsidP="006239B1">
            <w:pPr>
              <w:jc w:val="right"/>
              <w:rPr>
                <w:color w:val="000000"/>
                <w:szCs w:val="20"/>
              </w:rPr>
            </w:pPr>
            <w:r w:rsidRPr="00B01C4E">
              <w:rPr>
                <w:color w:val="000000"/>
                <w:szCs w:val="20"/>
              </w:rPr>
              <w:t>958</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785</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892</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754</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742</w:t>
            </w:r>
          </w:p>
        </w:tc>
        <w:tc>
          <w:tcPr>
            <w:tcW w:w="815" w:type="dxa"/>
            <w:shd w:val="clear" w:color="auto" w:fill="auto"/>
            <w:tcMar>
              <w:left w:w="57" w:type="dxa"/>
            </w:tcMar>
            <w:vAlign w:val="center"/>
          </w:tcPr>
          <w:p w:rsidR="004F0A16" w:rsidRPr="00B01C4E" w:rsidRDefault="004F0A16" w:rsidP="006239B1">
            <w:pPr>
              <w:jc w:val="right"/>
              <w:rPr>
                <w:color w:val="000000"/>
                <w:szCs w:val="20"/>
              </w:rPr>
            </w:pPr>
            <w:r>
              <w:rPr>
                <w:color w:val="000000"/>
                <w:szCs w:val="20"/>
              </w:rPr>
              <w:t>696</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635</w:t>
            </w:r>
          </w:p>
        </w:tc>
        <w:tc>
          <w:tcPr>
            <w:tcW w:w="737" w:type="dxa"/>
            <w:vAlign w:val="center"/>
          </w:tcPr>
          <w:p w:rsidR="004F0A16" w:rsidRDefault="004F0A16" w:rsidP="006239B1">
            <w:pPr>
              <w:jc w:val="right"/>
              <w:rPr>
                <w:color w:val="000000"/>
                <w:szCs w:val="20"/>
              </w:rPr>
            </w:pPr>
            <w:r>
              <w:rPr>
                <w:color w:val="000000"/>
                <w:szCs w:val="20"/>
              </w:rPr>
              <w:t>824</w:t>
            </w:r>
          </w:p>
        </w:tc>
        <w:tc>
          <w:tcPr>
            <w:tcW w:w="817" w:type="dxa"/>
            <w:shd w:val="clear" w:color="auto" w:fill="auto"/>
            <w:tcMar>
              <w:left w:w="28" w:type="dxa"/>
            </w:tcMar>
            <w:vAlign w:val="center"/>
          </w:tcPr>
          <w:p w:rsidR="004F0A16" w:rsidRDefault="004F0A16" w:rsidP="006239B1">
            <w:pPr>
              <w:jc w:val="right"/>
              <w:rPr>
                <w:color w:val="000000"/>
                <w:szCs w:val="20"/>
              </w:rPr>
            </w:pPr>
            <w:r w:rsidRPr="00505558">
              <w:rPr>
                <w:color w:val="000000"/>
                <w:szCs w:val="20"/>
              </w:rPr>
              <w:t>810</w:t>
            </w:r>
          </w:p>
        </w:tc>
        <w:tc>
          <w:tcPr>
            <w:tcW w:w="664" w:type="dxa"/>
            <w:vAlign w:val="center"/>
          </w:tcPr>
          <w:p w:rsidR="004F0A16" w:rsidRPr="00C3608C" w:rsidRDefault="004F0A16" w:rsidP="006239B1">
            <w:pPr>
              <w:jc w:val="right"/>
            </w:pPr>
            <w:r w:rsidRPr="00C3608C">
              <w:t>874</w:t>
            </w:r>
          </w:p>
        </w:tc>
      </w:tr>
      <w:tr w:rsidR="004F0A16" w:rsidRPr="00B01C4E" w:rsidTr="006239B1">
        <w:trPr>
          <w:trHeight w:val="257"/>
          <w:jc w:val="center"/>
        </w:trPr>
        <w:tc>
          <w:tcPr>
            <w:tcW w:w="1027" w:type="dxa"/>
            <w:tcBorders>
              <w:bottom w:val="single" w:sz="2" w:space="0" w:color="auto"/>
            </w:tcBorders>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Latgales</w:t>
            </w:r>
          </w:p>
        </w:tc>
        <w:tc>
          <w:tcPr>
            <w:tcW w:w="654" w:type="dxa"/>
            <w:tcBorders>
              <w:bottom w:val="single" w:sz="2" w:space="0" w:color="auto"/>
            </w:tcBorders>
            <w:shd w:val="clear" w:color="auto" w:fill="auto"/>
            <w:tcMar>
              <w:left w:w="28" w:type="dxa"/>
            </w:tcMar>
            <w:vAlign w:val="center"/>
          </w:tcPr>
          <w:p w:rsidR="004F0A16" w:rsidRPr="00B01C4E" w:rsidRDefault="004F0A16" w:rsidP="006239B1">
            <w:pPr>
              <w:jc w:val="right"/>
              <w:rPr>
                <w:color w:val="000000"/>
                <w:szCs w:val="20"/>
              </w:rPr>
            </w:pPr>
            <w:r w:rsidRPr="00B01C4E">
              <w:rPr>
                <w:color w:val="000000"/>
                <w:szCs w:val="20"/>
              </w:rPr>
              <w:t>1330</w:t>
            </w:r>
          </w:p>
        </w:tc>
        <w:tc>
          <w:tcPr>
            <w:tcW w:w="815" w:type="dxa"/>
            <w:tcBorders>
              <w:bottom w:val="single" w:sz="2" w:space="0" w:color="auto"/>
            </w:tcBorders>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1252</w:t>
            </w:r>
          </w:p>
        </w:tc>
        <w:tc>
          <w:tcPr>
            <w:tcW w:w="815" w:type="dxa"/>
            <w:tcBorders>
              <w:bottom w:val="single" w:sz="2" w:space="0" w:color="auto"/>
            </w:tcBorders>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1447</w:t>
            </w:r>
          </w:p>
        </w:tc>
        <w:tc>
          <w:tcPr>
            <w:tcW w:w="815" w:type="dxa"/>
            <w:tcBorders>
              <w:bottom w:val="single" w:sz="2" w:space="0" w:color="auto"/>
            </w:tcBorders>
            <w:shd w:val="clear" w:color="auto" w:fill="auto"/>
            <w:tcMar>
              <w:left w:w="57" w:type="dxa"/>
            </w:tcMar>
            <w:vAlign w:val="center"/>
          </w:tcPr>
          <w:p w:rsidR="004F0A16" w:rsidRPr="00B01C4E" w:rsidRDefault="004F0A16" w:rsidP="006239B1">
            <w:pPr>
              <w:jc w:val="right"/>
              <w:rPr>
                <w:color w:val="000000"/>
                <w:szCs w:val="20"/>
              </w:rPr>
            </w:pPr>
            <w:r w:rsidRPr="00B01C4E">
              <w:rPr>
                <w:color w:val="000000"/>
                <w:szCs w:val="20"/>
              </w:rPr>
              <w:t>1307</w:t>
            </w:r>
          </w:p>
        </w:tc>
        <w:tc>
          <w:tcPr>
            <w:tcW w:w="815" w:type="dxa"/>
            <w:tcBorders>
              <w:bottom w:val="single" w:sz="2" w:space="0" w:color="auto"/>
            </w:tcBorders>
            <w:shd w:val="clear" w:color="auto" w:fill="auto"/>
            <w:tcMar>
              <w:left w:w="57" w:type="dxa"/>
            </w:tcMar>
            <w:vAlign w:val="center"/>
          </w:tcPr>
          <w:p w:rsidR="004F0A16" w:rsidRPr="00B01C4E" w:rsidRDefault="004F0A16" w:rsidP="006239B1">
            <w:pPr>
              <w:jc w:val="right"/>
              <w:rPr>
                <w:color w:val="000000"/>
                <w:szCs w:val="20"/>
              </w:rPr>
            </w:pPr>
            <w:r>
              <w:rPr>
                <w:color w:val="000000"/>
                <w:szCs w:val="20"/>
              </w:rPr>
              <w:t>1246</w:t>
            </w:r>
          </w:p>
        </w:tc>
        <w:tc>
          <w:tcPr>
            <w:tcW w:w="815" w:type="dxa"/>
            <w:tcBorders>
              <w:bottom w:val="single" w:sz="2" w:space="0" w:color="auto"/>
            </w:tcBorders>
            <w:shd w:val="clear" w:color="auto" w:fill="auto"/>
            <w:tcMar>
              <w:left w:w="57" w:type="dxa"/>
            </w:tcMar>
            <w:vAlign w:val="center"/>
          </w:tcPr>
          <w:p w:rsidR="004F0A16" w:rsidRPr="00B01C4E" w:rsidRDefault="004F0A16" w:rsidP="006239B1">
            <w:pPr>
              <w:jc w:val="right"/>
              <w:rPr>
                <w:color w:val="000000"/>
                <w:szCs w:val="20"/>
              </w:rPr>
            </w:pPr>
            <w:r>
              <w:rPr>
                <w:color w:val="000000"/>
                <w:szCs w:val="20"/>
              </w:rPr>
              <w:t>1100</w:t>
            </w:r>
          </w:p>
        </w:tc>
        <w:tc>
          <w:tcPr>
            <w:tcW w:w="815" w:type="dxa"/>
            <w:tcBorders>
              <w:bottom w:val="single" w:sz="2" w:space="0" w:color="auto"/>
            </w:tcBorders>
            <w:shd w:val="clear" w:color="auto" w:fill="auto"/>
            <w:tcMar>
              <w:left w:w="57" w:type="dxa"/>
            </w:tcMar>
            <w:vAlign w:val="center"/>
          </w:tcPr>
          <w:p w:rsidR="004F0A16" w:rsidRDefault="004F0A16" w:rsidP="006239B1">
            <w:pPr>
              <w:jc w:val="right"/>
              <w:rPr>
                <w:color w:val="000000"/>
                <w:szCs w:val="20"/>
              </w:rPr>
            </w:pPr>
            <w:r>
              <w:rPr>
                <w:color w:val="000000"/>
                <w:szCs w:val="20"/>
              </w:rPr>
              <w:t>1327</w:t>
            </w:r>
          </w:p>
        </w:tc>
        <w:tc>
          <w:tcPr>
            <w:tcW w:w="737" w:type="dxa"/>
            <w:tcBorders>
              <w:bottom w:val="single" w:sz="2" w:space="0" w:color="auto"/>
            </w:tcBorders>
            <w:vAlign w:val="center"/>
          </w:tcPr>
          <w:p w:rsidR="004F0A16" w:rsidRDefault="004F0A16" w:rsidP="006239B1">
            <w:pPr>
              <w:jc w:val="right"/>
              <w:rPr>
                <w:color w:val="000000"/>
                <w:szCs w:val="20"/>
              </w:rPr>
            </w:pPr>
            <w:r>
              <w:rPr>
                <w:color w:val="000000"/>
                <w:szCs w:val="20"/>
              </w:rPr>
              <w:t>1094</w:t>
            </w:r>
          </w:p>
        </w:tc>
        <w:tc>
          <w:tcPr>
            <w:tcW w:w="817" w:type="dxa"/>
            <w:tcBorders>
              <w:bottom w:val="single" w:sz="2" w:space="0" w:color="auto"/>
            </w:tcBorders>
            <w:shd w:val="clear" w:color="auto" w:fill="auto"/>
            <w:tcMar>
              <w:left w:w="28" w:type="dxa"/>
            </w:tcMar>
            <w:vAlign w:val="center"/>
          </w:tcPr>
          <w:p w:rsidR="004F0A16" w:rsidRDefault="004F0A16" w:rsidP="006239B1">
            <w:pPr>
              <w:jc w:val="right"/>
              <w:rPr>
                <w:color w:val="000000"/>
                <w:szCs w:val="20"/>
              </w:rPr>
            </w:pPr>
            <w:r w:rsidRPr="00505558">
              <w:rPr>
                <w:color w:val="000000"/>
                <w:szCs w:val="20"/>
              </w:rPr>
              <w:t>1145</w:t>
            </w:r>
          </w:p>
        </w:tc>
        <w:tc>
          <w:tcPr>
            <w:tcW w:w="664" w:type="dxa"/>
            <w:tcBorders>
              <w:bottom w:val="single" w:sz="2" w:space="0" w:color="auto"/>
            </w:tcBorders>
            <w:vAlign w:val="center"/>
          </w:tcPr>
          <w:p w:rsidR="004F0A16" w:rsidRDefault="004F0A16" w:rsidP="006239B1">
            <w:pPr>
              <w:jc w:val="right"/>
            </w:pPr>
            <w:r w:rsidRPr="00C3608C">
              <w:t>1239</w:t>
            </w:r>
          </w:p>
        </w:tc>
      </w:tr>
      <w:tr w:rsidR="004F0A16" w:rsidRPr="00B01C4E" w:rsidTr="006239B1">
        <w:trPr>
          <w:trHeight w:val="257"/>
          <w:jc w:val="center"/>
        </w:trPr>
        <w:tc>
          <w:tcPr>
            <w:tcW w:w="8789" w:type="dxa"/>
            <w:gridSpan w:val="11"/>
            <w:shd w:val="clear" w:color="auto" w:fill="0070C0"/>
            <w:vAlign w:val="center"/>
          </w:tcPr>
          <w:p w:rsidR="004F0A16" w:rsidRPr="00CC6426" w:rsidRDefault="004F0A16" w:rsidP="006239B1">
            <w:pPr>
              <w:rPr>
                <w:i/>
                <w:iCs/>
                <w:color w:val="FFFFFF" w:themeColor="background1"/>
                <w:szCs w:val="20"/>
              </w:rPr>
            </w:pPr>
            <w:r w:rsidRPr="00CC6426">
              <w:rPr>
                <w:i/>
                <w:iCs/>
                <w:color w:val="FFFFFF" w:themeColor="background1"/>
                <w:szCs w:val="20"/>
              </w:rPr>
              <w:t>uz 100 000 iedzīvotāju</w:t>
            </w:r>
            <w:r>
              <w:rPr>
                <w:i/>
                <w:iCs/>
                <w:color w:val="FFFFFF" w:themeColor="background1"/>
                <w:szCs w:val="20"/>
              </w:rPr>
              <w:t xml:space="preserve"> </w:t>
            </w:r>
            <w:r w:rsidRPr="00CC6426">
              <w:rPr>
                <w:i/>
                <w:iCs/>
                <w:color w:val="FFFFFF" w:themeColor="background1"/>
                <w:szCs w:val="20"/>
              </w:rPr>
              <w:t>/</w:t>
            </w:r>
            <w:r>
              <w:rPr>
                <w:i/>
                <w:iCs/>
                <w:color w:val="FFFFFF" w:themeColor="background1"/>
                <w:szCs w:val="20"/>
              </w:rPr>
              <w:t xml:space="preserve"> </w:t>
            </w:r>
            <w:r w:rsidRPr="00CC6426">
              <w:rPr>
                <w:i/>
                <w:iCs/>
                <w:color w:val="FFFFFF" w:themeColor="background1"/>
                <w:szCs w:val="20"/>
              </w:rPr>
              <w:t>per 100,000 population</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b/>
                <w:bCs/>
                <w:color w:val="000000"/>
                <w:szCs w:val="20"/>
              </w:rPr>
            </w:pPr>
            <w:r w:rsidRPr="00B01C4E">
              <w:rPr>
                <w:b/>
                <w:bCs/>
                <w:color w:val="000000"/>
                <w:szCs w:val="20"/>
              </w:rPr>
              <w:t>LATVIJA</w:t>
            </w:r>
          </w:p>
        </w:tc>
        <w:tc>
          <w:tcPr>
            <w:tcW w:w="654" w:type="dxa"/>
            <w:shd w:val="clear" w:color="auto" w:fill="auto"/>
            <w:tcMar>
              <w:left w:w="28" w:type="dxa"/>
            </w:tcMar>
            <w:vAlign w:val="center"/>
          </w:tcPr>
          <w:p w:rsidR="004F0A16" w:rsidRPr="00022A42" w:rsidRDefault="004F0A16" w:rsidP="006239B1">
            <w:pPr>
              <w:jc w:val="right"/>
              <w:rPr>
                <w:b/>
                <w:bCs/>
                <w:color w:val="000000"/>
                <w:szCs w:val="20"/>
              </w:rPr>
            </w:pPr>
            <w:r w:rsidRPr="00022A42">
              <w:rPr>
                <w:b/>
                <w:bCs/>
                <w:color w:val="000000"/>
                <w:szCs w:val="20"/>
              </w:rPr>
              <w:t>378,3</w:t>
            </w:r>
          </w:p>
        </w:tc>
        <w:tc>
          <w:tcPr>
            <w:tcW w:w="815" w:type="dxa"/>
            <w:shd w:val="clear" w:color="auto" w:fill="auto"/>
            <w:tcMar>
              <w:left w:w="57" w:type="dxa"/>
            </w:tcMar>
            <w:vAlign w:val="center"/>
          </w:tcPr>
          <w:p w:rsidR="004F0A16" w:rsidRPr="00022A42" w:rsidRDefault="004F0A16" w:rsidP="006239B1">
            <w:pPr>
              <w:jc w:val="right"/>
              <w:rPr>
                <w:b/>
                <w:bCs/>
                <w:color w:val="000000"/>
                <w:szCs w:val="20"/>
              </w:rPr>
            </w:pPr>
            <w:r w:rsidRPr="00022A42">
              <w:rPr>
                <w:b/>
                <w:bCs/>
                <w:color w:val="000000"/>
                <w:szCs w:val="20"/>
              </w:rPr>
              <w:t>331,4</w:t>
            </w:r>
          </w:p>
        </w:tc>
        <w:tc>
          <w:tcPr>
            <w:tcW w:w="815" w:type="dxa"/>
            <w:shd w:val="clear" w:color="auto" w:fill="auto"/>
            <w:tcMar>
              <w:left w:w="57" w:type="dxa"/>
            </w:tcMar>
            <w:vAlign w:val="center"/>
          </w:tcPr>
          <w:p w:rsidR="004F0A16" w:rsidRPr="00022A42" w:rsidRDefault="004F0A16" w:rsidP="006239B1">
            <w:pPr>
              <w:jc w:val="right"/>
              <w:rPr>
                <w:b/>
                <w:bCs/>
                <w:color w:val="000000"/>
                <w:szCs w:val="20"/>
              </w:rPr>
            </w:pPr>
            <w:r w:rsidRPr="00022A42">
              <w:rPr>
                <w:b/>
                <w:bCs/>
                <w:color w:val="000000"/>
                <w:szCs w:val="20"/>
              </w:rPr>
              <w:t>414,6</w:t>
            </w:r>
          </w:p>
        </w:tc>
        <w:tc>
          <w:tcPr>
            <w:tcW w:w="815" w:type="dxa"/>
            <w:shd w:val="clear" w:color="auto" w:fill="auto"/>
            <w:tcMar>
              <w:left w:w="57" w:type="dxa"/>
            </w:tcMar>
            <w:vAlign w:val="center"/>
          </w:tcPr>
          <w:p w:rsidR="004F0A16" w:rsidRPr="00022A42" w:rsidRDefault="004F0A16" w:rsidP="006239B1">
            <w:pPr>
              <w:jc w:val="right"/>
              <w:rPr>
                <w:b/>
                <w:bCs/>
                <w:color w:val="000000"/>
                <w:szCs w:val="20"/>
              </w:rPr>
            </w:pPr>
            <w:r w:rsidRPr="00022A42">
              <w:rPr>
                <w:b/>
                <w:bCs/>
                <w:color w:val="000000"/>
                <w:szCs w:val="20"/>
              </w:rPr>
              <w:t>327,7</w:t>
            </w:r>
          </w:p>
        </w:tc>
        <w:tc>
          <w:tcPr>
            <w:tcW w:w="815" w:type="dxa"/>
            <w:shd w:val="clear" w:color="auto" w:fill="auto"/>
            <w:tcMar>
              <w:left w:w="57" w:type="dxa"/>
            </w:tcMar>
            <w:vAlign w:val="center"/>
          </w:tcPr>
          <w:p w:rsidR="004F0A16" w:rsidRPr="00022A42" w:rsidRDefault="004F0A16" w:rsidP="006239B1">
            <w:pPr>
              <w:jc w:val="right"/>
              <w:rPr>
                <w:b/>
                <w:bCs/>
                <w:color w:val="000000"/>
                <w:szCs w:val="20"/>
              </w:rPr>
            </w:pPr>
            <w:r>
              <w:rPr>
                <w:b/>
                <w:bCs/>
                <w:color w:val="000000"/>
                <w:szCs w:val="20"/>
              </w:rPr>
              <w:t>336,1</w:t>
            </w:r>
          </w:p>
        </w:tc>
        <w:tc>
          <w:tcPr>
            <w:tcW w:w="815" w:type="dxa"/>
            <w:shd w:val="clear" w:color="auto" w:fill="auto"/>
            <w:tcMar>
              <w:left w:w="57" w:type="dxa"/>
            </w:tcMar>
            <w:vAlign w:val="center"/>
          </w:tcPr>
          <w:p w:rsidR="004F0A16" w:rsidRPr="00022A42" w:rsidRDefault="004F0A16" w:rsidP="006239B1">
            <w:pPr>
              <w:jc w:val="right"/>
              <w:rPr>
                <w:b/>
                <w:bCs/>
                <w:color w:val="000000"/>
                <w:szCs w:val="20"/>
              </w:rPr>
            </w:pPr>
            <w:r>
              <w:rPr>
                <w:b/>
                <w:bCs/>
                <w:color w:val="000000"/>
                <w:szCs w:val="20"/>
              </w:rPr>
              <w:t>326,9</w:t>
            </w:r>
          </w:p>
        </w:tc>
        <w:tc>
          <w:tcPr>
            <w:tcW w:w="815" w:type="dxa"/>
            <w:shd w:val="clear" w:color="auto" w:fill="auto"/>
            <w:tcMar>
              <w:left w:w="57" w:type="dxa"/>
            </w:tcMar>
            <w:vAlign w:val="center"/>
          </w:tcPr>
          <w:p w:rsidR="004F0A16" w:rsidRDefault="004F0A16" w:rsidP="006239B1">
            <w:pPr>
              <w:jc w:val="right"/>
              <w:rPr>
                <w:b/>
                <w:bCs/>
                <w:color w:val="000000"/>
                <w:szCs w:val="20"/>
              </w:rPr>
            </w:pPr>
            <w:r>
              <w:rPr>
                <w:b/>
                <w:bCs/>
                <w:color w:val="000000"/>
                <w:szCs w:val="20"/>
              </w:rPr>
              <w:t>357,8</w:t>
            </w:r>
          </w:p>
        </w:tc>
        <w:tc>
          <w:tcPr>
            <w:tcW w:w="737" w:type="dxa"/>
            <w:vAlign w:val="center"/>
          </w:tcPr>
          <w:p w:rsidR="004F0A16" w:rsidRPr="002F032A" w:rsidRDefault="004F0A16" w:rsidP="006239B1">
            <w:pPr>
              <w:jc w:val="right"/>
              <w:rPr>
                <w:b/>
                <w:szCs w:val="20"/>
              </w:rPr>
            </w:pPr>
            <w:r w:rsidRPr="002F032A">
              <w:rPr>
                <w:b/>
                <w:szCs w:val="20"/>
              </w:rPr>
              <w:t>317,1</w:t>
            </w:r>
          </w:p>
        </w:tc>
        <w:tc>
          <w:tcPr>
            <w:tcW w:w="817" w:type="dxa"/>
            <w:shd w:val="clear" w:color="auto" w:fill="auto"/>
            <w:tcMar>
              <w:left w:w="28" w:type="dxa"/>
            </w:tcMar>
            <w:vAlign w:val="center"/>
          </w:tcPr>
          <w:p w:rsidR="004F0A16" w:rsidRDefault="004F0A16" w:rsidP="006239B1">
            <w:pPr>
              <w:jc w:val="right"/>
              <w:rPr>
                <w:b/>
                <w:bCs/>
                <w:color w:val="000000"/>
                <w:szCs w:val="20"/>
              </w:rPr>
            </w:pPr>
            <w:r>
              <w:rPr>
                <w:b/>
                <w:bCs/>
                <w:color w:val="000000"/>
                <w:szCs w:val="20"/>
              </w:rPr>
              <w:t>311,</w:t>
            </w:r>
            <w:r w:rsidRPr="00505558">
              <w:rPr>
                <w:b/>
                <w:bCs/>
                <w:color w:val="000000"/>
                <w:szCs w:val="20"/>
              </w:rPr>
              <w:t>1</w:t>
            </w:r>
          </w:p>
        </w:tc>
        <w:tc>
          <w:tcPr>
            <w:tcW w:w="664" w:type="dxa"/>
            <w:vAlign w:val="center"/>
          </w:tcPr>
          <w:p w:rsidR="004F0A16" w:rsidRDefault="004F0A16" w:rsidP="006239B1">
            <w:pPr>
              <w:jc w:val="right"/>
              <w:rPr>
                <w:b/>
                <w:bCs/>
                <w:color w:val="000000"/>
                <w:szCs w:val="20"/>
              </w:rPr>
            </w:pPr>
            <w:r w:rsidRPr="00A541ED">
              <w:rPr>
                <w:b/>
                <w:bCs/>
                <w:color w:val="000000"/>
                <w:szCs w:val="20"/>
              </w:rPr>
              <w:t>362</w:t>
            </w:r>
            <w:r>
              <w:rPr>
                <w:b/>
                <w:bCs/>
                <w:color w:val="000000"/>
                <w:szCs w:val="20"/>
              </w:rPr>
              <w:t>,</w:t>
            </w:r>
            <w:r w:rsidRPr="00A541ED">
              <w:rPr>
                <w:b/>
                <w:bCs/>
                <w:color w:val="000000"/>
                <w:szCs w:val="20"/>
              </w:rPr>
              <w:t>0</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Rīgas</w:t>
            </w:r>
          </w:p>
        </w:tc>
        <w:tc>
          <w:tcPr>
            <w:tcW w:w="654" w:type="dxa"/>
            <w:shd w:val="clear" w:color="auto" w:fill="auto"/>
            <w:tcMar>
              <w:left w:w="28" w:type="dxa"/>
            </w:tcMar>
            <w:vAlign w:val="center"/>
          </w:tcPr>
          <w:p w:rsidR="004F0A16" w:rsidRPr="00022A42" w:rsidRDefault="004F0A16" w:rsidP="006239B1">
            <w:pPr>
              <w:jc w:val="right"/>
              <w:rPr>
                <w:color w:val="000000"/>
                <w:szCs w:val="20"/>
              </w:rPr>
            </w:pPr>
            <w:r w:rsidRPr="00022A42">
              <w:rPr>
                <w:color w:val="000000"/>
                <w:szCs w:val="20"/>
              </w:rPr>
              <w:t>356,5</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318,2</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419,1</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306,9</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333,2</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334,1</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395,4</w:t>
            </w:r>
          </w:p>
        </w:tc>
        <w:tc>
          <w:tcPr>
            <w:tcW w:w="737" w:type="dxa"/>
            <w:vAlign w:val="center"/>
          </w:tcPr>
          <w:p w:rsidR="004F0A16" w:rsidRPr="002F032A" w:rsidRDefault="004F0A16" w:rsidP="006239B1">
            <w:pPr>
              <w:jc w:val="right"/>
              <w:rPr>
                <w:szCs w:val="20"/>
              </w:rPr>
            </w:pPr>
            <w:r w:rsidRPr="002F032A">
              <w:rPr>
                <w:szCs w:val="20"/>
              </w:rPr>
              <w:t>305,5</w:t>
            </w:r>
          </w:p>
        </w:tc>
        <w:tc>
          <w:tcPr>
            <w:tcW w:w="817" w:type="dxa"/>
            <w:shd w:val="clear" w:color="auto" w:fill="auto"/>
            <w:tcMar>
              <w:left w:w="28" w:type="dxa"/>
            </w:tcMar>
            <w:vAlign w:val="center"/>
          </w:tcPr>
          <w:p w:rsidR="004F0A16" w:rsidRDefault="004F0A16" w:rsidP="006239B1">
            <w:pPr>
              <w:jc w:val="right"/>
              <w:rPr>
                <w:color w:val="000000"/>
                <w:szCs w:val="20"/>
              </w:rPr>
            </w:pPr>
            <w:r>
              <w:rPr>
                <w:color w:val="000000"/>
                <w:szCs w:val="20"/>
              </w:rPr>
              <w:t>307,</w:t>
            </w:r>
            <w:r w:rsidRPr="00505558">
              <w:rPr>
                <w:color w:val="000000"/>
                <w:szCs w:val="20"/>
              </w:rPr>
              <w:t>3</w:t>
            </w:r>
          </w:p>
        </w:tc>
        <w:tc>
          <w:tcPr>
            <w:tcW w:w="664" w:type="dxa"/>
            <w:vAlign w:val="center"/>
          </w:tcPr>
          <w:p w:rsidR="004F0A16" w:rsidRPr="00ED2B25" w:rsidRDefault="004F0A16" w:rsidP="006239B1">
            <w:pPr>
              <w:jc w:val="right"/>
            </w:pPr>
            <w:r w:rsidRPr="00ED2B25">
              <w:t>354</w:t>
            </w:r>
            <w:r>
              <w:t>,</w:t>
            </w:r>
            <w:r w:rsidRPr="00ED2B25">
              <w:t>4</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Pierīgas</w:t>
            </w:r>
          </w:p>
        </w:tc>
        <w:tc>
          <w:tcPr>
            <w:tcW w:w="654" w:type="dxa"/>
            <w:shd w:val="clear" w:color="auto" w:fill="auto"/>
            <w:tcMar>
              <w:left w:w="28" w:type="dxa"/>
            </w:tcMar>
            <w:vAlign w:val="center"/>
          </w:tcPr>
          <w:p w:rsidR="004F0A16" w:rsidRPr="00022A42" w:rsidRDefault="004F0A16" w:rsidP="006239B1">
            <w:pPr>
              <w:jc w:val="right"/>
              <w:rPr>
                <w:color w:val="000000"/>
                <w:szCs w:val="20"/>
              </w:rPr>
            </w:pPr>
            <w:r w:rsidRPr="00022A42">
              <w:rPr>
                <w:color w:val="000000"/>
                <w:szCs w:val="20"/>
              </w:rPr>
              <w:t>380,8</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307,6</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440,6</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297,5</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321,6</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292,3</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311,4</w:t>
            </w:r>
          </w:p>
        </w:tc>
        <w:tc>
          <w:tcPr>
            <w:tcW w:w="737" w:type="dxa"/>
            <w:vAlign w:val="center"/>
          </w:tcPr>
          <w:p w:rsidR="004F0A16" w:rsidRPr="002F032A" w:rsidRDefault="004F0A16" w:rsidP="006239B1">
            <w:pPr>
              <w:jc w:val="right"/>
              <w:rPr>
                <w:szCs w:val="20"/>
              </w:rPr>
            </w:pPr>
            <w:r w:rsidRPr="002F032A">
              <w:rPr>
                <w:szCs w:val="20"/>
              </w:rPr>
              <w:t>287,2</w:t>
            </w:r>
          </w:p>
        </w:tc>
        <w:tc>
          <w:tcPr>
            <w:tcW w:w="817" w:type="dxa"/>
            <w:shd w:val="clear" w:color="auto" w:fill="auto"/>
            <w:tcMar>
              <w:left w:w="28" w:type="dxa"/>
            </w:tcMar>
            <w:vAlign w:val="center"/>
          </w:tcPr>
          <w:p w:rsidR="004F0A16" w:rsidRDefault="004F0A16" w:rsidP="006239B1">
            <w:pPr>
              <w:jc w:val="right"/>
              <w:rPr>
                <w:color w:val="000000"/>
                <w:szCs w:val="20"/>
              </w:rPr>
            </w:pPr>
            <w:r>
              <w:rPr>
                <w:color w:val="000000"/>
                <w:szCs w:val="20"/>
              </w:rPr>
              <w:t>248,</w:t>
            </w:r>
            <w:r w:rsidRPr="00505558">
              <w:rPr>
                <w:color w:val="000000"/>
                <w:szCs w:val="20"/>
              </w:rPr>
              <w:t>9</w:t>
            </w:r>
          </w:p>
        </w:tc>
        <w:tc>
          <w:tcPr>
            <w:tcW w:w="664" w:type="dxa"/>
            <w:vAlign w:val="center"/>
          </w:tcPr>
          <w:p w:rsidR="004F0A16" w:rsidRPr="00ED2B25" w:rsidRDefault="004F0A16" w:rsidP="006239B1">
            <w:pPr>
              <w:jc w:val="right"/>
            </w:pPr>
            <w:r w:rsidRPr="00ED2B25">
              <w:t>299</w:t>
            </w:r>
            <w:r>
              <w:t>,</w:t>
            </w:r>
            <w:r w:rsidRPr="00ED2B25">
              <w:t>4</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Vidzemes</w:t>
            </w:r>
          </w:p>
        </w:tc>
        <w:tc>
          <w:tcPr>
            <w:tcW w:w="654" w:type="dxa"/>
            <w:shd w:val="clear" w:color="auto" w:fill="auto"/>
            <w:tcMar>
              <w:left w:w="28" w:type="dxa"/>
            </w:tcMar>
            <w:vAlign w:val="center"/>
          </w:tcPr>
          <w:p w:rsidR="004F0A16" w:rsidRPr="00022A42" w:rsidRDefault="004F0A16" w:rsidP="006239B1">
            <w:pPr>
              <w:jc w:val="right"/>
              <w:rPr>
                <w:color w:val="000000"/>
                <w:szCs w:val="20"/>
              </w:rPr>
            </w:pPr>
            <w:r w:rsidRPr="00022A42">
              <w:rPr>
                <w:color w:val="000000"/>
                <w:szCs w:val="20"/>
              </w:rPr>
              <w:t>414,5</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331,0</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331,0</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294,7</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293,2</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316,3</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330,7</w:t>
            </w:r>
          </w:p>
        </w:tc>
        <w:tc>
          <w:tcPr>
            <w:tcW w:w="737" w:type="dxa"/>
            <w:vAlign w:val="center"/>
          </w:tcPr>
          <w:p w:rsidR="004F0A16" w:rsidRPr="002F032A" w:rsidRDefault="004F0A16" w:rsidP="006239B1">
            <w:pPr>
              <w:jc w:val="right"/>
              <w:rPr>
                <w:szCs w:val="20"/>
              </w:rPr>
            </w:pPr>
            <w:r w:rsidRPr="002F032A">
              <w:rPr>
                <w:szCs w:val="20"/>
              </w:rPr>
              <w:t>304,3</w:t>
            </w:r>
          </w:p>
        </w:tc>
        <w:tc>
          <w:tcPr>
            <w:tcW w:w="817" w:type="dxa"/>
            <w:shd w:val="clear" w:color="auto" w:fill="auto"/>
            <w:tcMar>
              <w:left w:w="28" w:type="dxa"/>
            </w:tcMar>
            <w:vAlign w:val="center"/>
          </w:tcPr>
          <w:p w:rsidR="004F0A16" w:rsidRDefault="004F0A16" w:rsidP="006239B1">
            <w:pPr>
              <w:jc w:val="right"/>
              <w:rPr>
                <w:color w:val="000000"/>
                <w:szCs w:val="20"/>
              </w:rPr>
            </w:pPr>
            <w:r>
              <w:rPr>
                <w:color w:val="000000"/>
                <w:szCs w:val="20"/>
              </w:rPr>
              <w:t>254,</w:t>
            </w:r>
            <w:r w:rsidRPr="00505558">
              <w:rPr>
                <w:color w:val="000000"/>
                <w:szCs w:val="20"/>
              </w:rPr>
              <w:t>3</w:t>
            </w:r>
          </w:p>
        </w:tc>
        <w:tc>
          <w:tcPr>
            <w:tcW w:w="664" w:type="dxa"/>
            <w:vAlign w:val="center"/>
          </w:tcPr>
          <w:p w:rsidR="004F0A16" w:rsidRPr="00ED2B25" w:rsidRDefault="004F0A16" w:rsidP="006239B1">
            <w:pPr>
              <w:jc w:val="right"/>
            </w:pPr>
            <w:r w:rsidRPr="00ED2B25">
              <w:t>319</w:t>
            </w:r>
            <w:r>
              <w:t>,</w:t>
            </w:r>
            <w:r w:rsidRPr="00ED2B25">
              <w:t>8</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Kurzemes</w:t>
            </w:r>
          </w:p>
        </w:tc>
        <w:tc>
          <w:tcPr>
            <w:tcW w:w="654" w:type="dxa"/>
            <w:shd w:val="clear" w:color="auto" w:fill="auto"/>
            <w:tcMar>
              <w:left w:w="28" w:type="dxa"/>
            </w:tcMar>
            <w:vAlign w:val="center"/>
          </w:tcPr>
          <w:p w:rsidR="004F0A16" w:rsidRPr="00022A42" w:rsidRDefault="004F0A16" w:rsidP="006239B1">
            <w:pPr>
              <w:jc w:val="right"/>
              <w:rPr>
                <w:color w:val="000000"/>
                <w:szCs w:val="20"/>
              </w:rPr>
            </w:pPr>
            <w:r w:rsidRPr="00022A42">
              <w:rPr>
                <w:color w:val="000000"/>
                <w:szCs w:val="20"/>
              </w:rPr>
              <w:t>388,1</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358,1</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439,3</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355,7</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335,2</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350,2</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321,8</w:t>
            </w:r>
          </w:p>
        </w:tc>
        <w:tc>
          <w:tcPr>
            <w:tcW w:w="737" w:type="dxa"/>
            <w:vAlign w:val="center"/>
          </w:tcPr>
          <w:p w:rsidR="004F0A16" w:rsidRPr="002F032A" w:rsidRDefault="004F0A16" w:rsidP="006239B1">
            <w:pPr>
              <w:jc w:val="right"/>
              <w:rPr>
                <w:szCs w:val="20"/>
              </w:rPr>
            </w:pPr>
            <w:r w:rsidRPr="002F032A">
              <w:rPr>
                <w:szCs w:val="20"/>
              </w:rPr>
              <w:t>293,4</w:t>
            </w:r>
          </w:p>
        </w:tc>
        <w:tc>
          <w:tcPr>
            <w:tcW w:w="817" w:type="dxa"/>
            <w:shd w:val="clear" w:color="auto" w:fill="auto"/>
            <w:tcMar>
              <w:left w:w="28" w:type="dxa"/>
            </w:tcMar>
            <w:vAlign w:val="center"/>
          </w:tcPr>
          <w:p w:rsidR="004F0A16" w:rsidRDefault="004F0A16" w:rsidP="006239B1">
            <w:pPr>
              <w:jc w:val="right"/>
              <w:rPr>
                <w:color w:val="000000"/>
                <w:szCs w:val="20"/>
              </w:rPr>
            </w:pPr>
            <w:r>
              <w:rPr>
                <w:color w:val="000000"/>
                <w:szCs w:val="20"/>
              </w:rPr>
              <w:t>309,</w:t>
            </w:r>
            <w:r w:rsidRPr="00505558">
              <w:rPr>
                <w:color w:val="000000"/>
                <w:szCs w:val="20"/>
              </w:rPr>
              <w:t>7</w:t>
            </w:r>
          </w:p>
        </w:tc>
        <w:tc>
          <w:tcPr>
            <w:tcW w:w="664" w:type="dxa"/>
            <w:vAlign w:val="center"/>
          </w:tcPr>
          <w:p w:rsidR="004F0A16" w:rsidRPr="00ED2B25" w:rsidRDefault="004F0A16" w:rsidP="006239B1">
            <w:pPr>
              <w:jc w:val="right"/>
            </w:pPr>
            <w:r w:rsidRPr="00ED2B25">
              <w:t>378</w:t>
            </w:r>
            <w:r>
              <w:t>,</w:t>
            </w:r>
            <w:r w:rsidRPr="00ED2B25">
              <w:t>5</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Zemgales</w:t>
            </w:r>
          </w:p>
        </w:tc>
        <w:tc>
          <w:tcPr>
            <w:tcW w:w="654" w:type="dxa"/>
            <w:shd w:val="clear" w:color="auto" w:fill="auto"/>
            <w:tcMar>
              <w:left w:w="28" w:type="dxa"/>
            </w:tcMar>
            <w:vAlign w:val="center"/>
          </w:tcPr>
          <w:p w:rsidR="004F0A16" w:rsidRPr="00022A42" w:rsidRDefault="004F0A16" w:rsidP="006239B1">
            <w:pPr>
              <w:jc w:val="right"/>
              <w:rPr>
                <w:color w:val="000000"/>
                <w:szCs w:val="20"/>
              </w:rPr>
            </w:pPr>
            <w:r w:rsidRPr="00022A42">
              <w:rPr>
                <w:color w:val="000000"/>
                <w:szCs w:val="20"/>
              </w:rPr>
              <w:t>355,6</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296,6</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345,3</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297,7</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296,6</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281,9</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260,8</w:t>
            </w:r>
          </w:p>
        </w:tc>
        <w:tc>
          <w:tcPr>
            <w:tcW w:w="737" w:type="dxa"/>
            <w:vAlign w:val="center"/>
          </w:tcPr>
          <w:p w:rsidR="004F0A16" w:rsidRPr="002F032A" w:rsidRDefault="004F0A16" w:rsidP="006239B1">
            <w:pPr>
              <w:jc w:val="right"/>
              <w:rPr>
                <w:szCs w:val="20"/>
              </w:rPr>
            </w:pPr>
            <w:r w:rsidRPr="002F032A">
              <w:rPr>
                <w:szCs w:val="20"/>
              </w:rPr>
              <w:t>342,3</w:t>
            </w:r>
          </w:p>
        </w:tc>
        <w:tc>
          <w:tcPr>
            <w:tcW w:w="817" w:type="dxa"/>
            <w:shd w:val="clear" w:color="auto" w:fill="auto"/>
            <w:tcMar>
              <w:left w:w="28" w:type="dxa"/>
            </w:tcMar>
            <w:vAlign w:val="center"/>
          </w:tcPr>
          <w:p w:rsidR="004F0A16" w:rsidRDefault="004F0A16" w:rsidP="006239B1">
            <w:pPr>
              <w:jc w:val="right"/>
              <w:rPr>
                <w:color w:val="000000"/>
                <w:szCs w:val="20"/>
              </w:rPr>
            </w:pPr>
            <w:r>
              <w:rPr>
                <w:color w:val="000000"/>
                <w:szCs w:val="20"/>
              </w:rPr>
              <w:t>341,</w:t>
            </w:r>
            <w:r w:rsidRPr="00505558">
              <w:rPr>
                <w:color w:val="000000"/>
                <w:szCs w:val="20"/>
              </w:rPr>
              <w:t>3</w:t>
            </w:r>
          </w:p>
        </w:tc>
        <w:tc>
          <w:tcPr>
            <w:tcW w:w="664" w:type="dxa"/>
            <w:vAlign w:val="center"/>
          </w:tcPr>
          <w:p w:rsidR="004F0A16" w:rsidRPr="00ED2B25" w:rsidRDefault="004F0A16" w:rsidP="006239B1">
            <w:pPr>
              <w:jc w:val="right"/>
            </w:pPr>
            <w:r w:rsidRPr="00ED2B25">
              <w:t>373</w:t>
            </w:r>
            <w:r>
              <w:t>,</w:t>
            </w:r>
            <w:r w:rsidRPr="00ED2B25">
              <w:t>4</w:t>
            </w:r>
          </w:p>
        </w:tc>
      </w:tr>
      <w:tr w:rsidR="004F0A16" w:rsidRPr="00B01C4E" w:rsidTr="006239B1">
        <w:trPr>
          <w:trHeight w:val="257"/>
          <w:jc w:val="center"/>
        </w:trPr>
        <w:tc>
          <w:tcPr>
            <w:tcW w:w="1027" w:type="dxa"/>
            <w:shd w:val="clear" w:color="auto" w:fill="auto"/>
            <w:noWrap/>
            <w:tcMar>
              <w:left w:w="57" w:type="dxa"/>
            </w:tcMar>
            <w:vAlign w:val="center"/>
            <w:hideMark/>
          </w:tcPr>
          <w:p w:rsidR="004F0A16" w:rsidRPr="00B01C4E" w:rsidRDefault="004F0A16" w:rsidP="006239B1">
            <w:pPr>
              <w:rPr>
                <w:color w:val="000000"/>
                <w:szCs w:val="20"/>
              </w:rPr>
            </w:pPr>
            <w:r w:rsidRPr="00B01C4E">
              <w:rPr>
                <w:color w:val="000000"/>
                <w:szCs w:val="20"/>
              </w:rPr>
              <w:t>Latgales</w:t>
            </w:r>
          </w:p>
        </w:tc>
        <w:tc>
          <w:tcPr>
            <w:tcW w:w="654" w:type="dxa"/>
            <w:shd w:val="clear" w:color="auto" w:fill="auto"/>
            <w:tcMar>
              <w:left w:w="28" w:type="dxa"/>
            </w:tcMar>
            <w:vAlign w:val="center"/>
          </w:tcPr>
          <w:p w:rsidR="004F0A16" w:rsidRPr="00022A42" w:rsidRDefault="004F0A16" w:rsidP="006239B1">
            <w:pPr>
              <w:jc w:val="right"/>
              <w:rPr>
                <w:color w:val="000000"/>
                <w:szCs w:val="20"/>
              </w:rPr>
            </w:pPr>
            <w:r w:rsidRPr="00022A42">
              <w:rPr>
                <w:color w:val="000000"/>
                <w:szCs w:val="20"/>
              </w:rPr>
              <w:t>406,3</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393,0</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467,5</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sidRPr="00022A42">
              <w:rPr>
                <w:color w:val="000000"/>
                <w:szCs w:val="20"/>
              </w:rPr>
              <w:t>433,4</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421,8</w:t>
            </w:r>
          </w:p>
        </w:tc>
        <w:tc>
          <w:tcPr>
            <w:tcW w:w="815" w:type="dxa"/>
            <w:shd w:val="clear" w:color="auto" w:fill="auto"/>
            <w:tcMar>
              <w:left w:w="57" w:type="dxa"/>
            </w:tcMar>
            <w:vAlign w:val="center"/>
          </w:tcPr>
          <w:p w:rsidR="004F0A16" w:rsidRPr="00022A42" w:rsidRDefault="004F0A16" w:rsidP="006239B1">
            <w:pPr>
              <w:jc w:val="right"/>
              <w:rPr>
                <w:color w:val="000000"/>
                <w:szCs w:val="20"/>
              </w:rPr>
            </w:pPr>
            <w:r>
              <w:rPr>
                <w:color w:val="000000"/>
                <w:szCs w:val="20"/>
              </w:rPr>
              <w:t>380,0</w:t>
            </w:r>
          </w:p>
        </w:tc>
        <w:tc>
          <w:tcPr>
            <w:tcW w:w="815" w:type="dxa"/>
            <w:shd w:val="clear" w:color="auto" w:fill="auto"/>
            <w:tcMar>
              <w:left w:w="57" w:type="dxa"/>
            </w:tcMar>
            <w:vAlign w:val="center"/>
          </w:tcPr>
          <w:p w:rsidR="004F0A16" w:rsidRDefault="004F0A16" w:rsidP="006239B1">
            <w:pPr>
              <w:jc w:val="right"/>
              <w:rPr>
                <w:color w:val="000000"/>
                <w:szCs w:val="20"/>
              </w:rPr>
            </w:pPr>
            <w:r>
              <w:rPr>
                <w:color w:val="000000"/>
                <w:szCs w:val="20"/>
              </w:rPr>
              <w:t>467,4</w:t>
            </w:r>
          </w:p>
        </w:tc>
        <w:tc>
          <w:tcPr>
            <w:tcW w:w="737" w:type="dxa"/>
            <w:vAlign w:val="center"/>
          </w:tcPr>
          <w:p w:rsidR="004F0A16" w:rsidRPr="002F032A" w:rsidRDefault="004F0A16" w:rsidP="006239B1">
            <w:pPr>
              <w:jc w:val="right"/>
              <w:rPr>
                <w:szCs w:val="20"/>
              </w:rPr>
            </w:pPr>
            <w:r w:rsidRPr="002F032A">
              <w:rPr>
                <w:szCs w:val="20"/>
              </w:rPr>
              <w:t>392,0</w:t>
            </w:r>
          </w:p>
        </w:tc>
        <w:tc>
          <w:tcPr>
            <w:tcW w:w="817" w:type="dxa"/>
            <w:shd w:val="clear" w:color="auto" w:fill="auto"/>
            <w:tcMar>
              <w:left w:w="28" w:type="dxa"/>
            </w:tcMar>
            <w:vAlign w:val="center"/>
          </w:tcPr>
          <w:p w:rsidR="004F0A16" w:rsidRDefault="004F0A16" w:rsidP="006239B1">
            <w:pPr>
              <w:jc w:val="right"/>
              <w:rPr>
                <w:color w:val="000000"/>
                <w:szCs w:val="20"/>
              </w:rPr>
            </w:pPr>
            <w:r>
              <w:rPr>
                <w:color w:val="000000"/>
                <w:szCs w:val="20"/>
              </w:rPr>
              <w:t>418,</w:t>
            </w:r>
            <w:r w:rsidRPr="00505558">
              <w:rPr>
                <w:color w:val="000000"/>
                <w:szCs w:val="20"/>
              </w:rPr>
              <w:t>9</w:t>
            </w:r>
          </w:p>
        </w:tc>
        <w:tc>
          <w:tcPr>
            <w:tcW w:w="664" w:type="dxa"/>
            <w:vAlign w:val="center"/>
          </w:tcPr>
          <w:p w:rsidR="004F0A16" w:rsidRDefault="004F0A16" w:rsidP="006239B1">
            <w:pPr>
              <w:jc w:val="right"/>
            </w:pPr>
            <w:r w:rsidRPr="00ED2B25">
              <w:t>463</w:t>
            </w:r>
            <w:r>
              <w:t>,</w:t>
            </w:r>
            <w:r w:rsidRPr="00ED2B25">
              <w:t>1</w:t>
            </w:r>
          </w:p>
        </w:tc>
      </w:tr>
    </w:tbl>
    <w:p w:rsidR="00B41E41" w:rsidRDefault="00B41E41" w:rsidP="00B41E41">
      <w:pPr>
        <w:pStyle w:val="FootnoteText"/>
        <w:ind w:left="142" w:hanging="142"/>
        <w:rPr>
          <w:sz w:val="16"/>
          <w:szCs w:val="16"/>
        </w:rPr>
      </w:pPr>
    </w:p>
    <w:p w:rsidR="00022A42" w:rsidRDefault="00022A42" w:rsidP="00BD1420">
      <w:pPr>
        <w:pStyle w:val="FootnoteText"/>
        <w:ind w:left="142" w:hanging="142"/>
        <w:rPr>
          <w:sz w:val="16"/>
          <w:szCs w:val="16"/>
        </w:rPr>
      </w:pPr>
      <w:r w:rsidRPr="00981690">
        <w:rPr>
          <w:sz w:val="16"/>
          <w:szCs w:val="16"/>
        </w:rPr>
        <w:sym w:font="Wingdings" w:char="F026"/>
      </w:r>
      <w:r>
        <w:rPr>
          <w:sz w:val="16"/>
          <w:szCs w:val="16"/>
        </w:rPr>
        <w:t xml:space="preserve"> </w:t>
      </w:r>
      <w:r w:rsidRPr="009357D0">
        <w:rPr>
          <w:sz w:val="16"/>
          <w:szCs w:val="16"/>
        </w:rPr>
        <w:t>Ar noteiktām slimībām slimojošu pacientu reģistr</w:t>
      </w:r>
      <w:r>
        <w:rPr>
          <w:sz w:val="16"/>
          <w:szCs w:val="16"/>
        </w:rPr>
        <w:t>s</w:t>
      </w:r>
      <w:r w:rsidRPr="009357D0">
        <w:rPr>
          <w:sz w:val="16"/>
          <w:szCs w:val="16"/>
        </w:rPr>
        <w:t xml:space="preserve"> par pacientie</w:t>
      </w:r>
      <w:r>
        <w:rPr>
          <w:sz w:val="16"/>
          <w:szCs w:val="16"/>
        </w:rPr>
        <w:t>m, kuri</w:t>
      </w:r>
      <w:r w:rsidR="00396CA1">
        <w:rPr>
          <w:sz w:val="16"/>
          <w:szCs w:val="16"/>
        </w:rPr>
        <w:t>em diagnosticēts cukura diabēts</w:t>
      </w:r>
      <w:r>
        <w:rPr>
          <w:sz w:val="16"/>
          <w:szCs w:val="16"/>
        </w:rPr>
        <w:t>.</w:t>
      </w:r>
      <w:r w:rsidR="00B41E41">
        <w:rPr>
          <w:sz w:val="16"/>
          <w:szCs w:val="16"/>
        </w:rPr>
        <w:t xml:space="preserve"> </w:t>
      </w:r>
    </w:p>
    <w:p w:rsidR="00150FCE" w:rsidRPr="00BD1420" w:rsidRDefault="00022A42" w:rsidP="00150FCE">
      <w:pPr>
        <w:rPr>
          <w:rStyle w:val="Strong"/>
          <w:b w:val="0"/>
          <w:bCs w:val="0"/>
          <w:sz w:val="16"/>
          <w:szCs w:val="16"/>
          <w:lang w:val="en-GB"/>
        </w:rPr>
      </w:pPr>
      <w:r>
        <w:rPr>
          <w:rStyle w:val="Strong"/>
          <w:rFonts w:cs="Tahoma"/>
          <w:b w:val="0"/>
          <w:sz w:val="16"/>
          <w:szCs w:val="16"/>
          <w:lang w:val="en-GB"/>
        </w:rPr>
        <w:t xml:space="preserve">      </w:t>
      </w:r>
      <w:r w:rsidRPr="00334DD0">
        <w:rPr>
          <w:rStyle w:val="Strong"/>
          <w:rFonts w:cs="Tahoma"/>
          <w:b w:val="0"/>
          <w:sz w:val="16"/>
          <w:szCs w:val="16"/>
          <w:lang w:val="en-GB"/>
        </w:rPr>
        <w:t xml:space="preserve">Register of Patients </w:t>
      </w:r>
      <w:r>
        <w:rPr>
          <w:rStyle w:val="Strong"/>
          <w:rFonts w:cs="Tahoma"/>
          <w:b w:val="0"/>
          <w:sz w:val="16"/>
          <w:szCs w:val="16"/>
          <w:lang w:val="en-GB"/>
        </w:rPr>
        <w:t>with</w:t>
      </w:r>
      <w:r w:rsidRPr="00334DD0">
        <w:rPr>
          <w:rStyle w:val="Strong"/>
          <w:rFonts w:cs="Tahoma"/>
          <w:b w:val="0"/>
          <w:sz w:val="16"/>
          <w:szCs w:val="16"/>
          <w:lang w:val="en-GB"/>
        </w:rPr>
        <w:t xml:space="preserve"> Particular Diseases</w:t>
      </w:r>
      <w:r>
        <w:rPr>
          <w:rStyle w:val="Strong"/>
          <w:rFonts w:cs="Tahoma"/>
          <w:b w:val="0"/>
          <w:sz w:val="16"/>
          <w:szCs w:val="16"/>
          <w:lang w:val="en-GB"/>
        </w:rPr>
        <w:t>,</w:t>
      </w:r>
      <w:r w:rsidRPr="00334DD0">
        <w:rPr>
          <w:rStyle w:val="Strong"/>
          <w:rFonts w:cs="Tahoma"/>
          <w:b w:val="0"/>
          <w:sz w:val="16"/>
          <w:szCs w:val="16"/>
          <w:lang w:val="en-GB"/>
        </w:rPr>
        <w:t xml:space="preserve"> Patients with Diabetes Mellitus</w:t>
      </w:r>
      <w:r>
        <w:rPr>
          <w:rStyle w:val="Strong"/>
          <w:rFonts w:cs="Tahoma"/>
          <w:b w:val="0"/>
          <w:sz w:val="16"/>
          <w:szCs w:val="16"/>
          <w:lang w:val="en-GB"/>
        </w:rPr>
        <w:t>.</w:t>
      </w:r>
      <w:r w:rsidR="00B41E41">
        <w:rPr>
          <w:rStyle w:val="Strong"/>
          <w:rFonts w:cs="Tahoma"/>
          <w:b w:val="0"/>
          <w:sz w:val="16"/>
          <w:szCs w:val="16"/>
          <w:lang w:val="en-GB"/>
        </w:rPr>
        <w:t xml:space="preserve"> </w:t>
      </w:r>
      <w:r w:rsidR="00150FCE">
        <w:rPr>
          <w:rStyle w:val="Strong"/>
          <w:rFonts w:cs="Tahoma"/>
          <w:b w:val="0"/>
          <w:sz w:val="16"/>
          <w:szCs w:val="16"/>
          <w:lang w:val="en-GB"/>
        </w:rPr>
        <w:br w:type="page"/>
      </w:r>
    </w:p>
    <w:p w:rsidR="001B009E" w:rsidRPr="00B5466F" w:rsidRDefault="001B009E" w:rsidP="00215B9C">
      <w:pPr>
        <w:pStyle w:val="Heading2"/>
      </w:pPr>
      <w:bookmarkStart w:id="49" w:name="_Toc524599021"/>
      <w:r w:rsidRPr="00B5466F">
        <w:lastRenderedPageBreak/>
        <w:t xml:space="preserve">3.10.tabula UZSKAITĒ UZŅEMTO 2.TIPA CUKURA DIABĒTA PACIENTU SADALĪJUMS PA DZIMUMIEM UN VECUMA GRUPĀM </w:t>
      </w:r>
      <w:r w:rsidR="00995381" w:rsidRPr="00B5466F">
        <w:t>201</w:t>
      </w:r>
      <w:r w:rsidR="00995381">
        <w:t>3</w:t>
      </w:r>
      <w:r w:rsidR="00995381" w:rsidRPr="00B5466F">
        <w:t>. – 201</w:t>
      </w:r>
      <w:r w:rsidR="00995381">
        <w:t>7</w:t>
      </w:r>
      <w:r w:rsidR="00174FF8">
        <w:t>. </w:t>
      </w:r>
      <w:r w:rsidRPr="00B5466F">
        <w:t>GADĀ, absolūtos skaitļos un uz 100 000 iedzīvotāju</w:t>
      </w:r>
      <w:bookmarkEnd w:id="49"/>
    </w:p>
    <w:p w:rsidR="001B009E" w:rsidRDefault="001B009E" w:rsidP="001B009E">
      <w:pPr>
        <w:pStyle w:val="Heading5"/>
      </w:pPr>
      <w:bookmarkStart w:id="50" w:name="_Toc527442489"/>
      <w:r w:rsidRPr="00B5466F">
        <w:rPr>
          <w:lang w:val="en-GB"/>
        </w:rPr>
        <w:t xml:space="preserve">Table </w:t>
      </w:r>
      <w:r w:rsidRPr="00B5466F">
        <w:t xml:space="preserve">3.10. INCIDENCE OF TYPE 2 DIABETES BY GENDER AND AGE GROUP </w:t>
      </w:r>
      <w:r w:rsidR="00995381" w:rsidRPr="00B5466F">
        <w:t>201</w:t>
      </w:r>
      <w:r w:rsidR="00995381">
        <w:t>3</w:t>
      </w:r>
      <w:r w:rsidR="00995381" w:rsidRPr="00B5466F">
        <w:t xml:space="preserve"> – 201</w:t>
      </w:r>
      <w:r w:rsidR="00995381">
        <w:t>7</w:t>
      </w:r>
      <w:r w:rsidRPr="00B5466F">
        <w:t>, in total numbers and per 100,000 population</w:t>
      </w:r>
      <w:bookmarkEnd w:id="50"/>
    </w:p>
    <w:p w:rsidR="001B009E" w:rsidRPr="001B009E" w:rsidRDefault="001B009E" w:rsidP="001B009E"/>
    <w:tbl>
      <w:tblPr>
        <w:tblW w:w="89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34"/>
        <w:gridCol w:w="802"/>
        <w:gridCol w:w="803"/>
        <w:gridCol w:w="803"/>
        <w:gridCol w:w="803"/>
        <w:gridCol w:w="809"/>
        <w:gridCol w:w="804"/>
        <w:gridCol w:w="803"/>
        <w:gridCol w:w="804"/>
        <w:gridCol w:w="804"/>
        <w:gridCol w:w="804"/>
      </w:tblGrid>
      <w:tr w:rsidR="00995381" w:rsidRPr="00CC6426" w:rsidTr="006239B1">
        <w:trPr>
          <w:trHeight w:val="240"/>
          <w:jc w:val="center"/>
        </w:trPr>
        <w:tc>
          <w:tcPr>
            <w:tcW w:w="934" w:type="dxa"/>
            <w:vMerge w:val="restart"/>
            <w:tcBorders>
              <w:bottom w:val="single" w:sz="2" w:space="0" w:color="FFFFFF" w:themeColor="background1"/>
              <w:right w:val="single" w:sz="2" w:space="0" w:color="FFFFFF" w:themeColor="background1"/>
            </w:tcBorders>
            <w:shd w:val="clear" w:color="auto" w:fill="0070C0"/>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Vecuma grupa</w:t>
            </w:r>
          </w:p>
        </w:tc>
        <w:tc>
          <w:tcPr>
            <w:tcW w:w="4020" w:type="dxa"/>
            <w:gridSpan w:val="5"/>
            <w:tcBorders>
              <w:left w:val="single" w:sz="2" w:space="0" w:color="FFFFFF" w:themeColor="background1"/>
              <w:bottom w:val="single" w:sz="2" w:space="0" w:color="FFFFFF" w:themeColor="background1"/>
              <w:right w:val="single" w:sz="12" w:space="0" w:color="FFFFFF" w:themeColor="background1"/>
            </w:tcBorders>
            <w:shd w:val="clear" w:color="auto" w:fill="0070C0"/>
            <w:noWrap/>
            <w:vAlign w:val="center"/>
          </w:tcPr>
          <w:p w:rsidR="00995381" w:rsidRDefault="00995381" w:rsidP="006239B1">
            <w:pPr>
              <w:jc w:val="center"/>
              <w:rPr>
                <w:color w:val="FFFFFF" w:themeColor="background1"/>
                <w:szCs w:val="20"/>
              </w:rPr>
            </w:pPr>
            <w:r>
              <w:rPr>
                <w:color w:val="FFFFFF" w:themeColor="background1"/>
                <w:szCs w:val="20"/>
              </w:rPr>
              <w:t>Vīrieši</w:t>
            </w:r>
          </w:p>
        </w:tc>
        <w:tc>
          <w:tcPr>
            <w:tcW w:w="4019" w:type="dxa"/>
            <w:gridSpan w:val="5"/>
            <w:tcBorders>
              <w:left w:val="single" w:sz="12" w:space="0" w:color="FFFFFF" w:themeColor="background1"/>
              <w:bottom w:val="single" w:sz="2" w:space="0" w:color="FFFFFF" w:themeColor="background1"/>
              <w:right w:val="single" w:sz="4" w:space="0" w:color="auto"/>
            </w:tcBorders>
            <w:shd w:val="clear" w:color="auto" w:fill="0070C0"/>
            <w:vAlign w:val="center"/>
          </w:tcPr>
          <w:p w:rsidR="00995381" w:rsidRDefault="00995381" w:rsidP="006239B1">
            <w:pPr>
              <w:jc w:val="center"/>
              <w:rPr>
                <w:color w:val="FFFFFF" w:themeColor="background1"/>
                <w:szCs w:val="20"/>
              </w:rPr>
            </w:pPr>
            <w:r>
              <w:rPr>
                <w:color w:val="FFFFFF" w:themeColor="background1"/>
                <w:szCs w:val="20"/>
              </w:rPr>
              <w:t>Sievietes</w:t>
            </w:r>
          </w:p>
        </w:tc>
      </w:tr>
      <w:tr w:rsidR="00995381" w:rsidRPr="00CC6426" w:rsidTr="006239B1">
        <w:trPr>
          <w:trHeight w:val="240"/>
          <w:jc w:val="center"/>
        </w:trPr>
        <w:tc>
          <w:tcPr>
            <w:tcW w:w="934"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995381" w:rsidRPr="00CC6426" w:rsidRDefault="00995381" w:rsidP="006239B1">
            <w:pPr>
              <w:jc w:val="center"/>
              <w:rPr>
                <w:color w:val="FFFFFF" w:themeColor="background1"/>
                <w:szCs w:val="20"/>
              </w:rPr>
            </w:pPr>
          </w:p>
        </w:tc>
        <w:tc>
          <w:tcPr>
            <w:tcW w:w="4020" w:type="dxa"/>
            <w:gridSpan w:val="5"/>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Males</w:t>
            </w:r>
          </w:p>
        </w:tc>
        <w:tc>
          <w:tcPr>
            <w:tcW w:w="4019" w:type="dxa"/>
            <w:gridSpan w:val="5"/>
            <w:tcBorders>
              <w:top w:val="single" w:sz="2" w:space="0" w:color="FFFFFF" w:themeColor="background1"/>
              <w:left w:val="single" w:sz="12" w:space="0" w:color="FFFFFF" w:themeColor="background1"/>
              <w:bottom w:val="single" w:sz="2" w:space="0" w:color="FFFFFF" w:themeColor="background1"/>
              <w:right w:val="single" w:sz="4" w:space="0" w:color="auto"/>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Females</w:t>
            </w:r>
          </w:p>
        </w:tc>
      </w:tr>
      <w:tr w:rsidR="00995381" w:rsidRPr="00CC6426" w:rsidTr="006239B1">
        <w:trPr>
          <w:trHeight w:val="202"/>
          <w:jc w:val="center"/>
        </w:trPr>
        <w:tc>
          <w:tcPr>
            <w:tcW w:w="934" w:type="dxa"/>
            <w:tcBorders>
              <w:top w:val="single" w:sz="2" w:space="0" w:color="FFFFFF" w:themeColor="background1"/>
              <w:right w:val="single" w:sz="2" w:space="0" w:color="FFFFFF" w:themeColor="background1"/>
            </w:tcBorders>
            <w:shd w:val="clear" w:color="auto" w:fill="0070C0"/>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Age group</w:t>
            </w:r>
          </w:p>
        </w:tc>
        <w:tc>
          <w:tcPr>
            <w:tcW w:w="802"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2013</w:t>
            </w:r>
          </w:p>
        </w:tc>
        <w:tc>
          <w:tcPr>
            <w:tcW w:w="803"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2014</w:t>
            </w:r>
          </w:p>
        </w:tc>
        <w:tc>
          <w:tcPr>
            <w:tcW w:w="803"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2015</w:t>
            </w:r>
            <w:r w:rsidR="00BD34C0">
              <w:rPr>
                <w:rStyle w:val="FootnoteReference"/>
                <w:color w:val="FFFFFF" w:themeColor="background1"/>
                <w:szCs w:val="20"/>
              </w:rPr>
              <w:footnoteReference w:id="6"/>
            </w:r>
          </w:p>
        </w:tc>
        <w:tc>
          <w:tcPr>
            <w:tcW w:w="803"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2016</w:t>
            </w:r>
          </w:p>
        </w:tc>
        <w:tc>
          <w:tcPr>
            <w:tcW w:w="809" w:type="dxa"/>
            <w:tcBorders>
              <w:top w:val="single" w:sz="2" w:space="0" w:color="FFFFFF" w:themeColor="background1"/>
              <w:left w:val="single" w:sz="2" w:space="0" w:color="FFFFFF" w:themeColor="background1"/>
              <w:right w:val="single" w:sz="1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2017</w:t>
            </w:r>
          </w:p>
        </w:tc>
        <w:tc>
          <w:tcPr>
            <w:tcW w:w="804" w:type="dxa"/>
            <w:tcBorders>
              <w:top w:val="single" w:sz="2" w:space="0" w:color="FFFFFF" w:themeColor="background1"/>
              <w:left w:val="single" w:sz="12" w:space="0" w:color="FFFFFF" w:themeColor="background1"/>
              <w:right w:val="single" w:sz="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2013</w:t>
            </w:r>
          </w:p>
        </w:tc>
        <w:tc>
          <w:tcPr>
            <w:tcW w:w="803"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2014</w:t>
            </w:r>
          </w:p>
        </w:tc>
        <w:tc>
          <w:tcPr>
            <w:tcW w:w="804" w:type="dxa"/>
            <w:tcBorders>
              <w:top w:val="single" w:sz="2" w:space="0" w:color="FFFFFF" w:themeColor="background1"/>
              <w:left w:val="single" w:sz="2" w:space="0" w:color="FFFFFF" w:themeColor="background1"/>
              <w:right w:val="single" w:sz="4" w:space="0" w:color="FFFFFF" w:themeColor="background1"/>
            </w:tcBorders>
            <w:shd w:val="clear" w:color="auto" w:fill="0070C0"/>
            <w:noWrap/>
            <w:vAlign w:val="center"/>
          </w:tcPr>
          <w:p w:rsidR="00995381" w:rsidRPr="00CC6426" w:rsidRDefault="00995381" w:rsidP="006239B1">
            <w:pPr>
              <w:jc w:val="center"/>
              <w:rPr>
                <w:color w:val="FFFFFF" w:themeColor="background1"/>
                <w:szCs w:val="20"/>
              </w:rPr>
            </w:pPr>
            <w:r>
              <w:rPr>
                <w:color w:val="FFFFFF" w:themeColor="background1"/>
                <w:szCs w:val="20"/>
              </w:rPr>
              <w:t>2015</w:t>
            </w:r>
            <w:r w:rsidR="00BD34C0" w:rsidRPr="00BD34C0">
              <w:rPr>
                <w:color w:val="FFFFFF" w:themeColor="background1"/>
                <w:szCs w:val="20"/>
                <w:vertAlign w:val="superscript"/>
              </w:rPr>
              <w:t>1</w:t>
            </w:r>
          </w:p>
        </w:tc>
        <w:tc>
          <w:tcPr>
            <w:tcW w:w="804" w:type="dxa"/>
            <w:tcBorders>
              <w:top w:val="single" w:sz="2" w:space="0" w:color="FFFFFF" w:themeColor="background1"/>
              <w:left w:val="single" w:sz="4" w:space="0" w:color="FFFFFF" w:themeColor="background1"/>
              <w:right w:val="single" w:sz="2" w:space="0" w:color="FFFFFF" w:themeColor="background1"/>
            </w:tcBorders>
            <w:shd w:val="clear" w:color="auto" w:fill="0070C0"/>
            <w:vAlign w:val="center"/>
          </w:tcPr>
          <w:p w:rsidR="00995381" w:rsidRPr="00CC6426" w:rsidRDefault="00995381" w:rsidP="006239B1">
            <w:pPr>
              <w:jc w:val="center"/>
              <w:rPr>
                <w:color w:val="FFFFFF" w:themeColor="background1"/>
                <w:szCs w:val="20"/>
              </w:rPr>
            </w:pPr>
            <w:r>
              <w:rPr>
                <w:color w:val="FFFFFF" w:themeColor="background1"/>
                <w:szCs w:val="20"/>
              </w:rPr>
              <w:t>2016</w:t>
            </w:r>
          </w:p>
        </w:tc>
        <w:tc>
          <w:tcPr>
            <w:tcW w:w="804" w:type="dxa"/>
            <w:tcBorders>
              <w:top w:val="single" w:sz="2" w:space="0" w:color="FFFFFF" w:themeColor="background1"/>
              <w:left w:val="single" w:sz="2" w:space="0" w:color="FFFFFF" w:themeColor="background1"/>
              <w:right w:val="single" w:sz="4" w:space="0" w:color="auto"/>
            </w:tcBorders>
            <w:shd w:val="clear" w:color="auto" w:fill="0070C0"/>
            <w:vAlign w:val="center"/>
          </w:tcPr>
          <w:p w:rsidR="00995381" w:rsidRPr="00CC6426" w:rsidRDefault="00995381" w:rsidP="006239B1">
            <w:pPr>
              <w:jc w:val="center"/>
              <w:rPr>
                <w:color w:val="FFFFFF" w:themeColor="background1"/>
                <w:szCs w:val="20"/>
              </w:rPr>
            </w:pPr>
            <w:r>
              <w:rPr>
                <w:color w:val="FFFFFF" w:themeColor="background1"/>
                <w:szCs w:val="20"/>
              </w:rPr>
              <w:t>2017</w:t>
            </w:r>
          </w:p>
        </w:tc>
      </w:tr>
      <w:tr w:rsidR="00995381" w:rsidRPr="00FE74A6" w:rsidTr="006239B1">
        <w:trPr>
          <w:trHeight w:hRule="exact" w:val="28"/>
          <w:jc w:val="center"/>
        </w:trPr>
        <w:tc>
          <w:tcPr>
            <w:tcW w:w="8973" w:type="dxa"/>
            <w:gridSpan w:val="11"/>
            <w:tcBorders>
              <w:top w:val="single" w:sz="4" w:space="0" w:color="auto"/>
              <w:right w:val="single" w:sz="4" w:space="0" w:color="auto"/>
            </w:tcBorders>
          </w:tcPr>
          <w:p w:rsidR="00995381" w:rsidRPr="00FE74A6" w:rsidRDefault="00995381" w:rsidP="006239B1">
            <w:pPr>
              <w:ind w:right="-11"/>
              <w:rPr>
                <w:i/>
                <w:iCs/>
                <w:color w:val="FFFFFF" w:themeColor="background1"/>
                <w:sz w:val="2"/>
                <w:szCs w:val="2"/>
              </w:rPr>
            </w:pPr>
          </w:p>
        </w:tc>
      </w:tr>
      <w:tr w:rsidR="00995381" w:rsidRPr="00CC6426" w:rsidTr="006239B1">
        <w:trPr>
          <w:trHeight w:val="240"/>
          <w:jc w:val="center"/>
        </w:trPr>
        <w:tc>
          <w:tcPr>
            <w:tcW w:w="8973" w:type="dxa"/>
            <w:gridSpan w:val="11"/>
            <w:tcBorders>
              <w:top w:val="single" w:sz="4" w:space="0" w:color="auto"/>
              <w:right w:val="single" w:sz="4" w:space="0" w:color="auto"/>
            </w:tcBorders>
            <w:shd w:val="clear" w:color="auto" w:fill="0070C0"/>
            <w:noWrap/>
            <w:vAlign w:val="center"/>
            <w:hideMark/>
          </w:tcPr>
          <w:p w:rsidR="00995381" w:rsidRPr="00CC6426" w:rsidRDefault="00995381" w:rsidP="006239B1">
            <w:pPr>
              <w:rPr>
                <w:i/>
                <w:iCs/>
                <w:color w:val="FFFFFF" w:themeColor="background1"/>
                <w:szCs w:val="20"/>
              </w:rPr>
            </w:pPr>
            <w:r w:rsidRPr="00CC6426">
              <w:rPr>
                <w:i/>
                <w:iCs/>
                <w:color w:val="FFFFFF" w:themeColor="background1"/>
                <w:szCs w:val="20"/>
              </w:rPr>
              <w:t>absolūtos skaitļos / total numbers</w:t>
            </w:r>
          </w:p>
        </w:tc>
      </w:tr>
      <w:tr w:rsidR="00995381" w:rsidRPr="007C0E34" w:rsidTr="00B41E41">
        <w:trPr>
          <w:trHeight w:val="240"/>
          <w:jc w:val="center"/>
        </w:trPr>
        <w:tc>
          <w:tcPr>
            <w:tcW w:w="934" w:type="dxa"/>
            <w:tcBorders>
              <w:right w:val="single" w:sz="4" w:space="0" w:color="auto"/>
            </w:tcBorders>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0-4</w:t>
            </w:r>
          </w:p>
        </w:tc>
        <w:tc>
          <w:tcPr>
            <w:tcW w:w="802" w:type="dxa"/>
            <w:tcBorders>
              <w:left w:val="single" w:sz="4" w:space="0" w:color="auto"/>
            </w:tcBorders>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0</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tcBorders>
              <w:right w:val="single" w:sz="4" w:space="0" w:color="auto"/>
            </w:tcBorders>
            <w:shd w:val="clear" w:color="000000" w:fill="FFFFFF"/>
            <w:tcMar>
              <w:left w:w="57" w:type="dxa"/>
              <w:right w:w="6" w:type="dxa"/>
            </w:tcMar>
            <w:vAlign w:val="center"/>
          </w:tcPr>
          <w:p w:rsidR="00995381" w:rsidRPr="00070C47" w:rsidRDefault="00995381" w:rsidP="00B41E41">
            <w:pPr>
              <w:ind w:right="113"/>
              <w:jc w:val="right"/>
            </w:pPr>
            <w:r w:rsidRPr="00070C47">
              <w:t>0</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5-9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0</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tcBorders>
              <w:right w:val="single" w:sz="4" w:space="0" w:color="auto"/>
            </w:tcBorders>
            <w:shd w:val="clear" w:color="000000" w:fill="FFFFFF"/>
            <w:tcMar>
              <w:left w:w="57" w:type="dxa"/>
              <w:right w:w="6" w:type="dxa"/>
            </w:tcMar>
            <w:vAlign w:val="center"/>
          </w:tcPr>
          <w:p w:rsidR="00995381" w:rsidRPr="00070C47" w:rsidRDefault="00995381" w:rsidP="00B41E41">
            <w:pPr>
              <w:ind w:right="113"/>
              <w:jc w:val="right"/>
            </w:pPr>
            <w:r w:rsidRPr="00070C47">
              <w:t>0</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10-14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2</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0</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tcBorders>
              <w:right w:val="single" w:sz="4" w:space="0" w:color="auto"/>
            </w:tcBorders>
            <w:shd w:val="clear" w:color="000000" w:fill="FFFFFF"/>
            <w:tcMar>
              <w:left w:w="57" w:type="dxa"/>
              <w:right w:w="6" w:type="dxa"/>
            </w:tcMar>
            <w:vAlign w:val="center"/>
          </w:tcPr>
          <w:p w:rsidR="00995381" w:rsidRPr="00070C47" w:rsidRDefault="00995381" w:rsidP="00B41E41">
            <w:pPr>
              <w:ind w:right="113"/>
              <w:jc w:val="right"/>
            </w:pPr>
            <w:r w:rsidRPr="00070C47">
              <w:t>0</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15-17</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0</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0</w:t>
            </w:r>
          </w:p>
        </w:tc>
        <w:tc>
          <w:tcPr>
            <w:tcW w:w="804" w:type="dxa"/>
            <w:tcBorders>
              <w:right w:val="single" w:sz="4" w:space="0" w:color="auto"/>
            </w:tcBorders>
            <w:shd w:val="clear" w:color="000000" w:fill="FFFFFF"/>
            <w:tcMar>
              <w:left w:w="57" w:type="dxa"/>
              <w:right w:w="6" w:type="dxa"/>
            </w:tcMar>
            <w:vAlign w:val="center"/>
          </w:tcPr>
          <w:p w:rsidR="00995381" w:rsidRPr="00070C47" w:rsidRDefault="00995381" w:rsidP="00B41E41">
            <w:pPr>
              <w:ind w:right="113"/>
              <w:jc w:val="right"/>
            </w:pPr>
            <w:r w:rsidRPr="00070C47">
              <w:t>0</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18-24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5</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3</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w:t>
            </w:r>
          </w:p>
        </w:tc>
        <w:tc>
          <w:tcPr>
            <w:tcW w:w="804" w:type="dxa"/>
            <w:tcBorders>
              <w:right w:val="single" w:sz="4" w:space="0" w:color="auto"/>
            </w:tcBorders>
            <w:shd w:val="clear" w:color="000000" w:fill="FFFFFF"/>
            <w:tcMar>
              <w:left w:w="57" w:type="dxa"/>
              <w:right w:w="6" w:type="dxa"/>
            </w:tcMar>
            <w:vAlign w:val="center"/>
          </w:tcPr>
          <w:p w:rsidR="00995381" w:rsidRPr="00070C47" w:rsidRDefault="00995381" w:rsidP="00B41E41">
            <w:pPr>
              <w:ind w:right="113"/>
              <w:jc w:val="right"/>
            </w:pPr>
            <w:r w:rsidRPr="00070C47">
              <w:t>1</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25-29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11</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13</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7</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8</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7</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9</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8</w:t>
            </w:r>
          </w:p>
        </w:tc>
        <w:tc>
          <w:tcPr>
            <w:tcW w:w="804" w:type="dxa"/>
            <w:tcBorders>
              <w:right w:val="single" w:sz="4" w:space="0" w:color="auto"/>
            </w:tcBorders>
            <w:shd w:val="clear" w:color="000000" w:fill="FFFFFF"/>
            <w:tcMar>
              <w:left w:w="57" w:type="dxa"/>
              <w:right w:w="6" w:type="dxa"/>
            </w:tcMar>
            <w:vAlign w:val="center"/>
          </w:tcPr>
          <w:p w:rsidR="00995381" w:rsidRPr="00070C47" w:rsidRDefault="00995381" w:rsidP="00B41E41">
            <w:pPr>
              <w:ind w:right="113"/>
              <w:jc w:val="right"/>
            </w:pPr>
            <w:r w:rsidRPr="00070C47">
              <w:t>5</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30-34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34</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24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21</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28</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17</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19</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21</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12</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13</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35-39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75</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72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74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69</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61</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36</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36</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47</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40-44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125</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165</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141</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122</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138</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76</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97</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87</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64</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73</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45-49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232</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265</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222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221</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254</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170</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184</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153</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185</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176</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50-54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364</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366</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322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320</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355</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384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383</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323</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278</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275</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55-59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420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454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413</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406</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465</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499</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502</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494</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490</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527</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60-64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390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465</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397</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421</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482</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649</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673</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594</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527</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634</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65-69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305</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391</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355</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375</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439</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585</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626</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562</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603</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677</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70-74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275</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322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247</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243</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293</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639</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615</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496</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444</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502</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75-79</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170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196</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174</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189</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229</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462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506</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470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430</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544</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80-84</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73</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88</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82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83</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91</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247</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280</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245</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228</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291</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85+</w:t>
            </w:r>
          </w:p>
        </w:tc>
        <w:tc>
          <w:tcPr>
            <w:tcW w:w="802" w:type="dxa"/>
            <w:shd w:val="clear" w:color="000000" w:fill="FFFFFF"/>
            <w:tcMar>
              <w:left w:w="28" w:type="dxa"/>
              <w:right w:w="170" w:type="dxa"/>
            </w:tcMar>
            <w:vAlign w:val="center"/>
          </w:tcPr>
          <w:p w:rsidR="00995381" w:rsidRPr="00076F45" w:rsidRDefault="00995381" w:rsidP="006239B1">
            <w:pPr>
              <w:jc w:val="right"/>
              <w:rPr>
                <w:color w:val="000000"/>
                <w:szCs w:val="20"/>
              </w:rPr>
            </w:pPr>
            <w:r w:rsidRPr="00076F45">
              <w:rPr>
                <w:color w:val="000000"/>
                <w:szCs w:val="20"/>
              </w:rPr>
              <w:t>30</w:t>
            </w:r>
          </w:p>
        </w:tc>
        <w:tc>
          <w:tcPr>
            <w:tcW w:w="803" w:type="dxa"/>
            <w:shd w:val="clear" w:color="000000" w:fill="FFFFFF"/>
            <w:tcMar>
              <w:left w:w="57" w:type="dxa"/>
              <w:right w:w="170" w:type="dxa"/>
            </w:tcMar>
            <w:vAlign w:val="center"/>
          </w:tcPr>
          <w:p w:rsidR="00995381" w:rsidRPr="00076F45" w:rsidRDefault="00995381" w:rsidP="006239B1">
            <w:pPr>
              <w:jc w:val="right"/>
              <w:rPr>
                <w:color w:val="000000"/>
                <w:szCs w:val="20"/>
              </w:rPr>
            </w:pPr>
            <w:r w:rsidRPr="00076F45">
              <w:rPr>
                <w:color w:val="000000"/>
                <w:szCs w:val="20"/>
              </w:rPr>
              <w:t>32</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33</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33</w:t>
            </w:r>
          </w:p>
        </w:tc>
        <w:tc>
          <w:tcPr>
            <w:tcW w:w="809" w:type="dxa"/>
            <w:tcBorders>
              <w:right w:val="single" w:sz="12" w:space="0" w:color="auto"/>
            </w:tcBorders>
            <w:shd w:val="clear" w:color="000000" w:fill="FFFFFF"/>
            <w:tcMar>
              <w:left w:w="57" w:type="dxa"/>
              <w:right w:w="6" w:type="dxa"/>
            </w:tcMar>
            <w:vAlign w:val="center"/>
          </w:tcPr>
          <w:p w:rsidR="00995381" w:rsidRPr="00A4050C" w:rsidRDefault="00995381" w:rsidP="00B41E41">
            <w:pPr>
              <w:ind w:right="113"/>
              <w:jc w:val="right"/>
            </w:pPr>
            <w:r w:rsidRPr="00A4050C">
              <w:t>56</w:t>
            </w:r>
          </w:p>
        </w:tc>
        <w:tc>
          <w:tcPr>
            <w:tcW w:w="804" w:type="dxa"/>
            <w:tcBorders>
              <w:left w:val="single" w:sz="12" w:space="0" w:color="auto"/>
            </w:tcBorders>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116</w:t>
            </w:r>
          </w:p>
        </w:tc>
        <w:tc>
          <w:tcPr>
            <w:tcW w:w="803"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149</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105</w:t>
            </w:r>
          </w:p>
        </w:tc>
        <w:tc>
          <w:tcPr>
            <w:tcW w:w="804" w:type="dxa"/>
            <w:shd w:val="clear" w:color="000000" w:fill="FFFFFF"/>
            <w:tcMar>
              <w:left w:w="57" w:type="dxa"/>
              <w:right w:w="6" w:type="dxa"/>
            </w:tcMar>
            <w:vAlign w:val="center"/>
          </w:tcPr>
          <w:p w:rsidR="00995381" w:rsidRPr="00076F45" w:rsidRDefault="00995381" w:rsidP="00B41E41">
            <w:pPr>
              <w:ind w:right="113"/>
              <w:jc w:val="right"/>
              <w:rPr>
                <w:color w:val="000000"/>
                <w:szCs w:val="20"/>
              </w:rPr>
            </w:pPr>
            <w:r w:rsidRPr="00076F45">
              <w:rPr>
                <w:color w:val="000000"/>
                <w:szCs w:val="20"/>
              </w:rPr>
              <w:t>101</w:t>
            </w:r>
          </w:p>
        </w:tc>
        <w:tc>
          <w:tcPr>
            <w:tcW w:w="804" w:type="dxa"/>
            <w:shd w:val="clear" w:color="000000" w:fill="FFFFFF"/>
            <w:tcMar>
              <w:left w:w="57" w:type="dxa"/>
              <w:right w:w="6" w:type="dxa"/>
            </w:tcMar>
            <w:vAlign w:val="center"/>
          </w:tcPr>
          <w:p w:rsidR="00995381" w:rsidRPr="00070C47" w:rsidRDefault="00995381" w:rsidP="00B41E41">
            <w:pPr>
              <w:ind w:right="113"/>
              <w:jc w:val="right"/>
            </w:pPr>
            <w:r w:rsidRPr="00070C47">
              <w:t>145</w:t>
            </w:r>
          </w:p>
        </w:tc>
      </w:tr>
      <w:tr w:rsidR="00995381" w:rsidRPr="007C0E34" w:rsidTr="00B41E4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b/>
                <w:bCs/>
                <w:color w:val="000000"/>
                <w:szCs w:val="20"/>
              </w:rPr>
            </w:pPr>
            <w:r w:rsidRPr="007C0E34">
              <w:rPr>
                <w:b/>
                <w:bCs/>
                <w:color w:val="000000"/>
                <w:szCs w:val="20"/>
              </w:rPr>
              <w:t>Kopā</w:t>
            </w:r>
            <w:r>
              <w:rPr>
                <w:b/>
                <w:bCs/>
                <w:color w:val="000000"/>
                <w:szCs w:val="20"/>
              </w:rPr>
              <w:t xml:space="preserve"> / Total</w:t>
            </w:r>
          </w:p>
        </w:tc>
        <w:tc>
          <w:tcPr>
            <w:tcW w:w="802" w:type="dxa"/>
            <w:shd w:val="clear" w:color="000000" w:fill="FFFFFF"/>
            <w:tcMar>
              <w:left w:w="28" w:type="dxa"/>
              <w:right w:w="170" w:type="dxa"/>
            </w:tcMar>
            <w:vAlign w:val="center"/>
          </w:tcPr>
          <w:p w:rsidR="00995381" w:rsidRPr="00F921B2" w:rsidRDefault="00995381" w:rsidP="006239B1">
            <w:pPr>
              <w:jc w:val="right"/>
              <w:rPr>
                <w:b/>
                <w:color w:val="000000"/>
                <w:szCs w:val="20"/>
              </w:rPr>
            </w:pPr>
            <w:r w:rsidRPr="00F921B2">
              <w:rPr>
                <w:b/>
                <w:color w:val="000000"/>
                <w:szCs w:val="20"/>
              </w:rPr>
              <w:t>2511</w:t>
            </w:r>
          </w:p>
        </w:tc>
        <w:tc>
          <w:tcPr>
            <w:tcW w:w="803" w:type="dxa"/>
            <w:shd w:val="clear" w:color="000000" w:fill="FFFFFF"/>
            <w:tcMar>
              <w:left w:w="57" w:type="dxa"/>
              <w:right w:w="170" w:type="dxa"/>
            </w:tcMar>
            <w:vAlign w:val="center"/>
          </w:tcPr>
          <w:p w:rsidR="00995381" w:rsidRPr="00F921B2" w:rsidRDefault="00995381" w:rsidP="006239B1">
            <w:pPr>
              <w:jc w:val="right"/>
              <w:rPr>
                <w:b/>
                <w:color w:val="000000"/>
                <w:szCs w:val="20"/>
              </w:rPr>
            </w:pPr>
            <w:r w:rsidRPr="00F921B2">
              <w:rPr>
                <w:b/>
                <w:color w:val="000000"/>
                <w:szCs w:val="20"/>
              </w:rPr>
              <w:t>2855</w:t>
            </w:r>
          </w:p>
        </w:tc>
        <w:tc>
          <w:tcPr>
            <w:tcW w:w="803" w:type="dxa"/>
            <w:shd w:val="clear" w:color="000000" w:fill="FFFFFF"/>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2493</w:t>
            </w:r>
          </w:p>
        </w:tc>
        <w:tc>
          <w:tcPr>
            <w:tcW w:w="803" w:type="dxa"/>
            <w:shd w:val="clear" w:color="000000" w:fill="FFFFFF"/>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2515</w:t>
            </w:r>
          </w:p>
        </w:tc>
        <w:tc>
          <w:tcPr>
            <w:tcW w:w="809" w:type="dxa"/>
            <w:tcBorders>
              <w:right w:val="single" w:sz="12" w:space="0" w:color="auto"/>
            </w:tcBorders>
            <w:shd w:val="clear" w:color="000000" w:fill="FFFFFF"/>
            <w:tcMar>
              <w:left w:w="57" w:type="dxa"/>
              <w:right w:w="6" w:type="dxa"/>
            </w:tcMar>
            <w:vAlign w:val="center"/>
          </w:tcPr>
          <w:p w:rsidR="00995381" w:rsidRPr="002628CF" w:rsidRDefault="00995381" w:rsidP="00B41E41">
            <w:pPr>
              <w:ind w:right="113"/>
              <w:jc w:val="right"/>
              <w:rPr>
                <w:b/>
              </w:rPr>
            </w:pPr>
            <w:r w:rsidRPr="002628CF">
              <w:rPr>
                <w:b/>
              </w:rPr>
              <w:t>2901</w:t>
            </w:r>
          </w:p>
        </w:tc>
        <w:tc>
          <w:tcPr>
            <w:tcW w:w="804" w:type="dxa"/>
            <w:tcBorders>
              <w:left w:val="single" w:sz="12" w:space="0" w:color="auto"/>
            </w:tcBorders>
            <w:shd w:val="clear" w:color="000000" w:fill="FFFFFF"/>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3903</w:t>
            </w:r>
          </w:p>
        </w:tc>
        <w:tc>
          <w:tcPr>
            <w:tcW w:w="803" w:type="dxa"/>
            <w:shd w:val="clear" w:color="000000" w:fill="FFFFFF"/>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4100</w:t>
            </w:r>
          </w:p>
        </w:tc>
        <w:tc>
          <w:tcPr>
            <w:tcW w:w="804" w:type="dxa"/>
            <w:shd w:val="clear" w:color="000000" w:fill="FFFFFF"/>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3598</w:t>
            </w:r>
          </w:p>
        </w:tc>
        <w:tc>
          <w:tcPr>
            <w:tcW w:w="804" w:type="dxa"/>
            <w:shd w:val="clear" w:color="000000" w:fill="FFFFFF"/>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3408</w:t>
            </w:r>
          </w:p>
        </w:tc>
        <w:tc>
          <w:tcPr>
            <w:tcW w:w="804" w:type="dxa"/>
            <w:shd w:val="clear" w:color="000000" w:fill="FFFFFF"/>
            <w:tcMar>
              <w:left w:w="57" w:type="dxa"/>
              <w:right w:w="6" w:type="dxa"/>
            </w:tcMar>
            <w:vAlign w:val="center"/>
          </w:tcPr>
          <w:p w:rsidR="00995381" w:rsidRPr="002628CF" w:rsidRDefault="00995381" w:rsidP="00B41E41">
            <w:pPr>
              <w:ind w:right="113"/>
              <w:jc w:val="right"/>
              <w:rPr>
                <w:b/>
              </w:rPr>
            </w:pPr>
            <w:r w:rsidRPr="002628CF">
              <w:rPr>
                <w:b/>
              </w:rPr>
              <w:t>3910</w:t>
            </w:r>
          </w:p>
        </w:tc>
      </w:tr>
      <w:tr w:rsidR="00995381" w:rsidRPr="007C0E34" w:rsidTr="006239B1">
        <w:trPr>
          <w:trHeight w:val="240"/>
          <w:jc w:val="center"/>
        </w:trPr>
        <w:tc>
          <w:tcPr>
            <w:tcW w:w="8973" w:type="dxa"/>
            <w:gridSpan w:val="11"/>
            <w:shd w:val="clear" w:color="auto" w:fill="0070C0"/>
            <w:noWrap/>
            <w:vAlign w:val="center"/>
            <w:hideMark/>
          </w:tcPr>
          <w:p w:rsidR="00995381" w:rsidRPr="00CC6426" w:rsidRDefault="00995381" w:rsidP="006239B1">
            <w:pPr>
              <w:rPr>
                <w:i/>
                <w:iCs/>
                <w:color w:val="FFFFFF" w:themeColor="background1"/>
                <w:szCs w:val="20"/>
              </w:rPr>
            </w:pPr>
            <w:r w:rsidRPr="00CC6426">
              <w:rPr>
                <w:i/>
                <w:iCs/>
                <w:color w:val="FFFFFF" w:themeColor="background1"/>
                <w:szCs w:val="20"/>
              </w:rPr>
              <w:t>uz 100 000 iedzīvotāju / per 100,000 population</w:t>
            </w:r>
          </w:p>
        </w:tc>
      </w:tr>
      <w:tr w:rsidR="00995381" w:rsidRPr="007C0E34" w:rsidTr="006239B1">
        <w:trPr>
          <w:trHeight w:val="240"/>
          <w:jc w:val="center"/>
        </w:trPr>
        <w:tc>
          <w:tcPr>
            <w:tcW w:w="934" w:type="dxa"/>
            <w:tcBorders>
              <w:right w:val="single" w:sz="4" w:space="0" w:color="auto"/>
            </w:tcBorders>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0-4</w:t>
            </w:r>
          </w:p>
        </w:tc>
        <w:tc>
          <w:tcPr>
            <w:tcW w:w="802" w:type="dxa"/>
            <w:tcBorders>
              <w:left w:val="single" w:sz="4" w:space="0" w:color="auto"/>
            </w:tcBorders>
            <w:shd w:val="clear" w:color="auto" w:fill="auto"/>
            <w:tcMar>
              <w:left w:w="28"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0</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center"/>
          </w:tcPr>
          <w:p w:rsidR="00995381" w:rsidRPr="00213971" w:rsidRDefault="00995381" w:rsidP="00B41E41">
            <w:pPr>
              <w:ind w:right="113"/>
              <w:jc w:val="right"/>
            </w:pPr>
            <w:r w:rsidRPr="00213971">
              <w:t>0</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5-9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0</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center"/>
          </w:tcPr>
          <w:p w:rsidR="00995381" w:rsidRPr="00213971" w:rsidRDefault="00995381" w:rsidP="00B41E41">
            <w:pPr>
              <w:ind w:right="113"/>
              <w:jc w:val="right"/>
            </w:pPr>
            <w:r w:rsidRPr="00213971">
              <w:t>0</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10-14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4,</w:t>
            </w:r>
            <w:r w:rsidRPr="00076F45">
              <w:rPr>
                <w:color w:val="000000"/>
                <w:szCs w:val="20"/>
              </w:rPr>
              <w:t>3</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0</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w:t>
            </w:r>
            <w:r w:rsidRPr="00076F45">
              <w:rPr>
                <w:color w:val="000000"/>
                <w:szCs w:val="20"/>
              </w:rPr>
              <w:t>2</w:t>
            </w:r>
          </w:p>
        </w:tc>
        <w:tc>
          <w:tcPr>
            <w:tcW w:w="804" w:type="dxa"/>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center"/>
          </w:tcPr>
          <w:p w:rsidR="00995381" w:rsidRPr="00213971" w:rsidRDefault="00995381" w:rsidP="00B41E41">
            <w:pPr>
              <w:ind w:right="113"/>
              <w:jc w:val="right"/>
            </w:pPr>
            <w:r w:rsidRPr="00213971">
              <w:t>0</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15-17</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7,</w:t>
            </w:r>
            <w:r w:rsidRPr="00076F45">
              <w:rPr>
                <w:color w:val="000000"/>
                <w:szCs w:val="20"/>
              </w:rPr>
              <w:t>5</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0</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11,</w:t>
            </w:r>
            <w:r w:rsidRPr="00076F45">
              <w:rPr>
                <w:color w:val="000000"/>
                <w:szCs w:val="20"/>
              </w:rPr>
              <w:t>7</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4</w:t>
            </w:r>
            <w:r>
              <w:rPr>
                <w:color w:val="000000"/>
                <w:szCs w:val="20"/>
              </w:rPr>
              <w:t>,0</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0</w:t>
            </w:r>
          </w:p>
        </w:tc>
        <w:tc>
          <w:tcPr>
            <w:tcW w:w="804" w:type="dxa"/>
            <w:tcMar>
              <w:left w:w="57" w:type="dxa"/>
              <w:right w:w="6" w:type="dxa"/>
            </w:tcMar>
            <w:vAlign w:val="center"/>
          </w:tcPr>
          <w:p w:rsidR="00995381" w:rsidRPr="00213971" w:rsidRDefault="00995381" w:rsidP="00B41E41">
            <w:pPr>
              <w:ind w:right="113"/>
              <w:jc w:val="right"/>
            </w:pPr>
            <w:r w:rsidRPr="00213971">
              <w:t>0</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18-24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5,</w:t>
            </w:r>
            <w:r w:rsidRPr="00076F45">
              <w:rPr>
                <w:color w:val="000000"/>
                <w:szCs w:val="20"/>
              </w:rPr>
              <w:t>4</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2,</w:t>
            </w:r>
            <w:r w:rsidRPr="00076F45">
              <w:rPr>
                <w:color w:val="000000"/>
                <w:szCs w:val="20"/>
              </w:rPr>
              <w:t>3</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5</w:t>
            </w:r>
            <w:r>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w:t>
            </w:r>
            <w:r w:rsidRPr="00076F45">
              <w:rPr>
                <w:color w:val="000000"/>
                <w:szCs w:val="20"/>
              </w:rPr>
              <w:t>8</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4</w:t>
            </w:r>
            <w:r>
              <w:t>,</w:t>
            </w:r>
            <w:r w:rsidRPr="00FD0466">
              <w:t>5</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w:t>
            </w:r>
            <w:r w:rsidRPr="00076F45">
              <w:rPr>
                <w:color w:val="000000"/>
                <w:szCs w:val="20"/>
              </w:rPr>
              <w:t>1</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w:t>
            </w:r>
            <w:r w:rsidRPr="00076F45">
              <w:rPr>
                <w:color w:val="000000"/>
                <w:szCs w:val="20"/>
              </w:rPr>
              <w:t>7</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3,</w:t>
            </w:r>
            <w:r w:rsidRPr="00076F45">
              <w:rPr>
                <w:color w:val="000000"/>
                <w:szCs w:val="20"/>
              </w:rPr>
              <w:t>0</w:t>
            </w:r>
          </w:p>
        </w:tc>
        <w:tc>
          <w:tcPr>
            <w:tcW w:w="804" w:type="dxa"/>
            <w:tcMar>
              <w:left w:w="57" w:type="dxa"/>
              <w:right w:w="6" w:type="dxa"/>
            </w:tcMar>
            <w:vAlign w:val="center"/>
          </w:tcPr>
          <w:p w:rsidR="00995381" w:rsidRPr="00213971" w:rsidRDefault="00995381" w:rsidP="00B41E41">
            <w:pPr>
              <w:ind w:right="113"/>
              <w:jc w:val="right"/>
            </w:pPr>
            <w:r w:rsidRPr="00213971">
              <w:t>1</w:t>
            </w:r>
            <w:r>
              <w:t>,</w:t>
            </w:r>
            <w:r w:rsidRPr="00213971">
              <w:t>6</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25-29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14,</w:t>
            </w:r>
            <w:r w:rsidRPr="00076F45">
              <w:rPr>
                <w:color w:val="000000"/>
                <w:szCs w:val="20"/>
              </w:rPr>
              <w:t>5</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17,</w:t>
            </w:r>
            <w:r w:rsidRPr="00076F45">
              <w:rPr>
                <w:color w:val="000000"/>
                <w:szCs w:val="20"/>
              </w:rPr>
              <w:t>4</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9,</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11,</w:t>
            </w:r>
            <w:r w:rsidRPr="00076F45">
              <w:rPr>
                <w:color w:val="000000"/>
                <w:szCs w:val="20"/>
              </w:rPr>
              <w:t>2</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10</w:t>
            </w:r>
            <w:r>
              <w:t>,</w:t>
            </w:r>
            <w:r w:rsidRPr="00FD0466">
              <w:t>1</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16,</w:t>
            </w:r>
            <w:r w:rsidRPr="00076F45">
              <w:rPr>
                <w:color w:val="000000"/>
                <w:szCs w:val="20"/>
              </w:rPr>
              <w:t>6</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14,</w:t>
            </w:r>
            <w:r w:rsidRPr="00076F45">
              <w:rPr>
                <w:color w:val="000000"/>
                <w:szCs w:val="20"/>
              </w:rPr>
              <w:t>1</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12,</w:t>
            </w:r>
            <w:r w:rsidRPr="00076F45">
              <w:rPr>
                <w:color w:val="000000"/>
                <w:szCs w:val="20"/>
              </w:rPr>
              <w:t>9</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11,</w:t>
            </w:r>
            <w:r w:rsidRPr="00076F45">
              <w:rPr>
                <w:color w:val="000000"/>
                <w:szCs w:val="20"/>
              </w:rPr>
              <w:t>8</w:t>
            </w:r>
          </w:p>
        </w:tc>
        <w:tc>
          <w:tcPr>
            <w:tcW w:w="804" w:type="dxa"/>
            <w:tcMar>
              <w:left w:w="57" w:type="dxa"/>
              <w:right w:w="6" w:type="dxa"/>
            </w:tcMar>
            <w:vAlign w:val="center"/>
          </w:tcPr>
          <w:p w:rsidR="00995381" w:rsidRPr="00213971" w:rsidRDefault="00995381" w:rsidP="00B41E41">
            <w:pPr>
              <w:ind w:right="113"/>
              <w:jc w:val="right"/>
            </w:pPr>
            <w:r w:rsidRPr="00213971">
              <w:t>7</w:t>
            </w:r>
            <w:r>
              <w:t>,</w:t>
            </w:r>
            <w:r w:rsidRPr="00213971">
              <w:t>7</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30-34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50,</w:t>
            </w:r>
            <w:r w:rsidRPr="00076F45">
              <w:rPr>
                <w:color w:val="000000"/>
                <w:szCs w:val="20"/>
              </w:rPr>
              <w:t>3</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34,</w:t>
            </w:r>
            <w:r w:rsidRPr="00076F45">
              <w:rPr>
                <w:color w:val="000000"/>
                <w:szCs w:val="20"/>
              </w:rPr>
              <w:t>8</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31,</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29,</w:t>
            </w:r>
            <w:r w:rsidRPr="00076F45">
              <w:rPr>
                <w:color w:val="000000"/>
                <w:szCs w:val="20"/>
              </w:rPr>
              <w:t>8</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39</w:t>
            </w:r>
            <w:r>
              <w:t>,</w:t>
            </w:r>
            <w:r w:rsidRPr="00FD0466">
              <w:t>3</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25,</w:t>
            </w:r>
            <w:r w:rsidRPr="00076F45">
              <w:rPr>
                <w:color w:val="000000"/>
                <w:szCs w:val="20"/>
              </w:rPr>
              <w:t>9</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28,</w:t>
            </w:r>
            <w:r w:rsidRPr="00076F45">
              <w:rPr>
                <w:color w:val="000000"/>
                <w:szCs w:val="20"/>
              </w:rPr>
              <w:t>7</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31,</w:t>
            </w:r>
            <w:r w:rsidRPr="00076F45">
              <w:rPr>
                <w:color w:val="000000"/>
                <w:szCs w:val="20"/>
              </w:rPr>
              <w:t>5</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17,</w:t>
            </w:r>
            <w:r w:rsidRPr="00076F45">
              <w:rPr>
                <w:color w:val="000000"/>
                <w:szCs w:val="20"/>
              </w:rPr>
              <w:t>9</w:t>
            </w:r>
          </w:p>
        </w:tc>
        <w:tc>
          <w:tcPr>
            <w:tcW w:w="804" w:type="dxa"/>
            <w:tcMar>
              <w:left w:w="57" w:type="dxa"/>
              <w:right w:w="6" w:type="dxa"/>
            </w:tcMar>
            <w:vAlign w:val="center"/>
          </w:tcPr>
          <w:p w:rsidR="00995381" w:rsidRPr="00213971" w:rsidRDefault="00995381" w:rsidP="00B41E41">
            <w:pPr>
              <w:ind w:right="113"/>
              <w:jc w:val="right"/>
            </w:pPr>
            <w:r w:rsidRPr="00213971">
              <w:t>19</w:t>
            </w:r>
            <w:r>
              <w:t>,</w:t>
            </w:r>
            <w:r w:rsidRPr="00213971">
              <w:t>1</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35-39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112,</w:t>
            </w:r>
            <w:r w:rsidRPr="00076F45">
              <w:rPr>
                <w:color w:val="000000"/>
                <w:szCs w:val="20"/>
              </w:rPr>
              <w:t>8</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110,</w:t>
            </w:r>
            <w:r w:rsidRPr="00076F45">
              <w:rPr>
                <w:color w:val="000000"/>
                <w:szCs w:val="20"/>
              </w:rPr>
              <w:t>7</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115,</w:t>
            </w:r>
            <w:r w:rsidRPr="00076F45">
              <w:rPr>
                <w:color w:val="000000"/>
                <w:szCs w:val="20"/>
              </w:rPr>
              <w:t>9</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109,</w:t>
            </w:r>
            <w:r w:rsidRPr="00076F45">
              <w:rPr>
                <w:color w:val="000000"/>
                <w:szCs w:val="20"/>
              </w:rPr>
              <w:t>6</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97</w:t>
            </w:r>
            <w:r>
              <w:t>,</w:t>
            </w:r>
            <w:r w:rsidRPr="00FD0466">
              <w:t>2</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59,</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76,</w:t>
            </w:r>
            <w:r w:rsidRPr="00076F45">
              <w:rPr>
                <w:color w:val="000000"/>
                <w:szCs w:val="20"/>
              </w:rPr>
              <w:t>3</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56,</w:t>
            </w:r>
            <w:r w:rsidRPr="00076F45">
              <w:rPr>
                <w:color w:val="000000"/>
                <w:szCs w:val="20"/>
              </w:rPr>
              <w:t>1</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57,</w:t>
            </w:r>
            <w:r w:rsidRPr="00076F45">
              <w:rPr>
                <w:color w:val="000000"/>
                <w:szCs w:val="20"/>
              </w:rPr>
              <w:t>2</w:t>
            </w:r>
          </w:p>
        </w:tc>
        <w:tc>
          <w:tcPr>
            <w:tcW w:w="804" w:type="dxa"/>
            <w:tcMar>
              <w:left w:w="57" w:type="dxa"/>
              <w:right w:w="6" w:type="dxa"/>
            </w:tcMar>
            <w:vAlign w:val="center"/>
          </w:tcPr>
          <w:p w:rsidR="00995381" w:rsidRPr="00213971" w:rsidRDefault="00995381" w:rsidP="00B41E41">
            <w:pPr>
              <w:ind w:right="113"/>
              <w:jc w:val="right"/>
            </w:pPr>
            <w:r w:rsidRPr="00213971">
              <w:t>75</w:t>
            </w:r>
            <w:r>
              <w:t>,</w:t>
            </w:r>
            <w:r w:rsidRPr="00213971">
              <w:t>5</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40-44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183,</w:t>
            </w:r>
            <w:r w:rsidRPr="00076F45">
              <w:rPr>
                <w:color w:val="000000"/>
                <w:szCs w:val="20"/>
              </w:rPr>
              <w:t>8</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244,</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210,</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185,</w:t>
            </w:r>
            <w:r w:rsidRPr="00076F45">
              <w:rPr>
                <w:color w:val="000000"/>
                <w:szCs w:val="20"/>
              </w:rPr>
              <w:t>1</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214</w:t>
            </w:r>
            <w:r>
              <w:t>,</w:t>
            </w:r>
            <w:r w:rsidRPr="00FD0466">
              <w:t>6</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106,</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137,</w:t>
            </w:r>
            <w:r w:rsidRPr="00076F45">
              <w:rPr>
                <w:color w:val="000000"/>
                <w:szCs w:val="20"/>
              </w:rPr>
              <w:t>7</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125,</w:t>
            </w:r>
            <w:r w:rsidRPr="00076F45">
              <w:rPr>
                <w:color w:val="000000"/>
                <w:szCs w:val="20"/>
              </w:rPr>
              <w:t>3</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94,</w:t>
            </w:r>
            <w:r w:rsidRPr="00076F45">
              <w:rPr>
                <w:color w:val="000000"/>
                <w:szCs w:val="20"/>
              </w:rPr>
              <w:t>3</w:t>
            </w:r>
          </w:p>
        </w:tc>
        <w:tc>
          <w:tcPr>
            <w:tcW w:w="804" w:type="dxa"/>
            <w:tcMar>
              <w:left w:w="57" w:type="dxa"/>
              <w:right w:w="6" w:type="dxa"/>
            </w:tcMar>
            <w:vAlign w:val="center"/>
          </w:tcPr>
          <w:p w:rsidR="00995381" w:rsidRPr="00213971" w:rsidRDefault="00995381" w:rsidP="00B41E41">
            <w:pPr>
              <w:ind w:right="113"/>
              <w:jc w:val="right"/>
            </w:pPr>
            <w:r w:rsidRPr="00213971">
              <w:t>110</w:t>
            </w:r>
            <w:r>
              <w:t>,</w:t>
            </w:r>
            <w:r w:rsidRPr="00213971">
              <w:t>2</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45-49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351,</w:t>
            </w:r>
            <w:r w:rsidRPr="00076F45">
              <w:rPr>
                <w:color w:val="000000"/>
                <w:szCs w:val="20"/>
              </w:rPr>
              <w:t>9</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408,</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344,</w:t>
            </w:r>
            <w:r w:rsidRPr="00076F45">
              <w:rPr>
                <w:color w:val="000000"/>
                <w:szCs w:val="20"/>
              </w:rPr>
              <w:t>3</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343,</w:t>
            </w:r>
            <w:r w:rsidRPr="00076F45">
              <w:rPr>
                <w:color w:val="000000"/>
                <w:szCs w:val="20"/>
              </w:rPr>
              <w:t>6</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394</w:t>
            </w:r>
            <w:r>
              <w:t>,</w:t>
            </w:r>
            <w:r w:rsidRPr="00FD0466">
              <w:t>8</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236,</w:t>
            </w:r>
            <w:r w:rsidRPr="00076F45">
              <w:rPr>
                <w:color w:val="000000"/>
                <w:szCs w:val="20"/>
              </w:rPr>
              <w:t>9</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262,</w:t>
            </w:r>
            <w:r w:rsidRPr="00076F45">
              <w:rPr>
                <w:color w:val="000000"/>
                <w:szCs w:val="20"/>
              </w:rPr>
              <w:t>1</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210</w:t>
            </w:r>
            <w:r>
              <w:rPr>
                <w:color w:val="000000"/>
                <w:szCs w:val="20"/>
              </w:rPr>
              <w:t>,0</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266,</w:t>
            </w:r>
            <w:r w:rsidRPr="00076F45">
              <w:rPr>
                <w:color w:val="000000"/>
                <w:szCs w:val="20"/>
              </w:rPr>
              <w:t>6</w:t>
            </w:r>
          </w:p>
        </w:tc>
        <w:tc>
          <w:tcPr>
            <w:tcW w:w="804" w:type="dxa"/>
            <w:tcMar>
              <w:left w:w="57" w:type="dxa"/>
              <w:right w:w="6" w:type="dxa"/>
            </w:tcMar>
            <w:vAlign w:val="center"/>
          </w:tcPr>
          <w:p w:rsidR="00995381" w:rsidRPr="00213971" w:rsidRDefault="00995381" w:rsidP="00B41E41">
            <w:pPr>
              <w:ind w:right="113"/>
              <w:jc w:val="right"/>
            </w:pPr>
            <w:r w:rsidRPr="00213971">
              <w:t>254</w:t>
            </w:r>
            <w:r>
              <w:t>,</w:t>
            </w:r>
            <w:r w:rsidRPr="00213971">
              <w:t>9</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50-54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sidRPr="00076F45">
              <w:rPr>
                <w:color w:val="000000"/>
                <w:szCs w:val="20"/>
              </w:rPr>
              <w:t>517</w:t>
            </w:r>
            <w:r>
              <w:rPr>
                <w:color w:val="000000"/>
                <w:szCs w:val="20"/>
              </w:rPr>
              <w:t>,0</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sidRPr="00076F45">
              <w:rPr>
                <w:color w:val="000000"/>
                <w:szCs w:val="20"/>
              </w:rPr>
              <w:t>530</w:t>
            </w:r>
            <w:r>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478,</w:t>
            </w:r>
            <w:r w:rsidRPr="00076F45">
              <w:rPr>
                <w:color w:val="000000"/>
                <w:szCs w:val="20"/>
              </w:rPr>
              <w:t>3</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491,</w:t>
            </w:r>
            <w:r w:rsidRPr="00076F45">
              <w:rPr>
                <w:color w:val="000000"/>
                <w:szCs w:val="20"/>
              </w:rPr>
              <w:t>9</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563</w:t>
            </w:r>
            <w:r>
              <w:t>,</w:t>
            </w:r>
            <w:r w:rsidRPr="00FD0466">
              <w:t>0</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473,</w:t>
            </w:r>
            <w:r w:rsidRPr="00076F45">
              <w:rPr>
                <w:color w:val="000000"/>
                <w:szCs w:val="20"/>
              </w:rPr>
              <w:t>6</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483,</w:t>
            </w:r>
            <w:r w:rsidRPr="00076F45">
              <w:rPr>
                <w:color w:val="000000"/>
                <w:szCs w:val="20"/>
              </w:rPr>
              <w:t>3</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422,</w:t>
            </w:r>
            <w:r w:rsidRPr="00076F45">
              <w:rPr>
                <w:color w:val="000000"/>
                <w:szCs w:val="20"/>
              </w:rPr>
              <w:t>7</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379,</w:t>
            </w:r>
            <w:r w:rsidRPr="00076F45">
              <w:rPr>
                <w:color w:val="000000"/>
                <w:szCs w:val="20"/>
              </w:rPr>
              <w:t>3</w:t>
            </w:r>
          </w:p>
        </w:tc>
        <w:tc>
          <w:tcPr>
            <w:tcW w:w="804" w:type="dxa"/>
            <w:tcMar>
              <w:left w:w="57" w:type="dxa"/>
              <w:right w:w="6" w:type="dxa"/>
            </w:tcMar>
            <w:vAlign w:val="center"/>
          </w:tcPr>
          <w:p w:rsidR="00995381" w:rsidRPr="00213971" w:rsidRDefault="00995381" w:rsidP="00B41E41">
            <w:pPr>
              <w:ind w:right="113"/>
              <w:jc w:val="right"/>
            </w:pPr>
            <w:r w:rsidRPr="00213971">
              <w:t>388</w:t>
            </w:r>
            <w:r>
              <w:t>,</w:t>
            </w:r>
            <w:r w:rsidRPr="00213971">
              <w:t>3</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55-59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sidRPr="00076F45">
              <w:rPr>
                <w:color w:val="000000"/>
                <w:szCs w:val="20"/>
              </w:rPr>
              <w:t>682</w:t>
            </w:r>
            <w:r>
              <w:rPr>
                <w:color w:val="000000"/>
                <w:szCs w:val="20"/>
              </w:rPr>
              <w:t>,0</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716,</w:t>
            </w:r>
            <w:r w:rsidRPr="00076F45">
              <w:rPr>
                <w:color w:val="000000"/>
                <w:szCs w:val="20"/>
              </w:rPr>
              <w:t>6</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640,</w:t>
            </w:r>
            <w:r w:rsidRPr="00076F45">
              <w:rPr>
                <w:color w:val="000000"/>
                <w:szCs w:val="20"/>
              </w:rPr>
              <w:t>9</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622,</w:t>
            </w:r>
            <w:r w:rsidRPr="00076F45">
              <w:rPr>
                <w:color w:val="000000"/>
                <w:szCs w:val="20"/>
              </w:rPr>
              <w:t>0</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709</w:t>
            </w:r>
            <w:r>
              <w:t>,</w:t>
            </w:r>
            <w:r w:rsidRPr="00FD0466">
              <w:t>5</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656</w:t>
            </w:r>
            <w:r>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648,</w:t>
            </w:r>
            <w:r w:rsidRPr="00076F45">
              <w:rPr>
                <w:color w:val="000000"/>
                <w:szCs w:val="20"/>
              </w:rPr>
              <w:t>9</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632</w:t>
            </w:r>
            <w:r>
              <w:rPr>
                <w:color w:val="000000"/>
                <w:szCs w:val="20"/>
              </w:rPr>
              <w:t>,0</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622,</w:t>
            </w:r>
            <w:r w:rsidRPr="00076F45">
              <w:rPr>
                <w:color w:val="000000"/>
                <w:szCs w:val="20"/>
              </w:rPr>
              <w:t>7</w:t>
            </w:r>
          </w:p>
        </w:tc>
        <w:tc>
          <w:tcPr>
            <w:tcW w:w="804" w:type="dxa"/>
            <w:tcMar>
              <w:left w:w="57" w:type="dxa"/>
              <w:right w:w="6" w:type="dxa"/>
            </w:tcMar>
            <w:vAlign w:val="center"/>
          </w:tcPr>
          <w:p w:rsidR="00995381" w:rsidRPr="00213971" w:rsidRDefault="00995381" w:rsidP="00B41E41">
            <w:pPr>
              <w:ind w:right="113"/>
              <w:jc w:val="right"/>
            </w:pPr>
            <w:r w:rsidRPr="00213971">
              <w:t>669</w:t>
            </w:r>
            <w:r>
              <w:t>,</w:t>
            </w:r>
            <w:r w:rsidRPr="00213971">
              <w:t>5</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60-64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sidRPr="00076F45">
              <w:rPr>
                <w:color w:val="000000"/>
                <w:szCs w:val="20"/>
              </w:rPr>
              <w:t>760</w:t>
            </w:r>
            <w:r>
              <w:rPr>
                <w:color w:val="000000"/>
                <w:szCs w:val="20"/>
              </w:rPr>
              <w:t>,0</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909,</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770,</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805,</w:t>
            </w:r>
            <w:r w:rsidRPr="00076F45">
              <w:rPr>
                <w:color w:val="000000"/>
                <w:szCs w:val="20"/>
              </w:rPr>
              <w:t>3</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902</w:t>
            </w:r>
            <w:r>
              <w:t>,</w:t>
            </w:r>
            <w:r w:rsidRPr="00FD0466">
              <w:t>6</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909</w:t>
            </w:r>
            <w:r>
              <w:rPr>
                <w:color w:val="000000"/>
                <w:szCs w:val="20"/>
              </w:rPr>
              <w:t>,0</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955</w:t>
            </w:r>
            <w:r>
              <w:rPr>
                <w:color w:val="000000"/>
                <w:szCs w:val="20"/>
              </w:rPr>
              <w:t>,0</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845,</w:t>
            </w:r>
            <w:r w:rsidRPr="00076F45">
              <w:rPr>
                <w:color w:val="000000"/>
                <w:szCs w:val="20"/>
              </w:rPr>
              <w:t>3</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745,</w:t>
            </w:r>
            <w:r w:rsidRPr="00076F45">
              <w:rPr>
                <w:color w:val="000000"/>
                <w:szCs w:val="20"/>
              </w:rPr>
              <w:t>8</w:t>
            </w:r>
          </w:p>
        </w:tc>
        <w:tc>
          <w:tcPr>
            <w:tcW w:w="804" w:type="dxa"/>
            <w:tcMar>
              <w:left w:w="57" w:type="dxa"/>
              <w:right w:w="6" w:type="dxa"/>
            </w:tcMar>
            <w:vAlign w:val="center"/>
          </w:tcPr>
          <w:p w:rsidR="00995381" w:rsidRPr="00213971" w:rsidRDefault="00995381" w:rsidP="00B41E41">
            <w:pPr>
              <w:ind w:right="113"/>
              <w:jc w:val="right"/>
            </w:pPr>
            <w:r w:rsidRPr="00213971">
              <w:t>889</w:t>
            </w:r>
            <w:r>
              <w:t>,</w:t>
            </w:r>
            <w:r w:rsidRPr="00213971">
              <w:t>8</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65-69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797,</w:t>
            </w:r>
            <w:r w:rsidRPr="00076F45">
              <w:rPr>
                <w:color w:val="000000"/>
                <w:szCs w:val="20"/>
              </w:rPr>
              <w:t>6</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989,</w:t>
            </w:r>
            <w:r w:rsidRPr="00076F45">
              <w:rPr>
                <w:color w:val="000000"/>
                <w:szCs w:val="20"/>
              </w:rPr>
              <w:t>8</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860,</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874,</w:t>
            </w:r>
            <w:r w:rsidRPr="00076F45">
              <w:rPr>
                <w:color w:val="000000"/>
                <w:szCs w:val="20"/>
              </w:rPr>
              <w:t>2</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1001</w:t>
            </w:r>
            <w:r>
              <w:t>,</w:t>
            </w:r>
            <w:r w:rsidRPr="00FD0466">
              <w:t>8</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970,</w:t>
            </w:r>
            <w:r w:rsidRPr="00076F45">
              <w:rPr>
                <w:color w:val="000000"/>
                <w:szCs w:val="20"/>
              </w:rPr>
              <w:t>3</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1011,</w:t>
            </w:r>
            <w:r w:rsidRPr="00076F45">
              <w:rPr>
                <w:color w:val="000000"/>
                <w:szCs w:val="20"/>
              </w:rPr>
              <w:t>8</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875,</w:t>
            </w:r>
            <w:r w:rsidRPr="00076F45">
              <w:rPr>
                <w:color w:val="000000"/>
                <w:szCs w:val="20"/>
              </w:rPr>
              <w:t>5</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912,</w:t>
            </w:r>
            <w:r w:rsidRPr="00076F45">
              <w:rPr>
                <w:color w:val="000000"/>
                <w:szCs w:val="20"/>
              </w:rPr>
              <w:t>0</w:t>
            </w:r>
          </w:p>
        </w:tc>
        <w:tc>
          <w:tcPr>
            <w:tcW w:w="804" w:type="dxa"/>
            <w:tcMar>
              <w:left w:w="57" w:type="dxa"/>
              <w:right w:w="6" w:type="dxa"/>
            </w:tcMar>
            <w:vAlign w:val="center"/>
          </w:tcPr>
          <w:p w:rsidR="00995381" w:rsidRPr="00213971" w:rsidRDefault="00995381" w:rsidP="00B41E41">
            <w:pPr>
              <w:ind w:right="113"/>
              <w:jc w:val="right"/>
            </w:pPr>
            <w:r w:rsidRPr="00213971">
              <w:t>1006</w:t>
            </w:r>
            <w:r>
              <w:t>,</w:t>
            </w:r>
            <w:r w:rsidRPr="00213971">
              <w:t>3</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70-74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738,</w:t>
            </w:r>
            <w:r w:rsidRPr="00076F45">
              <w:rPr>
                <w:color w:val="000000"/>
                <w:szCs w:val="20"/>
              </w:rPr>
              <w:t>6</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908,</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740,</w:t>
            </w:r>
            <w:r w:rsidRPr="00076F45">
              <w:rPr>
                <w:color w:val="000000"/>
                <w:szCs w:val="20"/>
              </w:rPr>
              <w:t>1</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776,</w:t>
            </w:r>
            <w:r w:rsidRPr="00076F45">
              <w:rPr>
                <w:color w:val="000000"/>
                <w:szCs w:val="20"/>
              </w:rPr>
              <w:t>4</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969</w:t>
            </w:r>
            <w:r>
              <w:t>,</w:t>
            </w:r>
            <w:r w:rsidRPr="00FD0466">
              <w:t>1</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930,</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940,</w:t>
            </w:r>
            <w:r w:rsidRPr="00076F45">
              <w:rPr>
                <w:color w:val="000000"/>
                <w:szCs w:val="20"/>
              </w:rPr>
              <w:t>3</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805,</w:t>
            </w:r>
            <w:r w:rsidRPr="00076F45">
              <w:rPr>
                <w:color w:val="000000"/>
                <w:szCs w:val="20"/>
              </w:rPr>
              <w:t>5</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768,</w:t>
            </w:r>
            <w:r w:rsidRPr="00076F45">
              <w:rPr>
                <w:color w:val="000000"/>
                <w:szCs w:val="20"/>
              </w:rPr>
              <w:t>8</w:t>
            </w:r>
          </w:p>
        </w:tc>
        <w:tc>
          <w:tcPr>
            <w:tcW w:w="804" w:type="dxa"/>
            <w:tcMar>
              <w:left w:w="57" w:type="dxa"/>
              <w:right w:w="6" w:type="dxa"/>
            </w:tcMar>
            <w:vAlign w:val="center"/>
          </w:tcPr>
          <w:p w:rsidR="00995381" w:rsidRPr="00213971" w:rsidRDefault="00995381" w:rsidP="00B41E41">
            <w:pPr>
              <w:ind w:right="113"/>
              <w:jc w:val="right"/>
            </w:pPr>
            <w:r w:rsidRPr="00213971">
              <w:t>908</w:t>
            </w:r>
            <w:r>
              <w:t>,</w:t>
            </w:r>
            <w:r w:rsidRPr="00213971">
              <w:t>6</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75-79</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671,</w:t>
            </w:r>
            <w:r w:rsidRPr="00076F45">
              <w:rPr>
                <w:color w:val="000000"/>
                <w:szCs w:val="20"/>
              </w:rPr>
              <w:t>4</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735,</w:t>
            </w:r>
            <w:r w:rsidRPr="00076F45">
              <w:rPr>
                <w:color w:val="000000"/>
                <w:szCs w:val="20"/>
              </w:rPr>
              <w:t>4</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628,</w:t>
            </w:r>
            <w:r w:rsidRPr="00076F45">
              <w:rPr>
                <w:color w:val="000000"/>
                <w:szCs w:val="20"/>
              </w:rPr>
              <w:t>7</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668,</w:t>
            </w:r>
            <w:r w:rsidRPr="00076F45">
              <w:rPr>
                <w:color w:val="000000"/>
                <w:szCs w:val="20"/>
              </w:rPr>
              <w:t>2</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811</w:t>
            </w:r>
            <w:r>
              <w:t>,</w:t>
            </w:r>
            <w:r w:rsidRPr="00FD0466">
              <w:t>7</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825,</w:t>
            </w:r>
            <w:r w:rsidRPr="00076F45">
              <w:rPr>
                <w:color w:val="000000"/>
                <w:szCs w:val="20"/>
              </w:rPr>
              <w:t>8</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868,</w:t>
            </w:r>
            <w:r w:rsidRPr="00076F45">
              <w:rPr>
                <w:color w:val="000000"/>
                <w:szCs w:val="20"/>
              </w:rPr>
              <w:t>3</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780,</w:t>
            </w:r>
            <w:r w:rsidRPr="00076F45">
              <w:rPr>
                <w:color w:val="000000"/>
                <w:szCs w:val="20"/>
              </w:rPr>
              <w:t>2</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702,</w:t>
            </w:r>
            <w:r w:rsidRPr="00076F45">
              <w:rPr>
                <w:color w:val="000000"/>
                <w:szCs w:val="20"/>
              </w:rPr>
              <w:t>4</w:t>
            </w:r>
          </w:p>
        </w:tc>
        <w:tc>
          <w:tcPr>
            <w:tcW w:w="804" w:type="dxa"/>
            <w:tcMar>
              <w:left w:w="57" w:type="dxa"/>
              <w:right w:w="6" w:type="dxa"/>
            </w:tcMar>
            <w:vAlign w:val="center"/>
          </w:tcPr>
          <w:p w:rsidR="00995381" w:rsidRPr="00213971" w:rsidRDefault="00995381" w:rsidP="00B41E41">
            <w:pPr>
              <w:ind w:right="113"/>
              <w:jc w:val="right"/>
            </w:pPr>
            <w:r w:rsidRPr="00213971">
              <w:t>891</w:t>
            </w:r>
            <w:r>
              <w:t>,</w:t>
            </w:r>
            <w:r w:rsidRPr="00213971">
              <w:t>8</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80-84</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481,</w:t>
            </w:r>
            <w:r w:rsidRPr="00076F45">
              <w:rPr>
                <w:color w:val="000000"/>
                <w:szCs w:val="20"/>
              </w:rPr>
              <w:t>6</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591,</w:t>
            </w:r>
            <w:r w:rsidRPr="00076F45">
              <w:rPr>
                <w:color w:val="000000"/>
                <w:szCs w:val="20"/>
              </w:rPr>
              <w:t>2</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557,</w:t>
            </w:r>
            <w:r w:rsidRPr="00076F45">
              <w:rPr>
                <w:color w:val="000000"/>
                <w:szCs w:val="20"/>
              </w:rPr>
              <w:t>3</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556,</w:t>
            </w:r>
            <w:r w:rsidRPr="00076F45">
              <w:rPr>
                <w:color w:val="000000"/>
                <w:szCs w:val="20"/>
              </w:rPr>
              <w:t>0</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586</w:t>
            </w:r>
            <w:r>
              <w:t>,</w:t>
            </w:r>
            <w:r w:rsidRPr="00FD0466">
              <w:t>8</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602,</w:t>
            </w:r>
            <w:r w:rsidRPr="00076F45">
              <w:rPr>
                <w:color w:val="000000"/>
                <w:szCs w:val="20"/>
              </w:rPr>
              <w:t>5</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694</w:t>
            </w:r>
            <w:r>
              <w:rPr>
                <w:color w:val="000000"/>
                <w:szCs w:val="20"/>
              </w:rPr>
              <w:t>,0</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sidRPr="00076F45">
              <w:rPr>
                <w:color w:val="000000"/>
                <w:szCs w:val="20"/>
              </w:rPr>
              <w:t>613</w:t>
            </w:r>
            <w:r>
              <w:rPr>
                <w:color w:val="000000"/>
                <w:szCs w:val="20"/>
              </w:rPr>
              <w:t>,0</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565,</w:t>
            </w:r>
            <w:r w:rsidRPr="00076F45">
              <w:rPr>
                <w:color w:val="000000"/>
                <w:szCs w:val="20"/>
              </w:rPr>
              <w:t>9</w:t>
            </w:r>
          </w:p>
        </w:tc>
        <w:tc>
          <w:tcPr>
            <w:tcW w:w="804" w:type="dxa"/>
            <w:tcMar>
              <w:left w:w="57" w:type="dxa"/>
              <w:right w:w="6" w:type="dxa"/>
            </w:tcMar>
            <w:vAlign w:val="center"/>
          </w:tcPr>
          <w:p w:rsidR="00995381" w:rsidRPr="00213971" w:rsidRDefault="00995381" w:rsidP="00B41E41">
            <w:pPr>
              <w:ind w:right="113"/>
              <w:jc w:val="right"/>
            </w:pPr>
            <w:r w:rsidRPr="00213971">
              <w:t>701</w:t>
            </w:r>
            <w:r>
              <w:t>,</w:t>
            </w:r>
            <w:r w:rsidRPr="00213971">
              <w:t>8</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color w:val="000000"/>
                <w:szCs w:val="20"/>
              </w:rPr>
            </w:pPr>
            <w:r w:rsidRPr="007C0E34">
              <w:rPr>
                <w:color w:val="000000"/>
                <w:szCs w:val="20"/>
              </w:rPr>
              <w:t>85+</w:t>
            </w:r>
          </w:p>
        </w:tc>
        <w:tc>
          <w:tcPr>
            <w:tcW w:w="802" w:type="dxa"/>
            <w:shd w:val="clear" w:color="auto" w:fill="auto"/>
            <w:tcMar>
              <w:left w:w="28" w:type="dxa"/>
              <w:right w:w="170" w:type="dxa"/>
            </w:tcMar>
            <w:vAlign w:val="bottom"/>
          </w:tcPr>
          <w:p w:rsidR="00995381" w:rsidRPr="00076F45" w:rsidRDefault="00995381" w:rsidP="006239B1">
            <w:pPr>
              <w:jc w:val="right"/>
              <w:rPr>
                <w:color w:val="000000"/>
                <w:szCs w:val="20"/>
              </w:rPr>
            </w:pPr>
            <w:r>
              <w:rPr>
                <w:color w:val="000000"/>
                <w:szCs w:val="20"/>
              </w:rPr>
              <w:t>397,</w:t>
            </w:r>
            <w:r w:rsidRPr="00076F45">
              <w:rPr>
                <w:color w:val="000000"/>
                <w:szCs w:val="20"/>
              </w:rPr>
              <w:t>3</w:t>
            </w:r>
          </w:p>
        </w:tc>
        <w:tc>
          <w:tcPr>
            <w:tcW w:w="803" w:type="dxa"/>
            <w:shd w:val="clear" w:color="auto" w:fill="auto"/>
            <w:tcMar>
              <w:left w:w="57" w:type="dxa"/>
              <w:right w:w="170" w:type="dxa"/>
            </w:tcMar>
            <w:vAlign w:val="bottom"/>
          </w:tcPr>
          <w:p w:rsidR="00995381" w:rsidRPr="00076F45" w:rsidRDefault="00995381" w:rsidP="006239B1">
            <w:pPr>
              <w:jc w:val="right"/>
              <w:rPr>
                <w:color w:val="000000"/>
                <w:szCs w:val="20"/>
              </w:rPr>
            </w:pPr>
            <w:r>
              <w:rPr>
                <w:color w:val="000000"/>
                <w:szCs w:val="20"/>
              </w:rPr>
              <w:t>388,</w:t>
            </w:r>
            <w:r w:rsidRPr="00076F45">
              <w:rPr>
                <w:color w:val="000000"/>
                <w:szCs w:val="20"/>
              </w:rPr>
              <w:t>3</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370,</w:t>
            </w:r>
            <w:r w:rsidRPr="00076F45">
              <w:rPr>
                <w:color w:val="000000"/>
                <w:szCs w:val="20"/>
              </w:rPr>
              <w:t>7</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349,</w:t>
            </w:r>
            <w:r w:rsidRPr="00076F45">
              <w:rPr>
                <w:color w:val="000000"/>
                <w:szCs w:val="20"/>
              </w:rPr>
              <w:t>4</w:t>
            </w:r>
          </w:p>
        </w:tc>
        <w:tc>
          <w:tcPr>
            <w:tcW w:w="809" w:type="dxa"/>
            <w:tcBorders>
              <w:right w:val="single" w:sz="12" w:space="0" w:color="auto"/>
            </w:tcBorders>
            <w:shd w:val="clear" w:color="auto" w:fill="auto"/>
            <w:tcMar>
              <w:left w:w="57" w:type="dxa"/>
              <w:right w:w="6" w:type="dxa"/>
            </w:tcMar>
            <w:vAlign w:val="center"/>
          </w:tcPr>
          <w:p w:rsidR="00995381" w:rsidRPr="00FD0466" w:rsidRDefault="00995381" w:rsidP="00B41E41">
            <w:pPr>
              <w:ind w:right="113"/>
              <w:jc w:val="right"/>
            </w:pPr>
            <w:r w:rsidRPr="00FD0466">
              <w:t>572</w:t>
            </w:r>
            <w:r>
              <w:t>,</w:t>
            </w:r>
            <w:r w:rsidRPr="00FD0466">
              <w:t>1</w:t>
            </w:r>
          </w:p>
        </w:tc>
        <w:tc>
          <w:tcPr>
            <w:tcW w:w="804" w:type="dxa"/>
            <w:tcBorders>
              <w:left w:val="single" w:sz="12" w:space="0" w:color="auto"/>
            </w:tcBorders>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371,</w:t>
            </w:r>
            <w:r w:rsidRPr="00076F45">
              <w:rPr>
                <w:color w:val="000000"/>
                <w:szCs w:val="20"/>
              </w:rPr>
              <w:t>1</w:t>
            </w:r>
          </w:p>
        </w:tc>
        <w:tc>
          <w:tcPr>
            <w:tcW w:w="803"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455,</w:t>
            </w:r>
            <w:r w:rsidRPr="00076F45">
              <w:rPr>
                <w:color w:val="000000"/>
                <w:szCs w:val="20"/>
              </w:rPr>
              <w:t>4</w:t>
            </w:r>
          </w:p>
        </w:tc>
        <w:tc>
          <w:tcPr>
            <w:tcW w:w="804" w:type="dxa"/>
            <w:shd w:val="clear" w:color="auto" w:fill="auto"/>
            <w:tcMar>
              <w:left w:w="57" w:type="dxa"/>
              <w:right w:w="6" w:type="dxa"/>
            </w:tcMar>
            <w:vAlign w:val="bottom"/>
          </w:tcPr>
          <w:p w:rsidR="00995381" w:rsidRPr="00076F45" w:rsidRDefault="00995381" w:rsidP="00B41E41">
            <w:pPr>
              <w:ind w:right="113"/>
              <w:jc w:val="right"/>
              <w:rPr>
                <w:color w:val="000000"/>
                <w:szCs w:val="20"/>
              </w:rPr>
            </w:pPr>
            <w:r>
              <w:rPr>
                <w:color w:val="000000"/>
                <w:szCs w:val="20"/>
              </w:rPr>
              <w:t>309,</w:t>
            </w:r>
            <w:r w:rsidRPr="00076F45">
              <w:rPr>
                <w:color w:val="000000"/>
                <w:szCs w:val="20"/>
              </w:rPr>
              <w:t>5</w:t>
            </w:r>
          </w:p>
        </w:tc>
        <w:tc>
          <w:tcPr>
            <w:tcW w:w="804" w:type="dxa"/>
            <w:tcMar>
              <w:left w:w="57" w:type="dxa"/>
              <w:right w:w="6" w:type="dxa"/>
            </w:tcMar>
            <w:vAlign w:val="bottom"/>
          </w:tcPr>
          <w:p w:rsidR="00995381" w:rsidRPr="00076F45" w:rsidRDefault="00995381" w:rsidP="00B41E41">
            <w:pPr>
              <w:ind w:right="113"/>
              <w:jc w:val="right"/>
              <w:rPr>
                <w:color w:val="000000"/>
                <w:szCs w:val="20"/>
              </w:rPr>
            </w:pPr>
            <w:r>
              <w:rPr>
                <w:color w:val="000000"/>
                <w:szCs w:val="20"/>
              </w:rPr>
              <w:t>288,</w:t>
            </w:r>
            <w:r w:rsidRPr="00076F45">
              <w:rPr>
                <w:color w:val="000000"/>
                <w:szCs w:val="20"/>
              </w:rPr>
              <w:t>7</w:t>
            </w:r>
          </w:p>
        </w:tc>
        <w:tc>
          <w:tcPr>
            <w:tcW w:w="804" w:type="dxa"/>
            <w:tcMar>
              <w:left w:w="57" w:type="dxa"/>
              <w:right w:w="6" w:type="dxa"/>
            </w:tcMar>
            <w:vAlign w:val="center"/>
          </w:tcPr>
          <w:p w:rsidR="00995381" w:rsidRPr="00213971" w:rsidRDefault="00995381" w:rsidP="00B41E41">
            <w:pPr>
              <w:ind w:right="113"/>
              <w:jc w:val="right"/>
            </w:pPr>
            <w:r w:rsidRPr="00213971">
              <w:t>404</w:t>
            </w:r>
            <w:r>
              <w:t>,</w:t>
            </w:r>
            <w:r w:rsidRPr="00213971">
              <w:t>7</w:t>
            </w:r>
          </w:p>
        </w:tc>
      </w:tr>
      <w:tr w:rsidR="00995381" w:rsidRPr="007C0E34" w:rsidTr="006239B1">
        <w:trPr>
          <w:trHeight w:val="240"/>
          <w:jc w:val="center"/>
        </w:trPr>
        <w:tc>
          <w:tcPr>
            <w:tcW w:w="934" w:type="dxa"/>
            <w:shd w:val="clear" w:color="auto" w:fill="auto"/>
            <w:noWrap/>
            <w:tcMar>
              <w:left w:w="57" w:type="dxa"/>
              <w:right w:w="6" w:type="dxa"/>
            </w:tcMar>
            <w:vAlign w:val="center"/>
            <w:hideMark/>
          </w:tcPr>
          <w:p w:rsidR="00995381" w:rsidRPr="007C0E34" w:rsidRDefault="00995381" w:rsidP="006239B1">
            <w:pPr>
              <w:rPr>
                <w:b/>
                <w:bCs/>
                <w:color w:val="000000"/>
                <w:szCs w:val="20"/>
              </w:rPr>
            </w:pPr>
            <w:r w:rsidRPr="007C0E34">
              <w:rPr>
                <w:b/>
                <w:bCs/>
                <w:color w:val="000000"/>
                <w:szCs w:val="20"/>
              </w:rPr>
              <w:t>Kopā</w:t>
            </w:r>
            <w:r>
              <w:rPr>
                <w:b/>
                <w:bCs/>
                <w:color w:val="000000"/>
                <w:szCs w:val="20"/>
              </w:rPr>
              <w:t xml:space="preserve"> / Total</w:t>
            </w:r>
          </w:p>
        </w:tc>
        <w:tc>
          <w:tcPr>
            <w:tcW w:w="802" w:type="dxa"/>
            <w:shd w:val="clear" w:color="auto" w:fill="auto"/>
            <w:tcMar>
              <w:left w:w="28" w:type="dxa"/>
              <w:right w:w="170" w:type="dxa"/>
            </w:tcMar>
            <w:vAlign w:val="center"/>
          </w:tcPr>
          <w:p w:rsidR="00995381" w:rsidRPr="00F921B2" w:rsidRDefault="00995381" w:rsidP="006239B1">
            <w:pPr>
              <w:jc w:val="right"/>
              <w:rPr>
                <w:b/>
                <w:color w:val="000000"/>
                <w:szCs w:val="20"/>
              </w:rPr>
            </w:pPr>
            <w:r w:rsidRPr="00F921B2">
              <w:rPr>
                <w:b/>
                <w:color w:val="000000"/>
                <w:szCs w:val="20"/>
              </w:rPr>
              <w:t>272,4</w:t>
            </w:r>
          </w:p>
        </w:tc>
        <w:tc>
          <w:tcPr>
            <w:tcW w:w="803" w:type="dxa"/>
            <w:shd w:val="clear" w:color="auto" w:fill="auto"/>
            <w:tcMar>
              <w:left w:w="57" w:type="dxa"/>
              <w:right w:w="170" w:type="dxa"/>
            </w:tcMar>
            <w:vAlign w:val="center"/>
          </w:tcPr>
          <w:p w:rsidR="00995381" w:rsidRPr="00F921B2" w:rsidRDefault="00995381" w:rsidP="006239B1">
            <w:pPr>
              <w:jc w:val="right"/>
              <w:rPr>
                <w:b/>
                <w:color w:val="000000"/>
                <w:szCs w:val="20"/>
              </w:rPr>
            </w:pPr>
            <w:r w:rsidRPr="00F921B2">
              <w:rPr>
                <w:b/>
                <w:color w:val="000000"/>
                <w:szCs w:val="20"/>
              </w:rPr>
              <w:t>312,3</w:t>
            </w:r>
          </w:p>
        </w:tc>
        <w:tc>
          <w:tcPr>
            <w:tcW w:w="803" w:type="dxa"/>
            <w:shd w:val="clear" w:color="auto" w:fill="auto"/>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274,6</w:t>
            </w:r>
          </w:p>
        </w:tc>
        <w:tc>
          <w:tcPr>
            <w:tcW w:w="803" w:type="dxa"/>
            <w:shd w:val="clear" w:color="auto" w:fill="auto"/>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279,5</w:t>
            </w:r>
          </w:p>
        </w:tc>
        <w:tc>
          <w:tcPr>
            <w:tcW w:w="809" w:type="dxa"/>
            <w:tcBorders>
              <w:right w:val="single" w:sz="12" w:space="0" w:color="auto"/>
            </w:tcBorders>
            <w:shd w:val="clear" w:color="auto" w:fill="auto"/>
            <w:tcMar>
              <w:left w:w="57" w:type="dxa"/>
              <w:right w:w="6" w:type="dxa"/>
            </w:tcMar>
            <w:vAlign w:val="center"/>
          </w:tcPr>
          <w:p w:rsidR="00995381" w:rsidRPr="002628CF" w:rsidRDefault="00995381" w:rsidP="00B41E41">
            <w:pPr>
              <w:ind w:right="113"/>
              <w:jc w:val="right"/>
              <w:rPr>
                <w:b/>
              </w:rPr>
            </w:pPr>
            <w:r w:rsidRPr="002628CF">
              <w:rPr>
                <w:b/>
              </w:rPr>
              <w:t>325</w:t>
            </w:r>
            <w:r>
              <w:rPr>
                <w:b/>
              </w:rPr>
              <w:t>,</w:t>
            </w:r>
            <w:r w:rsidRPr="002628CF">
              <w:rPr>
                <w:b/>
              </w:rPr>
              <w:t>0</w:t>
            </w:r>
          </w:p>
        </w:tc>
        <w:tc>
          <w:tcPr>
            <w:tcW w:w="804" w:type="dxa"/>
            <w:tcBorders>
              <w:left w:val="single" w:sz="12" w:space="0" w:color="auto"/>
            </w:tcBorders>
            <w:shd w:val="clear" w:color="auto" w:fill="auto"/>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357,8</w:t>
            </w:r>
          </w:p>
        </w:tc>
        <w:tc>
          <w:tcPr>
            <w:tcW w:w="803" w:type="dxa"/>
            <w:shd w:val="clear" w:color="auto" w:fill="auto"/>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379,8</w:t>
            </w:r>
          </w:p>
        </w:tc>
        <w:tc>
          <w:tcPr>
            <w:tcW w:w="804" w:type="dxa"/>
            <w:shd w:val="clear" w:color="auto" w:fill="auto"/>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336,3</w:t>
            </w:r>
          </w:p>
        </w:tc>
        <w:tc>
          <w:tcPr>
            <w:tcW w:w="804" w:type="dxa"/>
            <w:tcMar>
              <w:left w:w="57" w:type="dxa"/>
              <w:right w:w="6" w:type="dxa"/>
            </w:tcMar>
            <w:vAlign w:val="center"/>
          </w:tcPr>
          <w:p w:rsidR="00995381" w:rsidRPr="00F921B2" w:rsidRDefault="00995381" w:rsidP="00B41E41">
            <w:pPr>
              <w:ind w:right="113"/>
              <w:jc w:val="right"/>
              <w:rPr>
                <w:b/>
                <w:color w:val="000000"/>
                <w:szCs w:val="20"/>
              </w:rPr>
            </w:pPr>
            <w:r w:rsidRPr="00F921B2">
              <w:rPr>
                <w:b/>
                <w:color w:val="000000"/>
                <w:szCs w:val="20"/>
              </w:rPr>
              <w:t>321,7</w:t>
            </w:r>
          </w:p>
        </w:tc>
        <w:tc>
          <w:tcPr>
            <w:tcW w:w="804" w:type="dxa"/>
            <w:tcMar>
              <w:left w:w="57" w:type="dxa"/>
              <w:right w:w="6" w:type="dxa"/>
            </w:tcMar>
            <w:vAlign w:val="center"/>
          </w:tcPr>
          <w:p w:rsidR="00995381" w:rsidRPr="002628CF" w:rsidRDefault="00995381" w:rsidP="00B41E41">
            <w:pPr>
              <w:ind w:right="113"/>
              <w:jc w:val="right"/>
              <w:rPr>
                <w:b/>
              </w:rPr>
            </w:pPr>
            <w:r w:rsidRPr="002628CF">
              <w:rPr>
                <w:b/>
              </w:rPr>
              <w:t>372</w:t>
            </w:r>
            <w:r>
              <w:rPr>
                <w:b/>
              </w:rPr>
              <w:t>,</w:t>
            </w:r>
            <w:r w:rsidRPr="002628CF">
              <w:rPr>
                <w:b/>
              </w:rPr>
              <w:t>5</w:t>
            </w:r>
          </w:p>
        </w:tc>
      </w:tr>
    </w:tbl>
    <w:p w:rsidR="002D2C0B" w:rsidRDefault="002D2C0B" w:rsidP="00022A42">
      <w:pPr>
        <w:rPr>
          <w:szCs w:val="20"/>
        </w:rPr>
      </w:pPr>
    </w:p>
    <w:p w:rsidR="00022A42" w:rsidRDefault="00022A42" w:rsidP="00022A42">
      <w:pPr>
        <w:rPr>
          <w:sz w:val="16"/>
          <w:szCs w:val="16"/>
        </w:rPr>
      </w:pPr>
      <w:r w:rsidRPr="00981690">
        <w:rPr>
          <w:sz w:val="16"/>
          <w:szCs w:val="16"/>
        </w:rPr>
        <w:sym w:font="Wingdings" w:char="F026"/>
      </w:r>
      <w:r>
        <w:rPr>
          <w:sz w:val="16"/>
          <w:szCs w:val="16"/>
        </w:rPr>
        <w:t xml:space="preserve"> </w:t>
      </w:r>
      <w:r w:rsidRPr="009357D0">
        <w:rPr>
          <w:sz w:val="16"/>
          <w:szCs w:val="16"/>
        </w:rPr>
        <w:t>Ar noteiktām slimībām slimojošu pacientu reģistr</w:t>
      </w:r>
      <w:r>
        <w:rPr>
          <w:sz w:val="16"/>
          <w:szCs w:val="16"/>
        </w:rPr>
        <w:t>s</w:t>
      </w:r>
      <w:r w:rsidRPr="009357D0">
        <w:rPr>
          <w:sz w:val="16"/>
          <w:szCs w:val="16"/>
        </w:rPr>
        <w:t xml:space="preserve"> par pacientie</w:t>
      </w:r>
      <w:r>
        <w:rPr>
          <w:sz w:val="16"/>
          <w:szCs w:val="16"/>
        </w:rPr>
        <w:t>m, kuri</w:t>
      </w:r>
      <w:r w:rsidR="00396CA1">
        <w:rPr>
          <w:sz w:val="16"/>
          <w:szCs w:val="16"/>
        </w:rPr>
        <w:t>em diagnosticēts cukura diabēts</w:t>
      </w:r>
      <w:r>
        <w:rPr>
          <w:sz w:val="16"/>
          <w:szCs w:val="16"/>
        </w:rPr>
        <w:t>.</w:t>
      </w:r>
    </w:p>
    <w:p w:rsidR="00022A42" w:rsidRPr="00022A42" w:rsidRDefault="00022A42" w:rsidP="00022A42">
      <w:pPr>
        <w:rPr>
          <w:b/>
        </w:rPr>
      </w:pPr>
      <w:r>
        <w:rPr>
          <w:rStyle w:val="Strong"/>
          <w:rFonts w:cs="Tahoma"/>
          <w:b w:val="0"/>
          <w:sz w:val="16"/>
          <w:szCs w:val="16"/>
          <w:lang w:val="en-GB"/>
        </w:rPr>
        <w:t xml:space="preserve">      </w:t>
      </w:r>
      <w:r w:rsidRPr="00334DD0">
        <w:rPr>
          <w:rStyle w:val="Strong"/>
          <w:rFonts w:cs="Tahoma"/>
          <w:b w:val="0"/>
          <w:sz w:val="16"/>
          <w:szCs w:val="16"/>
          <w:lang w:val="en-GB"/>
        </w:rPr>
        <w:t xml:space="preserve">Register of Patients </w:t>
      </w:r>
      <w:r>
        <w:rPr>
          <w:rStyle w:val="Strong"/>
          <w:rFonts w:cs="Tahoma"/>
          <w:b w:val="0"/>
          <w:sz w:val="16"/>
          <w:szCs w:val="16"/>
          <w:lang w:val="en-GB"/>
        </w:rPr>
        <w:t>with</w:t>
      </w:r>
      <w:r w:rsidRPr="00334DD0">
        <w:rPr>
          <w:rStyle w:val="Strong"/>
          <w:rFonts w:cs="Tahoma"/>
          <w:b w:val="0"/>
          <w:sz w:val="16"/>
          <w:szCs w:val="16"/>
          <w:lang w:val="en-GB"/>
        </w:rPr>
        <w:t xml:space="preserve"> Particular Diseases</w:t>
      </w:r>
      <w:r>
        <w:rPr>
          <w:rStyle w:val="Strong"/>
          <w:rFonts w:cs="Tahoma"/>
          <w:b w:val="0"/>
          <w:sz w:val="16"/>
          <w:szCs w:val="16"/>
          <w:lang w:val="en-GB"/>
        </w:rPr>
        <w:t>,</w:t>
      </w:r>
      <w:r w:rsidRPr="00334DD0">
        <w:rPr>
          <w:rStyle w:val="Strong"/>
          <w:rFonts w:cs="Tahoma"/>
          <w:b w:val="0"/>
          <w:sz w:val="16"/>
          <w:szCs w:val="16"/>
          <w:lang w:val="en-GB"/>
        </w:rPr>
        <w:t xml:space="preserve"> Patients with Diabetes Mellitus</w:t>
      </w:r>
      <w:r>
        <w:rPr>
          <w:rStyle w:val="Strong"/>
          <w:rFonts w:cs="Tahoma"/>
          <w:b w:val="0"/>
          <w:sz w:val="16"/>
          <w:szCs w:val="16"/>
          <w:lang w:val="en-GB"/>
        </w:rPr>
        <w:t>.</w:t>
      </w:r>
    </w:p>
    <w:p w:rsidR="00D835AC" w:rsidRDefault="00D835AC" w:rsidP="00D835AC">
      <w:pPr>
        <w:rPr>
          <w:b/>
          <w:caps/>
        </w:rPr>
      </w:pPr>
      <w:r>
        <w:rPr>
          <w:b/>
          <w:caps/>
        </w:rPr>
        <w:br w:type="page"/>
      </w:r>
    </w:p>
    <w:p w:rsidR="001B009E" w:rsidRPr="00C631C5" w:rsidRDefault="001B009E" w:rsidP="001B009E">
      <w:pPr>
        <w:pStyle w:val="Heading2"/>
      </w:pPr>
      <w:bookmarkStart w:id="51" w:name="_Toc524599022"/>
      <w:r w:rsidRPr="00647A10">
        <w:lastRenderedPageBreak/>
        <w:t xml:space="preserve">3.11. </w:t>
      </w:r>
      <w:r>
        <w:t>tabula UZSKAITĒ ESOŠO PACIENTU</w:t>
      </w:r>
      <w:r w:rsidRPr="00647A10">
        <w:t xml:space="preserve"> </w:t>
      </w:r>
      <w:r>
        <w:t>SADALĪJUMS PĒC SAŅEMTĀS TERAPIJAS VEIDA</w:t>
      </w:r>
      <w:r w:rsidRPr="00647A10">
        <w:t xml:space="preserve">, </w:t>
      </w:r>
      <w:r>
        <w:t xml:space="preserve">CUKURA DIABĒTA TIPA UN REĢIONIEM </w:t>
      </w:r>
      <w:r w:rsidR="00995381" w:rsidRPr="00647A10">
        <w:t>201</w:t>
      </w:r>
      <w:r w:rsidR="00995381">
        <w:t>7</w:t>
      </w:r>
      <w:r w:rsidRPr="00647A10">
        <w:t>.</w:t>
      </w:r>
      <w:r>
        <w:t>GADĀ</w:t>
      </w:r>
      <w:bookmarkEnd w:id="51"/>
    </w:p>
    <w:p w:rsidR="001B009E" w:rsidRPr="00C631C5" w:rsidRDefault="001B009E" w:rsidP="001B009E">
      <w:pPr>
        <w:pStyle w:val="Heading5"/>
      </w:pPr>
      <w:bookmarkStart w:id="52" w:name="_Toc527442490"/>
      <w:r w:rsidRPr="00334DD0">
        <w:rPr>
          <w:lang w:val="en-GB"/>
        </w:rPr>
        <w:t>T</w:t>
      </w:r>
      <w:r>
        <w:rPr>
          <w:lang w:val="en-GB"/>
        </w:rPr>
        <w:t xml:space="preserve">able </w:t>
      </w:r>
      <w:r w:rsidRPr="00665D17">
        <w:t>3.1</w:t>
      </w:r>
      <w:r>
        <w:t>1.</w:t>
      </w:r>
      <w:r w:rsidRPr="00665D17">
        <w:t xml:space="preserve"> </w:t>
      </w:r>
      <w:r>
        <w:t>DIABETES MELLITUS PATIENT TURNOVER</w:t>
      </w:r>
      <w:r w:rsidRPr="00665D17">
        <w:t xml:space="preserve"> </w:t>
      </w:r>
      <w:r>
        <w:t>AND THERAPHY DIVISION</w:t>
      </w:r>
      <w:r w:rsidRPr="00665D17">
        <w:t xml:space="preserve"> </w:t>
      </w:r>
      <w:r>
        <w:t xml:space="preserve">BY REGIONS IN </w:t>
      </w:r>
      <w:r w:rsidR="00995381" w:rsidRPr="00665D17">
        <w:t>20</w:t>
      </w:r>
      <w:r w:rsidR="00995381">
        <w:t>17</w:t>
      </w:r>
      <w:bookmarkEnd w:id="52"/>
    </w:p>
    <w:p w:rsidR="00D835AC" w:rsidRPr="00C631C5" w:rsidRDefault="00D835AC" w:rsidP="00D835AC">
      <w:pPr>
        <w:rPr>
          <w:b/>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4"/>
        <w:gridCol w:w="785"/>
        <w:gridCol w:w="574"/>
        <w:gridCol w:w="982"/>
        <w:gridCol w:w="1345"/>
        <w:gridCol w:w="694"/>
        <w:gridCol w:w="484"/>
        <w:gridCol w:w="982"/>
        <w:gridCol w:w="1345"/>
        <w:gridCol w:w="694"/>
      </w:tblGrid>
      <w:tr w:rsidR="00995381" w:rsidRPr="00CC6426" w:rsidTr="006239B1">
        <w:trPr>
          <w:trHeight w:val="802"/>
          <w:jc w:val="center"/>
        </w:trPr>
        <w:tc>
          <w:tcPr>
            <w:tcW w:w="0" w:type="auto"/>
            <w:vMerge w:val="restart"/>
            <w:tcBorders>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Reģions</w:t>
            </w:r>
          </w:p>
        </w:tc>
        <w:tc>
          <w:tcPr>
            <w:tcW w:w="0" w:type="auto"/>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1.tipa cukura diabēts (E10)</w:t>
            </w:r>
            <w:r>
              <w:rPr>
                <w:rStyle w:val="FootnoteReference"/>
                <w:color w:val="FFFFFF" w:themeColor="background1"/>
                <w:szCs w:val="20"/>
              </w:rPr>
              <w:footnoteReference w:id="7"/>
            </w:r>
          </w:p>
        </w:tc>
        <w:tc>
          <w:tcPr>
            <w:tcW w:w="0" w:type="auto"/>
            <w:gridSpan w:val="4"/>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2.tipa cukura diabēts (E11)</w:t>
            </w:r>
            <w:r w:rsidRPr="00C631C5">
              <w:rPr>
                <w:color w:val="FFFFFF" w:themeColor="background1"/>
                <w:szCs w:val="20"/>
                <w:vertAlign w:val="superscript"/>
              </w:rPr>
              <w:t>1</w:t>
            </w:r>
          </w:p>
        </w:tc>
        <w:tc>
          <w:tcPr>
            <w:tcW w:w="0" w:type="auto"/>
            <w:gridSpan w:val="4"/>
            <w:tcBorders>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Cits precizēts cukura diabēts (E13)</w:t>
            </w:r>
            <w:r w:rsidRPr="00C631C5">
              <w:rPr>
                <w:color w:val="FFFFFF" w:themeColor="background1"/>
                <w:szCs w:val="20"/>
                <w:vertAlign w:val="superscript"/>
              </w:rPr>
              <w:t>1</w:t>
            </w:r>
          </w:p>
        </w:tc>
      </w:tr>
      <w:tr w:rsidR="00B60C78" w:rsidRPr="00CC6426" w:rsidTr="006239B1">
        <w:trPr>
          <w:trHeight w:val="437"/>
          <w:jc w:val="center"/>
        </w:trPr>
        <w:tc>
          <w:tcPr>
            <w:tcW w:w="0" w:type="auto"/>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Insulīna lietotāji</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diēta</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OADP</w:t>
            </w:r>
            <w:r>
              <w:rPr>
                <w:rStyle w:val="FootnoteReference"/>
                <w:color w:val="FFFFFF" w:themeColor="background1"/>
                <w:szCs w:val="20"/>
              </w:rPr>
              <w:footnoteReference w:id="8"/>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OADP</w:t>
            </w:r>
            <w:r>
              <w:rPr>
                <w:color w:val="FFFFFF" w:themeColor="background1"/>
                <w:szCs w:val="20"/>
                <w:vertAlign w:val="superscript"/>
              </w:rPr>
              <w:t>2</w:t>
            </w:r>
            <w:r w:rsidRPr="00CC6426">
              <w:rPr>
                <w:color w:val="FFFFFF" w:themeColor="background1"/>
                <w:szCs w:val="20"/>
              </w:rPr>
              <w:t>+insulīns</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Insulīns</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diēta</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OADP</w:t>
            </w:r>
            <w:r>
              <w:rPr>
                <w:color w:val="FFFFFF" w:themeColor="background1"/>
                <w:szCs w:val="20"/>
                <w:vertAlign w:val="superscript"/>
              </w:rPr>
              <w:t>2</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OADP</w:t>
            </w:r>
            <w:r>
              <w:rPr>
                <w:color w:val="FFFFFF" w:themeColor="background1"/>
                <w:szCs w:val="20"/>
                <w:vertAlign w:val="superscript"/>
              </w:rPr>
              <w:t>2</w:t>
            </w:r>
            <w:r w:rsidRPr="00CC6426">
              <w:rPr>
                <w:color w:val="FFFFFF" w:themeColor="background1"/>
                <w:szCs w:val="20"/>
              </w:rPr>
              <w:t>+insulīns</w:t>
            </w:r>
          </w:p>
        </w:tc>
        <w:tc>
          <w:tcPr>
            <w:tcW w:w="0" w:type="auto"/>
            <w:tcBorders>
              <w:top w:val="single" w:sz="2" w:space="0" w:color="FFFFFF" w:themeColor="background1"/>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Insulīns</w:t>
            </w:r>
          </w:p>
        </w:tc>
      </w:tr>
      <w:tr w:rsidR="00995381" w:rsidRPr="00CC6426" w:rsidTr="006239B1">
        <w:trPr>
          <w:trHeight w:val="601"/>
          <w:jc w:val="center"/>
        </w:trPr>
        <w:tc>
          <w:tcPr>
            <w:tcW w:w="0" w:type="auto"/>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Region</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Type 1 diabetes (E10)</w:t>
            </w:r>
            <w:r w:rsidRPr="002C0A9E">
              <w:rPr>
                <w:color w:val="FFFFFF" w:themeColor="background1"/>
                <w:szCs w:val="20"/>
                <w:vertAlign w:val="superscript"/>
                <w:lang w:val="en-GB"/>
              </w:rPr>
              <w:t>1</w:t>
            </w:r>
          </w:p>
        </w:tc>
        <w:tc>
          <w:tcPr>
            <w:tcW w:w="0" w:type="auto"/>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Type 2 diabetes (E11)</w:t>
            </w:r>
            <w:r w:rsidRPr="002C0A9E">
              <w:rPr>
                <w:color w:val="FFFFFF" w:themeColor="background1"/>
                <w:szCs w:val="20"/>
                <w:vertAlign w:val="superscript"/>
                <w:lang w:val="en-GB"/>
              </w:rPr>
              <w:t>1</w:t>
            </w:r>
          </w:p>
        </w:tc>
        <w:tc>
          <w:tcPr>
            <w:tcW w:w="0" w:type="auto"/>
            <w:gridSpan w:val="4"/>
            <w:tcBorders>
              <w:top w:val="single" w:sz="2" w:space="0" w:color="FFFFFF" w:themeColor="background1"/>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Other specified diabetes (E13)</w:t>
            </w:r>
            <w:r w:rsidRPr="002C0A9E">
              <w:rPr>
                <w:color w:val="FFFFFF" w:themeColor="background1"/>
                <w:szCs w:val="20"/>
                <w:vertAlign w:val="superscript"/>
                <w:lang w:val="en-GB"/>
              </w:rPr>
              <w:t>1</w:t>
            </w:r>
          </w:p>
        </w:tc>
      </w:tr>
      <w:tr w:rsidR="00B60C78" w:rsidRPr="00CC6426" w:rsidTr="006239B1">
        <w:trPr>
          <w:trHeight w:val="683"/>
          <w:jc w:val="center"/>
        </w:trPr>
        <w:tc>
          <w:tcPr>
            <w:tcW w:w="0" w:type="auto"/>
            <w:vMerge/>
            <w:tcBorders>
              <w:top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Insulin</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Diet</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Oral antidiabetic medicine</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Oral antidiabetic medicine and insulin</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Insulin</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Diet</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Oral antidiabetic medicine</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Oral antidiabetic medicine and insulin</w:t>
            </w:r>
          </w:p>
        </w:tc>
        <w:tc>
          <w:tcPr>
            <w:tcW w:w="0" w:type="auto"/>
            <w:tcBorders>
              <w:top w:val="single" w:sz="2" w:space="0" w:color="FFFFFF" w:themeColor="background1"/>
              <w:lef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Cs w:val="20"/>
                <w:lang w:val="en-GB"/>
              </w:rPr>
            </w:pPr>
            <w:r w:rsidRPr="002C0A9E">
              <w:rPr>
                <w:color w:val="FFFFFF" w:themeColor="background1"/>
                <w:szCs w:val="20"/>
                <w:lang w:val="en-GB"/>
              </w:rPr>
              <w:t>Insulin</w:t>
            </w:r>
          </w:p>
        </w:tc>
      </w:tr>
      <w:tr w:rsidR="0053173C" w:rsidRPr="0052239E" w:rsidTr="00C31251">
        <w:trPr>
          <w:trHeight w:val="237"/>
          <w:jc w:val="center"/>
        </w:trPr>
        <w:tc>
          <w:tcPr>
            <w:tcW w:w="0" w:type="auto"/>
            <w:shd w:val="clear" w:color="auto" w:fill="auto"/>
            <w:noWrap/>
            <w:tcMar>
              <w:left w:w="57" w:type="dxa"/>
            </w:tcMar>
            <w:vAlign w:val="center"/>
            <w:hideMark/>
          </w:tcPr>
          <w:p w:rsidR="00995381" w:rsidRPr="0052239E" w:rsidRDefault="00995381" w:rsidP="006239B1">
            <w:pPr>
              <w:rPr>
                <w:b/>
                <w:bCs/>
                <w:color w:val="000000"/>
                <w:szCs w:val="20"/>
              </w:rPr>
            </w:pPr>
            <w:r w:rsidRPr="0052239E">
              <w:rPr>
                <w:b/>
                <w:bCs/>
                <w:color w:val="000000"/>
                <w:szCs w:val="20"/>
              </w:rPr>
              <w:t>LATVIJA</w:t>
            </w:r>
          </w:p>
        </w:tc>
        <w:tc>
          <w:tcPr>
            <w:tcW w:w="0" w:type="auto"/>
            <w:shd w:val="clear" w:color="auto" w:fill="auto"/>
            <w:tcMar>
              <w:left w:w="28" w:type="dxa"/>
              <w:right w:w="170" w:type="dxa"/>
            </w:tcMar>
            <w:vAlign w:val="center"/>
          </w:tcPr>
          <w:p w:rsidR="00995381" w:rsidRPr="00E17141" w:rsidRDefault="00995381" w:rsidP="008E6C0C">
            <w:pPr>
              <w:jc w:val="right"/>
              <w:rPr>
                <w:b/>
                <w:color w:val="000000"/>
                <w:szCs w:val="20"/>
              </w:rPr>
            </w:pPr>
            <w:r w:rsidRPr="00ED6F23">
              <w:rPr>
                <w:b/>
                <w:color w:val="000000"/>
                <w:szCs w:val="20"/>
              </w:rPr>
              <w:t>2773</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b/>
                <w:color w:val="000000"/>
                <w:szCs w:val="20"/>
              </w:rPr>
            </w:pPr>
            <w:r w:rsidRPr="00C50973">
              <w:rPr>
                <w:b/>
                <w:color w:val="000000"/>
                <w:szCs w:val="20"/>
              </w:rPr>
              <w:t>5975</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b/>
                <w:color w:val="000000"/>
                <w:szCs w:val="20"/>
              </w:rPr>
            </w:pPr>
            <w:r w:rsidRPr="00C50973">
              <w:rPr>
                <w:b/>
                <w:color w:val="000000"/>
                <w:szCs w:val="20"/>
              </w:rPr>
              <w:t>47230</w:t>
            </w:r>
          </w:p>
        </w:tc>
        <w:tc>
          <w:tcPr>
            <w:tcW w:w="0" w:type="auto"/>
            <w:shd w:val="clear" w:color="auto" w:fill="auto"/>
            <w:tcMar>
              <w:left w:w="28" w:type="dxa"/>
              <w:right w:w="170" w:type="dxa"/>
            </w:tcMar>
            <w:vAlign w:val="center"/>
          </w:tcPr>
          <w:p w:rsidR="00995381" w:rsidRPr="00C31251" w:rsidRDefault="00995381" w:rsidP="00C31251">
            <w:pPr>
              <w:ind w:right="206"/>
              <w:jc w:val="right"/>
              <w:rPr>
                <w:b/>
                <w:color w:val="000000"/>
                <w:szCs w:val="20"/>
              </w:rPr>
            </w:pPr>
            <w:r w:rsidRPr="00C31251">
              <w:rPr>
                <w:b/>
                <w:bCs/>
                <w:color w:val="000000"/>
                <w:szCs w:val="20"/>
              </w:rPr>
              <w:t>5302</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b/>
                <w:color w:val="000000"/>
                <w:szCs w:val="20"/>
              </w:rPr>
            </w:pPr>
            <w:r w:rsidRPr="00C50973">
              <w:rPr>
                <w:b/>
                <w:color w:val="000000"/>
                <w:szCs w:val="20"/>
              </w:rPr>
              <w:t>3984</w:t>
            </w:r>
          </w:p>
        </w:tc>
        <w:tc>
          <w:tcPr>
            <w:tcW w:w="0" w:type="auto"/>
            <w:shd w:val="clear" w:color="auto" w:fill="auto"/>
            <w:tcMar>
              <w:left w:w="28" w:type="dxa"/>
              <w:right w:w="170" w:type="dxa"/>
            </w:tcMar>
            <w:vAlign w:val="center"/>
          </w:tcPr>
          <w:p w:rsidR="00995381" w:rsidRPr="00C50973" w:rsidRDefault="00995381" w:rsidP="008E6C0C">
            <w:pPr>
              <w:tabs>
                <w:tab w:val="left" w:pos="322"/>
              </w:tabs>
              <w:jc w:val="right"/>
              <w:rPr>
                <w:b/>
                <w:color w:val="000000"/>
                <w:szCs w:val="20"/>
              </w:rPr>
            </w:pPr>
            <w:r w:rsidRPr="00C50973">
              <w:rPr>
                <w:b/>
                <w:color w:val="000000"/>
                <w:szCs w:val="20"/>
              </w:rPr>
              <w:t>39</w:t>
            </w:r>
          </w:p>
        </w:tc>
        <w:tc>
          <w:tcPr>
            <w:tcW w:w="0" w:type="auto"/>
            <w:shd w:val="clear" w:color="auto" w:fill="auto"/>
            <w:tcMar>
              <w:left w:w="28" w:type="dxa"/>
              <w:right w:w="340" w:type="dxa"/>
            </w:tcMar>
            <w:vAlign w:val="center"/>
          </w:tcPr>
          <w:p w:rsidR="00995381" w:rsidRPr="00C50973" w:rsidRDefault="00995381" w:rsidP="008E6C0C">
            <w:pPr>
              <w:jc w:val="right"/>
              <w:rPr>
                <w:b/>
                <w:color w:val="000000"/>
                <w:szCs w:val="20"/>
              </w:rPr>
            </w:pPr>
            <w:r w:rsidRPr="00C50973">
              <w:rPr>
                <w:b/>
                <w:color w:val="000000"/>
                <w:szCs w:val="20"/>
              </w:rPr>
              <w:t>60</w:t>
            </w:r>
          </w:p>
        </w:tc>
        <w:tc>
          <w:tcPr>
            <w:tcW w:w="0" w:type="auto"/>
            <w:shd w:val="clear" w:color="auto" w:fill="auto"/>
            <w:tcMar>
              <w:left w:w="28" w:type="dxa"/>
              <w:right w:w="227" w:type="dxa"/>
            </w:tcMar>
            <w:vAlign w:val="center"/>
          </w:tcPr>
          <w:p w:rsidR="00995381" w:rsidRPr="00610EC5" w:rsidRDefault="00995381" w:rsidP="00610EC5">
            <w:pPr>
              <w:ind w:right="267"/>
              <w:jc w:val="right"/>
              <w:rPr>
                <w:b/>
                <w:bCs/>
                <w:color w:val="000000"/>
                <w:szCs w:val="20"/>
              </w:rPr>
            </w:pPr>
            <w:r w:rsidRPr="00610EC5">
              <w:rPr>
                <w:b/>
                <w:bCs/>
                <w:color w:val="000000"/>
                <w:szCs w:val="20"/>
              </w:rPr>
              <w:t>30</w:t>
            </w:r>
          </w:p>
        </w:tc>
        <w:tc>
          <w:tcPr>
            <w:tcW w:w="0" w:type="auto"/>
            <w:shd w:val="clear" w:color="auto" w:fill="auto"/>
            <w:tcMar>
              <w:left w:w="28" w:type="dxa"/>
              <w:right w:w="170" w:type="dxa"/>
            </w:tcMar>
            <w:vAlign w:val="center"/>
          </w:tcPr>
          <w:p w:rsidR="00995381" w:rsidRPr="00610EC5" w:rsidRDefault="00995381" w:rsidP="00610EC5">
            <w:pPr>
              <w:jc w:val="right"/>
              <w:rPr>
                <w:b/>
                <w:bCs/>
                <w:color w:val="000000"/>
                <w:szCs w:val="20"/>
              </w:rPr>
            </w:pPr>
            <w:r w:rsidRPr="00610EC5">
              <w:rPr>
                <w:b/>
                <w:bCs/>
                <w:color w:val="000000"/>
                <w:szCs w:val="20"/>
              </w:rPr>
              <w:t>222</w:t>
            </w:r>
          </w:p>
        </w:tc>
      </w:tr>
      <w:tr w:rsidR="0053173C" w:rsidRPr="0052239E" w:rsidTr="00C31251">
        <w:trPr>
          <w:trHeight w:val="237"/>
          <w:jc w:val="center"/>
        </w:trPr>
        <w:tc>
          <w:tcPr>
            <w:tcW w:w="0" w:type="auto"/>
            <w:shd w:val="clear" w:color="auto" w:fill="auto"/>
            <w:noWrap/>
            <w:tcMar>
              <w:left w:w="57" w:type="dxa"/>
            </w:tcMar>
            <w:vAlign w:val="center"/>
            <w:hideMark/>
          </w:tcPr>
          <w:p w:rsidR="00995381" w:rsidRPr="0052239E" w:rsidRDefault="00995381" w:rsidP="006239B1">
            <w:pPr>
              <w:rPr>
                <w:color w:val="000000"/>
                <w:szCs w:val="20"/>
              </w:rPr>
            </w:pPr>
            <w:r w:rsidRPr="0052239E">
              <w:rPr>
                <w:color w:val="000000"/>
                <w:szCs w:val="20"/>
              </w:rPr>
              <w:t>Rīgas</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color w:val="000000"/>
                <w:szCs w:val="20"/>
              </w:rPr>
            </w:pPr>
            <w:r w:rsidRPr="00C50973">
              <w:rPr>
                <w:color w:val="000000"/>
                <w:szCs w:val="20"/>
              </w:rPr>
              <w:t>963</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1500</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13938</w:t>
            </w:r>
          </w:p>
        </w:tc>
        <w:tc>
          <w:tcPr>
            <w:tcW w:w="0" w:type="auto"/>
            <w:shd w:val="clear" w:color="auto" w:fill="auto"/>
            <w:tcMar>
              <w:left w:w="28" w:type="dxa"/>
              <w:right w:w="170" w:type="dxa"/>
            </w:tcMar>
            <w:vAlign w:val="center"/>
          </w:tcPr>
          <w:p w:rsidR="00995381" w:rsidRPr="00C31251" w:rsidRDefault="00995381" w:rsidP="00C31251">
            <w:pPr>
              <w:ind w:right="206"/>
              <w:jc w:val="right"/>
              <w:rPr>
                <w:bCs/>
                <w:color w:val="000000"/>
                <w:szCs w:val="20"/>
              </w:rPr>
            </w:pPr>
            <w:r w:rsidRPr="00C31251">
              <w:rPr>
                <w:bCs/>
                <w:color w:val="000000"/>
                <w:szCs w:val="20"/>
              </w:rPr>
              <w:t>1614</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1273</w:t>
            </w:r>
          </w:p>
        </w:tc>
        <w:tc>
          <w:tcPr>
            <w:tcW w:w="0" w:type="auto"/>
            <w:shd w:val="clear" w:color="auto" w:fill="auto"/>
            <w:tcMar>
              <w:left w:w="28" w:type="dxa"/>
              <w:right w:w="170" w:type="dxa"/>
            </w:tcMar>
          </w:tcPr>
          <w:p w:rsidR="00995381" w:rsidRPr="00C50973" w:rsidRDefault="00995381" w:rsidP="00C50973">
            <w:pPr>
              <w:jc w:val="right"/>
              <w:rPr>
                <w:color w:val="000000"/>
                <w:szCs w:val="20"/>
              </w:rPr>
            </w:pPr>
            <w:r w:rsidRPr="00C50973">
              <w:rPr>
                <w:color w:val="000000"/>
                <w:szCs w:val="20"/>
              </w:rPr>
              <w:t>11</w:t>
            </w:r>
          </w:p>
        </w:tc>
        <w:tc>
          <w:tcPr>
            <w:tcW w:w="0" w:type="auto"/>
            <w:shd w:val="clear" w:color="auto" w:fill="auto"/>
            <w:tcMar>
              <w:left w:w="28" w:type="dxa"/>
              <w:right w:w="340" w:type="dxa"/>
            </w:tcMar>
          </w:tcPr>
          <w:p w:rsidR="00995381" w:rsidRPr="00C50973" w:rsidRDefault="00995381" w:rsidP="00C50973">
            <w:pPr>
              <w:jc w:val="right"/>
              <w:rPr>
                <w:color w:val="000000"/>
                <w:szCs w:val="20"/>
              </w:rPr>
            </w:pPr>
            <w:r w:rsidRPr="00C50973">
              <w:rPr>
                <w:color w:val="000000"/>
                <w:szCs w:val="20"/>
              </w:rPr>
              <w:t>31</w:t>
            </w:r>
          </w:p>
        </w:tc>
        <w:tc>
          <w:tcPr>
            <w:tcW w:w="0" w:type="auto"/>
            <w:shd w:val="clear" w:color="auto" w:fill="auto"/>
            <w:tcMar>
              <w:left w:w="28" w:type="dxa"/>
              <w:right w:w="227" w:type="dxa"/>
            </w:tcMar>
          </w:tcPr>
          <w:p w:rsidR="00995381" w:rsidRPr="00610EC5" w:rsidRDefault="00995381" w:rsidP="00610EC5">
            <w:pPr>
              <w:ind w:right="267"/>
              <w:jc w:val="right"/>
              <w:rPr>
                <w:bCs/>
                <w:color w:val="000000"/>
                <w:szCs w:val="20"/>
              </w:rPr>
            </w:pPr>
            <w:r w:rsidRPr="00610EC5">
              <w:rPr>
                <w:bCs/>
                <w:color w:val="000000"/>
                <w:szCs w:val="20"/>
              </w:rPr>
              <w:t>15</w:t>
            </w:r>
          </w:p>
        </w:tc>
        <w:tc>
          <w:tcPr>
            <w:tcW w:w="0" w:type="auto"/>
            <w:shd w:val="clear" w:color="auto" w:fill="auto"/>
            <w:tcMar>
              <w:left w:w="28" w:type="dxa"/>
              <w:right w:w="170" w:type="dxa"/>
            </w:tcMar>
          </w:tcPr>
          <w:p w:rsidR="00995381" w:rsidRPr="00610EC5" w:rsidRDefault="00995381" w:rsidP="00C50973">
            <w:pPr>
              <w:jc w:val="right"/>
              <w:rPr>
                <w:bCs/>
                <w:color w:val="000000"/>
                <w:szCs w:val="20"/>
              </w:rPr>
            </w:pPr>
            <w:r w:rsidRPr="00610EC5">
              <w:rPr>
                <w:bCs/>
                <w:color w:val="000000"/>
                <w:szCs w:val="20"/>
              </w:rPr>
              <w:t>86</w:t>
            </w:r>
          </w:p>
        </w:tc>
      </w:tr>
      <w:tr w:rsidR="0053173C" w:rsidRPr="0052239E" w:rsidTr="00C31251">
        <w:trPr>
          <w:trHeight w:val="237"/>
          <w:jc w:val="center"/>
        </w:trPr>
        <w:tc>
          <w:tcPr>
            <w:tcW w:w="0" w:type="auto"/>
            <w:shd w:val="clear" w:color="auto" w:fill="auto"/>
            <w:noWrap/>
            <w:tcMar>
              <w:left w:w="57" w:type="dxa"/>
            </w:tcMar>
            <w:vAlign w:val="center"/>
            <w:hideMark/>
          </w:tcPr>
          <w:p w:rsidR="00995381" w:rsidRPr="0052239E" w:rsidRDefault="00995381" w:rsidP="006239B1">
            <w:pPr>
              <w:rPr>
                <w:color w:val="000000"/>
                <w:szCs w:val="20"/>
              </w:rPr>
            </w:pPr>
            <w:r w:rsidRPr="0052239E">
              <w:rPr>
                <w:color w:val="000000"/>
                <w:szCs w:val="20"/>
              </w:rPr>
              <w:t>Pierīgas</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color w:val="000000"/>
                <w:szCs w:val="20"/>
              </w:rPr>
            </w:pPr>
            <w:r w:rsidRPr="00C50973">
              <w:rPr>
                <w:color w:val="000000"/>
                <w:szCs w:val="20"/>
              </w:rPr>
              <w:t>501</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1152</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8019</w:t>
            </w:r>
          </w:p>
        </w:tc>
        <w:tc>
          <w:tcPr>
            <w:tcW w:w="0" w:type="auto"/>
            <w:shd w:val="clear" w:color="auto" w:fill="auto"/>
            <w:tcMar>
              <w:left w:w="28" w:type="dxa"/>
              <w:right w:w="170" w:type="dxa"/>
            </w:tcMar>
            <w:vAlign w:val="center"/>
          </w:tcPr>
          <w:p w:rsidR="00995381" w:rsidRPr="00C31251" w:rsidRDefault="00995381" w:rsidP="00C31251">
            <w:pPr>
              <w:ind w:right="206"/>
              <w:jc w:val="right"/>
              <w:rPr>
                <w:bCs/>
                <w:color w:val="000000"/>
                <w:szCs w:val="20"/>
              </w:rPr>
            </w:pPr>
            <w:r w:rsidRPr="00C31251">
              <w:rPr>
                <w:bCs/>
                <w:color w:val="000000"/>
                <w:szCs w:val="20"/>
              </w:rPr>
              <w:t>832</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633</w:t>
            </w:r>
          </w:p>
        </w:tc>
        <w:tc>
          <w:tcPr>
            <w:tcW w:w="0" w:type="auto"/>
            <w:shd w:val="clear" w:color="auto" w:fill="auto"/>
            <w:tcMar>
              <w:left w:w="28" w:type="dxa"/>
              <w:right w:w="170" w:type="dxa"/>
            </w:tcMar>
          </w:tcPr>
          <w:p w:rsidR="00995381" w:rsidRPr="00C50973" w:rsidRDefault="00995381" w:rsidP="00C50973">
            <w:pPr>
              <w:jc w:val="right"/>
              <w:rPr>
                <w:color w:val="000000"/>
                <w:szCs w:val="20"/>
              </w:rPr>
            </w:pPr>
            <w:r w:rsidRPr="00C50973">
              <w:rPr>
                <w:color w:val="000000"/>
                <w:szCs w:val="20"/>
              </w:rPr>
              <w:t>4</w:t>
            </w:r>
          </w:p>
        </w:tc>
        <w:tc>
          <w:tcPr>
            <w:tcW w:w="0" w:type="auto"/>
            <w:shd w:val="clear" w:color="auto" w:fill="auto"/>
            <w:tcMar>
              <w:left w:w="28" w:type="dxa"/>
              <w:right w:w="340" w:type="dxa"/>
            </w:tcMar>
          </w:tcPr>
          <w:p w:rsidR="00995381" w:rsidRPr="00C50973" w:rsidRDefault="00995381" w:rsidP="00C50973">
            <w:pPr>
              <w:jc w:val="right"/>
              <w:rPr>
                <w:color w:val="000000"/>
                <w:szCs w:val="20"/>
              </w:rPr>
            </w:pPr>
            <w:r w:rsidRPr="00C50973">
              <w:rPr>
                <w:color w:val="000000"/>
                <w:szCs w:val="20"/>
              </w:rPr>
              <w:t>13</w:t>
            </w:r>
          </w:p>
        </w:tc>
        <w:tc>
          <w:tcPr>
            <w:tcW w:w="0" w:type="auto"/>
            <w:shd w:val="clear" w:color="auto" w:fill="auto"/>
            <w:tcMar>
              <w:left w:w="28" w:type="dxa"/>
              <w:right w:w="227" w:type="dxa"/>
            </w:tcMar>
          </w:tcPr>
          <w:p w:rsidR="00995381" w:rsidRPr="00610EC5" w:rsidRDefault="00995381" w:rsidP="00610EC5">
            <w:pPr>
              <w:ind w:right="267"/>
              <w:jc w:val="right"/>
              <w:rPr>
                <w:bCs/>
                <w:color w:val="000000"/>
                <w:szCs w:val="20"/>
              </w:rPr>
            </w:pPr>
            <w:r w:rsidRPr="00610EC5">
              <w:rPr>
                <w:bCs/>
                <w:color w:val="000000"/>
                <w:szCs w:val="20"/>
              </w:rPr>
              <w:t>2</w:t>
            </w:r>
          </w:p>
        </w:tc>
        <w:tc>
          <w:tcPr>
            <w:tcW w:w="0" w:type="auto"/>
            <w:shd w:val="clear" w:color="auto" w:fill="auto"/>
            <w:tcMar>
              <w:left w:w="28" w:type="dxa"/>
              <w:right w:w="170" w:type="dxa"/>
            </w:tcMar>
          </w:tcPr>
          <w:p w:rsidR="00995381" w:rsidRPr="00610EC5" w:rsidRDefault="00995381" w:rsidP="00C50973">
            <w:pPr>
              <w:jc w:val="right"/>
              <w:rPr>
                <w:bCs/>
                <w:color w:val="000000"/>
                <w:szCs w:val="20"/>
              </w:rPr>
            </w:pPr>
            <w:r w:rsidRPr="00610EC5">
              <w:rPr>
                <w:bCs/>
                <w:color w:val="000000"/>
                <w:szCs w:val="20"/>
              </w:rPr>
              <w:t>43</w:t>
            </w:r>
          </w:p>
        </w:tc>
      </w:tr>
      <w:tr w:rsidR="0053173C" w:rsidRPr="0052239E" w:rsidTr="00C31251">
        <w:trPr>
          <w:trHeight w:val="237"/>
          <w:jc w:val="center"/>
        </w:trPr>
        <w:tc>
          <w:tcPr>
            <w:tcW w:w="0" w:type="auto"/>
            <w:shd w:val="clear" w:color="auto" w:fill="auto"/>
            <w:noWrap/>
            <w:tcMar>
              <w:left w:w="57" w:type="dxa"/>
            </w:tcMar>
            <w:vAlign w:val="center"/>
            <w:hideMark/>
          </w:tcPr>
          <w:p w:rsidR="00995381" w:rsidRPr="0052239E" w:rsidRDefault="00995381" w:rsidP="006239B1">
            <w:pPr>
              <w:rPr>
                <w:color w:val="000000"/>
                <w:szCs w:val="20"/>
              </w:rPr>
            </w:pPr>
            <w:r w:rsidRPr="0052239E">
              <w:rPr>
                <w:color w:val="000000"/>
                <w:szCs w:val="20"/>
              </w:rPr>
              <w:t>Vidzemes</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color w:val="000000"/>
                <w:szCs w:val="20"/>
              </w:rPr>
            </w:pPr>
            <w:r w:rsidRPr="00C50973">
              <w:rPr>
                <w:color w:val="000000"/>
                <w:szCs w:val="20"/>
              </w:rPr>
              <w:t>208</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556</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4066</w:t>
            </w:r>
          </w:p>
        </w:tc>
        <w:tc>
          <w:tcPr>
            <w:tcW w:w="0" w:type="auto"/>
            <w:shd w:val="clear" w:color="auto" w:fill="auto"/>
            <w:tcMar>
              <w:left w:w="28" w:type="dxa"/>
              <w:right w:w="170" w:type="dxa"/>
            </w:tcMar>
            <w:vAlign w:val="center"/>
          </w:tcPr>
          <w:p w:rsidR="00995381" w:rsidRPr="00C31251" w:rsidRDefault="00995381" w:rsidP="00C31251">
            <w:pPr>
              <w:ind w:right="206"/>
              <w:jc w:val="right"/>
              <w:rPr>
                <w:bCs/>
                <w:color w:val="000000"/>
                <w:szCs w:val="20"/>
              </w:rPr>
            </w:pPr>
            <w:r w:rsidRPr="00C31251">
              <w:rPr>
                <w:bCs/>
                <w:color w:val="000000"/>
                <w:szCs w:val="20"/>
              </w:rPr>
              <w:t>477</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353</w:t>
            </w:r>
          </w:p>
        </w:tc>
        <w:tc>
          <w:tcPr>
            <w:tcW w:w="0" w:type="auto"/>
            <w:shd w:val="clear" w:color="auto" w:fill="auto"/>
            <w:tcMar>
              <w:left w:w="28" w:type="dxa"/>
              <w:right w:w="170" w:type="dxa"/>
            </w:tcMar>
          </w:tcPr>
          <w:p w:rsidR="00995381" w:rsidRPr="00C50973" w:rsidRDefault="00995381" w:rsidP="00C50973">
            <w:pPr>
              <w:jc w:val="right"/>
              <w:rPr>
                <w:color w:val="000000"/>
                <w:szCs w:val="20"/>
              </w:rPr>
            </w:pPr>
            <w:r w:rsidRPr="00C50973">
              <w:rPr>
                <w:color w:val="000000"/>
                <w:szCs w:val="20"/>
              </w:rPr>
              <w:t>2</w:t>
            </w:r>
          </w:p>
        </w:tc>
        <w:tc>
          <w:tcPr>
            <w:tcW w:w="0" w:type="auto"/>
            <w:shd w:val="clear" w:color="auto" w:fill="auto"/>
            <w:tcMar>
              <w:left w:w="28" w:type="dxa"/>
              <w:right w:w="340" w:type="dxa"/>
            </w:tcMar>
          </w:tcPr>
          <w:p w:rsidR="00995381" w:rsidRPr="00C50973" w:rsidRDefault="00995381" w:rsidP="00C50973">
            <w:pPr>
              <w:jc w:val="right"/>
              <w:rPr>
                <w:color w:val="000000"/>
                <w:szCs w:val="20"/>
              </w:rPr>
            </w:pPr>
            <w:r w:rsidRPr="00C50973">
              <w:rPr>
                <w:color w:val="000000"/>
                <w:szCs w:val="20"/>
              </w:rPr>
              <w:t>2</w:t>
            </w:r>
          </w:p>
        </w:tc>
        <w:tc>
          <w:tcPr>
            <w:tcW w:w="0" w:type="auto"/>
            <w:shd w:val="clear" w:color="auto" w:fill="auto"/>
            <w:tcMar>
              <w:left w:w="28" w:type="dxa"/>
              <w:right w:w="227" w:type="dxa"/>
            </w:tcMar>
          </w:tcPr>
          <w:p w:rsidR="00995381" w:rsidRPr="00610EC5" w:rsidRDefault="00995381" w:rsidP="00610EC5">
            <w:pPr>
              <w:ind w:right="267"/>
              <w:jc w:val="right"/>
              <w:rPr>
                <w:bCs/>
                <w:color w:val="000000"/>
                <w:szCs w:val="20"/>
              </w:rPr>
            </w:pPr>
            <w:r w:rsidRPr="00610EC5">
              <w:rPr>
                <w:bCs/>
                <w:color w:val="000000"/>
                <w:szCs w:val="20"/>
              </w:rPr>
              <w:t>2</w:t>
            </w:r>
          </w:p>
        </w:tc>
        <w:tc>
          <w:tcPr>
            <w:tcW w:w="0" w:type="auto"/>
            <w:shd w:val="clear" w:color="auto" w:fill="auto"/>
            <w:tcMar>
              <w:left w:w="28" w:type="dxa"/>
              <w:right w:w="170" w:type="dxa"/>
            </w:tcMar>
          </w:tcPr>
          <w:p w:rsidR="00995381" w:rsidRPr="00610EC5" w:rsidRDefault="00995381" w:rsidP="00C50973">
            <w:pPr>
              <w:jc w:val="right"/>
              <w:rPr>
                <w:bCs/>
                <w:color w:val="000000"/>
                <w:szCs w:val="20"/>
              </w:rPr>
            </w:pPr>
            <w:r w:rsidRPr="00610EC5">
              <w:rPr>
                <w:bCs/>
                <w:color w:val="000000"/>
                <w:szCs w:val="20"/>
              </w:rPr>
              <w:t>6</w:t>
            </w:r>
          </w:p>
        </w:tc>
      </w:tr>
      <w:tr w:rsidR="0053173C" w:rsidRPr="0052239E" w:rsidTr="00C31251">
        <w:trPr>
          <w:trHeight w:val="237"/>
          <w:jc w:val="center"/>
        </w:trPr>
        <w:tc>
          <w:tcPr>
            <w:tcW w:w="0" w:type="auto"/>
            <w:shd w:val="clear" w:color="auto" w:fill="auto"/>
            <w:noWrap/>
            <w:tcMar>
              <w:left w:w="57" w:type="dxa"/>
            </w:tcMar>
            <w:vAlign w:val="center"/>
            <w:hideMark/>
          </w:tcPr>
          <w:p w:rsidR="00995381" w:rsidRPr="0052239E" w:rsidRDefault="00995381" w:rsidP="006239B1">
            <w:pPr>
              <w:rPr>
                <w:color w:val="000000"/>
                <w:szCs w:val="20"/>
              </w:rPr>
            </w:pPr>
            <w:r w:rsidRPr="0052239E">
              <w:rPr>
                <w:color w:val="000000"/>
                <w:szCs w:val="20"/>
              </w:rPr>
              <w:t>Kurzemes</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color w:val="000000"/>
                <w:szCs w:val="20"/>
              </w:rPr>
            </w:pPr>
            <w:r w:rsidRPr="00C50973">
              <w:rPr>
                <w:color w:val="000000"/>
                <w:szCs w:val="20"/>
              </w:rPr>
              <w:t>339</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780</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6213</w:t>
            </w:r>
          </w:p>
        </w:tc>
        <w:tc>
          <w:tcPr>
            <w:tcW w:w="0" w:type="auto"/>
            <w:shd w:val="clear" w:color="auto" w:fill="auto"/>
            <w:tcMar>
              <w:left w:w="28" w:type="dxa"/>
              <w:right w:w="170" w:type="dxa"/>
            </w:tcMar>
            <w:vAlign w:val="center"/>
          </w:tcPr>
          <w:p w:rsidR="00995381" w:rsidRPr="00C31251" w:rsidRDefault="00995381" w:rsidP="00C31251">
            <w:pPr>
              <w:ind w:right="206"/>
              <w:jc w:val="right"/>
              <w:rPr>
                <w:bCs/>
                <w:color w:val="000000"/>
                <w:szCs w:val="20"/>
              </w:rPr>
            </w:pPr>
            <w:r w:rsidRPr="00C31251">
              <w:rPr>
                <w:bCs/>
                <w:color w:val="000000"/>
                <w:szCs w:val="20"/>
              </w:rPr>
              <w:t>647</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513</w:t>
            </w:r>
          </w:p>
        </w:tc>
        <w:tc>
          <w:tcPr>
            <w:tcW w:w="0" w:type="auto"/>
            <w:shd w:val="clear" w:color="auto" w:fill="auto"/>
            <w:tcMar>
              <w:left w:w="28" w:type="dxa"/>
              <w:right w:w="170" w:type="dxa"/>
            </w:tcMar>
          </w:tcPr>
          <w:p w:rsidR="00995381" w:rsidRPr="00C50973" w:rsidRDefault="00995381" w:rsidP="00C50973">
            <w:pPr>
              <w:jc w:val="right"/>
              <w:rPr>
                <w:color w:val="000000"/>
                <w:szCs w:val="20"/>
              </w:rPr>
            </w:pPr>
            <w:r w:rsidRPr="00C50973">
              <w:rPr>
                <w:color w:val="000000"/>
                <w:szCs w:val="20"/>
              </w:rPr>
              <w:t>4</w:t>
            </w:r>
          </w:p>
        </w:tc>
        <w:tc>
          <w:tcPr>
            <w:tcW w:w="0" w:type="auto"/>
            <w:shd w:val="clear" w:color="auto" w:fill="auto"/>
            <w:tcMar>
              <w:left w:w="28" w:type="dxa"/>
              <w:right w:w="340" w:type="dxa"/>
            </w:tcMar>
          </w:tcPr>
          <w:p w:rsidR="00995381" w:rsidRPr="00C50973" w:rsidRDefault="00995381" w:rsidP="00C50973">
            <w:pPr>
              <w:jc w:val="right"/>
              <w:rPr>
                <w:color w:val="000000"/>
                <w:szCs w:val="20"/>
              </w:rPr>
            </w:pPr>
            <w:r w:rsidRPr="00C50973">
              <w:rPr>
                <w:color w:val="000000"/>
                <w:szCs w:val="20"/>
              </w:rPr>
              <w:t>5</w:t>
            </w:r>
          </w:p>
        </w:tc>
        <w:tc>
          <w:tcPr>
            <w:tcW w:w="0" w:type="auto"/>
            <w:shd w:val="clear" w:color="auto" w:fill="auto"/>
            <w:tcMar>
              <w:left w:w="28" w:type="dxa"/>
              <w:right w:w="227" w:type="dxa"/>
            </w:tcMar>
          </w:tcPr>
          <w:p w:rsidR="00995381" w:rsidRPr="00610EC5" w:rsidRDefault="00995381" w:rsidP="00610EC5">
            <w:pPr>
              <w:ind w:right="267"/>
              <w:jc w:val="right"/>
              <w:rPr>
                <w:bCs/>
                <w:color w:val="000000"/>
                <w:szCs w:val="20"/>
              </w:rPr>
            </w:pPr>
            <w:r w:rsidRPr="00610EC5">
              <w:rPr>
                <w:bCs/>
                <w:color w:val="000000"/>
                <w:szCs w:val="20"/>
              </w:rPr>
              <w:t>0</w:t>
            </w:r>
          </w:p>
        </w:tc>
        <w:tc>
          <w:tcPr>
            <w:tcW w:w="0" w:type="auto"/>
            <w:shd w:val="clear" w:color="auto" w:fill="auto"/>
            <w:tcMar>
              <w:left w:w="28" w:type="dxa"/>
              <w:right w:w="170" w:type="dxa"/>
            </w:tcMar>
          </w:tcPr>
          <w:p w:rsidR="00995381" w:rsidRPr="00610EC5" w:rsidRDefault="00995381" w:rsidP="00C50973">
            <w:pPr>
              <w:jc w:val="right"/>
              <w:rPr>
                <w:bCs/>
                <w:color w:val="000000"/>
                <w:szCs w:val="20"/>
              </w:rPr>
            </w:pPr>
            <w:r w:rsidRPr="00610EC5">
              <w:rPr>
                <w:bCs/>
                <w:color w:val="000000"/>
                <w:szCs w:val="20"/>
              </w:rPr>
              <w:t>30</w:t>
            </w:r>
          </w:p>
        </w:tc>
      </w:tr>
      <w:tr w:rsidR="0053173C" w:rsidRPr="0052239E" w:rsidTr="00C31251">
        <w:trPr>
          <w:trHeight w:val="237"/>
          <w:jc w:val="center"/>
        </w:trPr>
        <w:tc>
          <w:tcPr>
            <w:tcW w:w="0" w:type="auto"/>
            <w:shd w:val="clear" w:color="auto" w:fill="auto"/>
            <w:noWrap/>
            <w:tcMar>
              <w:left w:w="57" w:type="dxa"/>
            </w:tcMar>
            <w:vAlign w:val="center"/>
            <w:hideMark/>
          </w:tcPr>
          <w:p w:rsidR="00995381" w:rsidRPr="0052239E" w:rsidRDefault="00995381" w:rsidP="006239B1">
            <w:pPr>
              <w:rPr>
                <w:color w:val="000000"/>
                <w:szCs w:val="20"/>
              </w:rPr>
            </w:pPr>
            <w:r w:rsidRPr="0052239E">
              <w:rPr>
                <w:color w:val="000000"/>
                <w:szCs w:val="20"/>
              </w:rPr>
              <w:t>Zemgales</w:t>
            </w:r>
          </w:p>
        </w:tc>
        <w:tc>
          <w:tcPr>
            <w:tcW w:w="0" w:type="auto"/>
            <w:shd w:val="clear" w:color="auto" w:fill="auto"/>
            <w:tcMar>
              <w:left w:w="28" w:type="dxa"/>
              <w:right w:w="170" w:type="dxa"/>
            </w:tcMar>
            <w:vAlign w:val="center"/>
          </w:tcPr>
          <w:p w:rsidR="00995381" w:rsidRPr="00C50973" w:rsidRDefault="00995381" w:rsidP="00C50973">
            <w:pPr>
              <w:tabs>
                <w:tab w:val="left" w:pos="575"/>
              </w:tabs>
              <w:jc w:val="right"/>
              <w:rPr>
                <w:color w:val="000000"/>
                <w:szCs w:val="20"/>
              </w:rPr>
            </w:pPr>
            <w:r w:rsidRPr="00C50973">
              <w:rPr>
                <w:color w:val="000000"/>
                <w:szCs w:val="20"/>
              </w:rPr>
              <w:t>354</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854</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5189</w:t>
            </w:r>
          </w:p>
        </w:tc>
        <w:tc>
          <w:tcPr>
            <w:tcW w:w="0" w:type="auto"/>
            <w:shd w:val="clear" w:color="auto" w:fill="auto"/>
            <w:tcMar>
              <w:left w:w="28" w:type="dxa"/>
              <w:right w:w="170" w:type="dxa"/>
            </w:tcMar>
            <w:vAlign w:val="center"/>
          </w:tcPr>
          <w:p w:rsidR="00995381" w:rsidRPr="00C31251" w:rsidRDefault="00995381" w:rsidP="00C31251">
            <w:pPr>
              <w:ind w:right="206"/>
              <w:jc w:val="right"/>
              <w:rPr>
                <w:bCs/>
                <w:color w:val="000000"/>
                <w:szCs w:val="20"/>
              </w:rPr>
            </w:pPr>
            <w:r w:rsidRPr="00C31251">
              <w:rPr>
                <w:bCs/>
                <w:color w:val="000000"/>
                <w:szCs w:val="20"/>
              </w:rPr>
              <w:t>710</w:t>
            </w:r>
          </w:p>
        </w:tc>
        <w:tc>
          <w:tcPr>
            <w:tcW w:w="0" w:type="auto"/>
            <w:shd w:val="clear" w:color="auto" w:fill="auto"/>
            <w:tcMar>
              <w:left w:w="28" w:type="dxa"/>
              <w:right w:w="170" w:type="dxa"/>
            </w:tcMar>
            <w:vAlign w:val="center"/>
          </w:tcPr>
          <w:p w:rsidR="00995381" w:rsidRPr="00C50973" w:rsidRDefault="00995381" w:rsidP="00C50973">
            <w:pPr>
              <w:jc w:val="right"/>
              <w:rPr>
                <w:color w:val="000000"/>
                <w:szCs w:val="20"/>
              </w:rPr>
            </w:pPr>
            <w:r w:rsidRPr="00C50973">
              <w:rPr>
                <w:color w:val="000000"/>
                <w:szCs w:val="20"/>
              </w:rPr>
              <w:t>678</w:t>
            </w:r>
          </w:p>
        </w:tc>
        <w:tc>
          <w:tcPr>
            <w:tcW w:w="0" w:type="auto"/>
            <w:shd w:val="clear" w:color="auto" w:fill="auto"/>
            <w:tcMar>
              <w:left w:w="28" w:type="dxa"/>
              <w:right w:w="170" w:type="dxa"/>
            </w:tcMar>
          </w:tcPr>
          <w:p w:rsidR="00995381" w:rsidRPr="00C50973" w:rsidRDefault="00995381" w:rsidP="00C50973">
            <w:pPr>
              <w:jc w:val="right"/>
              <w:rPr>
                <w:color w:val="000000"/>
                <w:szCs w:val="20"/>
              </w:rPr>
            </w:pPr>
            <w:r w:rsidRPr="00C50973">
              <w:rPr>
                <w:color w:val="000000"/>
                <w:szCs w:val="20"/>
              </w:rPr>
              <w:t>2</w:t>
            </w:r>
          </w:p>
        </w:tc>
        <w:tc>
          <w:tcPr>
            <w:tcW w:w="0" w:type="auto"/>
            <w:shd w:val="clear" w:color="auto" w:fill="auto"/>
            <w:tcMar>
              <w:left w:w="28" w:type="dxa"/>
              <w:right w:w="340" w:type="dxa"/>
            </w:tcMar>
          </w:tcPr>
          <w:p w:rsidR="00995381" w:rsidRPr="00C50973" w:rsidRDefault="00995381" w:rsidP="00C50973">
            <w:pPr>
              <w:jc w:val="right"/>
              <w:rPr>
                <w:color w:val="000000"/>
                <w:szCs w:val="20"/>
              </w:rPr>
            </w:pPr>
            <w:r w:rsidRPr="00C50973">
              <w:rPr>
                <w:color w:val="000000"/>
                <w:szCs w:val="20"/>
              </w:rPr>
              <w:t>6</w:t>
            </w:r>
          </w:p>
        </w:tc>
        <w:tc>
          <w:tcPr>
            <w:tcW w:w="0" w:type="auto"/>
            <w:shd w:val="clear" w:color="auto" w:fill="auto"/>
            <w:tcMar>
              <w:left w:w="28" w:type="dxa"/>
              <w:right w:w="227" w:type="dxa"/>
            </w:tcMar>
          </w:tcPr>
          <w:p w:rsidR="00995381" w:rsidRPr="00610EC5" w:rsidRDefault="00995381" w:rsidP="00610EC5">
            <w:pPr>
              <w:ind w:right="267"/>
              <w:jc w:val="right"/>
              <w:rPr>
                <w:bCs/>
                <w:color w:val="000000"/>
                <w:szCs w:val="20"/>
              </w:rPr>
            </w:pPr>
            <w:r w:rsidRPr="00610EC5">
              <w:rPr>
                <w:bCs/>
                <w:color w:val="000000"/>
                <w:szCs w:val="20"/>
              </w:rPr>
              <w:t>5</w:t>
            </w:r>
          </w:p>
        </w:tc>
        <w:tc>
          <w:tcPr>
            <w:tcW w:w="0" w:type="auto"/>
            <w:shd w:val="clear" w:color="auto" w:fill="auto"/>
            <w:tcMar>
              <w:left w:w="28" w:type="dxa"/>
              <w:right w:w="170" w:type="dxa"/>
            </w:tcMar>
          </w:tcPr>
          <w:p w:rsidR="00995381" w:rsidRPr="00610EC5" w:rsidRDefault="00995381" w:rsidP="00C50973">
            <w:pPr>
              <w:jc w:val="right"/>
              <w:rPr>
                <w:bCs/>
                <w:color w:val="000000"/>
                <w:szCs w:val="20"/>
              </w:rPr>
            </w:pPr>
            <w:r w:rsidRPr="00610EC5">
              <w:rPr>
                <w:bCs/>
                <w:color w:val="000000"/>
                <w:szCs w:val="20"/>
              </w:rPr>
              <w:t>24</w:t>
            </w:r>
          </w:p>
        </w:tc>
      </w:tr>
      <w:tr w:rsidR="00B60C78" w:rsidRPr="0052239E" w:rsidTr="00C31251">
        <w:trPr>
          <w:trHeight w:val="237"/>
          <w:jc w:val="center"/>
        </w:trPr>
        <w:tc>
          <w:tcPr>
            <w:tcW w:w="0" w:type="auto"/>
            <w:shd w:val="clear" w:color="auto" w:fill="auto"/>
            <w:noWrap/>
            <w:tcMar>
              <w:left w:w="57" w:type="dxa"/>
            </w:tcMar>
            <w:vAlign w:val="center"/>
          </w:tcPr>
          <w:p w:rsidR="00B60C78" w:rsidRPr="0052239E" w:rsidRDefault="00B60C78" w:rsidP="00B60C78">
            <w:pPr>
              <w:rPr>
                <w:color w:val="000000"/>
                <w:szCs w:val="20"/>
              </w:rPr>
            </w:pPr>
            <w:r w:rsidRPr="0052239E">
              <w:rPr>
                <w:color w:val="000000"/>
                <w:szCs w:val="20"/>
              </w:rPr>
              <w:t>Latgales</w:t>
            </w:r>
          </w:p>
        </w:tc>
        <w:tc>
          <w:tcPr>
            <w:tcW w:w="0" w:type="auto"/>
            <w:shd w:val="clear" w:color="auto" w:fill="auto"/>
            <w:tcMar>
              <w:left w:w="28" w:type="dxa"/>
              <w:right w:w="170" w:type="dxa"/>
            </w:tcMar>
            <w:vAlign w:val="center"/>
          </w:tcPr>
          <w:p w:rsidR="00B60C78" w:rsidRPr="00C50973" w:rsidRDefault="00B60C78" w:rsidP="00B60C78">
            <w:pPr>
              <w:tabs>
                <w:tab w:val="left" w:pos="575"/>
              </w:tabs>
              <w:jc w:val="right"/>
              <w:rPr>
                <w:color w:val="000000"/>
                <w:szCs w:val="20"/>
              </w:rPr>
            </w:pPr>
            <w:r w:rsidRPr="00C50973">
              <w:rPr>
                <w:color w:val="000000"/>
                <w:szCs w:val="20"/>
              </w:rPr>
              <w:t>408</w:t>
            </w:r>
          </w:p>
        </w:tc>
        <w:tc>
          <w:tcPr>
            <w:tcW w:w="0" w:type="auto"/>
            <w:shd w:val="clear" w:color="auto" w:fill="auto"/>
            <w:tcMar>
              <w:left w:w="28" w:type="dxa"/>
              <w:right w:w="170" w:type="dxa"/>
            </w:tcMar>
            <w:vAlign w:val="center"/>
          </w:tcPr>
          <w:p w:rsidR="00B60C78" w:rsidRPr="00C50973" w:rsidRDefault="00B60C78" w:rsidP="00B60C78">
            <w:pPr>
              <w:jc w:val="right"/>
              <w:rPr>
                <w:color w:val="000000"/>
                <w:szCs w:val="20"/>
              </w:rPr>
            </w:pPr>
            <w:r w:rsidRPr="00C50973">
              <w:rPr>
                <w:color w:val="000000"/>
                <w:szCs w:val="20"/>
              </w:rPr>
              <w:t>1133</w:t>
            </w:r>
          </w:p>
        </w:tc>
        <w:tc>
          <w:tcPr>
            <w:tcW w:w="0" w:type="auto"/>
            <w:shd w:val="clear" w:color="auto" w:fill="auto"/>
            <w:tcMar>
              <w:left w:w="28" w:type="dxa"/>
              <w:right w:w="170" w:type="dxa"/>
            </w:tcMar>
            <w:vAlign w:val="center"/>
          </w:tcPr>
          <w:p w:rsidR="00B60C78" w:rsidRPr="00C50973" w:rsidRDefault="00B60C78" w:rsidP="00B60C78">
            <w:pPr>
              <w:jc w:val="right"/>
              <w:rPr>
                <w:color w:val="000000"/>
                <w:szCs w:val="20"/>
              </w:rPr>
            </w:pPr>
            <w:r w:rsidRPr="00C50973">
              <w:rPr>
                <w:color w:val="000000"/>
                <w:szCs w:val="20"/>
              </w:rPr>
              <w:t>9805</w:t>
            </w:r>
          </w:p>
        </w:tc>
        <w:tc>
          <w:tcPr>
            <w:tcW w:w="0" w:type="auto"/>
            <w:shd w:val="clear" w:color="auto" w:fill="auto"/>
            <w:tcMar>
              <w:left w:w="28" w:type="dxa"/>
              <w:right w:w="170" w:type="dxa"/>
            </w:tcMar>
            <w:vAlign w:val="center"/>
          </w:tcPr>
          <w:p w:rsidR="00B60C78" w:rsidRPr="00C31251" w:rsidRDefault="00B60C78" w:rsidP="00C31251">
            <w:pPr>
              <w:ind w:right="206"/>
              <w:jc w:val="right"/>
              <w:rPr>
                <w:bCs/>
                <w:color w:val="000000"/>
                <w:szCs w:val="20"/>
              </w:rPr>
            </w:pPr>
            <w:r w:rsidRPr="00C31251">
              <w:rPr>
                <w:bCs/>
                <w:color w:val="000000"/>
                <w:szCs w:val="20"/>
              </w:rPr>
              <w:t>1022</w:t>
            </w:r>
          </w:p>
        </w:tc>
        <w:tc>
          <w:tcPr>
            <w:tcW w:w="0" w:type="auto"/>
            <w:shd w:val="clear" w:color="auto" w:fill="auto"/>
            <w:tcMar>
              <w:left w:w="28" w:type="dxa"/>
              <w:right w:w="170" w:type="dxa"/>
            </w:tcMar>
            <w:vAlign w:val="center"/>
          </w:tcPr>
          <w:p w:rsidR="00B60C78" w:rsidRPr="00C50973" w:rsidRDefault="00B60C78" w:rsidP="00B60C78">
            <w:pPr>
              <w:jc w:val="right"/>
              <w:rPr>
                <w:color w:val="000000"/>
                <w:szCs w:val="20"/>
              </w:rPr>
            </w:pPr>
            <w:r w:rsidRPr="00C50973">
              <w:rPr>
                <w:color w:val="000000"/>
                <w:szCs w:val="20"/>
              </w:rPr>
              <w:t>534</w:t>
            </w:r>
          </w:p>
        </w:tc>
        <w:tc>
          <w:tcPr>
            <w:tcW w:w="0" w:type="auto"/>
            <w:shd w:val="clear" w:color="auto" w:fill="auto"/>
            <w:tcMar>
              <w:left w:w="28" w:type="dxa"/>
              <w:right w:w="170" w:type="dxa"/>
            </w:tcMar>
          </w:tcPr>
          <w:p w:rsidR="00B60C78" w:rsidRPr="00C50973" w:rsidRDefault="00B60C78" w:rsidP="00B60C78">
            <w:pPr>
              <w:jc w:val="right"/>
              <w:rPr>
                <w:color w:val="000000"/>
                <w:szCs w:val="20"/>
              </w:rPr>
            </w:pPr>
            <w:r w:rsidRPr="00C50973">
              <w:rPr>
                <w:color w:val="000000"/>
                <w:szCs w:val="20"/>
              </w:rPr>
              <w:t>16</w:t>
            </w:r>
          </w:p>
        </w:tc>
        <w:tc>
          <w:tcPr>
            <w:tcW w:w="0" w:type="auto"/>
            <w:shd w:val="clear" w:color="auto" w:fill="auto"/>
            <w:tcMar>
              <w:left w:w="28" w:type="dxa"/>
              <w:right w:w="340" w:type="dxa"/>
            </w:tcMar>
          </w:tcPr>
          <w:p w:rsidR="00B60C78" w:rsidRPr="00C50973" w:rsidRDefault="00B60C78" w:rsidP="00B60C78">
            <w:pPr>
              <w:jc w:val="right"/>
              <w:rPr>
                <w:color w:val="000000"/>
                <w:szCs w:val="20"/>
              </w:rPr>
            </w:pPr>
            <w:r w:rsidRPr="00C50973">
              <w:rPr>
                <w:color w:val="000000"/>
                <w:szCs w:val="20"/>
              </w:rPr>
              <w:t>3</w:t>
            </w:r>
          </w:p>
        </w:tc>
        <w:tc>
          <w:tcPr>
            <w:tcW w:w="0" w:type="auto"/>
            <w:shd w:val="clear" w:color="auto" w:fill="auto"/>
            <w:tcMar>
              <w:left w:w="28" w:type="dxa"/>
              <w:right w:w="227" w:type="dxa"/>
            </w:tcMar>
          </w:tcPr>
          <w:p w:rsidR="00B60C78" w:rsidRPr="00610EC5" w:rsidRDefault="00B60C78" w:rsidP="00610EC5">
            <w:pPr>
              <w:ind w:right="267"/>
              <w:jc w:val="right"/>
              <w:rPr>
                <w:bCs/>
                <w:color w:val="000000"/>
                <w:szCs w:val="20"/>
              </w:rPr>
            </w:pPr>
            <w:r w:rsidRPr="00610EC5">
              <w:rPr>
                <w:bCs/>
                <w:color w:val="000000"/>
                <w:szCs w:val="20"/>
              </w:rPr>
              <w:t>6</w:t>
            </w:r>
          </w:p>
        </w:tc>
        <w:tc>
          <w:tcPr>
            <w:tcW w:w="0" w:type="auto"/>
            <w:shd w:val="clear" w:color="auto" w:fill="auto"/>
            <w:tcMar>
              <w:left w:w="28" w:type="dxa"/>
              <w:right w:w="170" w:type="dxa"/>
            </w:tcMar>
          </w:tcPr>
          <w:p w:rsidR="00B60C78" w:rsidRPr="00610EC5" w:rsidRDefault="00B60C78" w:rsidP="00B60C78">
            <w:pPr>
              <w:jc w:val="right"/>
              <w:rPr>
                <w:bCs/>
                <w:color w:val="000000"/>
                <w:szCs w:val="20"/>
              </w:rPr>
            </w:pPr>
            <w:r w:rsidRPr="00610EC5">
              <w:rPr>
                <w:bCs/>
                <w:color w:val="000000"/>
                <w:szCs w:val="20"/>
              </w:rPr>
              <w:t>33</w:t>
            </w:r>
          </w:p>
        </w:tc>
      </w:tr>
    </w:tbl>
    <w:p w:rsidR="00D835AC" w:rsidRPr="00022A42" w:rsidRDefault="00D835AC" w:rsidP="00D835AC">
      <w:pPr>
        <w:rPr>
          <w:sz w:val="16"/>
          <w:szCs w:val="16"/>
        </w:rPr>
      </w:pPr>
    </w:p>
    <w:p w:rsidR="00022A42" w:rsidRDefault="00022A42" w:rsidP="009037B4">
      <w:pPr>
        <w:rPr>
          <w:sz w:val="16"/>
          <w:szCs w:val="16"/>
        </w:rPr>
      </w:pPr>
      <w:r w:rsidRPr="00981690">
        <w:rPr>
          <w:sz w:val="16"/>
          <w:szCs w:val="16"/>
        </w:rPr>
        <w:sym w:font="Wingdings" w:char="F026"/>
      </w:r>
      <w:r>
        <w:rPr>
          <w:sz w:val="16"/>
          <w:szCs w:val="16"/>
        </w:rPr>
        <w:t xml:space="preserve"> </w:t>
      </w:r>
      <w:r w:rsidRPr="009357D0">
        <w:rPr>
          <w:sz w:val="16"/>
          <w:szCs w:val="16"/>
        </w:rPr>
        <w:t>Ar noteiktām slimībām slimojošu pacientu reģistr</w:t>
      </w:r>
      <w:r>
        <w:rPr>
          <w:sz w:val="16"/>
          <w:szCs w:val="16"/>
        </w:rPr>
        <w:t>s</w:t>
      </w:r>
      <w:r w:rsidRPr="009357D0">
        <w:rPr>
          <w:sz w:val="16"/>
          <w:szCs w:val="16"/>
        </w:rPr>
        <w:t xml:space="preserve"> par pacientie</w:t>
      </w:r>
      <w:r>
        <w:rPr>
          <w:sz w:val="16"/>
          <w:szCs w:val="16"/>
        </w:rPr>
        <w:t>m, kuri</w:t>
      </w:r>
      <w:r w:rsidR="00396CA1">
        <w:rPr>
          <w:sz w:val="16"/>
          <w:szCs w:val="16"/>
        </w:rPr>
        <w:t>em diagnosticēts cukura diabēts</w:t>
      </w:r>
      <w:r>
        <w:rPr>
          <w:sz w:val="16"/>
          <w:szCs w:val="16"/>
        </w:rPr>
        <w:t>.</w:t>
      </w:r>
    </w:p>
    <w:p w:rsidR="00022A42" w:rsidRDefault="009037B4" w:rsidP="00022A42">
      <w:pPr>
        <w:rPr>
          <w:rStyle w:val="Strong"/>
          <w:rFonts w:cs="Tahoma"/>
          <w:b w:val="0"/>
          <w:sz w:val="16"/>
          <w:szCs w:val="16"/>
          <w:lang w:val="en-GB"/>
        </w:rPr>
      </w:pPr>
      <w:r>
        <w:rPr>
          <w:rStyle w:val="Strong"/>
          <w:rFonts w:cs="Tahoma"/>
          <w:b w:val="0"/>
          <w:sz w:val="16"/>
          <w:szCs w:val="16"/>
          <w:lang w:val="en-GB"/>
        </w:rPr>
        <w:t xml:space="preserve">    </w:t>
      </w:r>
      <w:r w:rsidR="00022A42">
        <w:rPr>
          <w:rStyle w:val="Strong"/>
          <w:rFonts w:cs="Tahoma"/>
          <w:b w:val="0"/>
          <w:sz w:val="16"/>
          <w:szCs w:val="16"/>
          <w:lang w:val="en-GB"/>
        </w:rPr>
        <w:t xml:space="preserve">  </w:t>
      </w:r>
      <w:r w:rsidR="00022A42" w:rsidRPr="00334DD0">
        <w:rPr>
          <w:rStyle w:val="Strong"/>
          <w:rFonts w:cs="Tahoma"/>
          <w:b w:val="0"/>
          <w:sz w:val="16"/>
          <w:szCs w:val="16"/>
          <w:lang w:val="en-GB"/>
        </w:rPr>
        <w:t xml:space="preserve">Register of Patients </w:t>
      </w:r>
      <w:r w:rsidR="00022A42">
        <w:rPr>
          <w:rStyle w:val="Strong"/>
          <w:rFonts w:cs="Tahoma"/>
          <w:b w:val="0"/>
          <w:sz w:val="16"/>
          <w:szCs w:val="16"/>
          <w:lang w:val="en-GB"/>
        </w:rPr>
        <w:t>with</w:t>
      </w:r>
      <w:r w:rsidR="00022A42" w:rsidRPr="00334DD0">
        <w:rPr>
          <w:rStyle w:val="Strong"/>
          <w:rFonts w:cs="Tahoma"/>
          <w:b w:val="0"/>
          <w:sz w:val="16"/>
          <w:szCs w:val="16"/>
          <w:lang w:val="en-GB"/>
        </w:rPr>
        <w:t xml:space="preserve"> Particular Diseases</w:t>
      </w:r>
      <w:r w:rsidR="00022A42">
        <w:rPr>
          <w:rStyle w:val="Strong"/>
          <w:rFonts w:cs="Tahoma"/>
          <w:b w:val="0"/>
          <w:sz w:val="16"/>
          <w:szCs w:val="16"/>
          <w:lang w:val="en-GB"/>
        </w:rPr>
        <w:t>,</w:t>
      </w:r>
      <w:r w:rsidR="00022A42" w:rsidRPr="00334DD0">
        <w:rPr>
          <w:rStyle w:val="Strong"/>
          <w:rFonts w:cs="Tahoma"/>
          <w:b w:val="0"/>
          <w:sz w:val="16"/>
          <w:szCs w:val="16"/>
          <w:lang w:val="en-GB"/>
        </w:rPr>
        <w:t xml:space="preserve"> Patients with Diabetes Mellitus</w:t>
      </w:r>
      <w:r w:rsidR="00022A42">
        <w:rPr>
          <w:rStyle w:val="Strong"/>
          <w:rFonts w:cs="Tahoma"/>
          <w:b w:val="0"/>
          <w:sz w:val="16"/>
          <w:szCs w:val="16"/>
          <w:lang w:val="en-GB"/>
        </w:rPr>
        <w:t>.</w:t>
      </w:r>
    </w:p>
    <w:p w:rsidR="00E733D9" w:rsidRDefault="00E733D9" w:rsidP="00022A42">
      <w:pPr>
        <w:rPr>
          <w:b/>
        </w:rPr>
      </w:pPr>
    </w:p>
    <w:p w:rsidR="00C631C5" w:rsidRPr="00022A42" w:rsidRDefault="00C631C5" w:rsidP="00022A42">
      <w:pPr>
        <w:rPr>
          <w:b/>
        </w:rPr>
      </w:pPr>
    </w:p>
    <w:p w:rsidR="001B009E" w:rsidRPr="00665D17" w:rsidRDefault="001B009E" w:rsidP="001B009E">
      <w:pPr>
        <w:pStyle w:val="Heading2"/>
        <w:rPr>
          <w:vertAlign w:val="superscript"/>
        </w:rPr>
      </w:pPr>
      <w:bookmarkStart w:id="53" w:name="_Toc524599023"/>
      <w:r w:rsidRPr="00647A10">
        <w:t xml:space="preserve">3.12. </w:t>
      </w:r>
      <w:r>
        <w:t>tabula UZSKAITĒ ESOŠO PACIENTU</w:t>
      </w:r>
      <w:r w:rsidRPr="00647A10">
        <w:t xml:space="preserve"> </w:t>
      </w:r>
      <w:r>
        <w:t>SADALĪJUMS PĒC SAŅEMTĀS TERAPIJAS VEIDA</w:t>
      </w:r>
      <w:r w:rsidRPr="00647A10">
        <w:t xml:space="preserve"> </w:t>
      </w:r>
      <w:r>
        <w:t xml:space="preserve">UN CUKURA DIABĒTA TIPA </w:t>
      </w:r>
      <w:r w:rsidR="00995381" w:rsidRPr="00647A10">
        <w:t>200</w:t>
      </w:r>
      <w:r w:rsidR="00995381">
        <w:t>8</w:t>
      </w:r>
      <w:r w:rsidR="00995381" w:rsidRPr="00647A10">
        <w:t>. – 201</w:t>
      </w:r>
      <w:r w:rsidR="00995381">
        <w:t>7</w:t>
      </w:r>
      <w:r w:rsidRPr="00647A10">
        <w:t>.</w:t>
      </w:r>
      <w:r w:rsidR="00260427">
        <w:t> </w:t>
      </w:r>
      <w:r>
        <w:t>GADĀ</w:t>
      </w:r>
      <w:bookmarkEnd w:id="53"/>
    </w:p>
    <w:p w:rsidR="001B009E" w:rsidRDefault="001B009E" w:rsidP="001B009E">
      <w:pPr>
        <w:pStyle w:val="Heading5"/>
      </w:pPr>
      <w:bookmarkStart w:id="54" w:name="_Toc527442491"/>
      <w:r w:rsidRPr="00334DD0">
        <w:rPr>
          <w:lang w:val="en-GB"/>
        </w:rPr>
        <w:t>T</w:t>
      </w:r>
      <w:r>
        <w:rPr>
          <w:lang w:val="en-GB"/>
        </w:rPr>
        <w:t xml:space="preserve">able </w:t>
      </w:r>
      <w:r w:rsidRPr="00BC0BD1">
        <w:t>3.12</w:t>
      </w:r>
      <w:r>
        <w:t>.</w:t>
      </w:r>
      <w:r w:rsidRPr="00BC0BD1">
        <w:t xml:space="preserve"> </w:t>
      </w:r>
      <w:r>
        <w:t>DIABETES MELLITUS PATIENT TURNOVER</w:t>
      </w:r>
      <w:r w:rsidRPr="00665D17">
        <w:t xml:space="preserve"> </w:t>
      </w:r>
      <w:r>
        <w:t>AND THERAPHY DIVISION</w:t>
      </w:r>
      <w:r w:rsidRPr="00665D17">
        <w:t xml:space="preserve"> </w:t>
      </w:r>
      <w:r>
        <w:t xml:space="preserve">IN </w:t>
      </w:r>
      <w:r w:rsidR="00995381" w:rsidRPr="00BC0BD1">
        <w:t>2</w:t>
      </w:r>
      <w:r w:rsidR="00995381">
        <w:t>008 – 2017</w:t>
      </w:r>
      <w:bookmarkEnd w:id="54"/>
    </w:p>
    <w:p w:rsidR="001B009E" w:rsidRPr="00B11158" w:rsidRDefault="001B009E" w:rsidP="001B009E"/>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58"/>
        <w:gridCol w:w="777"/>
        <w:gridCol w:w="612"/>
        <w:gridCol w:w="985"/>
        <w:gridCol w:w="1332"/>
        <w:gridCol w:w="720"/>
        <w:gridCol w:w="568"/>
        <w:gridCol w:w="985"/>
        <w:gridCol w:w="1332"/>
        <w:gridCol w:w="720"/>
      </w:tblGrid>
      <w:tr w:rsidR="00995381" w:rsidRPr="00CC6426" w:rsidTr="006239B1">
        <w:trPr>
          <w:trHeight w:val="471"/>
          <w:jc w:val="center"/>
        </w:trPr>
        <w:tc>
          <w:tcPr>
            <w:tcW w:w="758" w:type="dxa"/>
            <w:vMerge w:val="restart"/>
            <w:tcBorders>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Gads</w:t>
            </w:r>
          </w:p>
        </w:tc>
        <w:tc>
          <w:tcPr>
            <w:tcW w:w="777" w:type="dxa"/>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1.tipa cukura diabēts (E10)</w:t>
            </w:r>
            <w:r w:rsidRPr="00C631C5">
              <w:rPr>
                <w:color w:val="FFFFFF" w:themeColor="background1"/>
                <w:szCs w:val="20"/>
                <w:vertAlign w:val="superscript"/>
              </w:rPr>
              <w:t>1</w:t>
            </w:r>
          </w:p>
        </w:tc>
        <w:tc>
          <w:tcPr>
            <w:tcW w:w="3649" w:type="dxa"/>
            <w:gridSpan w:val="4"/>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2.tipa cukura diabēts (E11)</w:t>
            </w:r>
            <w:r w:rsidRPr="00C631C5">
              <w:rPr>
                <w:color w:val="FFFFFF" w:themeColor="background1"/>
                <w:szCs w:val="20"/>
                <w:vertAlign w:val="superscript"/>
              </w:rPr>
              <w:t>1</w:t>
            </w:r>
          </w:p>
        </w:tc>
        <w:tc>
          <w:tcPr>
            <w:tcW w:w="3605" w:type="dxa"/>
            <w:gridSpan w:val="4"/>
            <w:tcBorders>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Cits precizēts cukura diabēts (E13)</w:t>
            </w:r>
            <w:r w:rsidRPr="00C631C5">
              <w:rPr>
                <w:color w:val="FFFFFF" w:themeColor="background1"/>
                <w:szCs w:val="20"/>
                <w:vertAlign w:val="superscript"/>
              </w:rPr>
              <w:t>1</w:t>
            </w:r>
          </w:p>
        </w:tc>
      </w:tr>
      <w:tr w:rsidR="00995381" w:rsidRPr="00CC6426" w:rsidTr="006239B1">
        <w:trPr>
          <w:trHeight w:val="257"/>
          <w:jc w:val="center"/>
        </w:trPr>
        <w:tc>
          <w:tcPr>
            <w:tcW w:w="758" w:type="dxa"/>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p>
        </w:tc>
        <w:tc>
          <w:tcPr>
            <w:tcW w:w="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Insulīna lietotāji</w:t>
            </w:r>
          </w:p>
        </w:tc>
        <w:tc>
          <w:tcPr>
            <w:tcW w:w="6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diēta</w:t>
            </w:r>
          </w:p>
        </w:tc>
        <w:tc>
          <w:tcPr>
            <w:tcW w:w="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OADP</w:t>
            </w:r>
            <w:r w:rsidRPr="00E6448F">
              <w:rPr>
                <w:color w:val="FFFFFF" w:themeColor="background1"/>
                <w:szCs w:val="20"/>
                <w:vertAlign w:val="superscript"/>
              </w:rPr>
              <w:t>2</w:t>
            </w:r>
          </w:p>
        </w:tc>
        <w:tc>
          <w:tcPr>
            <w:tcW w:w="13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OADP</w:t>
            </w:r>
            <w:r>
              <w:rPr>
                <w:color w:val="FFFFFF" w:themeColor="background1"/>
                <w:szCs w:val="20"/>
                <w:vertAlign w:val="superscript"/>
              </w:rPr>
              <w:t>2</w:t>
            </w:r>
            <w:r w:rsidRPr="00CC6426">
              <w:rPr>
                <w:color w:val="FFFFFF" w:themeColor="background1"/>
                <w:szCs w:val="20"/>
              </w:rPr>
              <w:t>+insulīns</w:t>
            </w: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Insulīns</w:t>
            </w:r>
          </w:p>
        </w:tc>
        <w:tc>
          <w:tcPr>
            <w:tcW w:w="5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diēta</w:t>
            </w:r>
          </w:p>
        </w:tc>
        <w:tc>
          <w:tcPr>
            <w:tcW w:w="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OADP</w:t>
            </w:r>
            <w:r>
              <w:rPr>
                <w:color w:val="FFFFFF" w:themeColor="background1"/>
                <w:szCs w:val="20"/>
                <w:vertAlign w:val="superscript"/>
              </w:rPr>
              <w:t>2</w:t>
            </w:r>
          </w:p>
        </w:tc>
        <w:tc>
          <w:tcPr>
            <w:tcW w:w="13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OADP</w:t>
            </w:r>
            <w:r>
              <w:rPr>
                <w:color w:val="FFFFFF" w:themeColor="background1"/>
                <w:szCs w:val="20"/>
                <w:vertAlign w:val="superscript"/>
              </w:rPr>
              <w:t>2</w:t>
            </w:r>
            <w:r w:rsidRPr="00CC6426">
              <w:rPr>
                <w:color w:val="FFFFFF" w:themeColor="background1"/>
                <w:szCs w:val="20"/>
              </w:rPr>
              <w:t>+insulīns</w:t>
            </w:r>
          </w:p>
        </w:tc>
        <w:tc>
          <w:tcPr>
            <w:tcW w:w="720" w:type="dxa"/>
            <w:tcBorders>
              <w:top w:val="single" w:sz="2" w:space="0" w:color="FFFFFF" w:themeColor="background1"/>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Tikai Insulīns</w:t>
            </w:r>
          </w:p>
        </w:tc>
      </w:tr>
      <w:tr w:rsidR="00995381" w:rsidRPr="00CC6426" w:rsidTr="006239B1">
        <w:trPr>
          <w:trHeight w:val="353"/>
          <w:jc w:val="center"/>
        </w:trPr>
        <w:tc>
          <w:tcPr>
            <w:tcW w:w="758"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Year</w:t>
            </w:r>
          </w:p>
        </w:tc>
        <w:tc>
          <w:tcPr>
            <w:tcW w:w="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Type 1 diabetes (E10)</w:t>
            </w:r>
            <w:r w:rsidRPr="00C631C5">
              <w:rPr>
                <w:color w:val="FFFFFF" w:themeColor="background1"/>
                <w:szCs w:val="20"/>
                <w:vertAlign w:val="superscript"/>
              </w:rPr>
              <w:t>1</w:t>
            </w:r>
          </w:p>
        </w:tc>
        <w:tc>
          <w:tcPr>
            <w:tcW w:w="364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Type 2 diabetes (E11)</w:t>
            </w:r>
            <w:r w:rsidRPr="00C631C5">
              <w:rPr>
                <w:color w:val="FFFFFF" w:themeColor="background1"/>
                <w:szCs w:val="20"/>
                <w:vertAlign w:val="superscript"/>
              </w:rPr>
              <w:t>1</w:t>
            </w:r>
          </w:p>
        </w:tc>
        <w:tc>
          <w:tcPr>
            <w:tcW w:w="3605" w:type="dxa"/>
            <w:gridSpan w:val="4"/>
            <w:tcBorders>
              <w:top w:val="single" w:sz="2" w:space="0" w:color="FFFFFF" w:themeColor="background1"/>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Other specified diabetes (E13)</w:t>
            </w:r>
            <w:r w:rsidRPr="00C631C5">
              <w:rPr>
                <w:color w:val="FFFFFF" w:themeColor="background1"/>
                <w:szCs w:val="20"/>
                <w:vertAlign w:val="superscript"/>
              </w:rPr>
              <w:t>1</w:t>
            </w:r>
          </w:p>
        </w:tc>
      </w:tr>
      <w:tr w:rsidR="00995381" w:rsidRPr="00CC6426" w:rsidTr="006239B1">
        <w:trPr>
          <w:trHeight w:val="471"/>
          <w:jc w:val="center"/>
        </w:trPr>
        <w:tc>
          <w:tcPr>
            <w:tcW w:w="758" w:type="dxa"/>
            <w:vMerge/>
            <w:tcBorders>
              <w:top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p>
        </w:tc>
        <w:tc>
          <w:tcPr>
            <w:tcW w:w="777"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Insulin</w:t>
            </w:r>
          </w:p>
        </w:tc>
        <w:tc>
          <w:tcPr>
            <w:tcW w:w="612"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Diet</w:t>
            </w:r>
          </w:p>
        </w:tc>
        <w:tc>
          <w:tcPr>
            <w:tcW w:w="985"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Oral antidiabetic medicine</w:t>
            </w:r>
          </w:p>
        </w:tc>
        <w:tc>
          <w:tcPr>
            <w:tcW w:w="1332"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Oral antidiabetic medicine and insulin</w:t>
            </w:r>
          </w:p>
        </w:tc>
        <w:tc>
          <w:tcPr>
            <w:tcW w:w="720"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Insulin</w:t>
            </w:r>
          </w:p>
        </w:tc>
        <w:tc>
          <w:tcPr>
            <w:tcW w:w="568"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Diet</w:t>
            </w:r>
          </w:p>
        </w:tc>
        <w:tc>
          <w:tcPr>
            <w:tcW w:w="985"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Oral antidiabetic medicine</w:t>
            </w:r>
          </w:p>
        </w:tc>
        <w:tc>
          <w:tcPr>
            <w:tcW w:w="1332" w:type="dxa"/>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Oral antidiabetic medicine and insulin</w:t>
            </w:r>
          </w:p>
        </w:tc>
        <w:tc>
          <w:tcPr>
            <w:tcW w:w="720" w:type="dxa"/>
            <w:tcBorders>
              <w:top w:val="single" w:sz="2" w:space="0" w:color="FFFFFF" w:themeColor="background1"/>
              <w:left w:val="single" w:sz="2" w:space="0" w:color="FFFFFF" w:themeColor="background1"/>
            </w:tcBorders>
            <w:shd w:val="clear" w:color="auto" w:fill="0070C0"/>
            <w:tcMar>
              <w:left w:w="57" w:type="dxa"/>
              <w:right w:w="57" w:type="dxa"/>
            </w:tcMar>
            <w:vAlign w:val="center"/>
            <w:hideMark/>
          </w:tcPr>
          <w:p w:rsidR="00995381" w:rsidRPr="00CC6426" w:rsidRDefault="00995381" w:rsidP="006239B1">
            <w:pPr>
              <w:jc w:val="center"/>
              <w:rPr>
                <w:color w:val="FFFFFF" w:themeColor="background1"/>
                <w:szCs w:val="20"/>
              </w:rPr>
            </w:pPr>
            <w:r w:rsidRPr="00CC6426">
              <w:rPr>
                <w:color w:val="FFFFFF" w:themeColor="background1"/>
                <w:szCs w:val="20"/>
              </w:rPr>
              <w:t>Insulin</w:t>
            </w:r>
          </w:p>
        </w:tc>
      </w:tr>
      <w:tr w:rsidR="00995381" w:rsidRPr="006546A5" w:rsidTr="006239B1">
        <w:trPr>
          <w:trHeight w:val="138"/>
          <w:jc w:val="center"/>
        </w:trPr>
        <w:tc>
          <w:tcPr>
            <w:tcW w:w="758" w:type="dxa"/>
            <w:shd w:val="clear" w:color="auto" w:fill="auto"/>
            <w:noWrap/>
            <w:vAlign w:val="center"/>
          </w:tcPr>
          <w:p w:rsidR="00995381" w:rsidRDefault="00995381" w:rsidP="006239B1">
            <w:pPr>
              <w:rPr>
                <w:b/>
                <w:bCs/>
                <w:color w:val="000000"/>
                <w:szCs w:val="20"/>
              </w:rPr>
            </w:pPr>
            <w:r>
              <w:rPr>
                <w:b/>
                <w:bCs/>
                <w:color w:val="000000"/>
                <w:szCs w:val="20"/>
              </w:rPr>
              <w:t>2017</w:t>
            </w:r>
          </w:p>
        </w:tc>
        <w:tc>
          <w:tcPr>
            <w:tcW w:w="777" w:type="dxa"/>
            <w:shd w:val="clear" w:color="auto" w:fill="auto"/>
            <w:tcMar>
              <w:left w:w="28" w:type="dxa"/>
              <w:right w:w="170" w:type="dxa"/>
            </w:tcMar>
            <w:vAlign w:val="center"/>
          </w:tcPr>
          <w:p w:rsidR="00995381" w:rsidRPr="00767C46" w:rsidRDefault="00995381" w:rsidP="006239B1">
            <w:pPr>
              <w:jc w:val="right"/>
              <w:rPr>
                <w:b/>
              </w:rPr>
            </w:pPr>
            <w:r w:rsidRPr="00767C46">
              <w:rPr>
                <w:b/>
              </w:rPr>
              <w:t>2773</w:t>
            </w:r>
          </w:p>
        </w:tc>
        <w:tc>
          <w:tcPr>
            <w:tcW w:w="612" w:type="dxa"/>
            <w:shd w:val="clear" w:color="auto" w:fill="auto"/>
            <w:tcMar>
              <w:left w:w="28" w:type="dxa"/>
              <w:right w:w="170" w:type="dxa"/>
            </w:tcMar>
            <w:vAlign w:val="center"/>
          </w:tcPr>
          <w:p w:rsidR="00995381" w:rsidRPr="00767C46" w:rsidRDefault="00995381" w:rsidP="006239B1">
            <w:pPr>
              <w:jc w:val="right"/>
              <w:rPr>
                <w:b/>
              </w:rPr>
            </w:pPr>
            <w:r w:rsidRPr="00767C46">
              <w:rPr>
                <w:b/>
              </w:rPr>
              <w:t>5975</w:t>
            </w:r>
          </w:p>
        </w:tc>
        <w:tc>
          <w:tcPr>
            <w:tcW w:w="985" w:type="dxa"/>
            <w:shd w:val="clear" w:color="auto" w:fill="auto"/>
            <w:tcMar>
              <w:left w:w="28" w:type="dxa"/>
              <w:right w:w="170" w:type="dxa"/>
            </w:tcMar>
            <w:vAlign w:val="center"/>
          </w:tcPr>
          <w:p w:rsidR="00995381" w:rsidRPr="00767C46" w:rsidRDefault="00995381" w:rsidP="006239B1">
            <w:pPr>
              <w:jc w:val="right"/>
              <w:rPr>
                <w:b/>
              </w:rPr>
            </w:pPr>
            <w:r w:rsidRPr="00767C46">
              <w:rPr>
                <w:b/>
              </w:rPr>
              <w:t>47230</w:t>
            </w:r>
          </w:p>
        </w:tc>
        <w:tc>
          <w:tcPr>
            <w:tcW w:w="1332" w:type="dxa"/>
            <w:shd w:val="clear" w:color="auto" w:fill="auto"/>
            <w:tcMar>
              <w:left w:w="28" w:type="dxa"/>
              <w:right w:w="170" w:type="dxa"/>
            </w:tcMar>
            <w:vAlign w:val="center"/>
          </w:tcPr>
          <w:p w:rsidR="00995381" w:rsidRPr="00767C46" w:rsidRDefault="00995381" w:rsidP="006239B1">
            <w:pPr>
              <w:jc w:val="center"/>
              <w:rPr>
                <w:b/>
              </w:rPr>
            </w:pPr>
            <w:r>
              <w:rPr>
                <w:b/>
              </w:rPr>
              <w:t xml:space="preserve">       </w:t>
            </w:r>
            <w:r w:rsidRPr="00767C46">
              <w:rPr>
                <w:b/>
              </w:rPr>
              <w:t>5302</w:t>
            </w:r>
          </w:p>
        </w:tc>
        <w:tc>
          <w:tcPr>
            <w:tcW w:w="720" w:type="dxa"/>
            <w:shd w:val="clear" w:color="auto" w:fill="auto"/>
            <w:tcMar>
              <w:left w:w="28" w:type="dxa"/>
              <w:right w:w="170" w:type="dxa"/>
            </w:tcMar>
            <w:vAlign w:val="center"/>
          </w:tcPr>
          <w:p w:rsidR="00995381" w:rsidRPr="00767C46" w:rsidRDefault="00995381" w:rsidP="006239B1">
            <w:pPr>
              <w:jc w:val="right"/>
              <w:rPr>
                <w:b/>
              </w:rPr>
            </w:pPr>
            <w:r w:rsidRPr="00767C46">
              <w:rPr>
                <w:b/>
              </w:rPr>
              <w:t>3984</w:t>
            </w:r>
          </w:p>
        </w:tc>
        <w:tc>
          <w:tcPr>
            <w:tcW w:w="568" w:type="dxa"/>
            <w:shd w:val="clear" w:color="auto" w:fill="auto"/>
            <w:tcMar>
              <w:left w:w="28" w:type="dxa"/>
              <w:right w:w="170" w:type="dxa"/>
            </w:tcMar>
            <w:vAlign w:val="center"/>
          </w:tcPr>
          <w:p w:rsidR="00995381" w:rsidRPr="00767C46" w:rsidRDefault="00995381" w:rsidP="006239B1">
            <w:pPr>
              <w:jc w:val="right"/>
              <w:rPr>
                <w:b/>
              </w:rPr>
            </w:pPr>
            <w:r w:rsidRPr="00767C46">
              <w:rPr>
                <w:b/>
              </w:rPr>
              <w:t>3</w:t>
            </w:r>
            <w:r>
              <w:rPr>
                <w:b/>
              </w:rPr>
              <w:t>9</w:t>
            </w:r>
          </w:p>
        </w:tc>
        <w:tc>
          <w:tcPr>
            <w:tcW w:w="985" w:type="dxa"/>
            <w:shd w:val="clear" w:color="auto" w:fill="auto"/>
            <w:tcMar>
              <w:left w:w="28" w:type="dxa"/>
              <w:right w:w="340" w:type="dxa"/>
            </w:tcMar>
            <w:vAlign w:val="center"/>
          </w:tcPr>
          <w:p w:rsidR="00995381" w:rsidRPr="00767C46" w:rsidRDefault="00995381" w:rsidP="006239B1">
            <w:pPr>
              <w:jc w:val="right"/>
              <w:rPr>
                <w:b/>
              </w:rPr>
            </w:pPr>
            <w:r w:rsidRPr="00767C46">
              <w:rPr>
                <w:b/>
              </w:rPr>
              <w:t>60</w:t>
            </w:r>
          </w:p>
        </w:tc>
        <w:tc>
          <w:tcPr>
            <w:tcW w:w="1332" w:type="dxa"/>
            <w:shd w:val="clear" w:color="auto" w:fill="auto"/>
            <w:tcMar>
              <w:left w:w="28" w:type="dxa"/>
              <w:right w:w="227" w:type="dxa"/>
            </w:tcMar>
            <w:vAlign w:val="center"/>
          </w:tcPr>
          <w:p w:rsidR="00995381" w:rsidRPr="00767C46" w:rsidRDefault="00995381" w:rsidP="006239B1">
            <w:pPr>
              <w:jc w:val="center"/>
              <w:rPr>
                <w:b/>
              </w:rPr>
            </w:pPr>
            <w:r>
              <w:rPr>
                <w:b/>
              </w:rPr>
              <w:t xml:space="preserve">       </w:t>
            </w:r>
            <w:r w:rsidRPr="00767C46">
              <w:rPr>
                <w:b/>
              </w:rPr>
              <w:t>30</w:t>
            </w:r>
          </w:p>
        </w:tc>
        <w:tc>
          <w:tcPr>
            <w:tcW w:w="720" w:type="dxa"/>
            <w:shd w:val="clear" w:color="auto" w:fill="auto"/>
            <w:tcMar>
              <w:left w:w="28" w:type="dxa"/>
              <w:right w:w="170" w:type="dxa"/>
            </w:tcMar>
            <w:vAlign w:val="center"/>
          </w:tcPr>
          <w:p w:rsidR="00995381" w:rsidRPr="00767C46" w:rsidRDefault="00995381" w:rsidP="006239B1">
            <w:pPr>
              <w:jc w:val="right"/>
              <w:rPr>
                <w:b/>
              </w:rPr>
            </w:pPr>
            <w:r w:rsidRPr="00767C46">
              <w:rPr>
                <w:b/>
              </w:rPr>
              <w:t>222</w:t>
            </w:r>
          </w:p>
        </w:tc>
      </w:tr>
      <w:tr w:rsidR="00995381" w:rsidRPr="006546A5" w:rsidTr="006239B1">
        <w:trPr>
          <w:trHeight w:val="138"/>
          <w:jc w:val="center"/>
        </w:trPr>
        <w:tc>
          <w:tcPr>
            <w:tcW w:w="758" w:type="dxa"/>
            <w:shd w:val="clear" w:color="auto" w:fill="auto"/>
            <w:noWrap/>
            <w:vAlign w:val="center"/>
          </w:tcPr>
          <w:p w:rsidR="00995381" w:rsidRPr="00767C46" w:rsidRDefault="00995381" w:rsidP="006239B1">
            <w:pPr>
              <w:rPr>
                <w:bCs/>
                <w:color w:val="000000"/>
                <w:szCs w:val="20"/>
              </w:rPr>
            </w:pPr>
            <w:r w:rsidRPr="00767C46">
              <w:rPr>
                <w:bCs/>
                <w:color w:val="000000"/>
                <w:szCs w:val="20"/>
              </w:rPr>
              <w:t>2016</w:t>
            </w:r>
          </w:p>
        </w:tc>
        <w:tc>
          <w:tcPr>
            <w:tcW w:w="777" w:type="dxa"/>
            <w:shd w:val="clear" w:color="auto" w:fill="auto"/>
            <w:tcMar>
              <w:left w:w="28" w:type="dxa"/>
              <w:right w:w="170" w:type="dxa"/>
            </w:tcMar>
            <w:vAlign w:val="center"/>
          </w:tcPr>
          <w:p w:rsidR="00995381" w:rsidRPr="00767C46" w:rsidRDefault="00995381" w:rsidP="006239B1">
            <w:pPr>
              <w:jc w:val="right"/>
              <w:rPr>
                <w:bCs/>
                <w:color w:val="000000"/>
                <w:szCs w:val="20"/>
              </w:rPr>
            </w:pPr>
            <w:r w:rsidRPr="00767C46">
              <w:rPr>
                <w:bCs/>
                <w:color w:val="000000"/>
                <w:szCs w:val="20"/>
              </w:rPr>
              <w:t>2826</w:t>
            </w:r>
          </w:p>
        </w:tc>
        <w:tc>
          <w:tcPr>
            <w:tcW w:w="612" w:type="dxa"/>
            <w:shd w:val="clear" w:color="auto" w:fill="auto"/>
            <w:tcMar>
              <w:left w:w="28" w:type="dxa"/>
              <w:right w:w="170" w:type="dxa"/>
            </w:tcMar>
            <w:vAlign w:val="center"/>
          </w:tcPr>
          <w:p w:rsidR="00995381" w:rsidRPr="00767C46" w:rsidRDefault="00995381" w:rsidP="006239B1">
            <w:pPr>
              <w:jc w:val="right"/>
              <w:rPr>
                <w:bCs/>
                <w:color w:val="000000"/>
                <w:szCs w:val="20"/>
              </w:rPr>
            </w:pPr>
            <w:r w:rsidRPr="00767C46">
              <w:rPr>
                <w:bCs/>
                <w:color w:val="000000"/>
                <w:szCs w:val="20"/>
              </w:rPr>
              <w:t>5663</w:t>
            </w:r>
          </w:p>
        </w:tc>
        <w:tc>
          <w:tcPr>
            <w:tcW w:w="985" w:type="dxa"/>
            <w:shd w:val="clear" w:color="auto" w:fill="auto"/>
            <w:tcMar>
              <w:left w:w="28" w:type="dxa"/>
              <w:right w:w="170" w:type="dxa"/>
            </w:tcMar>
            <w:vAlign w:val="center"/>
          </w:tcPr>
          <w:p w:rsidR="00995381" w:rsidRPr="00767C46" w:rsidRDefault="00995381" w:rsidP="006239B1">
            <w:pPr>
              <w:jc w:val="right"/>
              <w:rPr>
                <w:bCs/>
                <w:color w:val="000000"/>
                <w:szCs w:val="20"/>
              </w:rPr>
            </w:pPr>
            <w:r w:rsidRPr="00767C46">
              <w:rPr>
                <w:bCs/>
                <w:color w:val="000000"/>
                <w:szCs w:val="20"/>
              </w:rPr>
              <w:t>44865</w:t>
            </w:r>
          </w:p>
        </w:tc>
        <w:tc>
          <w:tcPr>
            <w:tcW w:w="1332" w:type="dxa"/>
            <w:shd w:val="clear" w:color="auto" w:fill="auto"/>
            <w:tcMar>
              <w:left w:w="28" w:type="dxa"/>
              <w:right w:w="170" w:type="dxa"/>
            </w:tcMar>
            <w:vAlign w:val="center"/>
          </w:tcPr>
          <w:p w:rsidR="00995381" w:rsidRPr="00767C46" w:rsidRDefault="00995381" w:rsidP="006239B1">
            <w:pPr>
              <w:ind w:right="206"/>
              <w:jc w:val="right"/>
              <w:rPr>
                <w:bCs/>
                <w:color w:val="000000"/>
                <w:szCs w:val="20"/>
              </w:rPr>
            </w:pPr>
            <w:r w:rsidRPr="00767C46">
              <w:rPr>
                <w:bCs/>
                <w:color w:val="000000"/>
                <w:szCs w:val="20"/>
              </w:rPr>
              <w:t>5210</w:t>
            </w:r>
          </w:p>
        </w:tc>
        <w:tc>
          <w:tcPr>
            <w:tcW w:w="720" w:type="dxa"/>
            <w:shd w:val="clear" w:color="auto" w:fill="auto"/>
            <w:tcMar>
              <w:left w:w="28" w:type="dxa"/>
              <w:right w:w="170" w:type="dxa"/>
            </w:tcMar>
            <w:vAlign w:val="center"/>
          </w:tcPr>
          <w:p w:rsidR="00995381" w:rsidRPr="00767C46" w:rsidRDefault="00995381" w:rsidP="006239B1">
            <w:pPr>
              <w:jc w:val="right"/>
              <w:rPr>
                <w:bCs/>
                <w:color w:val="000000"/>
                <w:szCs w:val="20"/>
              </w:rPr>
            </w:pPr>
            <w:r w:rsidRPr="00767C46">
              <w:rPr>
                <w:bCs/>
                <w:color w:val="000000"/>
                <w:szCs w:val="20"/>
              </w:rPr>
              <w:t>4322</w:t>
            </w:r>
          </w:p>
        </w:tc>
        <w:tc>
          <w:tcPr>
            <w:tcW w:w="568" w:type="dxa"/>
            <w:shd w:val="clear" w:color="auto" w:fill="auto"/>
            <w:tcMar>
              <w:left w:w="28" w:type="dxa"/>
              <w:right w:w="170" w:type="dxa"/>
            </w:tcMar>
            <w:vAlign w:val="center"/>
          </w:tcPr>
          <w:p w:rsidR="00995381" w:rsidRPr="00767C46" w:rsidRDefault="00995381" w:rsidP="006239B1">
            <w:pPr>
              <w:jc w:val="right"/>
              <w:rPr>
                <w:bCs/>
                <w:color w:val="000000"/>
                <w:szCs w:val="20"/>
              </w:rPr>
            </w:pPr>
            <w:r w:rsidRPr="00767C46">
              <w:rPr>
                <w:bCs/>
                <w:color w:val="000000"/>
                <w:szCs w:val="20"/>
              </w:rPr>
              <w:t>25</w:t>
            </w:r>
          </w:p>
        </w:tc>
        <w:tc>
          <w:tcPr>
            <w:tcW w:w="985" w:type="dxa"/>
            <w:shd w:val="clear" w:color="auto" w:fill="auto"/>
            <w:tcMar>
              <w:left w:w="28" w:type="dxa"/>
              <w:right w:w="340" w:type="dxa"/>
            </w:tcMar>
            <w:vAlign w:val="center"/>
          </w:tcPr>
          <w:p w:rsidR="00995381" w:rsidRPr="00767C46" w:rsidRDefault="00995381" w:rsidP="006239B1">
            <w:pPr>
              <w:jc w:val="right"/>
              <w:rPr>
                <w:bCs/>
                <w:color w:val="000000"/>
                <w:szCs w:val="20"/>
              </w:rPr>
            </w:pPr>
            <w:r w:rsidRPr="00767C46">
              <w:rPr>
                <w:bCs/>
                <w:color w:val="000000"/>
                <w:szCs w:val="20"/>
              </w:rPr>
              <w:t>42</w:t>
            </w:r>
          </w:p>
        </w:tc>
        <w:tc>
          <w:tcPr>
            <w:tcW w:w="1332" w:type="dxa"/>
            <w:shd w:val="clear" w:color="auto" w:fill="auto"/>
            <w:tcMar>
              <w:left w:w="28" w:type="dxa"/>
              <w:right w:w="227" w:type="dxa"/>
            </w:tcMar>
            <w:vAlign w:val="center"/>
          </w:tcPr>
          <w:p w:rsidR="00995381" w:rsidRPr="00767C46" w:rsidRDefault="00995381" w:rsidP="006239B1">
            <w:pPr>
              <w:ind w:right="267"/>
              <w:jc w:val="right"/>
              <w:rPr>
                <w:bCs/>
                <w:color w:val="000000"/>
                <w:szCs w:val="20"/>
              </w:rPr>
            </w:pPr>
            <w:r w:rsidRPr="00767C46">
              <w:rPr>
                <w:bCs/>
                <w:color w:val="000000"/>
                <w:szCs w:val="20"/>
              </w:rPr>
              <w:t>32</w:t>
            </w:r>
          </w:p>
        </w:tc>
        <w:tc>
          <w:tcPr>
            <w:tcW w:w="720" w:type="dxa"/>
            <w:shd w:val="clear" w:color="auto" w:fill="auto"/>
            <w:tcMar>
              <w:left w:w="28" w:type="dxa"/>
              <w:right w:w="170" w:type="dxa"/>
            </w:tcMar>
            <w:vAlign w:val="center"/>
          </w:tcPr>
          <w:p w:rsidR="00995381" w:rsidRPr="00767C46" w:rsidRDefault="00995381" w:rsidP="006239B1">
            <w:pPr>
              <w:jc w:val="right"/>
              <w:rPr>
                <w:bCs/>
                <w:color w:val="000000"/>
                <w:szCs w:val="20"/>
              </w:rPr>
            </w:pPr>
            <w:r w:rsidRPr="00767C46">
              <w:rPr>
                <w:bCs/>
                <w:color w:val="000000"/>
                <w:szCs w:val="20"/>
              </w:rPr>
              <w:t>210</w:t>
            </w:r>
          </w:p>
        </w:tc>
      </w:tr>
      <w:tr w:rsidR="00995381" w:rsidRPr="006546A5" w:rsidTr="006239B1">
        <w:trPr>
          <w:trHeight w:val="138"/>
          <w:jc w:val="center"/>
        </w:trPr>
        <w:tc>
          <w:tcPr>
            <w:tcW w:w="758" w:type="dxa"/>
            <w:shd w:val="clear" w:color="auto" w:fill="auto"/>
            <w:noWrap/>
            <w:vAlign w:val="center"/>
          </w:tcPr>
          <w:p w:rsidR="00995381" w:rsidRPr="00F7447F" w:rsidRDefault="00995381" w:rsidP="006239B1">
            <w:pPr>
              <w:rPr>
                <w:bCs/>
                <w:color w:val="000000"/>
                <w:szCs w:val="20"/>
              </w:rPr>
            </w:pPr>
            <w:r w:rsidRPr="00F7447F">
              <w:rPr>
                <w:bCs/>
                <w:color w:val="000000"/>
                <w:szCs w:val="20"/>
              </w:rPr>
              <w:t>2015</w:t>
            </w:r>
          </w:p>
        </w:tc>
        <w:tc>
          <w:tcPr>
            <w:tcW w:w="777" w:type="dxa"/>
            <w:shd w:val="clear" w:color="auto" w:fill="auto"/>
            <w:tcMar>
              <w:left w:w="28" w:type="dxa"/>
              <w:right w:w="170" w:type="dxa"/>
            </w:tcMar>
            <w:vAlign w:val="center"/>
          </w:tcPr>
          <w:p w:rsidR="00995381" w:rsidRPr="00F7447F" w:rsidRDefault="00995381" w:rsidP="006239B1">
            <w:pPr>
              <w:jc w:val="right"/>
              <w:rPr>
                <w:bCs/>
                <w:color w:val="000000"/>
                <w:szCs w:val="20"/>
              </w:rPr>
            </w:pPr>
            <w:r w:rsidRPr="00F7447F">
              <w:rPr>
                <w:bCs/>
                <w:color w:val="000000"/>
                <w:szCs w:val="20"/>
              </w:rPr>
              <w:t>2981</w:t>
            </w:r>
          </w:p>
        </w:tc>
        <w:tc>
          <w:tcPr>
            <w:tcW w:w="612" w:type="dxa"/>
            <w:shd w:val="clear" w:color="auto" w:fill="auto"/>
            <w:tcMar>
              <w:left w:w="28" w:type="dxa"/>
              <w:right w:w="170" w:type="dxa"/>
            </w:tcMar>
            <w:vAlign w:val="center"/>
          </w:tcPr>
          <w:p w:rsidR="00995381" w:rsidRPr="00F7447F" w:rsidRDefault="00995381" w:rsidP="006239B1">
            <w:pPr>
              <w:jc w:val="right"/>
              <w:rPr>
                <w:bCs/>
                <w:color w:val="000000"/>
                <w:szCs w:val="20"/>
              </w:rPr>
            </w:pPr>
            <w:r w:rsidRPr="00F7447F">
              <w:rPr>
                <w:bCs/>
                <w:color w:val="000000"/>
                <w:szCs w:val="20"/>
              </w:rPr>
              <w:t>5717</w:t>
            </w:r>
          </w:p>
        </w:tc>
        <w:tc>
          <w:tcPr>
            <w:tcW w:w="985" w:type="dxa"/>
            <w:shd w:val="clear" w:color="auto" w:fill="auto"/>
            <w:tcMar>
              <w:left w:w="28" w:type="dxa"/>
              <w:right w:w="170" w:type="dxa"/>
            </w:tcMar>
            <w:vAlign w:val="center"/>
          </w:tcPr>
          <w:p w:rsidR="00995381" w:rsidRPr="00F7447F" w:rsidRDefault="00995381" w:rsidP="006239B1">
            <w:pPr>
              <w:jc w:val="right"/>
              <w:rPr>
                <w:bCs/>
                <w:color w:val="000000"/>
                <w:szCs w:val="20"/>
              </w:rPr>
            </w:pPr>
            <w:r w:rsidRPr="00F7447F">
              <w:rPr>
                <w:bCs/>
                <w:color w:val="000000"/>
                <w:szCs w:val="20"/>
              </w:rPr>
              <w:t>45163</w:t>
            </w:r>
          </w:p>
        </w:tc>
        <w:tc>
          <w:tcPr>
            <w:tcW w:w="1332" w:type="dxa"/>
            <w:shd w:val="clear" w:color="auto" w:fill="auto"/>
            <w:tcMar>
              <w:left w:w="28" w:type="dxa"/>
              <w:right w:w="170" w:type="dxa"/>
            </w:tcMar>
            <w:vAlign w:val="center"/>
          </w:tcPr>
          <w:p w:rsidR="00995381" w:rsidRPr="00F7447F" w:rsidRDefault="00995381" w:rsidP="006239B1">
            <w:pPr>
              <w:ind w:right="206"/>
              <w:jc w:val="right"/>
              <w:rPr>
                <w:bCs/>
                <w:color w:val="000000"/>
                <w:szCs w:val="20"/>
              </w:rPr>
            </w:pPr>
            <w:r w:rsidRPr="00F7447F">
              <w:rPr>
                <w:bCs/>
                <w:color w:val="000000"/>
                <w:szCs w:val="20"/>
              </w:rPr>
              <w:t>5037</w:t>
            </w:r>
          </w:p>
        </w:tc>
        <w:tc>
          <w:tcPr>
            <w:tcW w:w="720" w:type="dxa"/>
            <w:shd w:val="clear" w:color="auto" w:fill="auto"/>
            <w:tcMar>
              <w:left w:w="28" w:type="dxa"/>
              <w:right w:w="170" w:type="dxa"/>
            </w:tcMar>
            <w:vAlign w:val="center"/>
          </w:tcPr>
          <w:p w:rsidR="00995381" w:rsidRPr="00F7447F" w:rsidRDefault="00995381" w:rsidP="006239B1">
            <w:pPr>
              <w:jc w:val="right"/>
              <w:rPr>
                <w:bCs/>
                <w:color w:val="000000"/>
                <w:szCs w:val="20"/>
              </w:rPr>
            </w:pPr>
            <w:r w:rsidRPr="00F7447F">
              <w:rPr>
                <w:bCs/>
                <w:color w:val="000000"/>
                <w:szCs w:val="20"/>
              </w:rPr>
              <w:t>4769</w:t>
            </w:r>
          </w:p>
        </w:tc>
        <w:tc>
          <w:tcPr>
            <w:tcW w:w="568" w:type="dxa"/>
            <w:shd w:val="clear" w:color="auto" w:fill="auto"/>
            <w:tcMar>
              <w:left w:w="28" w:type="dxa"/>
              <w:right w:w="170" w:type="dxa"/>
            </w:tcMar>
            <w:vAlign w:val="center"/>
          </w:tcPr>
          <w:p w:rsidR="00995381" w:rsidRPr="00F7447F" w:rsidRDefault="00995381" w:rsidP="006239B1">
            <w:pPr>
              <w:jc w:val="right"/>
              <w:rPr>
                <w:bCs/>
                <w:color w:val="000000"/>
                <w:szCs w:val="20"/>
              </w:rPr>
            </w:pPr>
            <w:r w:rsidRPr="00F7447F">
              <w:rPr>
                <w:bCs/>
                <w:color w:val="000000"/>
                <w:szCs w:val="20"/>
              </w:rPr>
              <w:t>24</w:t>
            </w:r>
          </w:p>
        </w:tc>
        <w:tc>
          <w:tcPr>
            <w:tcW w:w="985" w:type="dxa"/>
            <w:shd w:val="clear" w:color="auto" w:fill="auto"/>
            <w:tcMar>
              <w:left w:w="28" w:type="dxa"/>
              <w:right w:w="340" w:type="dxa"/>
            </w:tcMar>
            <w:vAlign w:val="center"/>
          </w:tcPr>
          <w:p w:rsidR="00995381" w:rsidRPr="00F7447F" w:rsidRDefault="00995381" w:rsidP="006239B1">
            <w:pPr>
              <w:jc w:val="right"/>
              <w:rPr>
                <w:bCs/>
                <w:color w:val="000000"/>
                <w:szCs w:val="20"/>
              </w:rPr>
            </w:pPr>
            <w:r w:rsidRPr="00F7447F">
              <w:rPr>
                <w:bCs/>
                <w:color w:val="000000"/>
                <w:szCs w:val="20"/>
              </w:rPr>
              <w:t>41</w:t>
            </w:r>
          </w:p>
        </w:tc>
        <w:tc>
          <w:tcPr>
            <w:tcW w:w="1332" w:type="dxa"/>
            <w:shd w:val="clear" w:color="auto" w:fill="auto"/>
            <w:tcMar>
              <w:left w:w="28" w:type="dxa"/>
              <w:right w:w="227" w:type="dxa"/>
            </w:tcMar>
            <w:vAlign w:val="center"/>
          </w:tcPr>
          <w:p w:rsidR="00995381" w:rsidRPr="00F7447F" w:rsidRDefault="00995381" w:rsidP="006239B1">
            <w:pPr>
              <w:ind w:right="267"/>
              <w:jc w:val="right"/>
              <w:rPr>
                <w:bCs/>
                <w:color w:val="000000"/>
                <w:szCs w:val="20"/>
              </w:rPr>
            </w:pPr>
            <w:r w:rsidRPr="00F7447F">
              <w:rPr>
                <w:bCs/>
                <w:color w:val="000000"/>
                <w:szCs w:val="20"/>
              </w:rPr>
              <w:t>25</w:t>
            </w:r>
          </w:p>
        </w:tc>
        <w:tc>
          <w:tcPr>
            <w:tcW w:w="720" w:type="dxa"/>
            <w:shd w:val="clear" w:color="auto" w:fill="auto"/>
            <w:tcMar>
              <w:left w:w="28" w:type="dxa"/>
              <w:right w:w="170" w:type="dxa"/>
            </w:tcMar>
            <w:vAlign w:val="center"/>
          </w:tcPr>
          <w:p w:rsidR="00995381" w:rsidRPr="00F7447F" w:rsidRDefault="00995381" w:rsidP="006239B1">
            <w:pPr>
              <w:jc w:val="right"/>
              <w:rPr>
                <w:bCs/>
                <w:color w:val="000000"/>
                <w:szCs w:val="20"/>
              </w:rPr>
            </w:pPr>
            <w:r w:rsidRPr="00F7447F">
              <w:rPr>
                <w:bCs/>
                <w:color w:val="000000"/>
                <w:szCs w:val="20"/>
              </w:rPr>
              <w:t>239</w:t>
            </w:r>
          </w:p>
        </w:tc>
      </w:tr>
      <w:tr w:rsidR="00995381" w:rsidRPr="006546A5" w:rsidTr="006239B1">
        <w:trPr>
          <w:trHeight w:val="138"/>
          <w:jc w:val="center"/>
        </w:trPr>
        <w:tc>
          <w:tcPr>
            <w:tcW w:w="758" w:type="dxa"/>
            <w:shd w:val="clear" w:color="auto" w:fill="auto"/>
            <w:noWrap/>
            <w:vAlign w:val="center"/>
            <w:hideMark/>
          </w:tcPr>
          <w:p w:rsidR="00995381" w:rsidRPr="00574A22" w:rsidRDefault="00995381" w:rsidP="006239B1">
            <w:pPr>
              <w:rPr>
                <w:bCs/>
                <w:color w:val="000000"/>
                <w:szCs w:val="20"/>
              </w:rPr>
            </w:pPr>
            <w:r w:rsidRPr="00574A22">
              <w:rPr>
                <w:bCs/>
                <w:color w:val="000000"/>
                <w:szCs w:val="20"/>
              </w:rPr>
              <w:t>2014</w:t>
            </w:r>
          </w:p>
        </w:tc>
        <w:tc>
          <w:tcPr>
            <w:tcW w:w="777" w:type="dxa"/>
            <w:shd w:val="clear" w:color="auto" w:fill="auto"/>
            <w:tcMar>
              <w:left w:w="28" w:type="dxa"/>
              <w:right w:w="170" w:type="dxa"/>
            </w:tcMar>
            <w:vAlign w:val="center"/>
            <w:hideMark/>
          </w:tcPr>
          <w:p w:rsidR="00995381" w:rsidRPr="00574A22" w:rsidRDefault="00995381" w:rsidP="006239B1">
            <w:pPr>
              <w:jc w:val="right"/>
              <w:rPr>
                <w:bCs/>
                <w:color w:val="000000"/>
                <w:szCs w:val="20"/>
              </w:rPr>
            </w:pPr>
            <w:r w:rsidRPr="00574A22">
              <w:rPr>
                <w:bCs/>
                <w:color w:val="000000"/>
                <w:szCs w:val="20"/>
              </w:rPr>
              <w:t>2970</w:t>
            </w:r>
          </w:p>
        </w:tc>
        <w:tc>
          <w:tcPr>
            <w:tcW w:w="612" w:type="dxa"/>
            <w:shd w:val="clear" w:color="auto" w:fill="auto"/>
            <w:tcMar>
              <w:left w:w="28" w:type="dxa"/>
              <w:right w:w="170" w:type="dxa"/>
            </w:tcMar>
            <w:vAlign w:val="center"/>
            <w:hideMark/>
          </w:tcPr>
          <w:p w:rsidR="00995381" w:rsidRPr="00574A22" w:rsidRDefault="00995381" w:rsidP="006239B1">
            <w:pPr>
              <w:jc w:val="right"/>
              <w:rPr>
                <w:bCs/>
                <w:color w:val="000000"/>
                <w:szCs w:val="20"/>
              </w:rPr>
            </w:pPr>
            <w:r w:rsidRPr="00574A22">
              <w:rPr>
                <w:bCs/>
                <w:color w:val="000000"/>
                <w:szCs w:val="20"/>
              </w:rPr>
              <w:t>5565</w:t>
            </w:r>
          </w:p>
        </w:tc>
        <w:tc>
          <w:tcPr>
            <w:tcW w:w="985" w:type="dxa"/>
            <w:shd w:val="clear" w:color="auto" w:fill="auto"/>
            <w:tcMar>
              <w:left w:w="28" w:type="dxa"/>
              <w:right w:w="170" w:type="dxa"/>
            </w:tcMar>
            <w:vAlign w:val="center"/>
            <w:hideMark/>
          </w:tcPr>
          <w:p w:rsidR="00995381" w:rsidRPr="00574A22" w:rsidRDefault="00995381" w:rsidP="006239B1">
            <w:pPr>
              <w:jc w:val="right"/>
              <w:rPr>
                <w:bCs/>
                <w:color w:val="000000"/>
                <w:szCs w:val="20"/>
              </w:rPr>
            </w:pPr>
            <w:r w:rsidRPr="00574A22">
              <w:rPr>
                <w:bCs/>
                <w:color w:val="000000"/>
                <w:szCs w:val="20"/>
              </w:rPr>
              <w:t>43666</w:t>
            </w:r>
          </w:p>
        </w:tc>
        <w:tc>
          <w:tcPr>
            <w:tcW w:w="1332" w:type="dxa"/>
            <w:shd w:val="clear" w:color="auto" w:fill="auto"/>
            <w:tcMar>
              <w:left w:w="28" w:type="dxa"/>
              <w:right w:w="170" w:type="dxa"/>
            </w:tcMar>
            <w:vAlign w:val="center"/>
            <w:hideMark/>
          </w:tcPr>
          <w:p w:rsidR="00995381" w:rsidRPr="00574A22" w:rsidRDefault="00995381" w:rsidP="006239B1">
            <w:pPr>
              <w:ind w:right="206"/>
              <w:jc w:val="right"/>
              <w:rPr>
                <w:bCs/>
                <w:color w:val="000000"/>
                <w:szCs w:val="20"/>
              </w:rPr>
            </w:pPr>
            <w:r w:rsidRPr="00574A22">
              <w:rPr>
                <w:bCs/>
                <w:color w:val="000000"/>
                <w:szCs w:val="20"/>
              </w:rPr>
              <w:t>4851</w:t>
            </w:r>
          </w:p>
        </w:tc>
        <w:tc>
          <w:tcPr>
            <w:tcW w:w="720" w:type="dxa"/>
            <w:shd w:val="clear" w:color="auto" w:fill="auto"/>
            <w:tcMar>
              <w:left w:w="28" w:type="dxa"/>
              <w:right w:w="170" w:type="dxa"/>
            </w:tcMar>
            <w:vAlign w:val="center"/>
            <w:hideMark/>
          </w:tcPr>
          <w:p w:rsidR="00995381" w:rsidRPr="00574A22" w:rsidRDefault="00995381" w:rsidP="006239B1">
            <w:pPr>
              <w:jc w:val="right"/>
              <w:rPr>
                <w:bCs/>
                <w:color w:val="000000"/>
                <w:szCs w:val="20"/>
              </w:rPr>
            </w:pPr>
            <w:r w:rsidRPr="00574A22">
              <w:rPr>
                <w:bCs/>
                <w:color w:val="000000"/>
                <w:szCs w:val="20"/>
              </w:rPr>
              <w:t>5027</w:t>
            </w:r>
          </w:p>
        </w:tc>
        <w:tc>
          <w:tcPr>
            <w:tcW w:w="568" w:type="dxa"/>
            <w:shd w:val="clear" w:color="auto" w:fill="auto"/>
            <w:tcMar>
              <w:left w:w="28" w:type="dxa"/>
              <w:right w:w="170" w:type="dxa"/>
            </w:tcMar>
            <w:vAlign w:val="center"/>
            <w:hideMark/>
          </w:tcPr>
          <w:p w:rsidR="00995381" w:rsidRPr="00574A22" w:rsidRDefault="00995381" w:rsidP="006239B1">
            <w:pPr>
              <w:jc w:val="right"/>
              <w:rPr>
                <w:bCs/>
                <w:color w:val="000000"/>
                <w:szCs w:val="20"/>
              </w:rPr>
            </w:pPr>
            <w:r w:rsidRPr="00574A22">
              <w:rPr>
                <w:bCs/>
                <w:color w:val="000000"/>
                <w:szCs w:val="20"/>
              </w:rPr>
              <w:t>22</w:t>
            </w:r>
          </w:p>
        </w:tc>
        <w:tc>
          <w:tcPr>
            <w:tcW w:w="985" w:type="dxa"/>
            <w:shd w:val="clear" w:color="auto" w:fill="auto"/>
            <w:tcMar>
              <w:left w:w="28" w:type="dxa"/>
              <w:right w:w="340" w:type="dxa"/>
            </w:tcMar>
            <w:vAlign w:val="center"/>
            <w:hideMark/>
          </w:tcPr>
          <w:p w:rsidR="00995381" w:rsidRPr="00574A22" w:rsidRDefault="00995381" w:rsidP="006239B1">
            <w:pPr>
              <w:jc w:val="right"/>
              <w:rPr>
                <w:bCs/>
                <w:color w:val="000000"/>
                <w:szCs w:val="20"/>
              </w:rPr>
            </w:pPr>
            <w:r w:rsidRPr="00574A22">
              <w:rPr>
                <w:bCs/>
                <w:color w:val="000000"/>
                <w:szCs w:val="20"/>
              </w:rPr>
              <w:t>35</w:t>
            </w:r>
          </w:p>
        </w:tc>
        <w:tc>
          <w:tcPr>
            <w:tcW w:w="1332" w:type="dxa"/>
            <w:shd w:val="clear" w:color="auto" w:fill="auto"/>
            <w:tcMar>
              <w:left w:w="28" w:type="dxa"/>
              <w:right w:w="227" w:type="dxa"/>
            </w:tcMar>
            <w:vAlign w:val="center"/>
            <w:hideMark/>
          </w:tcPr>
          <w:p w:rsidR="00995381" w:rsidRPr="00574A22" w:rsidRDefault="00995381" w:rsidP="006239B1">
            <w:pPr>
              <w:ind w:right="267"/>
              <w:jc w:val="right"/>
              <w:rPr>
                <w:bCs/>
                <w:color w:val="000000"/>
                <w:szCs w:val="20"/>
              </w:rPr>
            </w:pPr>
            <w:r>
              <w:rPr>
                <w:bCs/>
                <w:color w:val="000000"/>
                <w:szCs w:val="20"/>
              </w:rPr>
              <w:t>25</w:t>
            </w:r>
          </w:p>
        </w:tc>
        <w:tc>
          <w:tcPr>
            <w:tcW w:w="720" w:type="dxa"/>
            <w:shd w:val="clear" w:color="auto" w:fill="auto"/>
            <w:tcMar>
              <w:left w:w="28" w:type="dxa"/>
              <w:right w:w="170" w:type="dxa"/>
            </w:tcMar>
            <w:vAlign w:val="center"/>
            <w:hideMark/>
          </w:tcPr>
          <w:p w:rsidR="00995381" w:rsidRPr="00574A22" w:rsidRDefault="00995381" w:rsidP="006239B1">
            <w:pPr>
              <w:jc w:val="right"/>
              <w:rPr>
                <w:bCs/>
                <w:color w:val="000000"/>
                <w:szCs w:val="20"/>
              </w:rPr>
            </w:pPr>
            <w:r w:rsidRPr="00574A22">
              <w:rPr>
                <w:bCs/>
                <w:color w:val="000000"/>
                <w:szCs w:val="20"/>
              </w:rPr>
              <w:t>170</w:t>
            </w:r>
          </w:p>
        </w:tc>
      </w:tr>
      <w:tr w:rsidR="00995381" w:rsidRPr="006546A5" w:rsidTr="006239B1">
        <w:trPr>
          <w:trHeight w:val="138"/>
          <w:jc w:val="center"/>
        </w:trPr>
        <w:tc>
          <w:tcPr>
            <w:tcW w:w="758" w:type="dxa"/>
            <w:shd w:val="clear" w:color="auto" w:fill="auto"/>
            <w:noWrap/>
            <w:vAlign w:val="center"/>
            <w:hideMark/>
          </w:tcPr>
          <w:p w:rsidR="00995381" w:rsidRPr="00E54FBA" w:rsidRDefault="00995381" w:rsidP="006239B1">
            <w:pPr>
              <w:rPr>
                <w:bCs/>
                <w:color w:val="000000"/>
                <w:szCs w:val="20"/>
              </w:rPr>
            </w:pPr>
            <w:r w:rsidRPr="00E54FBA">
              <w:rPr>
                <w:bCs/>
                <w:color w:val="000000"/>
                <w:szCs w:val="20"/>
              </w:rPr>
              <w:t>2013</w:t>
            </w:r>
          </w:p>
        </w:tc>
        <w:tc>
          <w:tcPr>
            <w:tcW w:w="777" w:type="dxa"/>
            <w:shd w:val="clear" w:color="auto" w:fill="auto"/>
            <w:tcMar>
              <w:left w:w="28" w:type="dxa"/>
              <w:right w:w="170" w:type="dxa"/>
            </w:tcMar>
            <w:vAlign w:val="center"/>
            <w:hideMark/>
          </w:tcPr>
          <w:p w:rsidR="00995381" w:rsidRPr="00E54FBA" w:rsidRDefault="00995381" w:rsidP="006239B1">
            <w:pPr>
              <w:jc w:val="right"/>
              <w:rPr>
                <w:bCs/>
                <w:color w:val="000000"/>
                <w:szCs w:val="20"/>
              </w:rPr>
            </w:pPr>
            <w:r w:rsidRPr="00E54FBA">
              <w:rPr>
                <w:bCs/>
                <w:color w:val="000000"/>
                <w:szCs w:val="20"/>
              </w:rPr>
              <w:t>2965</w:t>
            </w:r>
          </w:p>
        </w:tc>
        <w:tc>
          <w:tcPr>
            <w:tcW w:w="612" w:type="dxa"/>
            <w:shd w:val="clear" w:color="auto" w:fill="auto"/>
            <w:tcMar>
              <w:left w:w="28" w:type="dxa"/>
              <w:right w:w="170" w:type="dxa"/>
            </w:tcMar>
            <w:vAlign w:val="center"/>
            <w:hideMark/>
          </w:tcPr>
          <w:p w:rsidR="00995381" w:rsidRPr="00E54FBA" w:rsidRDefault="00995381" w:rsidP="006239B1">
            <w:pPr>
              <w:jc w:val="right"/>
              <w:rPr>
                <w:bCs/>
                <w:color w:val="000000"/>
                <w:szCs w:val="20"/>
              </w:rPr>
            </w:pPr>
            <w:r w:rsidRPr="00E54FBA">
              <w:rPr>
                <w:bCs/>
                <w:color w:val="000000"/>
                <w:szCs w:val="20"/>
              </w:rPr>
              <w:t>5172</w:t>
            </w:r>
          </w:p>
        </w:tc>
        <w:tc>
          <w:tcPr>
            <w:tcW w:w="985" w:type="dxa"/>
            <w:shd w:val="clear" w:color="auto" w:fill="auto"/>
            <w:tcMar>
              <w:left w:w="28" w:type="dxa"/>
              <w:right w:w="170" w:type="dxa"/>
            </w:tcMar>
            <w:vAlign w:val="center"/>
            <w:hideMark/>
          </w:tcPr>
          <w:p w:rsidR="00995381" w:rsidRPr="00E54FBA" w:rsidRDefault="00995381" w:rsidP="006239B1">
            <w:pPr>
              <w:jc w:val="right"/>
              <w:rPr>
                <w:bCs/>
                <w:color w:val="000000"/>
                <w:szCs w:val="20"/>
              </w:rPr>
            </w:pPr>
            <w:r w:rsidRPr="00E54FBA">
              <w:rPr>
                <w:bCs/>
                <w:color w:val="000000"/>
                <w:szCs w:val="20"/>
              </w:rPr>
              <w:t>40826</w:t>
            </w:r>
          </w:p>
        </w:tc>
        <w:tc>
          <w:tcPr>
            <w:tcW w:w="1332" w:type="dxa"/>
            <w:shd w:val="clear" w:color="auto" w:fill="auto"/>
            <w:tcMar>
              <w:left w:w="28" w:type="dxa"/>
              <w:right w:w="170" w:type="dxa"/>
            </w:tcMar>
            <w:vAlign w:val="center"/>
            <w:hideMark/>
          </w:tcPr>
          <w:p w:rsidR="00995381" w:rsidRPr="00E54FBA" w:rsidRDefault="00995381" w:rsidP="006239B1">
            <w:pPr>
              <w:ind w:right="206"/>
              <w:jc w:val="right"/>
              <w:rPr>
                <w:bCs/>
                <w:color w:val="000000"/>
                <w:szCs w:val="20"/>
              </w:rPr>
            </w:pPr>
            <w:r w:rsidRPr="00E54FBA">
              <w:rPr>
                <w:bCs/>
                <w:color w:val="000000"/>
                <w:szCs w:val="20"/>
              </w:rPr>
              <w:t>4492</w:t>
            </w:r>
          </w:p>
        </w:tc>
        <w:tc>
          <w:tcPr>
            <w:tcW w:w="720" w:type="dxa"/>
            <w:shd w:val="clear" w:color="auto" w:fill="auto"/>
            <w:tcMar>
              <w:left w:w="28" w:type="dxa"/>
              <w:right w:w="170" w:type="dxa"/>
            </w:tcMar>
            <w:vAlign w:val="center"/>
            <w:hideMark/>
          </w:tcPr>
          <w:p w:rsidR="00995381" w:rsidRPr="00E54FBA" w:rsidRDefault="00995381" w:rsidP="006239B1">
            <w:pPr>
              <w:jc w:val="right"/>
              <w:rPr>
                <w:bCs/>
                <w:color w:val="000000"/>
                <w:szCs w:val="20"/>
              </w:rPr>
            </w:pPr>
            <w:r w:rsidRPr="00E54FBA">
              <w:rPr>
                <w:bCs/>
                <w:color w:val="000000"/>
                <w:szCs w:val="20"/>
              </w:rPr>
              <w:t>5048</w:t>
            </w:r>
          </w:p>
        </w:tc>
        <w:tc>
          <w:tcPr>
            <w:tcW w:w="568" w:type="dxa"/>
            <w:shd w:val="clear" w:color="auto" w:fill="auto"/>
            <w:tcMar>
              <w:left w:w="28" w:type="dxa"/>
              <w:right w:w="170" w:type="dxa"/>
            </w:tcMar>
            <w:vAlign w:val="center"/>
            <w:hideMark/>
          </w:tcPr>
          <w:p w:rsidR="00995381" w:rsidRPr="00E54FBA" w:rsidRDefault="00995381" w:rsidP="006239B1">
            <w:pPr>
              <w:jc w:val="right"/>
              <w:rPr>
                <w:bCs/>
                <w:color w:val="000000"/>
                <w:szCs w:val="20"/>
              </w:rPr>
            </w:pPr>
            <w:r w:rsidRPr="00E54FBA">
              <w:rPr>
                <w:bCs/>
                <w:color w:val="000000"/>
                <w:szCs w:val="20"/>
              </w:rPr>
              <w:t>24</w:t>
            </w:r>
          </w:p>
        </w:tc>
        <w:tc>
          <w:tcPr>
            <w:tcW w:w="985" w:type="dxa"/>
            <w:shd w:val="clear" w:color="auto" w:fill="auto"/>
            <w:tcMar>
              <w:left w:w="28" w:type="dxa"/>
              <w:right w:w="340" w:type="dxa"/>
            </w:tcMar>
            <w:vAlign w:val="center"/>
            <w:hideMark/>
          </w:tcPr>
          <w:p w:rsidR="00995381" w:rsidRPr="00E54FBA" w:rsidRDefault="00995381" w:rsidP="006239B1">
            <w:pPr>
              <w:jc w:val="right"/>
              <w:rPr>
                <w:bCs/>
                <w:color w:val="000000"/>
                <w:szCs w:val="20"/>
              </w:rPr>
            </w:pPr>
            <w:r w:rsidRPr="00E54FBA">
              <w:rPr>
                <w:bCs/>
                <w:color w:val="000000"/>
                <w:szCs w:val="20"/>
              </w:rPr>
              <w:t>44</w:t>
            </w:r>
          </w:p>
        </w:tc>
        <w:tc>
          <w:tcPr>
            <w:tcW w:w="1332" w:type="dxa"/>
            <w:shd w:val="clear" w:color="auto" w:fill="auto"/>
            <w:tcMar>
              <w:left w:w="28" w:type="dxa"/>
              <w:right w:w="227" w:type="dxa"/>
            </w:tcMar>
            <w:vAlign w:val="center"/>
            <w:hideMark/>
          </w:tcPr>
          <w:p w:rsidR="00995381" w:rsidRPr="00E54FBA" w:rsidRDefault="00995381" w:rsidP="006239B1">
            <w:pPr>
              <w:ind w:right="267"/>
              <w:jc w:val="right"/>
              <w:rPr>
                <w:bCs/>
                <w:color w:val="000000"/>
                <w:szCs w:val="20"/>
              </w:rPr>
            </w:pPr>
            <w:r w:rsidRPr="00E54FBA">
              <w:rPr>
                <w:bCs/>
                <w:color w:val="000000"/>
                <w:szCs w:val="20"/>
              </w:rPr>
              <w:t>27</w:t>
            </w:r>
          </w:p>
        </w:tc>
        <w:tc>
          <w:tcPr>
            <w:tcW w:w="720" w:type="dxa"/>
            <w:shd w:val="clear" w:color="auto" w:fill="auto"/>
            <w:tcMar>
              <w:left w:w="28" w:type="dxa"/>
              <w:right w:w="170" w:type="dxa"/>
            </w:tcMar>
            <w:vAlign w:val="center"/>
            <w:hideMark/>
          </w:tcPr>
          <w:p w:rsidR="00995381" w:rsidRPr="00E54FBA" w:rsidRDefault="00995381" w:rsidP="006239B1">
            <w:pPr>
              <w:jc w:val="right"/>
              <w:rPr>
                <w:bCs/>
                <w:color w:val="000000"/>
                <w:szCs w:val="20"/>
              </w:rPr>
            </w:pPr>
            <w:r w:rsidRPr="00E54FBA">
              <w:rPr>
                <w:bCs/>
                <w:color w:val="000000"/>
                <w:szCs w:val="20"/>
              </w:rPr>
              <w:t>192</w:t>
            </w:r>
          </w:p>
        </w:tc>
      </w:tr>
      <w:tr w:rsidR="00995381" w:rsidRPr="006546A5" w:rsidTr="006239B1">
        <w:trPr>
          <w:trHeight w:val="138"/>
          <w:jc w:val="center"/>
        </w:trPr>
        <w:tc>
          <w:tcPr>
            <w:tcW w:w="758" w:type="dxa"/>
            <w:shd w:val="clear" w:color="auto" w:fill="auto"/>
            <w:noWrap/>
            <w:vAlign w:val="center"/>
            <w:hideMark/>
          </w:tcPr>
          <w:p w:rsidR="00995381" w:rsidRPr="00832FBF" w:rsidRDefault="00995381" w:rsidP="006239B1">
            <w:pPr>
              <w:rPr>
                <w:bCs/>
                <w:color w:val="000000"/>
                <w:szCs w:val="20"/>
              </w:rPr>
            </w:pPr>
            <w:r w:rsidRPr="00832FBF">
              <w:rPr>
                <w:bCs/>
                <w:color w:val="000000"/>
                <w:szCs w:val="20"/>
              </w:rPr>
              <w:t>2012</w:t>
            </w:r>
          </w:p>
        </w:tc>
        <w:tc>
          <w:tcPr>
            <w:tcW w:w="777" w:type="dxa"/>
            <w:shd w:val="clear" w:color="auto" w:fill="auto"/>
            <w:tcMar>
              <w:left w:w="28" w:type="dxa"/>
              <w:right w:w="170" w:type="dxa"/>
            </w:tcMar>
            <w:vAlign w:val="center"/>
            <w:hideMark/>
          </w:tcPr>
          <w:p w:rsidR="00995381" w:rsidRPr="00832FBF" w:rsidRDefault="00995381" w:rsidP="006239B1">
            <w:pPr>
              <w:jc w:val="right"/>
              <w:rPr>
                <w:bCs/>
                <w:color w:val="000000"/>
                <w:szCs w:val="20"/>
              </w:rPr>
            </w:pPr>
            <w:r w:rsidRPr="00832FBF">
              <w:rPr>
                <w:bCs/>
                <w:color w:val="000000"/>
                <w:szCs w:val="20"/>
              </w:rPr>
              <w:t>2987</w:t>
            </w:r>
          </w:p>
        </w:tc>
        <w:tc>
          <w:tcPr>
            <w:tcW w:w="612" w:type="dxa"/>
            <w:shd w:val="clear" w:color="auto" w:fill="auto"/>
            <w:tcMar>
              <w:left w:w="28" w:type="dxa"/>
              <w:right w:w="170" w:type="dxa"/>
            </w:tcMar>
            <w:vAlign w:val="center"/>
            <w:hideMark/>
          </w:tcPr>
          <w:p w:rsidR="00995381" w:rsidRPr="00832FBF" w:rsidRDefault="00995381" w:rsidP="006239B1">
            <w:pPr>
              <w:jc w:val="right"/>
              <w:rPr>
                <w:bCs/>
                <w:color w:val="000000"/>
                <w:szCs w:val="20"/>
              </w:rPr>
            </w:pPr>
            <w:r w:rsidRPr="00832FBF">
              <w:rPr>
                <w:bCs/>
                <w:color w:val="000000"/>
                <w:szCs w:val="20"/>
              </w:rPr>
              <w:t>4855</w:t>
            </w:r>
          </w:p>
        </w:tc>
        <w:tc>
          <w:tcPr>
            <w:tcW w:w="985" w:type="dxa"/>
            <w:shd w:val="clear" w:color="auto" w:fill="auto"/>
            <w:tcMar>
              <w:left w:w="28" w:type="dxa"/>
              <w:right w:w="170" w:type="dxa"/>
            </w:tcMar>
            <w:vAlign w:val="center"/>
            <w:hideMark/>
          </w:tcPr>
          <w:p w:rsidR="00995381" w:rsidRPr="00832FBF" w:rsidRDefault="00995381" w:rsidP="006239B1">
            <w:pPr>
              <w:jc w:val="right"/>
              <w:rPr>
                <w:bCs/>
                <w:color w:val="000000"/>
                <w:szCs w:val="20"/>
              </w:rPr>
            </w:pPr>
            <w:r w:rsidRPr="00832FBF">
              <w:rPr>
                <w:bCs/>
                <w:color w:val="000000"/>
                <w:szCs w:val="20"/>
              </w:rPr>
              <w:t>39555</w:t>
            </w:r>
          </w:p>
        </w:tc>
        <w:tc>
          <w:tcPr>
            <w:tcW w:w="1332" w:type="dxa"/>
            <w:shd w:val="clear" w:color="auto" w:fill="auto"/>
            <w:tcMar>
              <w:left w:w="28" w:type="dxa"/>
              <w:right w:w="170" w:type="dxa"/>
            </w:tcMar>
            <w:vAlign w:val="center"/>
            <w:hideMark/>
          </w:tcPr>
          <w:p w:rsidR="00995381" w:rsidRPr="00832FBF" w:rsidRDefault="00995381" w:rsidP="006239B1">
            <w:pPr>
              <w:ind w:right="206"/>
              <w:jc w:val="right"/>
              <w:rPr>
                <w:bCs/>
                <w:color w:val="000000"/>
                <w:szCs w:val="20"/>
              </w:rPr>
            </w:pPr>
            <w:r w:rsidRPr="00832FBF">
              <w:rPr>
                <w:bCs/>
                <w:color w:val="000000"/>
                <w:szCs w:val="20"/>
              </w:rPr>
              <w:t>4343</w:t>
            </w:r>
          </w:p>
        </w:tc>
        <w:tc>
          <w:tcPr>
            <w:tcW w:w="720" w:type="dxa"/>
            <w:shd w:val="clear" w:color="auto" w:fill="auto"/>
            <w:tcMar>
              <w:left w:w="28" w:type="dxa"/>
              <w:right w:w="170" w:type="dxa"/>
            </w:tcMar>
            <w:vAlign w:val="center"/>
            <w:hideMark/>
          </w:tcPr>
          <w:p w:rsidR="00995381" w:rsidRPr="00832FBF" w:rsidRDefault="00995381" w:rsidP="006239B1">
            <w:pPr>
              <w:jc w:val="right"/>
              <w:rPr>
                <w:bCs/>
                <w:color w:val="000000"/>
                <w:szCs w:val="20"/>
              </w:rPr>
            </w:pPr>
            <w:r w:rsidRPr="00832FBF">
              <w:rPr>
                <w:bCs/>
                <w:color w:val="000000"/>
                <w:szCs w:val="20"/>
              </w:rPr>
              <w:t>5108</w:t>
            </w:r>
          </w:p>
        </w:tc>
        <w:tc>
          <w:tcPr>
            <w:tcW w:w="568" w:type="dxa"/>
            <w:shd w:val="clear" w:color="auto" w:fill="auto"/>
            <w:tcMar>
              <w:left w:w="28" w:type="dxa"/>
              <w:right w:w="170" w:type="dxa"/>
            </w:tcMar>
            <w:vAlign w:val="center"/>
            <w:hideMark/>
          </w:tcPr>
          <w:p w:rsidR="00995381" w:rsidRPr="00832FBF" w:rsidRDefault="00995381" w:rsidP="006239B1">
            <w:pPr>
              <w:jc w:val="right"/>
              <w:rPr>
                <w:bCs/>
                <w:color w:val="000000"/>
                <w:szCs w:val="20"/>
              </w:rPr>
            </w:pPr>
            <w:r w:rsidRPr="00832FBF">
              <w:rPr>
                <w:bCs/>
                <w:color w:val="000000"/>
                <w:szCs w:val="20"/>
              </w:rPr>
              <w:t>24</w:t>
            </w:r>
          </w:p>
        </w:tc>
        <w:tc>
          <w:tcPr>
            <w:tcW w:w="985" w:type="dxa"/>
            <w:shd w:val="clear" w:color="auto" w:fill="auto"/>
            <w:tcMar>
              <w:left w:w="28" w:type="dxa"/>
              <w:right w:w="340" w:type="dxa"/>
            </w:tcMar>
            <w:vAlign w:val="center"/>
            <w:hideMark/>
          </w:tcPr>
          <w:p w:rsidR="00995381" w:rsidRPr="00832FBF" w:rsidRDefault="00995381" w:rsidP="006239B1">
            <w:pPr>
              <w:jc w:val="right"/>
              <w:rPr>
                <w:bCs/>
                <w:color w:val="000000"/>
                <w:szCs w:val="20"/>
              </w:rPr>
            </w:pPr>
            <w:r w:rsidRPr="00832FBF">
              <w:rPr>
                <w:bCs/>
                <w:color w:val="000000"/>
                <w:szCs w:val="20"/>
              </w:rPr>
              <w:t>47</w:t>
            </w:r>
          </w:p>
        </w:tc>
        <w:tc>
          <w:tcPr>
            <w:tcW w:w="1332" w:type="dxa"/>
            <w:shd w:val="clear" w:color="auto" w:fill="auto"/>
            <w:tcMar>
              <w:left w:w="28" w:type="dxa"/>
              <w:right w:w="227" w:type="dxa"/>
            </w:tcMar>
            <w:vAlign w:val="center"/>
            <w:hideMark/>
          </w:tcPr>
          <w:p w:rsidR="00995381" w:rsidRPr="00832FBF" w:rsidRDefault="00995381" w:rsidP="006239B1">
            <w:pPr>
              <w:ind w:right="267"/>
              <w:jc w:val="right"/>
              <w:rPr>
                <w:bCs/>
                <w:color w:val="000000"/>
                <w:szCs w:val="20"/>
              </w:rPr>
            </w:pPr>
            <w:r w:rsidRPr="00832FBF">
              <w:rPr>
                <w:bCs/>
                <w:color w:val="000000"/>
                <w:szCs w:val="20"/>
              </w:rPr>
              <w:t>29</w:t>
            </w:r>
          </w:p>
        </w:tc>
        <w:tc>
          <w:tcPr>
            <w:tcW w:w="720" w:type="dxa"/>
            <w:shd w:val="clear" w:color="auto" w:fill="auto"/>
            <w:tcMar>
              <w:left w:w="28" w:type="dxa"/>
              <w:right w:w="170" w:type="dxa"/>
            </w:tcMar>
            <w:vAlign w:val="center"/>
            <w:hideMark/>
          </w:tcPr>
          <w:p w:rsidR="00995381" w:rsidRPr="00832FBF" w:rsidRDefault="00995381" w:rsidP="006239B1">
            <w:pPr>
              <w:jc w:val="right"/>
              <w:rPr>
                <w:bCs/>
                <w:color w:val="000000"/>
                <w:szCs w:val="20"/>
              </w:rPr>
            </w:pPr>
            <w:r w:rsidRPr="00832FBF">
              <w:rPr>
                <w:bCs/>
                <w:color w:val="000000"/>
                <w:szCs w:val="20"/>
              </w:rPr>
              <w:t>141</w:t>
            </w:r>
          </w:p>
        </w:tc>
      </w:tr>
      <w:tr w:rsidR="00995381" w:rsidRPr="006546A5" w:rsidTr="006239B1">
        <w:trPr>
          <w:trHeight w:val="138"/>
          <w:jc w:val="center"/>
        </w:trPr>
        <w:tc>
          <w:tcPr>
            <w:tcW w:w="758" w:type="dxa"/>
            <w:shd w:val="clear" w:color="auto" w:fill="auto"/>
            <w:noWrap/>
            <w:vAlign w:val="center"/>
            <w:hideMark/>
          </w:tcPr>
          <w:p w:rsidR="00995381" w:rsidRPr="006546A5" w:rsidRDefault="00995381" w:rsidP="006239B1">
            <w:pPr>
              <w:rPr>
                <w:color w:val="000000"/>
                <w:szCs w:val="20"/>
              </w:rPr>
            </w:pPr>
            <w:r w:rsidRPr="006546A5">
              <w:rPr>
                <w:color w:val="000000"/>
                <w:szCs w:val="20"/>
              </w:rPr>
              <w:t>2011</w:t>
            </w:r>
          </w:p>
        </w:tc>
        <w:tc>
          <w:tcPr>
            <w:tcW w:w="777"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2743</w:t>
            </w:r>
          </w:p>
        </w:tc>
        <w:tc>
          <w:tcPr>
            <w:tcW w:w="612"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4531</w:t>
            </w:r>
          </w:p>
        </w:tc>
        <w:tc>
          <w:tcPr>
            <w:tcW w:w="985"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36032</w:t>
            </w:r>
          </w:p>
        </w:tc>
        <w:tc>
          <w:tcPr>
            <w:tcW w:w="1332" w:type="dxa"/>
            <w:shd w:val="clear" w:color="auto" w:fill="auto"/>
            <w:tcMar>
              <w:left w:w="28" w:type="dxa"/>
              <w:right w:w="170" w:type="dxa"/>
            </w:tcMar>
            <w:vAlign w:val="center"/>
            <w:hideMark/>
          </w:tcPr>
          <w:p w:rsidR="00995381" w:rsidRPr="006546A5" w:rsidRDefault="00995381" w:rsidP="006239B1">
            <w:pPr>
              <w:ind w:right="206"/>
              <w:jc w:val="right"/>
              <w:rPr>
                <w:color w:val="000000"/>
                <w:szCs w:val="20"/>
              </w:rPr>
            </w:pPr>
            <w:r w:rsidRPr="006546A5">
              <w:rPr>
                <w:color w:val="000000"/>
                <w:szCs w:val="20"/>
              </w:rPr>
              <w:t>4095</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5045</w:t>
            </w:r>
          </w:p>
        </w:tc>
        <w:tc>
          <w:tcPr>
            <w:tcW w:w="568"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25</w:t>
            </w:r>
          </w:p>
        </w:tc>
        <w:tc>
          <w:tcPr>
            <w:tcW w:w="985" w:type="dxa"/>
            <w:shd w:val="clear" w:color="auto" w:fill="auto"/>
            <w:tcMar>
              <w:left w:w="28" w:type="dxa"/>
              <w:right w:w="340" w:type="dxa"/>
            </w:tcMar>
            <w:vAlign w:val="center"/>
            <w:hideMark/>
          </w:tcPr>
          <w:p w:rsidR="00995381" w:rsidRPr="006546A5" w:rsidRDefault="00995381" w:rsidP="006239B1">
            <w:pPr>
              <w:jc w:val="right"/>
              <w:rPr>
                <w:color w:val="000000"/>
                <w:szCs w:val="20"/>
              </w:rPr>
            </w:pPr>
            <w:r w:rsidRPr="006546A5">
              <w:rPr>
                <w:color w:val="000000"/>
                <w:szCs w:val="20"/>
              </w:rPr>
              <w:t>54</w:t>
            </w:r>
          </w:p>
        </w:tc>
        <w:tc>
          <w:tcPr>
            <w:tcW w:w="1332" w:type="dxa"/>
            <w:shd w:val="clear" w:color="auto" w:fill="auto"/>
            <w:tcMar>
              <w:left w:w="28" w:type="dxa"/>
              <w:right w:w="227" w:type="dxa"/>
            </w:tcMar>
            <w:vAlign w:val="center"/>
            <w:hideMark/>
          </w:tcPr>
          <w:p w:rsidR="00995381" w:rsidRPr="006546A5" w:rsidRDefault="00995381" w:rsidP="006239B1">
            <w:pPr>
              <w:ind w:right="267"/>
              <w:jc w:val="right"/>
              <w:rPr>
                <w:color w:val="000000"/>
                <w:szCs w:val="20"/>
              </w:rPr>
            </w:pPr>
            <w:r w:rsidRPr="006546A5">
              <w:rPr>
                <w:color w:val="000000"/>
                <w:szCs w:val="20"/>
              </w:rPr>
              <w:t>34</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143</w:t>
            </w:r>
          </w:p>
        </w:tc>
      </w:tr>
      <w:tr w:rsidR="00995381" w:rsidRPr="006546A5" w:rsidTr="006239B1">
        <w:trPr>
          <w:trHeight w:val="138"/>
          <w:jc w:val="center"/>
        </w:trPr>
        <w:tc>
          <w:tcPr>
            <w:tcW w:w="758" w:type="dxa"/>
            <w:shd w:val="clear" w:color="auto" w:fill="auto"/>
            <w:noWrap/>
            <w:vAlign w:val="center"/>
            <w:hideMark/>
          </w:tcPr>
          <w:p w:rsidR="00995381" w:rsidRPr="006546A5" w:rsidRDefault="00995381" w:rsidP="006239B1">
            <w:pPr>
              <w:rPr>
                <w:color w:val="000000"/>
                <w:szCs w:val="20"/>
              </w:rPr>
            </w:pPr>
            <w:r w:rsidRPr="006546A5">
              <w:rPr>
                <w:color w:val="000000"/>
                <w:szCs w:val="20"/>
              </w:rPr>
              <w:t>2010</w:t>
            </w:r>
          </w:p>
        </w:tc>
        <w:tc>
          <w:tcPr>
            <w:tcW w:w="777"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2720</w:t>
            </w:r>
          </w:p>
        </w:tc>
        <w:tc>
          <w:tcPr>
            <w:tcW w:w="612"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4530</w:t>
            </w:r>
          </w:p>
        </w:tc>
        <w:tc>
          <w:tcPr>
            <w:tcW w:w="985"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36602</w:t>
            </w:r>
          </w:p>
        </w:tc>
        <w:tc>
          <w:tcPr>
            <w:tcW w:w="1332" w:type="dxa"/>
            <w:shd w:val="clear" w:color="auto" w:fill="auto"/>
            <w:tcMar>
              <w:left w:w="28" w:type="dxa"/>
              <w:right w:w="170" w:type="dxa"/>
            </w:tcMar>
            <w:vAlign w:val="center"/>
            <w:hideMark/>
          </w:tcPr>
          <w:p w:rsidR="00995381" w:rsidRPr="006546A5" w:rsidRDefault="00995381" w:rsidP="006239B1">
            <w:pPr>
              <w:ind w:right="206"/>
              <w:jc w:val="right"/>
              <w:rPr>
                <w:color w:val="000000"/>
                <w:szCs w:val="20"/>
              </w:rPr>
            </w:pPr>
            <w:r w:rsidRPr="006546A5">
              <w:rPr>
                <w:color w:val="000000"/>
                <w:szCs w:val="20"/>
              </w:rPr>
              <w:t>4293</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5269</w:t>
            </w:r>
          </w:p>
        </w:tc>
        <w:tc>
          <w:tcPr>
            <w:tcW w:w="568"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18</w:t>
            </w:r>
          </w:p>
        </w:tc>
        <w:tc>
          <w:tcPr>
            <w:tcW w:w="985" w:type="dxa"/>
            <w:shd w:val="clear" w:color="auto" w:fill="auto"/>
            <w:tcMar>
              <w:left w:w="28" w:type="dxa"/>
              <w:right w:w="340" w:type="dxa"/>
            </w:tcMar>
            <w:vAlign w:val="center"/>
            <w:hideMark/>
          </w:tcPr>
          <w:p w:rsidR="00995381" w:rsidRPr="006546A5" w:rsidRDefault="00995381" w:rsidP="006239B1">
            <w:pPr>
              <w:jc w:val="right"/>
              <w:rPr>
                <w:color w:val="000000"/>
                <w:szCs w:val="20"/>
              </w:rPr>
            </w:pPr>
            <w:r w:rsidRPr="006546A5">
              <w:rPr>
                <w:color w:val="000000"/>
                <w:szCs w:val="20"/>
              </w:rPr>
              <w:t>72</w:t>
            </w:r>
          </w:p>
        </w:tc>
        <w:tc>
          <w:tcPr>
            <w:tcW w:w="1332" w:type="dxa"/>
            <w:shd w:val="clear" w:color="auto" w:fill="auto"/>
            <w:tcMar>
              <w:left w:w="28" w:type="dxa"/>
              <w:right w:w="227" w:type="dxa"/>
            </w:tcMar>
            <w:vAlign w:val="center"/>
            <w:hideMark/>
          </w:tcPr>
          <w:p w:rsidR="00995381" w:rsidRPr="006546A5" w:rsidRDefault="00995381" w:rsidP="006239B1">
            <w:pPr>
              <w:ind w:right="267"/>
              <w:jc w:val="right"/>
              <w:rPr>
                <w:color w:val="000000"/>
                <w:szCs w:val="20"/>
              </w:rPr>
            </w:pPr>
            <w:r w:rsidRPr="006546A5">
              <w:rPr>
                <w:color w:val="000000"/>
                <w:szCs w:val="20"/>
              </w:rPr>
              <w:t>39</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168</w:t>
            </w:r>
          </w:p>
        </w:tc>
      </w:tr>
      <w:tr w:rsidR="00995381" w:rsidRPr="006546A5" w:rsidTr="006239B1">
        <w:trPr>
          <w:trHeight w:val="138"/>
          <w:jc w:val="center"/>
        </w:trPr>
        <w:tc>
          <w:tcPr>
            <w:tcW w:w="758" w:type="dxa"/>
            <w:shd w:val="clear" w:color="auto" w:fill="auto"/>
            <w:noWrap/>
            <w:vAlign w:val="center"/>
            <w:hideMark/>
          </w:tcPr>
          <w:p w:rsidR="00995381" w:rsidRPr="006546A5" w:rsidRDefault="00995381" w:rsidP="006239B1">
            <w:pPr>
              <w:rPr>
                <w:color w:val="000000"/>
                <w:szCs w:val="20"/>
              </w:rPr>
            </w:pPr>
            <w:r w:rsidRPr="006546A5">
              <w:rPr>
                <w:color w:val="000000"/>
                <w:szCs w:val="20"/>
              </w:rPr>
              <w:t>2009</w:t>
            </w:r>
          </w:p>
        </w:tc>
        <w:tc>
          <w:tcPr>
            <w:tcW w:w="777"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2834</w:t>
            </w:r>
          </w:p>
        </w:tc>
        <w:tc>
          <w:tcPr>
            <w:tcW w:w="612"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4433</w:t>
            </w:r>
          </w:p>
        </w:tc>
        <w:tc>
          <w:tcPr>
            <w:tcW w:w="985"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31663</w:t>
            </w:r>
          </w:p>
        </w:tc>
        <w:tc>
          <w:tcPr>
            <w:tcW w:w="1332" w:type="dxa"/>
            <w:shd w:val="clear" w:color="auto" w:fill="auto"/>
            <w:tcMar>
              <w:left w:w="28" w:type="dxa"/>
              <w:right w:w="170" w:type="dxa"/>
            </w:tcMar>
            <w:vAlign w:val="center"/>
            <w:hideMark/>
          </w:tcPr>
          <w:p w:rsidR="00995381" w:rsidRPr="006546A5" w:rsidRDefault="00995381" w:rsidP="006239B1">
            <w:pPr>
              <w:ind w:right="206"/>
              <w:jc w:val="right"/>
              <w:rPr>
                <w:color w:val="000000"/>
                <w:szCs w:val="20"/>
              </w:rPr>
            </w:pPr>
            <w:r w:rsidRPr="006546A5">
              <w:rPr>
                <w:color w:val="000000"/>
                <w:szCs w:val="20"/>
              </w:rPr>
              <w:t>4075</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5252</w:t>
            </w:r>
          </w:p>
        </w:tc>
        <w:tc>
          <w:tcPr>
            <w:tcW w:w="568"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30</w:t>
            </w:r>
          </w:p>
        </w:tc>
        <w:tc>
          <w:tcPr>
            <w:tcW w:w="985" w:type="dxa"/>
            <w:shd w:val="clear" w:color="auto" w:fill="auto"/>
            <w:tcMar>
              <w:left w:w="28" w:type="dxa"/>
              <w:right w:w="340" w:type="dxa"/>
            </w:tcMar>
            <w:vAlign w:val="center"/>
            <w:hideMark/>
          </w:tcPr>
          <w:p w:rsidR="00995381" w:rsidRPr="006546A5" w:rsidRDefault="00995381" w:rsidP="006239B1">
            <w:pPr>
              <w:jc w:val="right"/>
              <w:rPr>
                <w:color w:val="000000"/>
                <w:szCs w:val="20"/>
              </w:rPr>
            </w:pPr>
            <w:r w:rsidRPr="006546A5">
              <w:rPr>
                <w:color w:val="000000"/>
                <w:szCs w:val="20"/>
              </w:rPr>
              <w:t>74</w:t>
            </w:r>
          </w:p>
        </w:tc>
        <w:tc>
          <w:tcPr>
            <w:tcW w:w="1332" w:type="dxa"/>
            <w:shd w:val="clear" w:color="auto" w:fill="auto"/>
            <w:tcMar>
              <w:left w:w="28" w:type="dxa"/>
              <w:right w:w="227" w:type="dxa"/>
            </w:tcMar>
            <w:vAlign w:val="center"/>
            <w:hideMark/>
          </w:tcPr>
          <w:p w:rsidR="00995381" w:rsidRPr="006546A5" w:rsidRDefault="00995381" w:rsidP="006239B1">
            <w:pPr>
              <w:ind w:right="267"/>
              <w:jc w:val="right"/>
              <w:rPr>
                <w:color w:val="000000"/>
                <w:szCs w:val="20"/>
              </w:rPr>
            </w:pPr>
            <w:r w:rsidRPr="006546A5">
              <w:rPr>
                <w:color w:val="000000"/>
                <w:szCs w:val="20"/>
              </w:rPr>
              <w:t>28</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197</w:t>
            </w:r>
          </w:p>
        </w:tc>
      </w:tr>
      <w:tr w:rsidR="00995381" w:rsidRPr="006546A5" w:rsidTr="006239B1">
        <w:trPr>
          <w:trHeight w:val="138"/>
          <w:jc w:val="center"/>
        </w:trPr>
        <w:tc>
          <w:tcPr>
            <w:tcW w:w="758" w:type="dxa"/>
            <w:shd w:val="clear" w:color="auto" w:fill="auto"/>
            <w:noWrap/>
            <w:vAlign w:val="center"/>
            <w:hideMark/>
          </w:tcPr>
          <w:p w:rsidR="00995381" w:rsidRPr="006546A5" w:rsidRDefault="00995381" w:rsidP="006239B1">
            <w:pPr>
              <w:rPr>
                <w:color w:val="000000"/>
                <w:szCs w:val="20"/>
              </w:rPr>
            </w:pPr>
            <w:r w:rsidRPr="006546A5">
              <w:rPr>
                <w:color w:val="000000"/>
                <w:szCs w:val="20"/>
              </w:rPr>
              <w:t>2008</w:t>
            </w:r>
          </w:p>
        </w:tc>
        <w:tc>
          <w:tcPr>
            <w:tcW w:w="777"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2893</w:t>
            </w:r>
          </w:p>
        </w:tc>
        <w:tc>
          <w:tcPr>
            <w:tcW w:w="612"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4910</w:t>
            </w:r>
          </w:p>
        </w:tc>
        <w:tc>
          <w:tcPr>
            <w:tcW w:w="985"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31617</w:t>
            </w:r>
          </w:p>
        </w:tc>
        <w:tc>
          <w:tcPr>
            <w:tcW w:w="1332" w:type="dxa"/>
            <w:shd w:val="clear" w:color="auto" w:fill="auto"/>
            <w:tcMar>
              <w:left w:w="28" w:type="dxa"/>
              <w:right w:w="170" w:type="dxa"/>
            </w:tcMar>
            <w:vAlign w:val="center"/>
            <w:hideMark/>
          </w:tcPr>
          <w:p w:rsidR="00995381" w:rsidRPr="006546A5" w:rsidRDefault="00995381" w:rsidP="006239B1">
            <w:pPr>
              <w:ind w:right="206"/>
              <w:jc w:val="right"/>
              <w:rPr>
                <w:color w:val="000000"/>
                <w:szCs w:val="20"/>
              </w:rPr>
            </w:pPr>
            <w:r w:rsidRPr="006546A5">
              <w:rPr>
                <w:color w:val="000000"/>
                <w:szCs w:val="20"/>
              </w:rPr>
              <w:t>4183</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5440</w:t>
            </w:r>
          </w:p>
        </w:tc>
        <w:tc>
          <w:tcPr>
            <w:tcW w:w="568"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33</w:t>
            </w:r>
          </w:p>
        </w:tc>
        <w:tc>
          <w:tcPr>
            <w:tcW w:w="985" w:type="dxa"/>
            <w:shd w:val="clear" w:color="auto" w:fill="auto"/>
            <w:tcMar>
              <w:left w:w="28" w:type="dxa"/>
              <w:right w:w="340" w:type="dxa"/>
            </w:tcMar>
            <w:vAlign w:val="center"/>
            <w:hideMark/>
          </w:tcPr>
          <w:p w:rsidR="00995381" w:rsidRPr="006546A5" w:rsidRDefault="00995381" w:rsidP="006239B1">
            <w:pPr>
              <w:jc w:val="right"/>
              <w:rPr>
                <w:color w:val="000000"/>
                <w:szCs w:val="20"/>
              </w:rPr>
            </w:pPr>
            <w:r w:rsidRPr="006546A5">
              <w:rPr>
                <w:color w:val="000000"/>
                <w:szCs w:val="20"/>
              </w:rPr>
              <w:t>85</w:t>
            </w:r>
          </w:p>
        </w:tc>
        <w:tc>
          <w:tcPr>
            <w:tcW w:w="1332" w:type="dxa"/>
            <w:shd w:val="clear" w:color="auto" w:fill="auto"/>
            <w:tcMar>
              <w:left w:w="28" w:type="dxa"/>
              <w:right w:w="227" w:type="dxa"/>
            </w:tcMar>
            <w:vAlign w:val="center"/>
            <w:hideMark/>
          </w:tcPr>
          <w:p w:rsidR="00995381" w:rsidRPr="006546A5" w:rsidRDefault="00995381" w:rsidP="006239B1">
            <w:pPr>
              <w:ind w:right="267"/>
              <w:jc w:val="right"/>
              <w:rPr>
                <w:color w:val="000000"/>
                <w:szCs w:val="20"/>
              </w:rPr>
            </w:pPr>
            <w:r w:rsidRPr="006546A5">
              <w:rPr>
                <w:color w:val="000000"/>
                <w:szCs w:val="20"/>
              </w:rPr>
              <w:t>24</w:t>
            </w:r>
          </w:p>
        </w:tc>
        <w:tc>
          <w:tcPr>
            <w:tcW w:w="720" w:type="dxa"/>
            <w:shd w:val="clear" w:color="auto" w:fill="auto"/>
            <w:tcMar>
              <w:left w:w="28" w:type="dxa"/>
              <w:right w:w="170" w:type="dxa"/>
            </w:tcMar>
            <w:vAlign w:val="center"/>
            <w:hideMark/>
          </w:tcPr>
          <w:p w:rsidR="00995381" w:rsidRPr="006546A5" w:rsidRDefault="00995381" w:rsidP="006239B1">
            <w:pPr>
              <w:jc w:val="right"/>
              <w:rPr>
                <w:color w:val="000000"/>
                <w:szCs w:val="20"/>
              </w:rPr>
            </w:pPr>
            <w:r w:rsidRPr="006546A5">
              <w:rPr>
                <w:color w:val="000000"/>
                <w:szCs w:val="20"/>
              </w:rPr>
              <w:t>218</w:t>
            </w:r>
          </w:p>
        </w:tc>
      </w:tr>
    </w:tbl>
    <w:p w:rsidR="001B009E" w:rsidRDefault="001B009E" w:rsidP="001B009E">
      <w:pPr>
        <w:rPr>
          <w:sz w:val="16"/>
          <w:szCs w:val="16"/>
        </w:rPr>
      </w:pPr>
    </w:p>
    <w:p w:rsidR="001B009E" w:rsidRDefault="001B009E" w:rsidP="001B009E">
      <w:pPr>
        <w:rPr>
          <w:sz w:val="16"/>
          <w:szCs w:val="16"/>
        </w:rPr>
      </w:pPr>
      <w:r w:rsidRPr="00981690">
        <w:rPr>
          <w:sz w:val="16"/>
          <w:szCs w:val="16"/>
        </w:rPr>
        <w:sym w:font="Wingdings" w:char="F026"/>
      </w:r>
      <w:r>
        <w:rPr>
          <w:sz w:val="16"/>
          <w:szCs w:val="16"/>
        </w:rPr>
        <w:t xml:space="preserve"> </w:t>
      </w:r>
      <w:r w:rsidRPr="009357D0">
        <w:rPr>
          <w:sz w:val="16"/>
          <w:szCs w:val="16"/>
        </w:rPr>
        <w:t>Ar noteiktām slimībām slimojošu pacientu reģistr</w:t>
      </w:r>
      <w:r>
        <w:rPr>
          <w:sz w:val="16"/>
          <w:szCs w:val="16"/>
        </w:rPr>
        <w:t>s</w:t>
      </w:r>
      <w:r w:rsidRPr="009357D0">
        <w:rPr>
          <w:sz w:val="16"/>
          <w:szCs w:val="16"/>
        </w:rPr>
        <w:t xml:space="preserve"> par pacientie</w:t>
      </w:r>
      <w:r>
        <w:rPr>
          <w:sz w:val="16"/>
          <w:szCs w:val="16"/>
        </w:rPr>
        <w:t>m, kuriem diagnosticēts cukura diabēts.</w:t>
      </w:r>
    </w:p>
    <w:p w:rsidR="00D835AC" w:rsidRDefault="001B009E" w:rsidP="001B009E">
      <w:pPr>
        <w:rPr>
          <w:b/>
          <w:caps/>
        </w:rPr>
      </w:pPr>
      <w:r>
        <w:rPr>
          <w:rStyle w:val="Strong"/>
          <w:rFonts w:cs="Tahoma"/>
          <w:b w:val="0"/>
          <w:sz w:val="16"/>
          <w:szCs w:val="16"/>
          <w:lang w:val="en-GB"/>
        </w:rPr>
        <w:t xml:space="preserve">      </w:t>
      </w:r>
      <w:r w:rsidRPr="00334DD0">
        <w:rPr>
          <w:rStyle w:val="Strong"/>
          <w:rFonts w:cs="Tahoma"/>
          <w:b w:val="0"/>
          <w:sz w:val="16"/>
          <w:szCs w:val="16"/>
          <w:lang w:val="en-GB"/>
        </w:rPr>
        <w:t xml:space="preserve">Register of Patients </w:t>
      </w:r>
      <w:r>
        <w:rPr>
          <w:rStyle w:val="Strong"/>
          <w:rFonts w:cs="Tahoma"/>
          <w:b w:val="0"/>
          <w:sz w:val="16"/>
          <w:szCs w:val="16"/>
          <w:lang w:val="en-GB"/>
        </w:rPr>
        <w:t>with</w:t>
      </w:r>
      <w:r w:rsidRPr="00334DD0">
        <w:rPr>
          <w:rStyle w:val="Strong"/>
          <w:rFonts w:cs="Tahoma"/>
          <w:b w:val="0"/>
          <w:sz w:val="16"/>
          <w:szCs w:val="16"/>
          <w:lang w:val="en-GB"/>
        </w:rPr>
        <w:t xml:space="preserve"> Particular Diseases</w:t>
      </w:r>
      <w:r>
        <w:rPr>
          <w:rStyle w:val="Strong"/>
          <w:rFonts w:cs="Tahoma"/>
          <w:b w:val="0"/>
          <w:sz w:val="16"/>
          <w:szCs w:val="16"/>
          <w:lang w:val="en-GB"/>
        </w:rPr>
        <w:t>,</w:t>
      </w:r>
      <w:r w:rsidRPr="00334DD0">
        <w:rPr>
          <w:rStyle w:val="Strong"/>
          <w:rFonts w:cs="Tahoma"/>
          <w:b w:val="0"/>
          <w:sz w:val="16"/>
          <w:szCs w:val="16"/>
          <w:lang w:val="en-GB"/>
        </w:rPr>
        <w:t xml:space="preserve"> Patients with Diabetes Mellitus</w:t>
      </w:r>
      <w:r>
        <w:rPr>
          <w:rStyle w:val="Strong"/>
          <w:rFonts w:cs="Tahoma"/>
          <w:b w:val="0"/>
          <w:sz w:val="16"/>
          <w:szCs w:val="16"/>
          <w:lang w:val="en-GB"/>
        </w:rPr>
        <w:t>.</w:t>
      </w:r>
      <w:r w:rsidR="00D835AC">
        <w:rPr>
          <w:b/>
          <w:caps/>
        </w:rPr>
        <w:br w:type="page"/>
      </w:r>
    </w:p>
    <w:p w:rsidR="001B009E" w:rsidRPr="00F97397" w:rsidRDefault="001B009E" w:rsidP="001B009E">
      <w:pPr>
        <w:pStyle w:val="Heading2"/>
      </w:pPr>
      <w:bookmarkStart w:id="55" w:name="_Toc524599024"/>
      <w:r w:rsidRPr="00F97397">
        <w:lastRenderedPageBreak/>
        <w:t xml:space="preserve">3.13. tabula CUKURA DIABĒTA PACIENTU SADALĪJUMS PĒC KLĪNISKO IZMEKLĒJUMU REZULTĀTIEM </w:t>
      </w:r>
      <w:r w:rsidR="00995381" w:rsidRPr="00F97397">
        <w:t>200</w:t>
      </w:r>
      <w:r w:rsidR="00995381">
        <w:t>8</w:t>
      </w:r>
      <w:r w:rsidR="00995381" w:rsidRPr="00F97397">
        <w:t>.– 201</w:t>
      </w:r>
      <w:r w:rsidR="00995381">
        <w:t>7</w:t>
      </w:r>
      <w:r w:rsidRPr="00F97397">
        <w:t>.</w:t>
      </w:r>
      <w:r w:rsidR="00260427">
        <w:t> </w:t>
      </w:r>
      <w:r w:rsidRPr="00F97397">
        <w:t>GADĀ</w:t>
      </w:r>
      <w:bookmarkEnd w:id="55"/>
    </w:p>
    <w:p w:rsidR="001B009E" w:rsidRPr="00F97397" w:rsidRDefault="001B009E" w:rsidP="001B009E">
      <w:pPr>
        <w:pStyle w:val="Heading5"/>
      </w:pPr>
      <w:bookmarkStart w:id="56" w:name="_Toc527442492"/>
      <w:r w:rsidRPr="00F97397">
        <w:rPr>
          <w:lang w:val="en-GB"/>
        </w:rPr>
        <w:t xml:space="preserve">Table </w:t>
      </w:r>
      <w:r w:rsidRPr="00F97397">
        <w:t xml:space="preserve">3.13. DIABETES PATIENT BY RESULTS OF CLINICAL EXAMINATIONS IN </w:t>
      </w:r>
      <w:r w:rsidR="00995381" w:rsidRPr="00F97397">
        <w:t>200</w:t>
      </w:r>
      <w:r w:rsidR="00995381">
        <w:t>8</w:t>
      </w:r>
      <w:r w:rsidR="00995381" w:rsidRPr="00F97397">
        <w:t xml:space="preserve"> – 201</w:t>
      </w:r>
      <w:r w:rsidR="00995381">
        <w:t>7</w:t>
      </w:r>
      <w:bookmarkEnd w:id="56"/>
    </w:p>
    <w:p w:rsidR="001B009E" w:rsidRPr="00665D17" w:rsidRDefault="001B009E" w:rsidP="001B009E">
      <w:pPr>
        <w:jc w:val="center"/>
        <w:rPr>
          <w:caps/>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3"/>
        <w:gridCol w:w="578"/>
        <w:gridCol w:w="590"/>
        <w:gridCol w:w="590"/>
        <w:gridCol w:w="590"/>
        <w:gridCol w:w="590"/>
        <w:gridCol w:w="591"/>
        <w:gridCol w:w="591"/>
        <w:gridCol w:w="591"/>
        <w:gridCol w:w="591"/>
        <w:gridCol w:w="591"/>
        <w:gridCol w:w="523"/>
        <w:gridCol w:w="49"/>
        <w:gridCol w:w="476"/>
        <w:gridCol w:w="652"/>
        <w:gridCol w:w="653"/>
      </w:tblGrid>
      <w:tr w:rsidR="00995381" w:rsidRPr="00A00CC2" w:rsidTr="006239B1">
        <w:trPr>
          <w:trHeight w:val="789"/>
          <w:jc w:val="center"/>
        </w:trPr>
        <w:tc>
          <w:tcPr>
            <w:tcW w:w="1121" w:type="dxa"/>
            <w:gridSpan w:val="2"/>
            <w:tcBorders>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Izmeklējums</w:t>
            </w:r>
          </w:p>
        </w:tc>
        <w:tc>
          <w:tcPr>
            <w:tcW w:w="1770" w:type="dxa"/>
            <w:gridSpan w:val="3"/>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HbA1c (%)</w:t>
            </w:r>
            <w:r>
              <w:rPr>
                <w:rStyle w:val="FootnoteReference"/>
                <w:color w:val="FFFFFF" w:themeColor="background1"/>
                <w:sz w:val="18"/>
                <w:szCs w:val="18"/>
              </w:rPr>
              <w:footnoteReference w:id="9"/>
            </w:r>
          </w:p>
        </w:tc>
        <w:tc>
          <w:tcPr>
            <w:tcW w:w="1181"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Pr>
                <w:color w:val="FFFFFF" w:themeColor="background1"/>
                <w:sz w:val="18"/>
                <w:szCs w:val="18"/>
              </w:rPr>
              <w:t xml:space="preserve">Augtsa blīvuma </w:t>
            </w:r>
            <w:r w:rsidRPr="00A00CC2">
              <w:rPr>
                <w:color w:val="FFFFFF" w:themeColor="background1"/>
                <w:sz w:val="18"/>
                <w:szCs w:val="18"/>
              </w:rPr>
              <w:t>holesterīns (mmol/l)</w:t>
            </w:r>
          </w:p>
        </w:tc>
        <w:tc>
          <w:tcPr>
            <w:tcW w:w="118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Zema blīvuma holesterīns (mmol/l)</w:t>
            </w:r>
          </w:p>
        </w:tc>
        <w:tc>
          <w:tcPr>
            <w:tcW w:w="1182"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Triglicerīdi (mmol/l)</w:t>
            </w:r>
          </w:p>
        </w:tc>
        <w:tc>
          <w:tcPr>
            <w:tcW w:w="2353" w:type="dxa"/>
            <w:gridSpan w:val="5"/>
            <w:tcBorders>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Ķermeņa masas indekss (kg/m</w:t>
            </w:r>
            <w:r w:rsidRPr="00A00CC2">
              <w:rPr>
                <w:color w:val="FFFFFF" w:themeColor="background1"/>
                <w:sz w:val="18"/>
                <w:szCs w:val="18"/>
                <w:vertAlign w:val="superscript"/>
              </w:rPr>
              <w:t>2</w:t>
            </w:r>
            <w:r w:rsidRPr="00A00CC2">
              <w:rPr>
                <w:color w:val="FFFFFF" w:themeColor="background1"/>
                <w:sz w:val="18"/>
                <w:szCs w:val="18"/>
              </w:rPr>
              <w:t>)</w:t>
            </w:r>
          </w:p>
        </w:tc>
      </w:tr>
      <w:tr w:rsidR="00995381" w:rsidRPr="00A00CC2" w:rsidTr="006239B1">
        <w:trPr>
          <w:trHeight w:val="731"/>
          <w:jc w:val="center"/>
        </w:trPr>
        <w:tc>
          <w:tcPr>
            <w:tcW w:w="1121" w:type="dxa"/>
            <w:gridSpan w:val="2"/>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 w:val="18"/>
                <w:szCs w:val="18"/>
                <w:lang w:val="en-GB"/>
              </w:rPr>
            </w:pPr>
            <w:r w:rsidRPr="002C0A9E">
              <w:rPr>
                <w:color w:val="FFFFFF" w:themeColor="background1"/>
                <w:sz w:val="18"/>
                <w:szCs w:val="18"/>
                <w:lang w:val="en-GB"/>
              </w:rPr>
              <w:t>Clinical examinations</w:t>
            </w:r>
          </w:p>
        </w:tc>
        <w:tc>
          <w:tcPr>
            <w:tcW w:w="1770"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 w:val="18"/>
                <w:szCs w:val="18"/>
                <w:lang w:val="en-GB"/>
              </w:rPr>
            </w:pPr>
            <w:r w:rsidRPr="002C0A9E">
              <w:rPr>
                <w:color w:val="FFFFFF" w:themeColor="background1"/>
                <w:sz w:val="18"/>
                <w:szCs w:val="18"/>
                <w:lang w:val="en-GB"/>
              </w:rPr>
              <w:t>HbA1c (%)</w:t>
            </w:r>
            <w:r w:rsidRPr="002C0A9E">
              <w:rPr>
                <w:color w:val="FFFFFF" w:themeColor="background1"/>
                <w:sz w:val="18"/>
                <w:szCs w:val="18"/>
                <w:vertAlign w:val="superscript"/>
                <w:lang w:val="en-GB"/>
              </w:rPr>
              <w:t>1</w:t>
            </w:r>
          </w:p>
        </w:tc>
        <w:tc>
          <w:tcPr>
            <w:tcW w:w="11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 w:val="18"/>
                <w:szCs w:val="18"/>
                <w:lang w:val="en-GB"/>
              </w:rPr>
            </w:pPr>
            <w:r>
              <w:rPr>
                <w:color w:val="FFFFFF" w:themeColor="background1"/>
                <w:sz w:val="18"/>
                <w:szCs w:val="18"/>
                <w:lang w:val="en-GB"/>
              </w:rPr>
              <w:t xml:space="preserve">High density </w:t>
            </w:r>
            <w:r w:rsidRPr="002C0A9E">
              <w:rPr>
                <w:color w:val="FFFFFF" w:themeColor="background1"/>
                <w:sz w:val="18"/>
                <w:szCs w:val="18"/>
                <w:lang w:val="en-GB"/>
              </w:rPr>
              <w:t>cholesterol (mmol/l)</w:t>
            </w:r>
          </w:p>
        </w:tc>
        <w:tc>
          <w:tcPr>
            <w:tcW w:w="118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 w:val="18"/>
                <w:szCs w:val="18"/>
                <w:lang w:val="en-GB"/>
              </w:rPr>
            </w:pPr>
            <w:r w:rsidRPr="002C0A9E">
              <w:rPr>
                <w:color w:val="FFFFFF" w:themeColor="background1"/>
                <w:sz w:val="18"/>
                <w:szCs w:val="18"/>
                <w:lang w:val="en-GB"/>
              </w:rPr>
              <w:t>Low density cholesterol (mmol/l)</w:t>
            </w:r>
          </w:p>
        </w:tc>
        <w:tc>
          <w:tcPr>
            <w:tcW w:w="118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 w:val="18"/>
                <w:szCs w:val="18"/>
                <w:lang w:val="en-GB"/>
              </w:rPr>
            </w:pPr>
            <w:r w:rsidRPr="002C0A9E">
              <w:rPr>
                <w:color w:val="FFFFFF" w:themeColor="background1"/>
                <w:sz w:val="18"/>
                <w:szCs w:val="18"/>
                <w:lang w:val="en-GB"/>
              </w:rPr>
              <w:t>Triglycerides (mmol/l)</w:t>
            </w:r>
          </w:p>
        </w:tc>
        <w:tc>
          <w:tcPr>
            <w:tcW w:w="2353"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tcMar>
              <w:left w:w="57" w:type="dxa"/>
              <w:right w:w="57" w:type="dxa"/>
            </w:tcMar>
            <w:vAlign w:val="center"/>
            <w:hideMark/>
          </w:tcPr>
          <w:p w:rsidR="00995381" w:rsidRPr="002C0A9E" w:rsidRDefault="00995381" w:rsidP="006239B1">
            <w:pPr>
              <w:jc w:val="center"/>
              <w:rPr>
                <w:color w:val="FFFFFF" w:themeColor="background1"/>
                <w:sz w:val="18"/>
                <w:szCs w:val="18"/>
                <w:lang w:val="en-GB"/>
              </w:rPr>
            </w:pPr>
            <w:r w:rsidRPr="002C0A9E">
              <w:rPr>
                <w:color w:val="FFFFFF" w:themeColor="background1"/>
                <w:sz w:val="18"/>
                <w:szCs w:val="18"/>
                <w:lang w:val="en-GB"/>
              </w:rPr>
              <w:t>Body Mass Index (kg/m</w:t>
            </w:r>
            <w:r w:rsidRPr="002C0A9E">
              <w:rPr>
                <w:color w:val="FFFFFF" w:themeColor="background1"/>
                <w:sz w:val="18"/>
                <w:szCs w:val="18"/>
                <w:vertAlign w:val="superscript"/>
                <w:lang w:val="en-GB"/>
              </w:rPr>
              <w:t>2</w:t>
            </w:r>
            <w:r w:rsidRPr="002C0A9E">
              <w:rPr>
                <w:color w:val="FFFFFF" w:themeColor="background1"/>
                <w:sz w:val="18"/>
                <w:szCs w:val="18"/>
                <w:lang w:val="en-GB"/>
              </w:rPr>
              <w:t>)</w:t>
            </w:r>
          </w:p>
        </w:tc>
      </w:tr>
      <w:tr w:rsidR="00995381" w:rsidRPr="00A00CC2" w:rsidTr="006239B1">
        <w:trPr>
          <w:trHeight w:hRule="exact" w:val="284"/>
          <w:jc w:val="center"/>
        </w:trPr>
        <w:tc>
          <w:tcPr>
            <w:tcW w:w="1121" w:type="dxa"/>
            <w:gridSpan w:val="2"/>
            <w:tcBorders>
              <w:top w:val="single" w:sz="2" w:space="0" w:color="FFFFFF" w:themeColor="background1"/>
              <w:bottom w:val="single" w:sz="4"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Rādītājs</w:t>
            </w:r>
          </w:p>
        </w:tc>
        <w:tc>
          <w:tcPr>
            <w:tcW w:w="590"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Pr>
                <w:color w:val="FFFFFF" w:themeColor="background1"/>
                <w:sz w:val="18"/>
                <w:szCs w:val="18"/>
              </w:rPr>
              <w:t>≤</w:t>
            </w:r>
            <w:r w:rsidRPr="00A00CC2">
              <w:rPr>
                <w:color w:val="FFFFFF" w:themeColor="background1"/>
                <w:sz w:val="18"/>
                <w:szCs w:val="18"/>
              </w:rPr>
              <w:t>6,5</w:t>
            </w:r>
          </w:p>
        </w:tc>
        <w:tc>
          <w:tcPr>
            <w:tcW w:w="590"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6,51-7,5</w:t>
            </w:r>
          </w:p>
        </w:tc>
        <w:tc>
          <w:tcPr>
            <w:tcW w:w="590"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&gt;7,51</w:t>
            </w:r>
          </w:p>
        </w:tc>
        <w:tc>
          <w:tcPr>
            <w:tcW w:w="590"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&lt;</w:t>
            </w:r>
            <w:r>
              <w:rPr>
                <w:color w:val="FFFFFF" w:themeColor="background1"/>
                <w:sz w:val="18"/>
                <w:szCs w:val="18"/>
              </w:rPr>
              <w:t>1,03</w:t>
            </w:r>
          </w:p>
        </w:tc>
        <w:tc>
          <w:tcPr>
            <w:tcW w:w="591"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Pr>
                <w:color w:val="FFFFFF" w:themeColor="background1"/>
                <w:sz w:val="18"/>
                <w:szCs w:val="18"/>
              </w:rPr>
              <w:t>≥1.03</w:t>
            </w:r>
          </w:p>
        </w:tc>
        <w:tc>
          <w:tcPr>
            <w:tcW w:w="591"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&lt;2,0</w:t>
            </w:r>
          </w:p>
        </w:tc>
        <w:tc>
          <w:tcPr>
            <w:tcW w:w="591"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Pr>
                <w:color w:val="FFFFFF" w:themeColor="background1"/>
                <w:sz w:val="18"/>
                <w:szCs w:val="18"/>
              </w:rPr>
              <w:t>≥</w:t>
            </w:r>
            <w:r w:rsidRPr="00A00CC2">
              <w:rPr>
                <w:color w:val="FFFFFF" w:themeColor="background1"/>
                <w:sz w:val="18"/>
                <w:szCs w:val="18"/>
              </w:rPr>
              <w:t>2,0</w:t>
            </w:r>
          </w:p>
        </w:tc>
        <w:tc>
          <w:tcPr>
            <w:tcW w:w="591"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&lt;1,7</w:t>
            </w:r>
          </w:p>
        </w:tc>
        <w:tc>
          <w:tcPr>
            <w:tcW w:w="591"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Pr>
                <w:color w:val="FFFFFF" w:themeColor="background1"/>
                <w:sz w:val="18"/>
                <w:szCs w:val="18"/>
              </w:rPr>
              <w:t>≥</w:t>
            </w:r>
            <w:r w:rsidRPr="00A00CC2">
              <w:rPr>
                <w:color w:val="FFFFFF" w:themeColor="background1"/>
                <w:sz w:val="18"/>
                <w:szCs w:val="18"/>
              </w:rPr>
              <w:t>1,7</w:t>
            </w:r>
          </w:p>
        </w:tc>
        <w:tc>
          <w:tcPr>
            <w:tcW w:w="523"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&lt;18,5</w:t>
            </w:r>
          </w:p>
        </w:tc>
        <w:tc>
          <w:tcPr>
            <w:tcW w:w="525"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18,5-24,9</w:t>
            </w:r>
          </w:p>
        </w:tc>
        <w:tc>
          <w:tcPr>
            <w:tcW w:w="652"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sidRPr="00A00CC2">
              <w:rPr>
                <w:color w:val="FFFFFF" w:themeColor="background1"/>
                <w:sz w:val="18"/>
                <w:szCs w:val="18"/>
              </w:rPr>
              <w:t>25,0-29,9</w:t>
            </w:r>
          </w:p>
        </w:tc>
        <w:tc>
          <w:tcPr>
            <w:tcW w:w="653" w:type="dxa"/>
            <w:vMerge w:val="restart"/>
            <w:tcBorders>
              <w:top w:val="single" w:sz="2" w:space="0" w:color="FFFFFF" w:themeColor="background1"/>
              <w:left w:val="single" w:sz="2" w:space="0" w:color="FFFFFF" w:themeColor="background1"/>
            </w:tcBorders>
            <w:shd w:val="clear" w:color="auto" w:fill="0070C0"/>
            <w:tcMar>
              <w:left w:w="57" w:type="dxa"/>
              <w:right w:w="57" w:type="dxa"/>
            </w:tcMar>
            <w:vAlign w:val="center"/>
            <w:hideMark/>
          </w:tcPr>
          <w:p w:rsidR="00995381" w:rsidRPr="00A00CC2" w:rsidRDefault="00995381" w:rsidP="006239B1">
            <w:pPr>
              <w:jc w:val="center"/>
              <w:rPr>
                <w:color w:val="FFFFFF" w:themeColor="background1"/>
                <w:sz w:val="18"/>
                <w:szCs w:val="18"/>
              </w:rPr>
            </w:pPr>
            <w:r>
              <w:rPr>
                <w:color w:val="FFFFFF" w:themeColor="background1"/>
                <w:sz w:val="18"/>
                <w:szCs w:val="18"/>
              </w:rPr>
              <w:t>≥</w:t>
            </w:r>
            <w:r w:rsidRPr="00A00CC2">
              <w:rPr>
                <w:color w:val="FFFFFF" w:themeColor="background1"/>
                <w:sz w:val="18"/>
                <w:szCs w:val="18"/>
              </w:rPr>
              <w:t>30</w:t>
            </w:r>
          </w:p>
        </w:tc>
      </w:tr>
      <w:tr w:rsidR="00995381" w:rsidRPr="00A00CC2" w:rsidTr="006239B1">
        <w:trPr>
          <w:trHeight w:hRule="exact" w:val="284"/>
          <w:jc w:val="center"/>
        </w:trPr>
        <w:tc>
          <w:tcPr>
            <w:tcW w:w="1121" w:type="dxa"/>
            <w:gridSpan w:val="2"/>
            <w:tcBorders>
              <w:top w:val="single" w:sz="4"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r w:rsidRPr="002C0A9E">
              <w:rPr>
                <w:color w:val="FFFFFF" w:themeColor="background1"/>
                <w:sz w:val="18"/>
                <w:szCs w:val="18"/>
                <w:lang w:val="en-GB"/>
              </w:rPr>
              <w:t>Indicator</w:t>
            </w:r>
          </w:p>
        </w:tc>
        <w:tc>
          <w:tcPr>
            <w:tcW w:w="590"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0"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0"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0"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1"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1"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1"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1"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91"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23"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525" w:type="dxa"/>
            <w:gridSpan w:val="2"/>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652" w:type="dxa"/>
            <w:vMerge/>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c>
          <w:tcPr>
            <w:tcW w:w="653" w:type="dxa"/>
            <w:vMerge/>
            <w:tcBorders>
              <w:left w:val="single" w:sz="2" w:space="0" w:color="FFFFFF" w:themeColor="background1"/>
            </w:tcBorders>
            <w:shd w:val="clear" w:color="auto" w:fill="0070C0"/>
            <w:tcMar>
              <w:left w:w="57" w:type="dxa"/>
              <w:right w:w="57" w:type="dxa"/>
            </w:tcMar>
            <w:vAlign w:val="center"/>
          </w:tcPr>
          <w:p w:rsidR="00995381" w:rsidRPr="00A00CC2" w:rsidRDefault="00995381" w:rsidP="006239B1">
            <w:pPr>
              <w:jc w:val="center"/>
              <w:rPr>
                <w:color w:val="FFFFFF" w:themeColor="background1"/>
                <w:sz w:val="18"/>
                <w:szCs w:val="18"/>
              </w:rPr>
            </w:pPr>
          </w:p>
        </w:tc>
      </w:tr>
      <w:tr w:rsidR="00995381" w:rsidRPr="00A00CC2" w:rsidTr="006239B1">
        <w:trPr>
          <w:trHeight w:hRule="exact" w:val="28"/>
          <w:jc w:val="center"/>
        </w:trPr>
        <w:tc>
          <w:tcPr>
            <w:tcW w:w="8789" w:type="dxa"/>
            <w:gridSpan w:val="16"/>
            <w:shd w:val="clear" w:color="auto" w:fill="auto"/>
            <w:tcMar>
              <w:left w:w="57" w:type="dxa"/>
              <w:right w:w="57" w:type="dxa"/>
            </w:tcMar>
            <w:vAlign w:val="center"/>
            <w:hideMark/>
          </w:tcPr>
          <w:p w:rsidR="00995381" w:rsidRPr="00A00CC2" w:rsidRDefault="00995381" w:rsidP="006239B1">
            <w:pPr>
              <w:rPr>
                <w:i/>
                <w:iCs/>
                <w:color w:val="FFFFFF" w:themeColor="background1"/>
                <w:sz w:val="18"/>
                <w:szCs w:val="18"/>
              </w:rPr>
            </w:pPr>
          </w:p>
        </w:tc>
      </w:tr>
      <w:tr w:rsidR="00995381" w:rsidRPr="00A00CC2" w:rsidTr="006239B1">
        <w:trPr>
          <w:trHeight w:hRule="exact" w:val="284"/>
          <w:jc w:val="center"/>
        </w:trPr>
        <w:tc>
          <w:tcPr>
            <w:tcW w:w="8789" w:type="dxa"/>
            <w:gridSpan w:val="16"/>
            <w:shd w:val="clear" w:color="auto" w:fill="0070C0"/>
            <w:tcMar>
              <w:left w:w="57" w:type="dxa"/>
              <w:right w:w="57" w:type="dxa"/>
            </w:tcMar>
            <w:vAlign w:val="center"/>
            <w:hideMark/>
          </w:tcPr>
          <w:p w:rsidR="00995381" w:rsidRPr="00A00CC2" w:rsidRDefault="00995381" w:rsidP="006239B1">
            <w:pPr>
              <w:rPr>
                <w:i/>
                <w:iCs/>
                <w:color w:val="FFFFFF" w:themeColor="background1"/>
                <w:sz w:val="18"/>
                <w:szCs w:val="18"/>
              </w:rPr>
            </w:pPr>
            <w:r w:rsidRPr="00A00CC2">
              <w:rPr>
                <w:i/>
                <w:iCs/>
                <w:color w:val="FFFFFF" w:themeColor="background1"/>
                <w:sz w:val="18"/>
                <w:szCs w:val="18"/>
              </w:rPr>
              <w:t>Pacientu skaits</w:t>
            </w:r>
            <w:r w:rsidRPr="00A00CC2">
              <w:rPr>
                <w:rStyle w:val="FootnoteReference"/>
                <w:i/>
                <w:iCs/>
                <w:color w:val="FFFFFF" w:themeColor="background1"/>
                <w:sz w:val="18"/>
                <w:szCs w:val="18"/>
              </w:rPr>
              <w:footnoteReference w:id="10"/>
            </w:r>
            <w:r w:rsidRPr="00A00CC2">
              <w:rPr>
                <w:i/>
                <w:iCs/>
                <w:color w:val="FFFFFF" w:themeColor="background1"/>
                <w:sz w:val="18"/>
                <w:szCs w:val="18"/>
              </w:rPr>
              <w:t xml:space="preserve"> / </w:t>
            </w:r>
            <w:r w:rsidRPr="002C0A9E">
              <w:rPr>
                <w:i/>
                <w:iCs/>
                <w:color w:val="FFFFFF" w:themeColor="background1"/>
                <w:sz w:val="18"/>
                <w:szCs w:val="18"/>
                <w:lang w:val="en-GB"/>
              </w:rPr>
              <w:t>Number of patients</w:t>
            </w:r>
            <w:r w:rsidRPr="002C0A9E">
              <w:rPr>
                <w:i/>
                <w:iCs/>
                <w:color w:val="FFFFFF" w:themeColor="background1"/>
                <w:sz w:val="18"/>
                <w:szCs w:val="18"/>
                <w:vertAlign w:val="superscript"/>
                <w:lang w:val="en-GB"/>
              </w:rPr>
              <w:t>2</w:t>
            </w:r>
          </w:p>
        </w:tc>
      </w:tr>
      <w:tr w:rsidR="00995381" w:rsidRPr="00A00CC2" w:rsidTr="006239B1">
        <w:trPr>
          <w:trHeight w:val="300"/>
          <w:jc w:val="center"/>
        </w:trPr>
        <w:tc>
          <w:tcPr>
            <w:tcW w:w="543" w:type="dxa"/>
            <w:vMerge w:val="restart"/>
            <w:shd w:val="clear" w:color="auto" w:fill="auto"/>
            <w:tcMar>
              <w:left w:w="57" w:type="dxa"/>
              <w:right w:w="57" w:type="dxa"/>
            </w:tcMar>
            <w:textDirection w:val="btLr"/>
            <w:vAlign w:val="center"/>
          </w:tcPr>
          <w:p w:rsidR="00995381" w:rsidRDefault="00995381" w:rsidP="006239B1">
            <w:pPr>
              <w:ind w:left="113" w:right="113"/>
              <w:jc w:val="center"/>
              <w:rPr>
                <w:color w:val="000000"/>
                <w:sz w:val="18"/>
                <w:szCs w:val="18"/>
              </w:rPr>
            </w:pPr>
            <w:r>
              <w:rPr>
                <w:color w:val="000000"/>
                <w:sz w:val="18"/>
                <w:szCs w:val="18"/>
              </w:rPr>
              <w:t>G</w:t>
            </w:r>
            <w:r w:rsidRPr="00A00CC2">
              <w:rPr>
                <w:color w:val="000000"/>
                <w:sz w:val="18"/>
                <w:szCs w:val="18"/>
              </w:rPr>
              <w:t>ads</w:t>
            </w:r>
            <w:r>
              <w:rPr>
                <w:color w:val="000000"/>
                <w:sz w:val="18"/>
                <w:szCs w:val="18"/>
              </w:rPr>
              <w:t xml:space="preserve"> </w:t>
            </w:r>
            <w:r w:rsidRPr="00A00CC2">
              <w:rPr>
                <w:color w:val="000000"/>
                <w:sz w:val="18"/>
                <w:szCs w:val="18"/>
              </w:rPr>
              <w:t>/</w:t>
            </w:r>
            <w:r>
              <w:rPr>
                <w:color w:val="000000"/>
                <w:sz w:val="18"/>
                <w:szCs w:val="18"/>
              </w:rPr>
              <w:t xml:space="preserve"> Y</w:t>
            </w:r>
            <w:r w:rsidRPr="002C0A9E">
              <w:rPr>
                <w:color w:val="000000"/>
                <w:sz w:val="18"/>
                <w:szCs w:val="18"/>
                <w:lang w:val="en-GB"/>
              </w:rPr>
              <w:t>ear</w:t>
            </w:r>
          </w:p>
        </w:tc>
        <w:tc>
          <w:tcPr>
            <w:tcW w:w="578" w:type="dxa"/>
            <w:shd w:val="clear" w:color="auto" w:fill="auto"/>
            <w:noWrap/>
            <w:tcMar>
              <w:left w:w="57" w:type="dxa"/>
              <w:right w:w="57" w:type="dxa"/>
            </w:tcMar>
            <w:vAlign w:val="center"/>
          </w:tcPr>
          <w:p w:rsidR="00995381" w:rsidRDefault="00995381" w:rsidP="006239B1">
            <w:pPr>
              <w:rPr>
                <w:b/>
                <w:color w:val="000000"/>
                <w:sz w:val="18"/>
                <w:szCs w:val="18"/>
              </w:rPr>
            </w:pPr>
            <w:r>
              <w:rPr>
                <w:b/>
                <w:color w:val="000000"/>
                <w:sz w:val="18"/>
                <w:szCs w:val="18"/>
              </w:rPr>
              <w:t>2017</w:t>
            </w:r>
          </w:p>
        </w:tc>
        <w:tc>
          <w:tcPr>
            <w:tcW w:w="590"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28871</w:t>
            </w:r>
          </w:p>
        </w:tc>
        <w:tc>
          <w:tcPr>
            <w:tcW w:w="590"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17028</w:t>
            </w:r>
          </w:p>
        </w:tc>
        <w:tc>
          <w:tcPr>
            <w:tcW w:w="590"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15887</w:t>
            </w:r>
          </w:p>
        </w:tc>
        <w:tc>
          <w:tcPr>
            <w:tcW w:w="590"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9988</w:t>
            </w:r>
          </w:p>
        </w:tc>
        <w:tc>
          <w:tcPr>
            <w:tcW w:w="591"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37854</w:t>
            </w:r>
          </w:p>
        </w:tc>
        <w:tc>
          <w:tcPr>
            <w:tcW w:w="591"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9024</w:t>
            </w:r>
          </w:p>
        </w:tc>
        <w:tc>
          <w:tcPr>
            <w:tcW w:w="591"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49356</w:t>
            </w:r>
          </w:p>
        </w:tc>
        <w:tc>
          <w:tcPr>
            <w:tcW w:w="591"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26486</w:t>
            </w:r>
          </w:p>
        </w:tc>
        <w:tc>
          <w:tcPr>
            <w:tcW w:w="591"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25438</w:t>
            </w:r>
          </w:p>
        </w:tc>
        <w:tc>
          <w:tcPr>
            <w:tcW w:w="572" w:type="dxa"/>
            <w:gridSpan w:val="2"/>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325</w:t>
            </w:r>
          </w:p>
        </w:tc>
        <w:tc>
          <w:tcPr>
            <w:tcW w:w="476"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4945</w:t>
            </w:r>
          </w:p>
        </w:tc>
        <w:tc>
          <w:tcPr>
            <w:tcW w:w="652"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14117</w:t>
            </w:r>
          </w:p>
        </w:tc>
        <w:tc>
          <w:tcPr>
            <w:tcW w:w="653" w:type="dxa"/>
            <w:shd w:val="clear" w:color="auto" w:fill="auto"/>
            <w:tcMar>
              <w:left w:w="28" w:type="dxa"/>
              <w:right w:w="57" w:type="dxa"/>
            </w:tcMar>
            <w:vAlign w:val="center"/>
          </w:tcPr>
          <w:p w:rsidR="00995381" w:rsidRPr="005700BC" w:rsidRDefault="00995381" w:rsidP="006239B1">
            <w:pPr>
              <w:jc w:val="right"/>
              <w:rPr>
                <w:b/>
                <w:sz w:val="18"/>
                <w:szCs w:val="16"/>
              </w:rPr>
            </w:pPr>
            <w:r w:rsidRPr="005700BC">
              <w:rPr>
                <w:b/>
                <w:sz w:val="18"/>
                <w:szCs w:val="16"/>
              </w:rPr>
              <w:t>35176</w:t>
            </w:r>
          </w:p>
        </w:tc>
      </w:tr>
      <w:tr w:rsidR="00995381" w:rsidRPr="00A00CC2" w:rsidTr="006239B1">
        <w:trPr>
          <w:trHeight w:val="300"/>
          <w:jc w:val="center"/>
        </w:trPr>
        <w:tc>
          <w:tcPr>
            <w:tcW w:w="543" w:type="dxa"/>
            <w:vMerge/>
            <w:shd w:val="clear" w:color="auto" w:fill="auto"/>
            <w:tcMar>
              <w:left w:w="57" w:type="dxa"/>
              <w:right w:w="57" w:type="dxa"/>
            </w:tcMar>
            <w:textDirection w:val="btLr"/>
            <w:vAlign w:val="center"/>
          </w:tcPr>
          <w:p w:rsidR="00995381" w:rsidRDefault="00995381" w:rsidP="006239B1">
            <w:pPr>
              <w:ind w:left="113" w:right="113"/>
              <w:jc w:val="center"/>
              <w:rPr>
                <w:color w:val="000000"/>
                <w:sz w:val="18"/>
                <w:szCs w:val="18"/>
              </w:rPr>
            </w:pPr>
          </w:p>
        </w:tc>
        <w:tc>
          <w:tcPr>
            <w:tcW w:w="578" w:type="dxa"/>
            <w:shd w:val="clear" w:color="auto" w:fill="auto"/>
            <w:noWrap/>
            <w:tcMar>
              <w:left w:w="57" w:type="dxa"/>
              <w:right w:w="57" w:type="dxa"/>
            </w:tcMar>
            <w:vAlign w:val="center"/>
          </w:tcPr>
          <w:p w:rsidR="00995381" w:rsidRPr="005700BC" w:rsidRDefault="00995381" w:rsidP="006239B1">
            <w:pPr>
              <w:rPr>
                <w:color w:val="000000"/>
                <w:sz w:val="18"/>
                <w:szCs w:val="18"/>
              </w:rPr>
            </w:pPr>
            <w:r w:rsidRPr="005700BC">
              <w:rPr>
                <w:color w:val="000000"/>
                <w:sz w:val="18"/>
                <w:szCs w:val="18"/>
              </w:rPr>
              <w:t>2016</w:t>
            </w:r>
          </w:p>
        </w:tc>
        <w:tc>
          <w:tcPr>
            <w:tcW w:w="590"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26570</w:t>
            </w:r>
          </w:p>
        </w:tc>
        <w:tc>
          <w:tcPr>
            <w:tcW w:w="590"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16845</w:t>
            </w:r>
          </w:p>
        </w:tc>
        <w:tc>
          <w:tcPr>
            <w:tcW w:w="590"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15737</w:t>
            </w:r>
          </w:p>
        </w:tc>
        <w:tc>
          <w:tcPr>
            <w:tcW w:w="590"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9710</w:t>
            </w:r>
          </w:p>
        </w:tc>
        <w:tc>
          <w:tcPr>
            <w:tcW w:w="591"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35865</w:t>
            </w:r>
          </w:p>
        </w:tc>
        <w:tc>
          <w:tcPr>
            <w:tcW w:w="591"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8293</w:t>
            </w:r>
          </w:p>
        </w:tc>
        <w:tc>
          <w:tcPr>
            <w:tcW w:w="591"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47315</w:t>
            </w:r>
          </w:p>
        </w:tc>
        <w:tc>
          <w:tcPr>
            <w:tcW w:w="591"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26112</w:t>
            </w:r>
          </w:p>
        </w:tc>
        <w:tc>
          <w:tcPr>
            <w:tcW w:w="591"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23547</w:t>
            </w:r>
          </w:p>
        </w:tc>
        <w:tc>
          <w:tcPr>
            <w:tcW w:w="572" w:type="dxa"/>
            <w:gridSpan w:val="2"/>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311</w:t>
            </w:r>
          </w:p>
        </w:tc>
        <w:tc>
          <w:tcPr>
            <w:tcW w:w="476"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4720</w:t>
            </w:r>
          </w:p>
        </w:tc>
        <w:tc>
          <w:tcPr>
            <w:tcW w:w="652"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13773</w:t>
            </w:r>
          </w:p>
        </w:tc>
        <w:tc>
          <w:tcPr>
            <w:tcW w:w="653" w:type="dxa"/>
            <w:shd w:val="clear" w:color="auto" w:fill="auto"/>
            <w:tcMar>
              <w:left w:w="28" w:type="dxa"/>
              <w:right w:w="57" w:type="dxa"/>
            </w:tcMar>
            <w:vAlign w:val="center"/>
          </w:tcPr>
          <w:p w:rsidR="00995381" w:rsidRPr="005700BC" w:rsidRDefault="00995381" w:rsidP="006239B1">
            <w:pPr>
              <w:jc w:val="right"/>
              <w:rPr>
                <w:color w:val="000000"/>
                <w:sz w:val="18"/>
                <w:szCs w:val="18"/>
              </w:rPr>
            </w:pPr>
            <w:r w:rsidRPr="005700BC">
              <w:rPr>
                <w:color w:val="000000"/>
                <w:sz w:val="18"/>
                <w:szCs w:val="18"/>
              </w:rPr>
              <w:t>33698</w:t>
            </w:r>
          </w:p>
        </w:tc>
      </w:tr>
      <w:tr w:rsidR="00995381" w:rsidRPr="00A00CC2" w:rsidTr="006239B1">
        <w:trPr>
          <w:trHeight w:val="300"/>
          <w:jc w:val="center"/>
        </w:trPr>
        <w:tc>
          <w:tcPr>
            <w:tcW w:w="543" w:type="dxa"/>
            <w:vMerge/>
            <w:shd w:val="clear" w:color="auto" w:fill="auto"/>
            <w:tcMar>
              <w:left w:w="57" w:type="dxa"/>
              <w:right w:w="57" w:type="dxa"/>
            </w:tcMar>
            <w:textDirection w:val="btLr"/>
            <w:vAlign w:val="center"/>
          </w:tcPr>
          <w:p w:rsidR="00995381" w:rsidRPr="00A00CC2" w:rsidRDefault="00995381" w:rsidP="006239B1">
            <w:pPr>
              <w:ind w:left="113" w:right="113"/>
              <w:jc w:val="center"/>
              <w:rPr>
                <w:color w:val="000000"/>
                <w:sz w:val="18"/>
                <w:szCs w:val="18"/>
              </w:rPr>
            </w:pPr>
          </w:p>
        </w:tc>
        <w:tc>
          <w:tcPr>
            <w:tcW w:w="578" w:type="dxa"/>
            <w:shd w:val="clear" w:color="auto" w:fill="auto"/>
            <w:noWrap/>
            <w:tcMar>
              <w:left w:w="57" w:type="dxa"/>
              <w:right w:w="57" w:type="dxa"/>
            </w:tcMar>
            <w:vAlign w:val="center"/>
          </w:tcPr>
          <w:p w:rsidR="00995381" w:rsidRPr="00823A49" w:rsidRDefault="00995381" w:rsidP="006239B1">
            <w:pPr>
              <w:rPr>
                <w:color w:val="000000"/>
                <w:sz w:val="18"/>
                <w:szCs w:val="18"/>
              </w:rPr>
            </w:pPr>
            <w:r w:rsidRPr="00823A49">
              <w:rPr>
                <w:color w:val="000000"/>
                <w:sz w:val="18"/>
                <w:szCs w:val="18"/>
              </w:rPr>
              <w:t>2015</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25843</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17937</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16426</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9732</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38608</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7389</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49262</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27780</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24302</w:t>
            </w:r>
          </w:p>
        </w:tc>
        <w:tc>
          <w:tcPr>
            <w:tcW w:w="572" w:type="dxa"/>
            <w:gridSpan w:val="2"/>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311</w:t>
            </w:r>
          </w:p>
        </w:tc>
        <w:tc>
          <w:tcPr>
            <w:tcW w:w="476"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4947</w:t>
            </w:r>
          </w:p>
        </w:tc>
        <w:tc>
          <w:tcPr>
            <w:tcW w:w="652"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13991</w:t>
            </w:r>
          </w:p>
        </w:tc>
        <w:tc>
          <w:tcPr>
            <w:tcW w:w="653"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34284</w:t>
            </w:r>
          </w:p>
        </w:tc>
      </w:tr>
      <w:tr w:rsidR="00995381" w:rsidRPr="00A00CC2" w:rsidTr="006239B1">
        <w:trPr>
          <w:trHeight w:val="300"/>
          <w:jc w:val="center"/>
        </w:trPr>
        <w:tc>
          <w:tcPr>
            <w:tcW w:w="543" w:type="dxa"/>
            <w:vMerge/>
            <w:shd w:val="clear" w:color="auto" w:fill="auto"/>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5F6D51" w:rsidRDefault="00995381" w:rsidP="006239B1">
            <w:pPr>
              <w:rPr>
                <w:color w:val="000000"/>
                <w:sz w:val="18"/>
                <w:szCs w:val="18"/>
              </w:rPr>
            </w:pPr>
            <w:r w:rsidRPr="005F6D51">
              <w:rPr>
                <w:color w:val="000000"/>
                <w:sz w:val="18"/>
                <w:szCs w:val="18"/>
              </w:rPr>
              <w:t>2014</w:t>
            </w:r>
          </w:p>
        </w:tc>
        <w:tc>
          <w:tcPr>
            <w:tcW w:w="590"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26549</w:t>
            </w:r>
          </w:p>
        </w:tc>
        <w:tc>
          <w:tcPr>
            <w:tcW w:w="590"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16590</w:t>
            </w:r>
          </w:p>
        </w:tc>
        <w:tc>
          <w:tcPr>
            <w:tcW w:w="590"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15171</w:t>
            </w:r>
          </w:p>
        </w:tc>
        <w:tc>
          <w:tcPr>
            <w:tcW w:w="590" w:type="dxa"/>
            <w:shd w:val="clear" w:color="auto" w:fill="auto"/>
            <w:tcMar>
              <w:left w:w="28" w:type="dxa"/>
              <w:right w:w="57" w:type="dxa"/>
            </w:tcMar>
            <w:vAlign w:val="center"/>
          </w:tcPr>
          <w:p w:rsidR="00995381" w:rsidRPr="005F6D51" w:rsidRDefault="00995381" w:rsidP="006239B1">
            <w:pPr>
              <w:jc w:val="right"/>
              <w:rPr>
                <w:color w:val="000000"/>
                <w:sz w:val="18"/>
                <w:szCs w:val="18"/>
              </w:rPr>
            </w:pPr>
            <w:r>
              <w:rPr>
                <w:color w:val="000000"/>
                <w:sz w:val="18"/>
                <w:szCs w:val="18"/>
              </w:rPr>
              <w:t>9465</w:t>
            </w:r>
          </w:p>
        </w:tc>
        <w:tc>
          <w:tcPr>
            <w:tcW w:w="591" w:type="dxa"/>
            <w:shd w:val="clear" w:color="auto" w:fill="auto"/>
            <w:tcMar>
              <w:left w:w="28" w:type="dxa"/>
              <w:right w:w="57" w:type="dxa"/>
            </w:tcMar>
            <w:vAlign w:val="center"/>
          </w:tcPr>
          <w:p w:rsidR="00995381" w:rsidRPr="005F6D51" w:rsidRDefault="00995381" w:rsidP="006239B1">
            <w:pPr>
              <w:jc w:val="right"/>
              <w:rPr>
                <w:color w:val="000000"/>
                <w:sz w:val="18"/>
                <w:szCs w:val="18"/>
              </w:rPr>
            </w:pPr>
            <w:r>
              <w:rPr>
                <w:color w:val="000000"/>
                <w:sz w:val="18"/>
                <w:szCs w:val="18"/>
              </w:rPr>
              <w:t>36191</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6751</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46862</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26700</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22756</w:t>
            </w:r>
          </w:p>
        </w:tc>
        <w:tc>
          <w:tcPr>
            <w:tcW w:w="572" w:type="dxa"/>
            <w:gridSpan w:val="2"/>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280</w:t>
            </w:r>
          </w:p>
        </w:tc>
        <w:tc>
          <w:tcPr>
            <w:tcW w:w="476"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4808</w:t>
            </w:r>
          </w:p>
        </w:tc>
        <w:tc>
          <w:tcPr>
            <w:tcW w:w="652"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13652</w:t>
            </w:r>
          </w:p>
        </w:tc>
        <w:tc>
          <w:tcPr>
            <w:tcW w:w="653"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33122</w:t>
            </w:r>
          </w:p>
        </w:tc>
      </w:tr>
      <w:tr w:rsidR="00995381" w:rsidRPr="00A00CC2" w:rsidTr="006239B1">
        <w:trPr>
          <w:trHeight w:val="300"/>
          <w:jc w:val="center"/>
        </w:trPr>
        <w:tc>
          <w:tcPr>
            <w:tcW w:w="543" w:type="dxa"/>
            <w:vMerge/>
            <w:shd w:val="clear" w:color="auto" w:fill="auto"/>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CF35AE" w:rsidRDefault="00995381" w:rsidP="006239B1">
            <w:pPr>
              <w:rPr>
                <w:color w:val="000000"/>
                <w:sz w:val="18"/>
                <w:szCs w:val="18"/>
              </w:rPr>
            </w:pPr>
            <w:r w:rsidRPr="00CF35AE">
              <w:rPr>
                <w:color w:val="000000"/>
                <w:sz w:val="18"/>
                <w:szCs w:val="18"/>
              </w:rPr>
              <w:t>2013</w:t>
            </w:r>
          </w:p>
        </w:tc>
        <w:tc>
          <w:tcPr>
            <w:tcW w:w="590"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23199</w:t>
            </w:r>
          </w:p>
        </w:tc>
        <w:tc>
          <w:tcPr>
            <w:tcW w:w="590"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15969</w:t>
            </w:r>
          </w:p>
        </w:tc>
        <w:tc>
          <w:tcPr>
            <w:tcW w:w="590"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14417</w:t>
            </w:r>
          </w:p>
        </w:tc>
        <w:tc>
          <w:tcPr>
            <w:tcW w:w="590" w:type="dxa"/>
            <w:shd w:val="clear" w:color="auto" w:fill="auto"/>
            <w:tcMar>
              <w:left w:w="28" w:type="dxa"/>
              <w:right w:w="57" w:type="dxa"/>
            </w:tcMar>
            <w:vAlign w:val="center"/>
          </w:tcPr>
          <w:p w:rsidR="00995381" w:rsidRPr="00CF35AE" w:rsidRDefault="00995381" w:rsidP="006239B1">
            <w:pPr>
              <w:jc w:val="right"/>
              <w:rPr>
                <w:color w:val="000000"/>
                <w:sz w:val="18"/>
                <w:szCs w:val="18"/>
              </w:rPr>
            </w:pPr>
            <w:r>
              <w:rPr>
                <w:color w:val="000000"/>
                <w:sz w:val="18"/>
                <w:szCs w:val="18"/>
              </w:rPr>
              <w:t>7916</w:t>
            </w:r>
          </w:p>
        </w:tc>
        <w:tc>
          <w:tcPr>
            <w:tcW w:w="591" w:type="dxa"/>
            <w:shd w:val="clear" w:color="auto" w:fill="auto"/>
            <w:tcMar>
              <w:left w:w="28" w:type="dxa"/>
              <w:right w:w="57" w:type="dxa"/>
            </w:tcMar>
            <w:vAlign w:val="center"/>
          </w:tcPr>
          <w:p w:rsidR="00995381" w:rsidRPr="00CF35AE" w:rsidRDefault="00995381" w:rsidP="006239B1">
            <w:pPr>
              <w:jc w:val="right"/>
              <w:rPr>
                <w:color w:val="000000"/>
                <w:sz w:val="18"/>
                <w:szCs w:val="18"/>
              </w:rPr>
            </w:pPr>
            <w:r>
              <w:rPr>
                <w:color w:val="000000"/>
                <w:sz w:val="18"/>
                <w:szCs w:val="18"/>
              </w:rPr>
              <w:t>33361</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5483</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42639</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23996</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21015</w:t>
            </w:r>
          </w:p>
        </w:tc>
        <w:tc>
          <w:tcPr>
            <w:tcW w:w="572" w:type="dxa"/>
            <w:gridSpan w:val="2"/>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270</w:t>
            </w:r>
          </w:p>
        </w:tc>
        <w:tc>
          <w:tcPr>
            <w:tcW w:w="476"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4496</w:t>
            </w:r>
          </w:p>
        </w:tc>
        <w:tc>
          <w:tcPr>
            <w:tcW w:w="652"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13025</w:t>
            </w:r>
          </w:p>
        </w:tc>
        <w:tc>
          <w:tcPr>
            <w:tcW w:w="653"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31042</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761313" w:rsidRDefault="00995381" w:rsidP="006239B1">
            <w:pPr>
              <w:rPr>
                <w:color w:val="000000"/>
                <w:sz w:val="18"/>
                <w:szCs w:val="18"/>
              </w:rPr>
            </w:pPr>
            <w:r w:rsidRPr="00761313">
              <w:rPr>
                <w:color w:val="000000"/>
                <w:sz w:val="18"/>
                <w:szCs w:val="18"/>
              </w:rPr>
              <w:t>2012</w:t>
            </w:r>
          </w:p>
        </w:tc>
        <w:tc>
          <w:tcPr>
            <w:tcW w:w="590"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21063</w:t>
            </w:r>
          </w:p>
        </w:tc>
        <w:tc>
          <w:tcPr>
            <w:tcW w:w="590"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16233</w:t>
            </w:r>
          </w:p>
        </w:tc>
        <w:tc>
          <w:tcPr>
            <w:tcW w:w="590"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14710</w:t>
            </w:r>
          </w:p>
        </w:tc>
        <w:tc>
          <w:tcPr>
            <w:tcW w:w="590" w:type="dxa"/>
            <w:shd w:val="clear" w:color="auto" w:fill="auto"/>
            <w:tcMar>
              <w:left w:w="28" w:type="dxa"/>
              <w:right w:w="57" w:type="dxa"/>
            </w:tcMar>
            <w:vAlign w:val="center"/>
          </w:tcPr>
          <w:p w:rsidR="00995381" w:rsidRPr="00761313" w:rsidRDefault="00995381" w:rsidP="006239B1">
            <w:pPr>
              <w:jc w:val="right"/>
              <w:rPr>
                <w:color w:val="000000"/>
                <w:sz w:val="18"/>
                <w:szCs w:val="18"/>
              </w:rPr>
            </w:pPr>
            <w:r>
              <w:rPr>
                <w:color w:val="000000"/>
                <w:sz w:val="18"/>
                <w:szCs w:val="18"/>
              </w:rPr>
              <w:t>8179</w:t>
            </w:r>
          </w:p>
        </w:tc>
        <w:tc>
          <w:tcPr>
            <w:tcW w:w="591" w:type="dxa"/>
            <w:shd w:val="clear" w:color="auto" w:fill="auto"/>
            <w:tcMar>
              <w:left w:w="28" w:type="dxa"/>
              <w:right w:w="57" w:type="dxa"/>
            </w:tcMar>
            <w:vAlign w:val="center"/>
          </w:tcPr>
          <w:p w:rsidR="00995381" w:rsidRPr="00761313" w:rsidRDefault="00995381" w:rsidP="006239B1">
            <w:pPr>
              <w:jc w:val="right"/>
              <w:rPr>
                <w:color w:val="000000"/>
                <w:sz w:val="18"/>
                <w:szCs w:val="18"/>
              </w:rPr>
            </w:pPr>
            <w:r>
              <w:rPr>
                <w:color w:val="000000"/>
                <w:sz w:val="18"/>
                <w:szCs w:val="18"/>
              </w:rPr>
              <w:t>32717</w:t>
            </w:r>
          </w:p>
        </w:tc>
        <w:tc>
          <w:tcPr>
            <w:tcW w:w="591"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4439</w:t>
            </w:r>
          </w:p>
        </w:tc>
        <w:tc>
          <w:tcPr>
            <w:tcW w:w="591"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40034</w:t>
            </w:r>
          </w:p>
        </w:tc>
        <w:tc>
          <w:tcPr>
            <w:tcW w:w="591"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23617</w:t>
            </w:r>
          </w:p>
        </w:tc>
        <w:tc>
          <w:tcPr>
            <w:tcW w:w="591"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20268</w:t>
            </w:r>
          </w:p>
        </w:tc>
        <w:tc>
          <w:tcPr>
            <w:tcW w:w="572" w:type="dxa"/>
            <w:gridSpan w:val="2"/>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251</w:t>
            </w:r>
          </w:p>
        </w:tc>
        <w:tc>
          <w:tcPr>
            <w:tcW w:w="476"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4517</w:t>
            </w:r>
          </w:p>
        </w:tc>
        <w:tc>
          <w:tcPr>
            <w:tcW w:w="652"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12855</w:t>
            </w:r>
          </w:p>
        </w:tc>
        <w:tc>
          <w:tcPr>
            <w:tcW w:w="653" w:type="dxa"/>
            <w:shd w:val="clear" w:color="auto" w:fill="auto"/>
            <w:tcMar>
              <w:left w:w="28" w:type="dxa"/>
              <w:right w:w="57" w:type="dxa"/>
            </w:tcMar>
            <w:vAlign w:val="center"/>
            <w:hideMark/>
          </w:tcPr>
          <w:p w:rsidR="00995381" w:rsidRPr="00761313" w:rsidRDefault="00995381" w:rsidP="006239B1">
            <w:pPr>
              <w:jc w:val="right"/>
              <w:rPr>
                <w:color w:val="000000"/>
                <w:sz w:val="18"/>
                <w:szCs w:val="18"/>
              </w:rPr>
            </w:pPr>
            <w:r w:rsidRPr="00761313">
              <w:rPr>
                <w:color w:val="000000"/>
                <w:sz w:val="18"/>
                <w:szCs w:val="18"/>
              </w:rPr>
              <w:t>30445</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2011</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19905</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14574</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12873</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7569</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28501</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4473</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35133</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21022</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18654</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288</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4216</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11894</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27134</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2010</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19012</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14857</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13885</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7813</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28787</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4132</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33989</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20541</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20158</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202</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4472</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12521</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27514</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2009</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16937</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12917</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12773</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7069</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24730</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3209</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27207</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17728</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19039</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263</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4123</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11327</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24290</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2008</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16911</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12795</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13448</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7103</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24713</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18284</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19201</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251</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4624</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12546</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25117</w:t>
            </w:r>
          </w:p>
        </w:tc>
      </w:tr>
      <w:tr w:rsidR="00995381" w:rsidRPr="00A00CC2" w:rsidTr="006239B1">
        <w:trPr>
          <w:trHeight w:hRule="exact" w:val="284"/>
          <w:jc w:val="center"/>
        </w:trPr>
        <w:tc>
          <w:tcPr>
            <w:tcW w:w="8789" w:type="dxa"/>
            <w:gridSpan w:val="16"/>
            <w:shd w:val="clear" w:color="auto" w:fill="0070C0"/>
            <w:noWrap/>
            <w:tcMar>
              <w:left w:w="57" w:type="dxa"/>
              <w:right w:w="57" w:type="dxa"/>
            </w:tcMar>
            <w:vAlign w:val="center"/>
            <w:hideMark/>
          </w:tcPr>
          <w:p w:rsidR="00995381" w:rsidRPr="00A00CC2" w:rsidRDefault="00995381" w:rsidP="006239B1">
            <w:pPr>
              <w:rPr>
                <w:i/>
                <w:iCs/>
                <w:color w:val="FFFFFF" w:themeColor="background1"/>
                <w:sz w:val="18"/>
                <w:szCs w:val="18"/>
              </w:rPr>
            </w:pPr>
            <w:r w:rsidRPr="00A00CC2">
              <w:rPr>
                <w:i/>
                <w:iCs/>
                <w:color w:val="FFFFFF" w:themeColor="background1"/>
                <w:sz w:val="18"/>
                <w:szCs w:val="18"/>
              </w:rPr>
              <w:t>Īpatsvars</w:t>
            </w:r>
            <w:r>
              <w:rPr>
                <w:i/>
                <w:iCs/>
                <w:color w:val="FFFFFF" w:themeColor="background1"/>
                <w:sz w:val="18"/>
                <w:szCs w:val="18"/>
                <w:vertAlign w:val="superscript"/>
              </w:rPr>
              <w:t xml:space="preserve">2 </w:t>
            </w:r>
            <w:r w:rsidRPr="00A00CC2">
              <w:rPr>
                <w:i/>
                <w:iCs/>
                <w:color w:val="FFFFFF" w:themeColor="background1"/>
                <w:sz w:val="18"/>
                <w:szCs w:val="18"/>
              </w:rPr>
              <w:t>(%) / Percentage</w:t>
            </w:r>
            <w:r>
              <w:rPr>
                <w:i/>
                <w:iCs/>
                <w:color w:val="FFFFFF" w:themeColor="background1"/>
                <w:sz w:val="18"/>
                <w:szCs w:val="18"/>
                <w:vertAlign w:val="superscript"/>
              </w:rPr>
              <w:t>2</w:t>
            </w:r>
          </w:p>
        </w:tc>
      </w:tr>
      <w:tr w:rsidR="00995381" w:rsidRPr="00A00CC2" w:rsidTr="006239B1">
        <w:trPr>
          <w:trHeight w:val="300"/>
          <w:jc w:val="center"/>
        </w:trPr>
        <w:tc>
          <w:tcPr>
            <w:tcW w:w="543" w:type="dxa"/>
            <w:vMerge w:val="restart"/>
            <w:shd w:val="clear" w:color="auto" w:fill="auto"/>
            <w:tcMar>
              <w:left w:w="57" w:type="dxa"/>
              <w:right w:w="57" w:type="dxa"/>
            </w:tcMar>
            <w:textDirection w:val="btLr"/>
            <w:vAlign w:val="center"/>
          </w:tcPr>
          <w:p w:rsidR="00995381" w:rsidRDefault="00995381" w:rsidP="006239B1">
            <w:pPr>
              <w:ind w:left="113" w:right="113"/>
              <w:jc w:val="center"/>
              <w:rPr>
                <w:color w:val="000000"/>
                <w:sz w:val="18"/>
                <w:szCs w:val="18"/>
              </w:rPr>
            </w:pPr>
            <w:r>
              <w:rPr>
                <w:color w:val="000000"/>
                <w:sz w:val="18"/>
                <w:szCs w:val="18"/>
              </w:rPr>
              <w:t>G</w:t>
            </w:r>
            <w:r w:rsidRPr="00A00CC2">
              <w:rPr>
                <w:color w:val="000000"/>
                <w:sz w:val="18"/>
                <w:szCs w:val="18"/>
              </w:rPr>
              <w:t>ads</w:t>
            </w:r>
            <w:r>
              <w:rPr>
                <w:color w:val="000000"/>
                <w:sz w:val="18"/>
                <w:szCs w:val="18"/>
              </w:rPr>
              <w:t xml:space="preserve"> </w:t>
            </w:r>
            <w:r w:rsidRPr="00A00CC2">
              <w:rPr>
                <w:color w:val="000000"/>
                <w:sz w:val="18"/>
                <w:szCs w:val="18"/>
              </w:rPr>
              <w:t>/</w:t>
            </w:r>
            <w:r>
              <w:rPr>
                <w:color w:val="000000"/>
                <w:sz w:val="18"/>
                <w:szCs w:val="18"/>
              </w:rPr>
              <w:t xml:space="preserve"> Y</w:t>
            </w:r>
            <w:r w:rsidRPr="002C0A9E">
              <w:rPr>
                <w:color w:val="000000"/>
                <w:sz w:val="18"/>
                <w:szCs w:val="18"/>
                <w:lang w:val="en-GB"/>
              </w:rPr>
              <w:t>ear</w:t>
            </w:r>
          </w:p>
        </w:tc>
        <w:tc>
          <w:tcPr>
            <w:tcW w:w="578" w:type="dxa"/>
            <w:shd w:val="clear" w:color="auto" w:fill="auto"/>
            <w:noWrap/>
            <w:tcMar>
              <w:left w:w="57" w:type="dxa"/>
              <w:right w:w="57" w:type="dxa"/>
            </w:tcMar>
            <w:vAlign w:val="center"/>
          </w:tcPr>
          <w:p w:rsidR="00995381" w:rsidRDefault="00995381" w:rsidP="006239B1">
            <w:pPr>
              <w:rPr>
                <w:b/>
                <w:color w:val="000000"/>
                <w:sz w:val="18"/>
                <w:szCs w:val="18"/>
              </w:rPr>
            </w:pPr>
            <w:r>
              <w:rPr>
                <w:b/>
                <w:color w:val="000000"/>
                <w:sz w:val="18"/>
                <w:szCs w:val="18"/>
              </w:rPr>
              <w:t>2017</w:t>
            </w:r>
          </w:p>
        </w:tc>
        <w:tc>
          <w:tcPr>
            <w:tcW w:w="590"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46</w:t>
            </w:r>
            <w:r>
              <w:rPr>
                <w:b/>
                <w:sz w:val="18"/>
              </w:rPr>
              <w:t>,</w:t>
            </w:r>
            <w:r w:rsidRPr="003A1794">
              <w:rPr>
                <w:b/>
                <w:sz w:val="18"/>
              </w:rPr>
              <w:t>7</w:t>
            </w:r>
          </w:p>
        </w:tc>
        <w:tc>
          <w:tcPr>
            <w:tcW w:w="590"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27</w:t>
            </w:r>
            <w:r>
              <w:rPr>
                <w:b/>
                <w:sz w:val="18"/>
              </w:rPr>
              <w:t>,</w:t>
            </w:r>
            <w:r w:rsidRPr="003A1794">
              <w:rPr>
                <w:b/>
                <w:sz w:val="18"/>
              </w:rPr>
              <w:t>6</w:t>
            </w:r>
          </w:p>
        </w:tc>
        <w:tc>
          <w:tcPr>
            <w:tcW w:w="590"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25</w:t>
            </w:r>
            <w:r>
              <w:rPr>
                <w:b/>
                <w:sz w:val="18"/>
              </w:rPr>
              <w:t>,</w:t>
            </w:r>
            <w:r w:rsidRPr="003A1794">
              <w:rPr>
                <w:b/>
                <w:sz w:val="18"/>
              </w:rPr>
              <w:t>7</w:t>
            </w:r>
          </w:p>
        </w:tc>
        <w:tc>
          <w:tcPr>
            <w:tcW w:w="590"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20</w:t>
            </w:r>
            <w:r>
              <w:rPr>
                <w:b/>
                <w:sz w:val="18"/>
              </w:rPr>
              <w:t>,</w:t>
            </w:r>
            <w:r w:rsidRPr="003A1794">
              <w:rPr>
                <w:b/>
                <w:sz w:val="18"/>
              </w:rPr>
              <w:t>9</w:t>
            </w:r>
          </w:p>
        </w:tc>
        <w:tc>
          <w:tcPr>
            <w:tcW w:w="591"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79</w:t>
            </w:r>
            <w:r>
              <w:rPr>
                <w:b/>
                <w:sz w:val="18"/>
              </w:rPr>
              <w:t>,</w:t>
            </w:r>
            <w:r w:rsidRPr="003A1794">
              <w:rPr>
                <w:b/>
                <w:sz w:val="18"/>
              </w:rPr>
              <w:t>1</w:t>
            </w:r>
          </w:p>
        </w:tc>
        <w:tc>
          <w:tcPr>
            <w:tcW w:w="591"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15</w:t>
            </w:r>
            <w:r>
              <w:rPr>
                <w:b/>
                <w:sz w:val="18"/>
              </w:rPr>
              <w:t>,</w:t>
            </w:r>
            <w:r w:rsidRPr="003A1794">
              <w:rPr>
                <w:b/>
                <w:sz w:val="18"/>
              </w:rPr>
              <w:t>5</w:t>
            </w:r>
          </w:p>
        </w:tc>
        <w:tc>
          <w:tcPr>
            <w:tcW w:w="591"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84</w:t>
            </w:r>
            <w:r>
              <w:rPr>
                <w:b/>
                <w:sz w:val="18"/>
              </w:rPr>
              <w:t>,</w:t>
            </w:r>
            <w:r w:rsidRPr="003A1794">
              <w:rPr>
                <w:b/>
                <w:sz w:val="18"/>
              </w:rPr>
              <w:t>5</w:t>
            </w:r>
          </w:p>
        </w:tc>
        <w:tc>
          <w:tcPr>
            <w:tcW w:w="591"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51</w:t>
            </w:r>
            <w:r>
              <w:rPr>
                <w:b/>
                <w:sz w:val="18"/>
              </w:rPr>
              <w:t>,</w:t>
            </w:r>
            <w:r w:rsidRPr="003A1794">
              <w:rPr>
                <w:b/>
                <w:sz w:val="18"/>
              </w:rPr>
              <w:t>0</w:t>
            </w:r>
          </w:p>
        </w:tc>
        <w:tc>
          <w:tcPr>
            <w:tcW w:w="591"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49</w:t>
            </w:r>
            <w:r>
              <w:rPr>
                <w:b/>
                <w:sz w:val="18"/>
              </w:rPr>
              <w:t>,</w:t>
            </w:r>
            <w:r w:rsidRPr="003A1794">
              <w:rPr>
                <w:b/>
                <w:sz w:val="18"/>
              </w:rPr>
              <w:t>0</w:t>
            </w:r>
          </w:p>
        </w:tc>
        <w:tc>
          <w:tcPr>
            <w:tcW w:w="572" w:type="dxa"/>
            <w:gridSpan w:val="2"/>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0</w:t>
            </w:r>
            <w:r>
              <w:rPr>
                <w:b/>
                <w:sz w:val="18"/>
              </w:rPr>
              <w:t>,</w:t>
            </w:r>
            <w:r w:rsidRPr="003A1794">
              <w:rPr>
                <w:b/>
                <w:sz w:val="18"/>
              </w:rPr>
              <w:t>6</w:t>
            </w:r>
          </w:p>
        </w:tc>
        <w:tc>
          <w:tcPr>
            <w:tcW w:w="476"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9</w:t>
            </w:r>
            <w:r>
              <w:rPr>
                <w:b/>
                <w:sz w:val="18"/>
              </w:rPr>
              <w:t>,</w:t>
            </w:r>
            <w:r w:rsidRPr="003A1794">
              <w:rPr>
                <w:b/>
                <w:sz w:val="18"/>
              </w:rPr>
              <w:t>1</w:t>
            </w:r>
          </w:p>
        </w:tc>
        <w:tc>
          <w:tcPr>
            <w:tcW w:w="652"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25</w:t>
            </w:r>
            <w:r>
              <w:rPr>
                <w:b/>
                <w:sz w:val="18"/>
              </w:rPr>
              <w:t>,</w:t>
            </w:r>
            <w:r w:rsidRPr="003A1794">
              <w:rPr>
                <w:b/>
                <w:sz w:val="18"/>
              </w:rPr>
              <w:t>9</w:t>
            </w:r>
          </w:p>
        </w:tc>
        <w:tc>
          <w:tcPr>
            <w:tcW w:w="653" w:type="dxa"/>
            <w:shd w:val="clear" w:color="auto" w:fill="auto"/>
            <w:tcMar>
              <w:left w:w="28" w:type="dxa"/>
              <w:right w:w="57" w:type="dxa"/>
            </w:tcMar>
            <w:vAlign w:val="center"/>
          </w:tcPr>
          <w:p w:rsidR="00995381" w:rsidRPr="003A1794" w:rsidRDefault="00995381" w:rsidP="006239B1">
            <w:pPr>
              <w:jc w:val="right"/>
              <w:rPr>
                <w:b/>
                <w:sz w:val="18"/>
              </w:rPr>
            </w:pPr>
            <w:r w:rsidRPr="003A1794">
              <w:rPr>
                <w:b/>
                <w:sz w:val="18"/>
              </w:rPr>
              <w:t>64</w:t>
            </w:r>
            <w:r>
              <w:rPr>
                <w:b/>
                <w:sz w:val="18"/>
              </w:rPr>
              <w:t>,</w:t>
            </w:r>
            <w:r w:rsidRPr="003A1794">
              <w:rPr>
                <w:b/>
                <w:sz w:val="18"/>
              </w:rPr>
              <w:t>5</w:t>
            </w:r>
          </w:p>
        </w:tc>
      </w:tr>
      <w:tr w:rsidR="00995381" w:rsidRPr="00A00CC2" w:rsidTr="006239B1">
        <w:trPr>
          <w:trHeight w:val="300"/>
          <w:jc w:val="center"/>
        </w:trPr>
        <w:tc>
          <w:tcPr>
            <w:tcW w:w="543" w:type="dxa"/>
            <w:vMerge/>
            <w:shd w:val="clear" w:color="auto" w:fill="auto"/>
            <w:tcMar>
              <w:left w:w="57" w:type="dxa"/>
              <w:right w:w="57" w:type="dxa"/>
            </w:tcMar>
            <w:textDirection w:val="btLr"/>
            <w:vAlign w:val="center"/>
          </w:tcPr>
          <w:p w:rsidR="00995381" w:rsidRDefault="00995381" w:rsidP="006239B1">
            <w:pPr>
              <w:ind w:left="113" w:right="113"/>
              <w:jc w:val="center"/>
              <w:rPr>
                <w:color w:val="000000"/>
                <w:sz w:val="18"/>
                <w:szCs w:val="18"/>
              </w:rPr>
            </w:pPr>
          </w:p>
        </w:tc>
        <w:tc>
          <w:tcPr>
            <w:tcW w:w="578" w:type="dxa"/>
            <w:shd w:val="clear" w:color="auto" w:fill="auto"/>
            <w:noWrap/>
            <w:tcMar>
              <w:left w:w="57" w:type="dxa"/>
              <w:right w:w="57" w:type="dxa"/>
            </w:tcMar>
            <w:vAlign w:val="center"/>
          </w:tcPr>
          <w:p w:rsidR="00995381" w:rsidRPr="003A1794" w:rsidRDefault="00995381" w:rsidP="006239B1">
            <w:pPr>
              <w:rPr>
                <w:color w:val="000000"/>
                <w:sz w:val="18"/>
                <w:szCs w:val="18"/>
              </w:rPr>
            </w:pPr>
            <w:r w:rsidRPr="003A1794">
              <w:rPr>
                <w:color w:val="000000"/>
                <w:sz w:val="18"/>
                <w:szCs w:val="18"/>
              </w:rPr>
              <w:t>2016</w:t>
            </w:r>
          </w:p>
        </w:tc>
        <w:tc>
          <w:tcPr>
            <w:tcW w:w="590"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44,9</w:t>
            </w:r>
          </w:p>
        </w:tc>
        <w:tc>
          <w:tcPr>
            <w:tcW w:w="590"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28,5</w:t>
            </w:r>
          </w:p>
        </w:tc>
        <w:tc>
          <w:tcPr>
            <w:tcW w:w="590"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26,6</w:t>
            </w:r>
          </w:p>
        </w:tc>
        <w:tc>
          <w:tcPr>
            <w:tcW w:w="590"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21,3</w:t>
            </w:r>
          </w:p>
        </w:tc>
        <w:tc>
          <w:tcPr>
            <w:tcW w:w="591"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78,7</w:t>
            </w:r>
          </w:p>
        </w:tc>
        <w:tc>
          <w:tcPr>
            <w:tcW w:w="591"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14,9</w:t>
            </w:r>
          </w:p>
        </w:tc>
        <w:tc>
          <w:tcPr>
            <w:tcW w:w="591"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85,1</w:t>
            </w:r>
          </w:p>
        </w:tc>
        <w:tc>
          <w:tcPr>
            <w:tcW w:w="591"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52,5</w:t>
            </w:r>
          </w:p>
        </w:tc>
        <w:tc>
          <w:tcPr>
            <w:tcW w:w="591"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47,5</w:t>
            </w:r>
          </w:p>
        </w:tc>
        <w:tc>
          <w:tcPr>
            <w:tcW w:w="572" w:type="dxa"/>
            <w:gridSpan w:val="2"/>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0,6</w:t>
            </w:r>
          </w:p>
        </w:tc>
        <w:tc>
          <w:tcPr>
            <w:tcW w:w="476"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9,0</w:t>
            </w:r>
          </w:p>
        </w:tc>
        <w:tc>
          <w:tcPr>
            <w:tcW w:w="652"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26,2</w:t>
            </w:r>
          </w:p>
        </w:tc>
        <w:tc>
          <w:tcPr>
            <w:tcW w:w="653" w:type="dxa"/>
            <w:shd w:val="clear" w:color="auto" w:fill="auto"/>
            <w:tcMar>
              <w:left w:w="28" w:type="dxa"/>
              <w:right w:w="57" w:type="dxa"/>
            </w:tcMar>
            <w:vAlign w:val="center"/>
          </w:tcPr>
          <w:p w:rsidR="00995381" w:rsidRPr="003A1794" w:rsidRDefault="00995381" w:rsidP="006239B1">
            <w:pPr>
              <w:jc w:val="right"/>
              <w:rPr>
                <w:color w:val="000000"/>
                <w:sz w:val="18"/>
                <w:szCs w:val="18"/>
              </w:rPr>
            </w:pPr>
            <w:r w:rsidRPr="003A1794">
              <w:rPr>
                <w:color w:val="000000"/>
                <w:sz w:val="18"/>
                <w:szCs w:val="18"/>
              </w:rPr>
              <w:t>64,2</w:t>
            </w:r>
          </w:p>
        </w:tc>
      </w:tr>
      <w:tr w:rsidR="00995381" w:rsidRPr="00A00CC2" w:rsidTr="006239B1">
        <w:trPr>
          <w:trHeight w:val="300"/>
          <w:jc w:val="center"/>
        </w:trPr>
        <w:tc>
          <w:tcPr>
            <w:tcW w:w="543" w:type="dxa"/>
            <w:vMerge/>
            <w:shd w:val="clear" w:color="auto" w:fill="auto"/>
            <w:tcMar>
              <w:left w:w="57" w:type="dxa"/>
              <w:right w:w="57" w:type="dxa"/>
            </w:tcMar>
            <w:textDirection w:val="btLr"/>
            <w:vAlign w:val="center"/>
          </w:tcPr>
          <w:p w:rsidR="00995381" w:rsidRPr="00A00CC2" w:rsidRDefault="00995381" w:rsidP="006239B1">
            <w:pPr>
              <w:ind w:left="113" w:right="113"/>
              <w:jc w:val="center"/>
              <w:rPr>
                <w:color w:val="000000"/>
                <w:sz w:val="18"/>
                <w:szCs w:val="18"/>
              </w:rPr>
            </w:pPr>
          </w:p>
        </w:tc>
        <w:tc>
          <w:tcPr>
            <w:tcW w:w="578" w:type="dxa"/>
            <w:shd w:val="clear" w:color="auto" w:fill="auto"/>
            <w:noWrap/>
            <w:tcMar>
              <w:left w:w="57" w:type="dxa"/>
              <w:right w:w="57" w:type="dxa"/>
            </w:tcMar>
            <w:vAlign w:val="center"/>
          </w:tcPr>
          <w:p w:rsidR="00995381" w:rsidRPr="00823A49" w:rsidRDefault="00995381" w:rsidP="006239B1">
            <w:pPr>
              <w:rPr>
                <w:color w:val="000000"/>
                <w:sz w:val="18"/>
                <w:szCs w:val="18"/>
              </w:rPr>
            </w:pPr>
            <w:r w:rsidRPr="00823A49">
              <w:rPr>
                <w:color w:val="000000"/>
                <w:sz w:val="18"/>
                <w:szCs w:val="18"/>
              </w:rPr>
              <w:t>2015</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42,9</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29,8</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27,3</w:t>
            </w:r>
          </w:p>
        </w:tc>
        <w:tc>
          <w:tcPr>
            <w:tcW w:w="590"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20,1</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79,9</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13,0</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87,0</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53,3</w:t>
            </w:r>
          </w:p>
        </w:tc>
        <w:tc>
          <w:tcPr>
            <w:tcW w:w="591"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46,7</w:t>
            </w:r>
          </w:p>
        </w:tc>
        <w:tc>
          <w:tcPr>
            <w:tcW w:w="572" w:type="dxa"/>
            <w:gridSpan w:val="2"/>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0,6</w:t>
            </w:r>
          </w:p>
        </w:tc>
        <w:tc>
          <w:tcPr>
            <w:tcW w:w="476"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9,2</w:t>
            </w:r>
          </w:p>
        </w:tc>
        <w:tc>
          <w:tcPr>
            <w:tcW w:w="652"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26,1</w:t>
            </w:r>
          </w:p>
        </w:tc>
        <w:tc>
          <w:tcPr>
            <w:tcW w:w="653" w:type="dxa"/>
            <w:shd w:val="clear" w:color="auto" w:fill="auto"/>
            <w:tcMar>
              <w:left w:w="28" w:type="dxa"/>
              <w:right w:w="57" w:type="dxa"/>
            </w:tcMar>
            <w:vAlign w:val="center"/>
          </w:tcPr>
          <w:p w:rsidR="00995381" w:rsidRPr="00823A49" w:rsidRDefault="00995381" w:rsidP="006239B1">
            <w:pPr>
              <w:jc w:val="right"/>
              <w:rPr>
                <w:color w:val="000000"/>
                <w:sz w:val="18"/>
                <w:szCs w:val="18"/>
              </w:rPr>
            </w:pPr>
            <w:r w:rsidRPr="00823A49">
              <w:rPr>
                <w:color w:val="000000"/>
                <w:sz w:val="18"/>
                <w:szCs w:val="18"/>
              </w:rPr>
              <w:t>64,0</w:t>
            </w:r>
          </w:p>
        </w:tc>
      </w:tr>
      <w:tr w:rsidR="00995381" w:rsidRPr="00A00CC2" w:rsidTr="006239B1">
        <w:trPr>
          <w:trHeight w:val="300"/>
          <w:jc w:val="center"/>
        </w:trPr>
        <w:tc>
          <w:tcPr>
            <w:tcW w:w="543" w:type="dxa"/>
            <w:vMerge/>
            <w:shd w:val="clear" w:color="auto" w:fill="auto"/>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5F6D51" w:rsidRDefault="00995381" w:rsidP="006239B1">
            <w:pPr>
              <w:rPr>
                <w:color w:val="000000"/>
                <w:sz w:val="18"/>
                <w:szCs w:val="18"/>
              </w:rPr>
            </w:pPr>
            <w:r w:rsidRPr="005F6D51">
              <w:rPr>
                <w:color w:val="000000"/>
                <w:sz w:val="18"/>
                <w:szCs w:val="18"/>
              </w:rPr>
              <w:t>2014</w:t>
            </w:r>
          </w:p>
        </w:tc>
        <w:tc>
          <w:tcPr>
            <w:tcW w:w="590"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45,5</w:t>
            </w:r>
          </w:p>
        </w:tc>
        <w:tc>
          <w:tcPr>
            <w:tcW w:w="590"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28,5</w:t>
            </w:r>
          </w:p>
        </w:tc>
        <w:tc>
          <w:tcPr>
            <w:tcW w:w="590"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26,0</w:t>
            </w:r>
          </w:p>
        </w:tc>
        <w:tc>
          <w:tcPr>
            <w:tcW w:w="590" w:type="dxa"/>
            <w:shd w:val="clear" w:color="auto" w:fill="auto"/>
            <w:tcMar>
              <w:left w:w="28" w:type="dxa"/>
              <w:right w:w="57" w:type="dxa"/>
            </w:tcMar>
            <w:vAlign w:val="center"/>
          </w:tcPr>
          <w:p w:rsidR="00995381" w:rsidRPr="005F6D51" w:rsidRDefault="00995381" w:rsidP="006239B1">
            <w:pPr>
              <w:jc w:val="right"/>
              <w:rPr>
                <w:color w:val="000000"/>
                <w:sz w:val="18"/>
                <w:szCs w:val="18"/>
              </w:rPr>
            </w:pPr>
            <w:r>
              <w:rPr>
                <w:color w:val="000000"/>
                <w:sz w:val="18"/>
                <w:szCs w:val="18"/>
              </w:rPr>
              <w:t>20,7</w:t>
            </w:r>
          </w:p>
        </w:tc>
        <w:tc>
          <w:tcPr>
            <w:tcW w:w="591" w:type="dxa"/>
            <w:shd w:val="clear" w:color="auto" w:fill="auto"/>
            <w:tcMar>
              <w:left w:w="28" w:type="dxa"/>
              <w:right w:w="57" w:type="dxa"/>
            </w:tcMar>
            <w:vAlign w:val="center"/>
          </w:tcPr>
          <w:p w:rsidR="00995381" w:rsidRPr="005F6D51" w:rsidRDefault="00995381" w:rsidP="006239B1">
            <w:pPr>
              <w:jc w:val="right"/>
              <w:rPr>
                <w:color w:val="000000"/>
                <w:sz w:val="18"/>
                <w:szCs w:val="18"/>
              </w:rPr>
            </w:pPr>
            <w:r>
              <w:rPr>
                <w:color w:val="000000"/>
                <w:sz w:val="18"/>
                <w:szCs w:val="18"/>
              </w:rPr>
              <w:t>79,3</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12,6</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87,4</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54,0</w:t>
            </w:r>
          </w:p>
        </w:tc>
        <w:tc>
          <w:tcPr>
            <w:tcW w:w="591"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46,0</w:t>
            </w:r>
          </w:p>
        </w:tc>
        <w:tc>
          <w:tcPr>
            <w:tcW w:w="572" w:type="dxa"/>
            <w:gridSpan w:val="2"/>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0,5</w:t>
            </w:r>
          </w:p>
        </w:tc>
        <w:tc>
          <w:tcPr>
            <w:tcW w:w="476"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9,3</w:t>
            </w:r>
          </w:p>
        </w:tc>
        <w:tc>
          <w:tcPr>
            <w:tcW w:w="652"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26,3</w:t>
            </w:r>
          </w:p>
        </w:tc>
        <w:tc>
          <w:tcPr>
            <w:tcW w:w="653" w:type="dxa"/>
            <w:shd w:val="clear" w:color="auto" w:fill="auto"/>
            <w:tcMar>
              <w:left w:w="28" w:type="dxa"/>
              <w:right w:w="57" w:type="dxa"/>
            </w:tcMar>
            <w:vAlign w:val="center"/>
            <w:hideMark/>
          </w:tcPr>
          <w:p w:rsidR="00995381" w:rsidRPr="005F6D51" w:rsidRDefault="00995381" w:rsidP="006239B1">
            <w:pPr>
              <w:jc w:val="right"/>
              <w:rPr>
                <w:color w:val="000000"/>
                <w:sz w:val="18"/>
                <w:szCs w:val="18"/>
              </w:rPr>
            </w:pPr>
            <w:r w:rsidRPr="005F6D51">
              <w:rPr>
                <w:color w:val="000000"/>
                <w:sz w:val="18"/>
                <w:szCs w:val="18"/>
              </w:rPr>
              <w:t>63,9</w:t>
            </w:r>
          </w:p>
        </w:tc>
      </w:tr>
      <w:tr w:rsidR="00995381" w:rsidRPr="00A00CC2" w:rsidTr="006239B1">
        <w:trPr>
          <w:trHeight w:val="300"/>
          <w:jc w:val="center"/>
        </w:trPr>
        <w:tc>
          <w:tcPr>
            <w:tcW w:w="543" w:type="dxa"/>
            <w:vMerge/>
            <w:shd w:val="clear" w:color="auto" w:fill="auto"/>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CF35AE" w:rsidRDefault="00995381" w:rsidP="006239B1">
            <w:pPr>
              <w:rPr>
                <w:color w:val="000000"/>
                <w:sz w:val="18"/>
                <w:szCs w:val="18"/>
              </w:rPr>
            </w:pPr>
            <w:r w:rsidRPr="00CF35AE">
              <w:rPr>
                <w:color w:val="000000"/>
                <w:sz w:val="18"/>
                <w:szCs w:val="18"/>
              </w:rPr>
              <w:t>2013</w:t>
            </w:r>
          </w:p>
        </w:tc>
        <w:tc>
          <w:tcPr>
            <w:tcW w:w="590"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43,3</w:t>
            </w:r>
          </w:p>
        </w:tc>
        <w:tc>
          <w:tcPr>
            <w:tcW w:w="590"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29,8</w:t>
            </w:r>
          </w:p>
        </w:tc>
        <w:tc>
          <w:tcPr>
            <w:tcW w:w="590"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26,9</w:t>
            </w:r>
          </w:p>
        </w:tc>
        <w:tc>
          <w:tcPr>
            <w:tcW w:w="590" w:type="dxa"/>
            <w:shd w:val="clear" w:color="auto" w:fill="auto"/>
            <w:tcMar>
              <w:left w:w="28" w:type="dxa"/>
              <w:right w:w="57" w:type="dxa"/>
            </w:tcMar>
            <w:vAlign w:val="center"/>
          </w:tcPr>
          <w:p w:rsidR="00995381" w:rsidRPr="00CF35AE" w:rsidRDefault="00995381" w:rsidP="006239B1">
            <w:pPr>
              <w:jc w:val="right"/>
              <w:rPr>
                <w:color w:val="000000"/>
                <w:sz w:val="18"/>
                <w:szCs w:val="18"/>
              </w:rPr>
            </w:pPr>
            <w:r>
              <w:rPr>
                <w:color w:val="000000"/>
                <w:sz w:val="18"/>
                <w:szCs w:val="18"/>
              </w:rPr>
              <w:t>19,2</w:t>
            </w:r>
          </w:p>
        </w:tc>
        <w:tc>
          <w:tcPr>
            <w:tcW w:w="591" w:type="dxa"/>
            <w:shd w:val="clear" w:color="auto" w:fill="auto"/>
            <w:tcMar>
              <w:left w:w="28" w:type="dxa"/>
              <w:right w:w="57" w:type="dxa"/>
            </w:tcMar>
            <w:vAlign w:val="center"/>
          </w:tcPr>
          <w:p w:rsidR="00995381" w:rsidRPr="00CF35AE" w:rsidRDefault="00995381" w:rsidP="006239B1">
            <w:pPr>
              <w:jc w:val="right"/>
              <w:rPr>
                <w:color w:val="000000"/>
                <w:sz w:val="18"/>
                <w:szCs w:val="18"/>
              </w:rPr>
            </w:pPr>
            <w:r>
              <w:rPr>
                <w:color w:val="000000"/>
                <w:sz w:val="18"/>
                <w:szCs w:val="18"/>
              </w:rPr>
              <w:t>80,8</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11,4</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88,6</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53,3</w:t>
            </w:r>
          </w:p>
        </w:tc>
        <w:tc>
          <w:tcPr>
            <w:tcW w:w="591"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46,7</w:t>
            </w:r>
          </w:p>
        </w:tc>
        <w:tc>
          <w:tcPr>
            <w:tcW w:w="572" w:type="dxa"/>
            <w:gridSpan w:val="2"/>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0,5</w:t>
            </w:r>
          </w:p>
        </w:tc>
        <w:tc>
          <w:tcPr>
            <w:tcW w:w="476"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9,2</w:t>
            </w:r>
          </w:p>
        </w:tc>
        <w:tc>
          <w:tcPr>
            <w:tcW w:w="652"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26,7</w:t>
            </w:r>
          </w:p>
        </w:tc>
        <w:tc>
          <w:tcPr>
            <w:tcW w:w="653" w:type="dxa"/>
            <w:shd w:val="clear" w:color="auto" w:fill="auto"/>
            <w:tcMar>
              <w:left w:w="28" w:type="dxa"/>
              <w:right w:w="57" w:type="dxa"/>
            </w:tcMar>
            <w:vAlign w:val="center"/>
            <w:hideMark/>
          </w:tcPr>
          <w:p w:rsidR="00995381" w:rsidRPr="00CF35AE" w:rsidRDefault="00995381" w:rsidP="006239B1">
            <w:pPr>
              <w:jc w:val="right"/>
              <w:rPr>
                <w:color w:val="000000"/>
                <w:sz w:val="18"/>
                <w:szCs w:val="18"/>
              </w:rPr>
            </w:pPr>
            <w:r w:rsidRPr="00CF35AE">
              <w:rPr>
                <w:color w:val="000000"/>
                <w:sz w:val="18"/>
                <w:szCs w:val="18"/>
              </w:rPr>
              <w:t>63,6</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E17AA2" w:rsidRDefault="00995381" w:rsidP="006239B1">
            <w:pPr>
              <w:rPr>
                <w:color w:val="000000"/>
                <w:sz w:val="18"/>
                <w:szCs w:val="18"/>
              </w:rPr>
            </w:pPr>
            <w:r w:rsidRPr="00E17AA2">
              <w:rPr>
                <w:color w:val="000000"/>
                <w:sz w:val="18"/>
                <w:szCs w:val="18"/>
              </w:rPr>
              <w:t>2012</w:t>
            </w:r>
          </w:p>
        </w:tc>
        <w:tc>
          <w:tcPr>
            <w:tcW w:w="590"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40,5</w:t>
            </w:r>
          </w:p>
        </w:tc>
        <w:tc>
          <w:tcPr>
            <w:tcW w:w="590"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31,2</w:t>
            </w:r>
          </w:p>
        </w:tc>
        <w:tc>
          <w:tcPr>
            <w:tcW w:w="590"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28,3</w:t>
            </w:r>
          </w:p>
        </w:tc>
        <w:tc>
          <w:tcPr>
            <w:tcW w:w="590" w:type="dxa"/>
            <w:shd w:val="clear" w:color="auto" w:fill="auto"/>
            <w:tcMar>
              <w:left w:w="28" w:type="dxa"/>
              <w:right w:w="57" w:type="dxa"/>
            </w:tcMar>
            <w:vAlign w:val="center"/>
          </w:tcPr>
          <w:p w:rsidR="00995381" w:rsidRPr="00E17AA2" w:rsidRDefault="00995381" w:rsidP="006239B1">
            <w:pPr>
              <w:jc w:val="right"/>
              <w:rPr>
                <w:color w:val="000000"/>
                <w:sz w:val="18"/>
                <w:szCs w:val="18"/>
              </w:rPr>
            </w:pPr>
            <w:r>
              <w:rPr>
                <w:color w:val="000000"/>
                <w:sz w:val="18"/>
                <w:szCs w:val="18"/>
              </w:rPr>
              <w:t>20,0</w:t>
            </w:r>
          </w:p>
        </w:tc>
        <w:tc>
          <w:tcPr>
            <w:tcW w:w="591" w:type="dxa"/>
            <w:shd w:val="clear" w:color="auto" w:fill="auto"/>
            <w:tcMar>
              <w:left w:w="28" w:type="dxa"/>
              <w:right w:w="57" w:type="dxa"/>
            </w:tcMar>
            <w:vAlign w:val="center"/>
          </w:tcPr>
          <w:p w:rsidR="00995381" w:rsidRPr="00E17AA2" w:rsidRDefault="00995381" w:rsidP="006239B1">
            <w:pPr>
              <w:jc w:val="right"/>
              <w:rPr>
                <w:color w:val="000000"/>
                <w:sz w:val="18"/>
                <w:szCs w:val="18"/>
              </w:rPr>
            </w:pPr>
            <w:r>
              <w:rPr>
                <w:color w:val="000000"/>
                <w:sz w:val="18"/>
                <w:szCs w:val="18"/>
              </w:rPr>
              <w:t>80,0</w:t>
            </w:r>
          </w:p>
        </w:tc>
        <w:tc>
          <w:tcPr>
            <w:tcW w:w="591"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10,0</w:t>
            </w:r>
          </w:p>
        </w:tc>
        <w:tc>
          <w:tcPr>
            <w:tcW w:w="591"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90,0</w:t>
            </w:r>
          </w:p>
        </w:tc>
        <w:tc>
          <w:tcPr>
            <w:tcW w:w="591"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53,8</w:t>
            </w:r>
          </w:p>
        </w:tc>
        <w:tc>
          <w:tcPr>
            <w:tcW w:w="591"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46,2</w:t>
            </w:r>
          </w:p>
        </w:tc>
        <w:tc>
          <w:tcPr>
            <w:tcW w:w="572" w:type="dxa"/>
            <w:gridSpan w:val="2"/>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0,5</w:t>
            </w:r>
          </w:p>
        </w:tc>
        <w:tc>
          <w:tcPr>
            <w:tcW w:w="476"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9,4</w:t>
            </w:r>
          </w:p>
        </w:tc>
        <w:tc>
          <w:tcPr>
            <w:tcW w:w="652"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26,7</w:t>
            </w:r>
          </w:p>
        </w:tc>
        <w:tc>
          <w:tcPr>
            <w:tcW w:w="653" w:type="dxa"/>
            <w:shd w:val="clear" w:color="auto" w:fill="auto"/>
            <w:tcMar>
              <w:left w:w="28" w:type="dxa"/>
              <w:right w:w="57" w:type="dxa"/>
            </w:tcMar>
            <w:vAlign w:val="center"/>
            <w:hideMark/>
          </w:tcPr>
          <w:p w:rsidR="00995381" w:rsidRPr="00E17AA2" w:rsidRDefault="00995381" w:rsidP="006239B1">
            <w:pPr>
              <w:jc w:val="right"/>
              <w:rPr>
                <w:color w:val="000000"/>
                <w:sz w:val="18"/>
                <w:szCs w:val="18"/>
              </w:rPr>
            </w:pPr>
            <w:r w:rsidRPr="00E17AA2">
              <w:rPr>
                <w:color w:val="000000"/>
                <w:sz w:val="18"/>
                <w:szCs w:val="18"/>
              </w:rPr>
              <w:t>63,3</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2011</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42,0</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30,8</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27,2</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21,0</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79,0</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11,3</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88,7</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53,0</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47,0</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0,7</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9,7</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27,3</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62,3</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2010</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39,8</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31,1</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29,1</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21,3</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78,7</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10,8</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89,2</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50,5</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49,5</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0,5</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10,0</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28,0</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61,5</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2009</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39,7</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30,3</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30,0</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22,2</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77,8</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10,5</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89,4</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48,2</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51,8</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0,7</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10,3</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28,3</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60,7</w:t>
            </w:r>
          </w:p>
        </w:tc>
      </w:tr>
      <w:tr w:rsidR="00995381" w:rsidRPr="00A00CC2" w:rsidTr="006239B1">
        <w:trPr>
          <w:trHeight w:val="300"/>
          <w:jc w:val="center"/>
        </w:trPr>
        <w:tc>
          <w:tcPr>
            <w:tcW w:w="543" w:type="dxa"/>
            <w:vMerge/>
            <w:tcMar>
              <w:left w:w="57" w:type="dxa"/>
              <w:right w:w="57" w:type="dxa"/>
            </w:tcMar>
            <w:vAlign w:val="center"/>
            <w:hideMark/>
          </w:tcPr>
          <w:p w:rsidR="00995381" w:rsidRPr="00A00CC2" w:rsidRDefault="00995381" w:rsidP="006239B1">
            <w:pPr>
              <w:rPr>
                <w:color w:val="000000"/>
                <w:sz w:val="18"/>
                <w:szCs w:val="18"/>
              </w:rPr>
            </w:pPr>
          </w:p>
        </w:tc>
        <w:tc>
          <w:tcPr>
            <w:tcW w:w="578" w:type="dxa"/>
            <w:shd w:val="clear" w:color="auto" w:fill="auto"/>
            <w:noWrap/>
            <w:tcMar>
              <w:left w:w="57" w:type="dxa"/>
              <w:right w:w="57" w:type="dxa"/>
            </w:tcMar>
            <w:vAlign w:val="center"/>
            <w:hideMark/>
          </w:tcPr>
          <w:p w:rsidR="00995381" w:rsidRPr="00A00CC2" w:rsidRDefault="00995381" w:rsidP="006239B1">
            <w:pPr>
              <w:rPr>
                <w:color w:val="000000"/>
                <w:sz w:val="18"/>
                <w:szCs w:val="18"/>
              </w:rPr>
            </w:pPr>
            <w:r w:rsidRPr="00A00CC2">
              <w:rPr>
                <w:color w:val="000000"/>
                <w:sz w:val="18"/>
                <w:szCs w:val="18"/>
              </w:rPr>
              <w:t>2008</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39,2</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29,6</w:t>
            </w:r>
          </w:p>
        </w:tc>
        <w:tc>
          <w:tcPr>
            <w:tcW w:w="590"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31,2</w:t>
            </w:r>
          </w:p>
        </w:tc>
        <w:tc>
          <w:tcPr>
            <w:tcW w:w="590"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22,3</w:t>
            </w:r>
          </w:p>
        </w:tc>
        <w:tc>
          <w:tcPr>
            <w:tcW w:w="591" w:type="dxa"/>
            <w:shd w:val="clear" w:color="auto" w:fill="auto"/>
            <w:tcMar>
              <w:left w:w="28" w:type="dxa"/>
              <w:right w:w="57" w:type="dxa"/>
            </w:tcMar>
            <w:vAlign w:val="center"/>
          </w:tcPr>
          <w:p w:rsidR="00995381" w:rsidRPr="00A00CC2" w:rsidRDefault="00995381" w:rsidP="006239B1">
            <w:pPr>
              <w:jc w:val="right"/>
              <w:rPr>
                <w:color w:val="000000"/>
                <w:sz w:val="18"/>
                <w:szCs w:val="18"/>
              </w:rPr>
            </w:pPr>
            <w:r>
              <w:rPr>
                <w:color w:val="000000"/>
                <w:sz w:val="18"/>
                <w:szCs w:val="18"/>
              </w:rPr>
              <w:t>77,7</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48,8</w:t>
            </w:r>
          </w:p>
        </w:tc>
        <w:tc>
          <w:tcPr>
            <w:tcW w:w="591"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51,2</w:t>
            </w:r>
          </w:p>
        </w:tc>
        <w:tc>
          <w:tcPr>
            <w:tcW w:w="572" w:type="dxa"/>
            <w:gridSpan w:val="2"/>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0,6</w:t>
            </w:r>
          </w:p>
        </w:tc>
        <w:tc>
          <w:tcPr>
            <w:tcW w:w="476"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10,9</w:t>
            </w:r>
          </w:p>
        </w:tc>
        <w:tc>
          <w:tcPr>
            <w:tcW w:w="652"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29,5</w:t>
            </w:r>
          </w:p>
        </w:tc>
        <w:tc>
          <w:tcPr>
            <w:tcW w:w="653" w:type="dxa"/>
            <w:shd w:val="clear" w:color="auto" w:fill="auto"/>
            <w:tcMar>
              <w:left w:w="28" w:type="dxa"/>
              <w:right w:w="57" w:type="dxa"/>
            </w:tcMar>
            <w:vAlign w:val="center"/>
            <w:hideMark/>
          </w:tcPr>
          <w:p w:rsidR="00995381" w:rsidRPr="00A00CC2" w:rsidRDefault="00995381" w:rsidP="006239B1">
            <w:pPr>
              <w:jc w:val="right"/>
              <w:rPr>
                <w:color w:val="000000"/>
                <w:sz w:val="18"/>
                <w:szCs w:val="18"/>
              </w:rPr>
            </w:pPr>
            <w:r w:rsidRPr="00A00CC2">
              <w:rPr>
                <w:color w:val="000000"/>
                <w:sz w:val="18"/>
                <w:szCs w:val="18"/>
              </w:rPr>
              <w:t>59,0</w:t>
            </w:r>
          </w:p>
        </w:tc>
      </w:tr>
    </w:tbl>
    <w:p w:rsidR="00D835AC" w:rsidRDefault="00D835AC" w:rsidP="00D835AC">
      <w:pPr>
        <w:rPr>
          <w:sz w:val="16"/>
          <w:szCs w:val="16"/>
        </w:rPr>
      </w:pPr>
    </w:p>
    <w:p w:rsidR="00DD126D" w:rsidRPr="005B16F6" w:rsidRDefault="00DD126D" w:rsidP="00DD126D">
      <w:pPr>
        <w:rPr>
          <w:sz w:val="16"/>
          <w:szCs w:val="16"/>
        </w:rPr>
      </w:pPr>
      <w:r w:rsidRPr="00981690">
        <w:rPr>
          <w:sz w:val="16"/>
          <w:szCs w:val="16"/>
        </w:rPr>
        <w:sym w:font="Wingdings" w:char="F026"/>
      </w:r>
      <w:r>
        <w:rPr>
          <w:sz w:val="16"/>
          <w:szCs w:val="16"/>
        </w:rPr>
        <w:t xml:space="preserve"> </w:t>
      </w:r>
      <w:r w:rsidRPr="005B16F6">
        <w:rPr>
          <w:sz w:val="16"/>
          <w:szCs w:val="16"/>
        </w:rPr>
        <w:t>Ar noteiktām slimībām slimojošu pacientu reģistrs par pacientiem, kuri</w:t>
      </w:r>
      <w:r w:rsidR="00396CA1">
        <w:rPr>
          <w:sz w:val="16"/>
          <w:szCs w:val="16"/>
        </w:rPr>
        <w:t>em diagnosticēts cukura diabēts</w:t>
      </w:r>
      <w:r w:rsidRPr="005B16F6">
        <w:rPr>
          <w:sz w:val="16"/>
          <w:szCs w:val="16"/>
        </w:rPr>
        <w:t>.</w:t>
      </w:r>
    </w:p>
    <w:p w:rsidR="00DD126D" w:rsidRPr="005B16F6" w:rsidRDefault="00DD126D" w:rsidP="00DD126D">
      <w:pPr>
        <w:rPr>
          <w:sz w:val="16"/>
          <w:szCs w:val="16"/>
        </w:rPr>
      </w:pPr>
      <w:r>
        <w:rPr>
          <w:rStyle w:val="Strong"/>
          <w:rFonts w:cs="Tahoma"/>
          <w:b w:val="0"/>
          <w:sz w:val="16"/>
          <w:szCs w:val="16"/>
          <w:lang w:val="en-GB"/>
        </w:rPr>
        <w:t xml:space="preserve">      </w:t>
      </w:r>
      <w:r w:rsidRPr="005B16F6">
        <w:rPr>
          <w:rStyle w:val="Strong"/>
          <w:rFonts w:cs="Tahoma"/>
          <w:b w:val="0"/>
          <w:sz w:val="16"/>
          <w:szCs w:val="16"/>
          <w:lang w:val="en-GB"/>
        </w:rPr>
        <w:t>Register of Patients with Particular Diseases, Patients with Diabetes Mellitus</w:t>
      </w:r>
      <w:r w:rsidRPr="005B16F6">
        <w:rPr>
          <w:rStyle w:val="Strong"/>
          <w:rFonts w:cs="Tahoma"/>
          <w:b w:val="0"/>
          <w:sz w:val="16"/>
          <w:szCs w:val="16"/>
        </w:rPr>
        <w:t>.</w:t>
      </w:r>
    </w:p>
    <w:p w:rsidR="00B11158" w:rsidRDefault="00B11158">
      <w:pPr>
        <w:rPr>
          <w:b/>
          <w:caps/>
        </w:rPr>
      </w:pPr>
      <w:r>
        <w:rPr>
          <w:b/>
          <w:caps/>
        </w:rPr>
        <w:br w:type="page"/>
      </w:r>
    </w:p>
    <w:p w:rsidR="001B009E" w:rsidRPr="008B1DAF" w:rsidRDefault="001B009E" w:rsidP="001B009E">
      <w:pPr>
        <w:pStyle w:val="Heading2"/>
      </w:pPr>
      <w:bookmarkStart w:id="57" w:name="_Toc524599025"/>
      <w:r w:rsidRPr="00277114">
        <w:lastRenderedPageBreak/>
        <w:t>3.14.</w:t>
      </w:r>
      <w:r>
        <w:t>tabula</w:t>
      </w:r>
      <w:r w:rsidRPr="00277114">
        <w:t xml:space="preserve"> </w:t>
      </w:r>
      <w:r>
        <w:t>VIDĒJĀS GLIKĒTĀ HEMOGLOBĪNA (HBA</w:t>
      </w:r>
      <w:r w:rsidRPr="00277114">
        <w:rPr>
          <w:vertAlign w:val="subscript"/>
        </w:rPr>
        <w:t>1c</w:t>
      </w:r>
      <w:r w:rsidRPr="00277114">
        <w:t xml:space="preserve">, %) </w:t>
      </w:r>
      <w:r>
        <w:t>VĒRTĪBAS CUKURA DIABĒTA PACIENTIEM</w:t>
      </w:r>
      <w:r w:rsidR="002D2C0B">
        <w:t xml:space="preserve"> </w:t>
      </w:r>
      <w:r>
        <w:t xml:space="preserve">ATKARĪBĀ NO DIABĒTA TIPA </w:t>
      </w:r>
      <w:r w:rsidR="004B0987" w:rsidRPr="00277114">
        <w:t>200</w:t>
      </w:r>
      <w:r w:rsidR="004B0987">
        <w:t>9</w:t>
      </w:r>
      <w:r w:rsidR="004B0987" w:rsidRPr="00277114">
        <w:t xml:space="preserve">. </w:t>
      </w:r>
      <w:r w:rsidR="004B0987">
        <w:t>–</w:t>
      </w:r>
      <w:r w:rsidR="004B0987" w:rsidRPr="00277114">
        <w:t xml:space="preserve"> 201</w:t>
      </w:r>
      <w:r w:rsidR="004B0987">
        <w:t>7</w:t>
      </w:r>
      <w:r w:rsidRPr="00277114">
        <w:t>.</w:t>
      </w:r>
      <w:r w:rsidR="00260427">
        <w:t> </w:t>
      </w:r>
      <w:r>
        <w:t>GADĀ</w:t>
      </w:r>
      <w:bookmarkEnd w:id="57"/>
    </w:p>
    <w:p w:rsidR="001B009E" w:rsidRDefault="001B009E" w:rsidP="001B009E">
      <w:pPr>
        <w:pStyle w:val="Heading5"/>
      </w:pPr>
      <w:bookmarkStart w:id="58" w:name="_Toc527442493"/>
      <w:r>
        <w:t>Table 3.14. THE AVERAGE VALUES OF GLYCATED HAEMOGLOBIN (HBA</w:t>
      </w:r>
      <w:r w:rsidRPr="008B1DAF">
        <w:rPr>
          <w:vertAlign w:val="subscript"/>
        </w:rPr>
        <w:t>1c</w:t>
      </w:r>
      <w:r>
        <w:rPr>
          <w:vertAlign w:val="subscript"/>
        </w:rPr>
        <w:t xml:space="preserve">, </w:t>
      </w:r>
      <w:r w:rsidRPr="00B3627C">
        <w:t>%)</w:t>
      </w:r>
      <w:r w:rsidRPr="003548AA">
        <w:t xml:space="preserve"> </w:t>
      </w:r>
      <w:r>
        <w:t xml:space="preserve">FOR DIABETES MELLITUS PATIENTS BY TYPE OF DIABETES IN </w:t>
      </w:r>
      <w:r w:rsidR="004B0987">
        <w:t xml:space="preserve">2009 – </w:t>
      </w:r>
      <w:r w:rsidR="004B0987" w:rsidRPr="008B1DAF">
        <w:t>201</w:t>
      </w:r>
      <w:r w:rsidR="004B0987">
        <w:t>7</w:t>
      </w:r>
      <w:bookmarkEnd w:id="58"/>
    </w:p>
    <w:p w:rsidR="001B009E" w:rsidRDefault="001B009E" w:rsidP="001B009E">
      <w:pPr>
        <w:jc w:val="center"/>
      </w:pP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0"/>
        <w:gridCol w:w="153"/>
        <w:gridCol w:w="758"/>
        <w:gridCol w:w="736"/>
        <w:gridCol w:w="785"/>
        <w:gridCol w:w="736"/>
        <w:gridCol w:w="785"/>
        <w:gridCol w:w="736"/>
        <w:gridCol w:w="820"/>
        <w:gridCol w:w="759"/>
        <w:gridCol w:w="808"/>
        <w:gridCol w:w="1046"/>
      </w:tblGrid>
      <w:tr w:rsidR="004B0987" w:rsidRPr="00A00CC2" w:rsidTr="00724C62">
        <w:trPr>
          <w:trHeight w:val="591"/>
          <w:jc w:val="center"/>
        </w:trPr>
        <w:tc>
          <w:tcPr>
            <w:tcW w:w="1103" w:type="dxa"/>
            <w:gridSpan w:val="2"/>
            <w:tcBorders>
              <w:right w:val="single" w:sz="2" w:space="0" w:color="FFFFFF" w:themeColor="background1"/>
            </w:tcBorders>
            <w:shd w:val="clear" w:color="auto" w:fill="0070C0"/>
            <w:vAlign w:val="center"/>
            <w:hideMark/>
          </w:tcPr>
          <w:p w:rsidR="004B0987" w:rsidRPr="00A00CC2" w:rsidRDefault="004B0987" w:rsidP="006239B1">
            <w:pPr>
              <w:jc w:val="center"/>
              <w:rPr>
                <w:color w:val="FFFFFF" w:themeColor="background1"/>
                <w:sz w:val="18"/>
                <w:szCs w:val="18"/>
              </w:rPr>
            </w:pPr>
            <w:r w:rsidRPr="00A00CC2">
              <w:rPr>
                <w:color w:val="FFFFFF" w:themeColor="background1"/>
                <w:sz w:val="18"/>
                <w:szCs w:val="18"/>
              </w:rPr>
              <w:t>Cukura diabēta tips</w:t>
            </w:r>
          </w:p>
        </w:tc>
        <w:tc>
          <w:tcPr>
            <w:tcW w:w="758" w:type="dxa"/>
            <w:tcBorders>
              <w:left w:val="single" w:sz="2" w:space="0" w:color="FFFFFF" w:themeColor="background1"/>
              <w:right w:val="single" w:sz="2" w:space="0" w:color="FFFFFF" w:themeColor="background1"/>
            </w:tcBorders>
            <w:shd w:val="clear" w:color="auto" w:fill="0070C0"/>
            <w:tcMar>
              <w:left w:w="57" w:type="dxa"/>
              <w:right w:w="57" w:type="dxa"/>
            </w:tcMar>
            <w:vAlign w:val="center"/>
            <w:hideMark/>
          </w:tcPr>
          <w:p w:rsidR="004B0987" w:rsidRPr="00A00CC2" w:rsidRDefault="004B0987" w:rsidP="006239B1">
            <w:pPr>
              <w:jc w:val="center"/>
              <w:rPr>
                <w:color w:val="FFFFFF" w:themeColor="background1"/>
                <w:sz w:val="18"/>
                <w:szCs w:val="18"/>
              </w:rPr>
            </w:pPr>
            <w:r w:rsidRPr="00A00CC2">
              <w:rPr>
                <w:color w:val="FFFFFF" w:themeColor="background1"/>
                <w:sz w:val="18"/>
                <w:szCs w:val="18"/>
              </w:rPr>
              <w:t>2009</w:t>
            </w:r>
          </w:p>
        </w:tc>
        <w:tc>
          <w:tcPr>
            <w:tcW w:w="736" w:type="dxa"/>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4B0987" w:rsidRPr="00A00CC2" w:rsidRDefault="004B0987" w:rsidP="006239B1">
            <w:pPr>
              <w:jc w:val="center"/>
              <w:rPr>
                <w:color w:val="FFFFFF" w:themeColor="background1"/>
                <w:sz w:val="18"/>
                <w:szCs w:val="18"/>
              </w:rPr>
            </w:pPr>
            <w:r w:rsidRPr="00A00CC2">
              <w:rPr>
                <w:color w:val="FFFFFF" w:themeColor="background1"/>
                <w:sz w:val="18"/>
                <w:szCs w:val="18"/>
              </w:rPr>
              <w:t>2010</w:t>
            </w:r>
          </w:p>
        </w:tc>
        <w:tc>
          <w:tcPr>
            <w:tcW w:w="785" w:type="dxa"/>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4B0987" w:rsidRPr="00A00CC2" w:rsidRDefault="004B0987" w:rsidP="006239B1">
            <w:pPr>
              <w:jc w:val="center"/>
              <w:rPr>
                <w:color w:val="FFFFFF" w:themeColor="background1"/>
                <w:sz w:val="18"/>
                <w:szCs w:val="18"/>
              </w:rPr>
            </w:pPr>
            <w:r w:rsidRPr="00A00CC2">
              <w:rPr>
                <w:color w:val="FFFFFF" w:themeColor="background1"/>
                <w:sz w:val="18"/>
                <w:szCs w:val="18"/>
              </w:rPr>
              <w:t>2011</w:t>
            </w:r>
          </w:p>
        </w:tc>
        <w:tc>
          <w:tcPr>
            <w:tcW w:w="736" w:type="dxa"/>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4B0987" w:rsidRPr="00A00CC2" w:rsidRDefault="004B0987" w:rsidP="006239B1">
            <w:pPr>
              <w:jc w:val="center"/>
              <w:rPr>
                <w:color w:val="FFFFFF" w:themeColor="background1"/>
                <w:sz w:val="18"/>
                <w:szCs w:val="18"/>
              </w:rPr>
            </w:pPr>
            <w:r w:rsidRPr="00A00CC2">
              <w:rPr>
                <w:color w:val="FFFFFF" w:themeColor="background1"/>
                <w:sz w:val="18"/>
                <w:szCs w:val="18"/>
              </w:rPr>
              <w:t>2012</w:t>
            </w:r>
          </w:p>
        </w:tc>
        <w:tc>
          <w:tcPr>
            <w:tcW w:w="785" w:type="dxa"/>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4B0987" w:rsidRPr="00A00CC2" w:rsidRDefault="004B0987" w:rsidP="006239B1">
            <w:pPr>
              <w:jc w:val="center"/>
              <w:rPr>
                <w:color w:val="FFFFFF" w:themeColor="background1"/>
                <w:sz w:val="18"/>
                <w:szCs w:val="18"/>
              </w:rPr>
            </w:pPr>
            <w:r>
              <w:rPr>
                <w:color w:val="FFFFFF" w:themeColor="background1"/>
                <w:sz w:val="18"/>
                <w:szCs w:val="18"/>
              </w:rPr>
              <w:t>2013</w:t>
            </w:r>
          </w:p>
        </w:tc>
        <w:tc>
          <w:tcPr>
            <w:tcW w:w="736" w:type="dxa"/>
            <w:tcBorders>
              <w:left w:val="single" w:sz="2" w:space="0" w:color="FFFFFF" w:themeColor="background1"/>
              <w:right w:val="single" w:sz="2" w:space="0" w:color="FFFFFF" w:themeColor="background1"/>
            </w:tcBorders>
            <w:shd w:val="clear" w:color="auto" w:fill="0070C0"/>
            <w:tcMar>
              <w:left w:w="57" w:type="dxa"/>
              <w:right w:w="57" w:type="dxa"/>
            </w:tcMar>
            <w:vAlign w:val="center"/>
          </w:tcPr>
          <w:p w:rsidR="004B0987" w:rsidRPr="00A00CC2" w:rsidRDefault="004B0987" w:rsidP="006239B1">
            <w:pPr>
              <w:jc w:val="center"/>
              <w:rPr>
                <w:color w:val="FFFFFF" w:themeColor="background1"/>
                <w:sz w:val="18"/>
                <w:szCs w:val="18"/>
              </w:rPr>
            </w:pPr>
            <w:r>
              <w:rPr>
                <w:color w:val="FFFFFF" w:themeColor="background1"/>
                <w:sz w:val="18"/>
                <w:szCs w:val="18"/>
              </w:rPr>
              <w:t>2014</w:t>
            </w:r>
          </w:p>
        </w:tc>
        <w:tc>
          <w:tcPr>
            <w:tcW w:w="820" w:type="dxa"/>
            <w:tcBorders>
              <w:left w:val="single" w:sz="2" w:space="0" w:color="FFFFFF" w:themeColor="background1"/>
              <w:right w:val="single" w:sz="2" w:space="0" w:color="FFFFFF" w:themeColor="background1"/>
            </w:tcBorders>
            <w:shd w:val="clear" w:color="auto" w:fill="0070C0"/>
            <w:vAlign w:val="center"/>
          </w:tcPr>
          <w:p w:rsidR="004B0987" w:rsidRPr="00A00CC2" w:rsidRDefault="004B0987" w:rsidP="006239B1">
            <w:pPr>
              <w:jc w:val="center"/>
              <w:rPr>
                <w:color w:val="FFFFFF" w:themeColor="background1"/>
                <w:sz w:val="18"/>
                <w:szCs w:val="18"/>
              </w:rPr>
            </w:pPr>
            <w:r>
              <w:rPr>
                <w:color w:val="FFFFFF" w:themeColor="background1"/>
                <w:sz w:val="18"/>
                <w:szCs w:val="18"/>
              </w:rPr>
              <w:t>2015</w:t>
            </w:r>
          </w:p>
        </w:tc>
        <w:tc>
          <w:tcPr>
            <w:tcW w:w="759" w:type="dxa"/>
            <w:tcBorders>
              <w:left w:val="single" w:sz="2" w:space="0" w:color="FFFFFF" w:themeColor="background1"/>
              <w:right w:val="single" w:sz="2" w:space="0" w:color="FFFFFF" w:themeColor="background1"/>
            </w:tcBorders>
            <w:shd w:val="clear" w:color="auto" w:fill="0070C0"/>
            <w:vAlign w:val="center"/>
          </w:tcPr>
          <w:p w:rsidR="004B0987" w:rsidRPr="00A00CC2" w:rsidRDefault="004B0987" w:rsidP="006239B1">
            <w:pPr>
              <w:jc w:val="center"/>
              <w:rPr>
                <w:color w:val="FFFFFF" w:themeColor="background1"/>
                <w:sz w:val="18"/>
                <w:szCs w:val="18"/>
              </w:rPr>
            </w:pPr>
            <w:r>
              <w:rPr>
                <w:color w:val="FFFFFF" w:themeColor="background1"/>
                <w:sz w:val="18"/>
                <w:szCs w:val="18"/>
              </w:rPr>
              <w:t>2016</w:t>
            </w:r>
          </w:p>
        </w:tc>
        <w:tc>
          <w:tcPr>
            <w:tcW w:w="808" w:type="dxa"/>
            <w:tcBorders>
              <w:left w:val="single" w:sz="2" w:space="0" w:color="FFFFFF" w:themeColor="background1"/>
              <w:right w:val="single" w:sz="2" w:space="0" w:color="FFFFFF" w:themeColor="background1"/>
            </w:tcBorders>
            <w:shd w:val="clear" w:color="auto" w:fill="0070C0"/>
            <w:vAlign w:val="center"/>
          </w:tcPr>
          <w:p w:rsidR="004B0987" w:rsidRPr="00A00CC2" w:rsidRDefault="004B0987" w:rsidP="006239B1">
            <w:pPr>
              <w:jc w:val="center"/>
              <w:rPr>
                <w:color w:val="FFFFFF" w:themeColor="background1"/>
                <w:sz w:val="18"/>
                <w:szCs w:val="18"/>
              </w:rPr>
            </w:pPr>
            <w:r>
              <w:rPr>
                <w:color w:val="FFFFFF" w:themeColor="background1"/>
                <w:sz w:val="18"/>
                <w:szCs w:val="18"/>
              </w:rPr>
              <w:t>2017</w:t>
            </w:r>
          </w:p>
        </w:tc>
        <w:tc>
          <w:tcPr>
            <w:tcW w:w="1046" w:type="dxa"/>
            <w:tcBorders>
              <w:left w:val="single" w:sz="2" w:space="0" w:color="FFFFFF" w:themeColor="background1"/>
            </w:tcBorders>
            <w:shd w:val="clear" w:color="auto" w:fill="0070C0"/>
            <w:vAlign w:val="center"/>
            <w:hideMark/>
          </w:tcPr>
          <w:p w:rsidR="004B0987" w:rsidRPr="00A00CC2" w:rsidRDefault="004B0987" w:rsidP="006239B1">
            <w:pPr>
              <w:jc w:val="center"/>
              <w:rPr>
                <w:color w:val="FFFFFF" w:themeColor="background1"/>
                <w:sz w:val="18"/>
                <w:szCs w:val="18"/>
              </w:rPr>
            </w:pPr>
            <w:r w:rsidRPr="00A00CC2">
              <w:rPr>
                <w:color w:val="FFFFFF" w:themeColor="background1"/>
                <w:sz w:val="18"/>
                <w:szCs w:val="18"/>
              </w:rPr>
              <w:t xml:space="preserve">Type of </w:t>
            </w:r>
            <w:r>
              <w:rPr>
                <w:color w:val="FFFFFF" w:themeColor="background1"/>
                <w:sz w:val="18"/>
                <w:szCs w:val="18"/>
              </w:rPr>
              <w:t>d</w:t>
            </w:r>
            <w:r w:rsidRPr="00A00CC2">
              <w:rPr>
                <w:color w:val="FFFFFF" w:themeColor="background1"/>
                <w:sz w:val="18"/>
                <w:szCs w:val="18"/>
              </w:rPr>
              <w:t>iabetes mellitus</w:t>
            </w:r>
          </w:p>
        </w:tc>
      </w:tr>
      <w:tr w:rsidR="004B0987" w:rsidRPr="00A00CC2" w:rsidTr="00724C62">
        <w:trPr>
          <w:trHeight w:hRule="exact" w:val="28"/>
          <w:jc w:val="center"/>
        </w:trPr>
        <w:tc>
          <w:tcPr>
            <w:tcW w:w="950" w:type="dxa"/>
          </w:tcPr>
          <w:p w:rsidR="004B0987" w:rsidRPr="000B2EE4" w:rsidRDefault="004B0987" w:rsidP="006239B1">
            <w:pPr>
              <w:jc w:val="center"/>
              <w:rPr>
                <w:color w:val="FFFFFF" w:themeColor="background1"/>
                <w:sz w:val="2"/>
                <w:szCs w:val="2"/>
              </w:rPr>
            </w:pPr>
          </w:p>
        </w:tc>
        <w:tc>
          <w:tcPr>
            <w:tcW w:w="8122" w:type="dxa"/>
            <w:gridSpan w:val="11"/>
            <w:shd w:val="clear" w:color="auto" w:fill="auto"/>
            <w:vAlign w:val="center"/>
          </w:tcPr>
          <w:p w:rsidR="004B0987" w:rsidRPr="000B2EE4" w:rsidRDefault="004B0987" w:rsidP="006239B1">
            <w:pPr>
              <w:jc w:val="center"/>
              <w:rPr>
                <w:color w:val="FFFFFF" w:themeColor="background1"/>
                <w:sz w:val="2"/>
                <w:szCs w:val="2"/>
              </w:rPr>
            </w:pPr>
          </w:p>
        </w:tc>
      </w:tr>
      <w:tr w:rsidR="004B0987" w:rsidRPr="00A00CC2" w:rsidTr="00724C62">
        <w:trPr>
          <w:trHeight w:val="236"/>
          <w:jc w:val="center"/>
        </w:trPr>
        <w:tc>
          <w:tcPr>
            <w:tcW w:w="9072" w:type="dxa"/>
            <w:gridSpan w:val="12"/>
            <w:shd w:val="clear" w:color="auto" w:fill="0070C0"/>
          </w:tcPr>
          <w:p w:rsidR="004B0987" w:rsidRPr="00A00CC2" w:rsidRDefault="004B0987" w:rsidP="006239B1">
            <w:pPr>
              <w:rPr>
                <w:color w:val="FFFFFF" w:themeColor="background1"/>
                <w:sz w:val="18"/>
                <w:szCs w:val="18"/>
              </w:rPr>
            </w:pPr>
            <w:r w:rsidRPr="00A00CC2">
              <w:rPr>
                <w:i/>
                <w:iCs/>
                <w:color w:val="FFFFFF" w:themeColor="background1"/>
                <w:sz w:val="18"/>
                <w:szCs w:val="18"/>
              </w:rPr>
              <w:t>Vidējā vērtība</w:t>
            </w:r>
            <w:r>
              <w:rPr>
                <w:i/>
                <w:iCs/>
                <w:color w:val="FFFFFF" w:themeColor="background1"/>
                <w:sz w:val="18"/>
                <w:szCs w:val="18"/>
              </w:rPr>
              <w:t xml:space="preserve"> / Mean value, </w:t>
            </w:r>
            <w:r w:rsidRPr="00A00CC2">
              <w:rPr>
                <w:i/>
                <w:iCs/>
                <w:color w:val="FFFFFF" w:themeColor="background1"/>
                <w:sz w:val="18"/>
                <w:szCs w:val="18"/>
              </w:rPr>
              <w:t>%</w:t>
            </w:r>
          </w:p>
        </w:tc>
      </w:tr>
      <w:tr w:rsidR="004B0987" w:rsidRPr="00A00CC2" w:rsidTr="00724C62">
        <w:trPr>
          <w:trHeight w:val="392"/>
          <w:jc w:val="center"/>
        </w:trPr>
        <w:tc>
          <w:tcPr>
            <w:tcW w:w="1103" w:type="dxa"/>
            <w:gridSpan w:val="2"/>
            <w:shd w:val="clear" w:color="auto" w:fill="auto"/>
            <w:tcMar>
              <w:left w:w="57" w:type="dxa"/>
              <w:right w:w="6" w:type="dxa"/>
            </w:tcMar>
            <w:vAlign w:val="center"/>
            <w:hideMark/>
          </w:tcPr>
          <w:p w:rsidR="004B0987" w:rsidRPr="00A00CC2" w:rsidRDefault="004B0987" w:rsidP="006239B1">
            <w:pPr>
              <w:rPr>
                <w:color w:val="000000"/>
                <w:sz w:val="18"/>
                <w:szCs w:val="18"/>
              </w:rPr>
            </w:pPr>
            <w:r w:rsidRPr="00A00CC2">
              <w:rPr>
                <w:color w:val="000000"/>
                <w:sz w:val="18"/>
                <w:szCs w:val="18"/>
              </w:rPr>
              <w:t>1.tipa cukura diabēts (E10)</w:t>
            </w:r>
          </w:p>
        </w:tc>
        <w:tc>
          <w:tcPr>
            <w:tcW w:w="758" w:type="dxa"/>
            <w:shd w:val="clear" w:color="auto" w:fill="auto"/>
            <w:tcMar>
              <w:left w:w="57" w:type="dxa"/>
              <w:right w:w="255" w:type="dxa"/>
            </w:tcMar>
            <w:vAlign w:val="center"/>
          </w:tcPr>
          <w:p w:rsidR="004B0987" w:rsidRPr="00A00CC2" w:rsidRDefault="004B0987" w:rsidP="006239B1">
            <w:pPr>
              <w:jc w:val="center"/>
              <w:rPr>
                <w:color w:val="000000"/>
                <w:sz w:val="18"/>
                <w:szCs w:val="18"/>
              </w:rPr>
            </w:pPr>
            <w:r w:rsidRPr="00A00CC2">
              <w:rPr>
                <w:color w:val="000000"/>
                <w:sz w:val="18"/>
                <w:szCs w:val="18"/>
              </w:rPr>
              <w:t>8,58</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8,55</w:t>
            </w:r>
          </w:p>
        </w:tc>
        <w:tc>
          <w:tcPr>
            <w:tcW w:w="785"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8,66</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8,64</w:t>
            </w:r>
          </w:p>
        </w:tc>
        <w:tc>
          <w:tcPr>
            <w:tcW w:w="785" w:type="dxa"/>
            <w:shd w:val="clear" w:color="auto" w:fill="auto"/>
            <w:tcMar>
              <w:left w:w="57" w:type="dxa"/>
              <w:right w:w="6" w:type="dxa"/>
            </w:tcMar>
            <w:vAlign w:val="center"/>
          </w:tcPr>
          <w:p w:rsidR="004B0987" w:rsidRPr="00A00CC2" w:rsidRDefault="004B0987" w:rsidP="006239B1">
            <w:pPr>
              <w:jc w:val="center"/>
              <w:rPr>
                <w:color w:val="000000"/>
                <w:sz w:val="18"/>
                <w:szCs w:val="18"/>
              </w:rPr>
            </w:pPr>
            <w:r>
              <w:rPr>
                <w:color w:val="000000"/>
                <w:sz w:val="18"/>
                <w:szCs w:val="18"/>
              </w:rPr>
              <w:t>8,57</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Pr>
                <w:color w:val="000000"/>
                <w:sz w:val="18"/>
                <w:szCs w:val="18"/>
              </w:rPr>
              <w:t>8,55</w:t>
            </w:r>
          </w:p>
        </w:tc>
        <w:tc>
          <w:tcPr>
            <w:tcW w:w="820" w:type="dxa"/>
            <w:tcMar>
              <w:left w:w="57" w:type="dxa"/>
              <w:right w:w="255" w:type="dxa"/>
            </w:tcMar>
            <w:vAlign w:val="center"/>
          </w:tcPr>
          <w:p w:rsidR="004B0987" w:rsidRPr="00A00CC2" w:rsidRDefault="004B0987" w:rsidP="006239B1">
            <w:pPr>
              <w:jc w:val="center"/>
              <w:rPr>
                <w:color w:val="000000"/>
                <w:sz w:val="18"/>
                <w:szCs w:val="18"/>
              </w:rPr>
            </w:pPr>
            <w:r>
              <w:rPr>
                <w:color w:val="000000"/>
                <w:sz w:val="18"/>
                <w:szCs w:val="18"/>
              </w:rPr>
              <w:t>8,59</w:t>
            </w:r>
          </w:p>
        </w:tc>
        <w:tc>
          <w:tcPr>
            <w:tcW w:w="759" w:type="dxa"/>
            <w:tcMar>
              <w:left w:w="57" w:type="dxa"/>
            </w:tcMar>
            <w:vAlign w:val="center"/>
          </w:tcPr>
          <w:p w:rsidR="004B0987" w:rsidRPr="00A00CC2" w:rsidRDefault="004B0987" w:rsidP="006239B1">
            <w:pPr>
              <w:jc w:val="center"/>
              <w:rPr>
                <w:color w:val="000000"/>
                <w:sz w:val="18"/>
                <w:szCs w:val="18"/>
              </w:rPr>
            </w:pPr>
            <w:r>
              <w:rPr>
                <w:color w:val="000000"/>
                <w:sz w:val="18"/>
                <w:szCs w:val="18"/>
              </w:rPr>
              <w:t>8,67</w:t>
            </w:r>
          </w:p>
        </w:tc>
        <w:tc>
          <w:tcPr>
            <w:tcW w:w="808" w:type="dxa"/>
            <w:vAlign w:val="center"/>
          </w:tcPr>
          <w:p w:rsidR="004B0987" w:rsidRPr="001B76DE" w:rsidRDefault="004B0987" w:rsidP="006239B1">
            <w:pPr>
              <w:jc w:val="center"/>
              <w:rPr>
                <w:sz w:val="18"/>
                <w:szCs w:val="18"/>
              </w:rPr>
            </w:pPr>
            <w:r w:rsidRPr="001B76DE">
              <w:rPr>
                <w:sz w:val="18"/>
                <w:szCs w:val="18"/>
              </w:rPr>
              <w:t>8</w:t>
            </w:r>
            <w:r>
              <w:rPr>
                <w:sz w:val="18"/>
                <w:szCs w:val="18"/>
              </w:rPr>
              <w:t>,</w:t>
            </w:r>
            <w:r w:rsidRPr="001B76DE">
              <w:rPr>
                <w:sz w:val="18"/>
                <w:szCs w:val="18"/>
              </w:rPr>
              <w:t>65</w:t>
            </w:r>
          </w:p>
        </w:tc>
        <w:tc>
          <w:tcPr>
            <w:tcW w:w="1046" w:type="dxa"/>
            <w:shd w:val="clear" w:color="auto" w:fill="auto"/>
            <w:tcMar>
              <w:left w:w="57" w:type="dxa"/>
              <w:right w:w="17" w:type="dxa"/>
            </w:tcMar>
            <w:vAlign w:val="center"/>
            <w:hideMark/>
          </w:tcPr>
          <w:p w:rsidR="004B0987" w:rsidRPr="00A00CC2" w:rsidRDefault="004B0987" w:rsidP="006239B1">
            <w:pPr>
              <w:rPr>
                <w:color w:val="000000"/>
                <w:sz w:val="18"/>
                <w:szCs w:val="18"/>
              </w:rPr>
            </w:pPr>
            <w:r w:rsidRPr="00A00CC2">
              <w:rPr>
                <w:color w:val="000000"/>
                <w:sz w:val="18"/>
                <w:szCs w:val="18"/>
              </w:rPr>
              <w:t>Type 1 (E10)</w:t>
            </w:r>
          </w:p>
        </w:tc>
      </w:tr>
      <w:tr w:rsidR="004B0987" w:rsidRPr="00A00CC2" w:rsidTr="00724C62">
        <w:trPr>
          <w:trHeight w:val="413"/>
          <w:jc w:val="center"/>
        </w:trPr>
        <w:tc>
          <w:tcPr>
            <w:tcW w:w="1103" w:type="dxa"/>
            <w:gridSpan w:val="2"/>
            <w:shd w:val="clear" w:color="auto" w:fill="auto"/>
            <w:tcMar>
              <w:left w:w="57" w:type="dxa"/>
              <w:right w:w="6" w:type="dxa"/>
            </w:tcMar>
            <w:vAlign w:val="center"/>
            <w:hideMark/>
          </w:tcPr>
          <w:p w:rsidR="004B0987" w:rsidRPr="00A00CC2" w:rsidRDefault="004B0987" w:rsidP="006239B1">
            <w:pPr>
              <w:rPr>
                <w:color w:val="000000"/>
                <w:sz w:val="18"/>
                <w:szCs w:val="18"/>
              </w:rPr>
            </w:pPr>
            <w:r w:rsidRPr="00A00CC2">
              <w:rPr>
                <w:color w:val="000000"/>
                <w:sz w:val="18"/>
                <w:szCs w:val="18"/>
              </w:rPr>
              <w:t>2.tipa cukura diabēts (E11)</w:t>
            </w:r>
          </w:p>
        </w:tc>
        <w:tc>
          <w:tcPr>
            <w:tcW w:w="758" w:type="dxa"/>
            <w:shd w:val="clear" w:color="auto" w:fill="auto"/>
            <w:tcMar>
              <w:left w:w="57" w:type="dxa"/>
              <w:right w:w="255" w:type="dxa"/>
            </w:tcMar>
            <w:vAlign w:val="center"/>
          </w:tcPr>
          <w:p w:rsidR="004B0987" w:rsidRPr="00A00CC2" w:rsidRDefault="004B0987" w:rsidP="006239B1">
            <w:pPr>
              <w:jc w:val="center"/>
              <w:rPr>
                <w:color w:val="000000"/>
                <w:sz w:val="18"/>
                <w:szCs w:val="18"/>
              </w:rPr>
            </w:pPr>
            <w:r w:rsidRPr="00A00CC2">
              <w:rPr>
                <w:color w:val="000000"/>
                <w:sz w:val="18"/>
                <w:szCs w:val="18"/>
              </w:rPr>
              <w:t>7,10</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7,10</w:t>
            </w:r>
          </w:p>
        </w:tc>
        <w:tc>
          <w:tcPr>
            <w:tcW w:w="785"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7,03</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7,08</w:t>
            </w:r>
          </w:p>
        </w:tc>
        <w:tc>
          <w:tcPr>
            <w:tcW w:w="785" w:type="dxa"/>
            <w:shd w:val="clear" w:color="auto" w:fill="auto"/>
            <w:tcMar>
              <w:left w:w="57" w:type="dxa"/>
              <w:right w:w="6" w:type="dxa"/>
            </w:tcMar>
            <w:vAlign w:val="center"/>
          </w:tcPr>
          <w:p w:rsidR="004B0987" w:rsidRPr="00A00CC2" w:rsidRDefault="004B0987" w:rsidP="006239B1">
            <w:pPr>
              <w:jc w:val="center"/>
              <w:rPr>
                <w:color w:val="000000"/>
                <w:sz w:val="18"/>
                <w:szCs w:val="18"/>
              </w:rPr>
            </w:pPr>
            <w:r>
              <w:rPr>
                <w:color w:val="000000"/>
                <w:sz w:val="18"/>
                <w:szCs w:val="18"/>
              </w:rPr>
              <w:t>7,02</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Pr>
                <w:color w:val="000000"/>
                <w:sz w:val="18"/>
                <w:szCs w:val="18"/>
              </w:rPr>
              <w:t>6,97</w:t>
            </w:r>
          </w:p>
        </w:tc>
        <w:tc>
          <w:tcPr>
            <w:tcW w:w="820" w:type="dxa"/>
            <w:tcMar>
              <w:left w:w="57" w:type="dxa"/>
              <w:right w:w="255" w:type="dxa"/>
            </w:tcMar>
            <w:vAlign w:val="center"/>
          </w:tcPr>
          <w:p w:rsidR="004B0987" w:rsidRPr="00A00CC2" w:rsidRDefault="004B0987" w:rsidP="006239B1">
            <w:pPr>
              <w:jc w:val="center"/>
              <w:rPr>
                <w:color w:val="000000"/>
                <w:sz w:val="18"/>
                <w:szCs w:val="18"/>
              </w:rPr>
            </w:pPr>
            <w:r>
              <w:rPr>
                <w:color w:val="000000"/>
                <w:sz w:val="18"/>
                <w:szCs w:val="18"/>
              </w:rPr>
              <w:t>7,04</w:t>
            </w:r>
          </w:p>
        </w:tc>
        <w:tc>
          <w:tcPr>
            <w:tcW w:w="759" w:type="dxa"/>
            <w:tcMar>
              <w:left w:w="57" w:type="dxa"/>
            </w:tcMar>
            <w:vAlign w:val="center"/>
          </w:tcPr>
          <w:p w:rsidR="004B0987" w:rsidRPr="00A00CC2" w:rsidRDefault="004B0987" w:rsidP="006239B1">
            <w:pPr>
              <w:jc w:val="center"/>
              <w:rPr>
                <w:color w:val="000000"/>
                <w:sz w:val="18"/>
                <w:szCs w:val="18"/>
              </w:rPr>
            </w:pPr>
            <w:r>
              <w:rPr>
                <w:color w:val="000000"/>
                <w:sz w:val="18"/>
                <w:szCs w:val="18"/>
              </w:rPr>
              <w:t>7,01</w:t>
            </w:r>
          </w:p>
        </w:tc>
        <w:tc>
          <w:tcPr>
            <w:tcW w:w="808" w:type="dxa"/>
            <w:vAlign w:val="center"/>
          </w:tcPr>
          <w:p w:rsidR="004B0987" w:rsidRPr="001B76DE" w:rsidRDefault="004B0987" w:rsidP="006239B1">
            <w:pPr>
              <w:jc w:val="center"/>
              <w:rPr>
                <w:sz w:val="18"/>
                <w:szCs w:val="18"/>
              </w:rPr>
            </w:pPr>
            <w:r w:rsidRPr="001B76DE">
              <w:rPr>
                <w:sz w:val="18"/>
                <w:szCs w:val="18"/>
              </w:rPr>
              <w:t>6</w:t>
            </w:r>
            <w:r>
              <w:rPr>
                <w:sz w:val="18"/>
                <w:szCs w:val="18"/>
              </w:rPr>
              <w:t>,</w:t>
            </w:r>
            <w:r w:rsidRPr="001B76DE">
              <w:rPr>
                <w:sz w:val="18"/>
                <w:szCs w:val="18"/>
              </w:rPr>
              <w:t>98</w:t>
            </w:r>
          </w:p>
        </w:tc>
        <w:tc>
          <w:tcPr>
            <w:tcW w:w="1046" w:type="dxa"/>
            <w:shd w:val="clear" w:color="auto" w:fill="auto"/>
            <w:tcMar>
              <w:left w:w="57" w:type="dxa"/>
              <w:right w:w="17" w:type="dxa"/>
            </w:tcMar>
            <w:vAlign w:val="center"/>
            <w:hideMark/>
          </w:tcPr>
          <w:p w:rsidR="004B0987" w:rsidRPr="00A00CC2" w:rsidRDefault="004B0987" w:rsidP="006239B1">
            <w:pPr>
              <w:rPr>
                <w:color w:val="000000"/>
                <w:sz w:val="18"/>
                <w:szCs w:val="18"/>
              </w:rPr>
            </w:pPr>
            <w:r w:rsidRPr="00A00CC2">
              <w:rPr>
                <w:color w:val="000000"/>
                <w:sz w:val="18"/>
                <w:szCs w:val="18"/>
              </w:rPr>
              <w:t>Type 2 (E11)</w:t>
            </w:r>
          </w:p>
        </w:tc>
      </w:tr>
      <w:tr w:rsidR="004B0987" w:rsidRPr="00A00CC2" w:rsidTr="00724C62">
        <w:trPr>
          <w:trHeight w:val="559"/>
          <w:jc w:val="center"/>
        </w:trPr>
        <w:tc>
          <w:tcPr>
            <w:tcW w:w="1103" w:type="dxa"/>
            <w:gridSpan w:val="2"/>
            <w:shd w:val="clear" w:color="auto" w:fill="auto"/>
            <w:tcMar>
              <w:left w:w="57" w:type="dxa"/>
              <w:right w:w="6" w:type="dxa"/>
            </w:tcMar>
            <w:vAlign w:val="center"/>
            <w:hideMark/>
          </w:tcPr>
          <w:p w:rsidR="004B0987" w:rsidRPr="00A00CC2" w:rsidRDefault="004B0987" w:rsidP="006239B1">
            <w:pPr>
              <w:rPr>
                <w:color w:val="000000"/>
                <w:sz w:val="18"/>
                <w:szCs w:val="18"/>
              </w:rPr>
            </w:pPr>
            <w:r w:rsidRPr="00A00CC2">
              <w:rPr>
                <w:color w:val="000000"/>
                <w:sz w:val="18"/>
                <w:szCs w:val="18"/>
              </w:rPr>
              <w:t>Cits precizēts cukura diabēts (E13)</w:t>
            </w:r>
          </w:p>
        </w:tc>
        <w:tc>
          <w:tcPr>
            <w:tcW w:w="758" w:type="dxa"/>
            <w:shd w:val="clear" w:color="auto" w:fill="auto"/>
            <w:tcMar>
              <w:left w:w="57" w:type="dxa"/>
              <w:right w:w="255" w:type="dxa"/>
            </w:tcMar>
            <w:vAlign w:val="center"/>
          </w:tcPr>
          <w:p w:rsidR="004B0987" w:rsidRPr="00A00CC2" w:rsidRDefault="004B0987" w:rsidP="006239B1">
            <w:pPr>
              <w:jc w:val="center"/>
              <w:rPr>
                <w:color w:val="000000"/>
                <w:sz w:val="18"/>
                <w:szCs w:val="18"/>
              </w:rPr>
            </w:pPr>
            <w:r w:rsidRPr="00A00CC2">
              <w:rPr>
                <w:color w:val="000000"/>
                <w:sz w:val="18"/>
                <w:szCs w:val="18"/>
              </w:rPr>
              <w:t>7,54</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7,56</w:t>
            </w:r>
          </w:p>
        </w:tc>
        <w:tc>
          <w:tcPr>
            <w:tcW w:w="785"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7,68</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sidRPr="00A00CC2">
              <w:rPr>
                <w:color w:val="000000"/>
                <w:sz w:val="18"/>
                <w:szCs w:val="18"/>
              </w:rPr>
              <w:t>7,78</w:t>
            </w:r>
          </w:p>
        </w:tc>
        <w:tc>
          <w:tcPr>
            <w:tcW w:w="785" w:type="dxa"/>
            <w:shd w:val="clear" w:color="auto" w:fill="auto"/>
            <w:tcMar>
              <w:left w:w="57" w:type="dxa"/>
              <w:right w:w="6" w:type="dxa"/>
            </w:tcMar>
            <w:vAlign w:val="center"/>
          </w:tcPr>
          <w:p w:rsidR="004B0987" w:rsidRPr="00A00CC2" w:rsidRDefault="004B0987" w:rsidP="006239B1">
            <w:pPr>
              <w:jc w:val="center"/>
              <w:rPr>
                <w:color w:val="000000"/>
                <w:sz w:val="18"/>
                <w:szCs w:val="18"/>
              </w:rPr>
            </w:pPr>
            <w:r>
              <w:rPr>
                <w:color w:val="000000"/>
                <w:sz w:val="18"/>
                <w:szCs w:val="18"/>
              </w:rPr>
              <w:t>7,81</w:t>
            </w:r>
          </w:p>
        </w:tc>
        <w:tc>
          <w:tcPr>
            <w:tcW w:w="736" w:type="dxa"/>
            <w:shd w:val="clear" w:color="auto" w:fill="auto"/>
            <w:tcMar>
              <w:left w:w="57" w:type="dxa"/>
              <w:right w:w="6" w:type="dxa"/>
            </w:tcMar>
            <w:vAlign w:val="center"/>
          </w:tcPr>
          <w:p w:rsidR="004B0987" w:rsidRPr="00A00CC2" w:rsidRDefault="004B0987" w:rsidP="006239B1">
            <w:pPr>
              <w:jc w:val="center"/>
              <w:rPr>
                <w:color w:val="000000"/>
                <w:sz w:val="18"/>
                <w:szCs w:val="18"/>
              </w:rPr>
            </w:pPr>
            <w:r>
              <w:rPr>
                <w:color w:val="000000"/>
                <w:sz w:val="18"/>
                <w:szCs w:val="18"/>
              </w:rPr>
              <w:t>7,96</w:t>
            </w:r>
          </w:p>
        </w:tc>
        <w:tc>
          <w:tcPr>
            <w:tcW w:w="820" w:type="dxa"/>
            <w:tcMar>
              <w:left w:w="57" w:type="dxa"/>
              <w:right w:w="255" w:type="dxa"/>
            </w:tcMar>
            <w:vAlign w:val="center"/>
          </w:tcPr>
          <w:p w:rsidR="004B0987" w:rsidRPr="00A00CC2" w:rsidRDefault="004B0987" w:rsidP="006239B1">
            <w:pPr>
              <w:jc w:val="center"/>
              <w:rPr>
                <w:color w:val="000000"/>
                <w:sz w:val="18"/>
                <w:szCs w:val="18"/>
              </w:rPr>
            </w:pPr>
            <w:r>
              <w:rPr>
                <w:color w:val="000000"/>
                <w:sz w:val="18"/>
                <w:szCs w:val="18"/>
              </w:rPr>
              <w:t>7,92</w:t>
            </w:r>
          </w:p>
        </w:tc>
        <w:tc>
          <w:tcPr>
            <w:tcW w:w="759" w:type="dxa"/>
            <w:tcMar>
              <w:left w:w="57" w:type="dxa"/>
            </w:tcMar>
            <w:vAlign w:val="center"/>
          </w:tcPr>
          <w:p w:rsidR="004B0987" w:rsidRPr="00A00CC2" w:rsidRDefault="004B0987" w:rsidP="006239B1">
            <w:pPr>
              <w:jc w:val="center"/>
              <w:rPr>
                <w:color w:val="000000"/>
                <w:sz w:val="18"/>
                <w:szCs w:val="18"/>
              </w:rPr>
            </w:pPr>
            <w:r>
              <w:rPr>
                <w:color w:val="000000"/>
                <w:sz w:val="18"/>
                <w:szCs w:val="18"/>
              </w:rPr>
              <w:t>8,01</w:t>
            </w:r>
          </w:p>
        </w:tc>
        <w:tc>
          <w:tcPr>
            <w:tcW w:w="808" w:type="dxa"/>
            <w:vAlign w:val="center"/>
          </w:tcPr>
          <w:p w:rsidR="004B0987" w:rsidRPr="001B76DE" w:rsidRDefault="004B0987" w:rsidP="006239B1">
            <w:pPr>
              <w:jc w:val="center"/>
              <w:rPr>
                <w:color w:val="000000"/>
                <w:sz w:val="18"/>
                <w:szCs w:val="18"/>
              </w:rPr>
            </w:pPr>
            <w:r w:rsidRPr="001B76DE">
              <w:rPr>
                <w:color w:val="000000"/>
                <w:sz w:val="18"/>
                <w:szCs w:val="18"/>
              </w:rPr>
              <w:t>7</w:t>
            </w:r>
            <w:r>
              <w:rPr>
                <w:color w:val="000000"/>
                <w:sz w:val="18"/>
                <w:szCs w:val="18"/>
              </w:rPr>
              <w:t>,</w:t>
            </w:r>
            <w:r w:rsidRPr="001B76DE">
              <w:rPr>
                <w:color w:val="000000"/>
                <w:sz w:val="18"/>
                <w:szCs w:val="18"/>
              </w:rPr>
              <w:t>97</w:t>
            </w:r>
          </w:p>
        </w:tc>
        <w:tc>
          <w:tcPr>
            <w:tcW w:w="1046" w:type="dxa"/>
            <w:shd w:val="clear" w:color="auto" w:fill="auto"/>
            <w:tcMar>
              <w:left w:w="57" w:type="dxa"/>
              <w:right w:w="17" w:type="dxa"/>
            </w:tcMar>
            <w:vAlign w:val="center"/>
            <w:hideMark/>
          </w:tcPr>
          <w:p w:rsidR="004B0987" w:rsidRPr="00A00CC2" w:rsidRDefault="004B0987" w:rsidP="006239B1">
            <w:pPr>
              <w:rPr>
                <w:color w:val="000000"/>
                <w:sz w:val="18"/>
                <w:szCs w:val="18"/>
              </w:rPr>
            </w:pPr>
            <w:r w:rsidRPr="00A00CC2">
              <w:rPr>
                <w:color w:val="000000"/>
                <w:sz w:val="18"/>
                <w:szCs w:val="18"/>
              </w:rPr>
              <w:t>Other type (E13)</w:t>
            </w:r>
          </w:p>
        </w:tc>
      </w:tr>
      <w:tr w:rsidR="004B0987" w:rsidRPr="00A00CC2" w:rsidTr="00724C62">
        <w:trPr>
          <w:trHeight w:val="238"/>
          <w:jc w:val="center"/>
        </w:trPr>
        <w:tc>
          <w:tcPr>
            <w:tcW w:w="9072" w:type="dxa"/>
            <w:gridSpan w:val="12"/>
            <w:shd w:val="clear" w:color="auto" w:fill="0070C0"/>
          </w:tcPr>
          <w:p w:rsidR="004B0987" w:rsidRPr="00A00CC2" w:rsidRDefault="004B0987" w:rsidP="006239B1">
            <w:pPr>
              <w:rPr>
                <w:color w:val="000000"/>
                <w:sz w:val="18"/>
                <w:szCs w:val="18"/>
              </w:rPr>
            </w:pPr>
            <w:r w:rsidRPr="00A00CC2">
              <w:rPr>
                <w:i/>
                <w:iCs/>
                <w:color w:val="FFFFFF" w:themeColor="background1"/>
                <w:sz w:val="18"/>
                <w:szCs w:val="18"/>
              </w:rPr>
              <w:t>95% ticamības intervāls (TI) / 95% confidence interval (CI)</w:t>
            </w:r>
          </w:p>
        </w:tc>
      </w:tr>
      <w:tr w:rsidR="004B0987" w:rsidRPr="00A00CC2" w:rsidTr="00724C62">
        <w:trPr>
          <w:trHeight w:val="462"/>
          <w:jc w:val="center"/>
        </w:trPr>
        <w:tc>
          <w:tcPr>
            <w:tcW w:w="1103" w:type="dxa"/>
            <w:gridSpan w:val="2"/>
            <w:shd w:val="clear" w:color="auto" w:fill="auto"/>
            <w:tcMar>
              <w:left w:w="57" w:type="dxa"/>
              <w:right w:w="6" w:type="dxa"/>
            </w:tcMar>
            <w:vAlign w:val="center"/>
            <w:hideMark/>
          </w:tcPr>
          <w:p w:rsidR="004B0987" w:rsidRPr="00A00CC2" w:rsidRDefault="004B0987" w:rsidP="006239B1">
            <w:pPr>
              <w:rPr>
                <w:color w:val="000000"/>
                <w:sz w:val="18"/>
                <w:szCs w:val="18"/>
              </w:rPr>
            </w:pPr>
            <w:r w:rsidRPr="00A00CC2">
              <w:rPr>
                <w:color w:val="000000"/>
                <w:sz w:val="18"/>
                <w:szCs w:val="18"/>
              </w:rPr>
              <w:t>1.tipa cukura diabēts (E10)</w:t>
            </w:r>
          </w:p>
        </w:tc>
        <w:tc>
          <w:tcPr>
            <w:tcW w:w="758"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8,50-8,66</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8,48-8,62</w:t>
            </w:r>
          </w:p>
        </w:tc>
        <w:tc>
          <w:tcPr>
            <w:tcW w:w="785"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8,58-8,74</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8,57-8,71</w:t>
            </w:r>
          </w:p>
        </w:tc>
        <w:tc>
          <w:tcPr>
            <w:tcW w:w="785"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8,50-8,63</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8,48-8,62</w:t>
            </w:r>
          </w:p>
        </w:tc>
        <w:tc>
          <w:tcPr>
            <w:tcW w:w="820"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8,52-8,66</w:t>
            </w:r>
          </w:p>
        </w:tc>
        <w:tc>
          <w:tcPr>
            <w:tcW w:w="759"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8,61-8,73</w:t>
            </w:r>
          </w:p>
        </w:tc>
        <w:tc>
          <w:tcPr>
            <w:tcW w:w="808"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8,58-8,72</w:t>
            </w:r>
          </w:p>
        </w:tc>
        <w:tc>
          <w:tcPr>
            <w:tcW w:w="1046" w:type="dxa"/>
            <w:shd w:val="clear" w:color="auto" w:fill="auto"/>
            <w:tcMar>
              <w:left w:w="57" w:type="dxa"/>
              <w:right w:w="17" w:type="dxa"/>
            </w:tcMar>
            <w:vAlign w:val="center"/>
            <w:hideMark/>
          </w:tcPr>
          <w:p w:rsidR="004B0987" w:rsidRPr="00A00CC2" w:rsidRDefault="004B0987" w:rsidP="006239B1">
            <w:pPr>
              <w:rPr>
                <w:color w:val="000000"/>
                <w:sz w:val="18"/>
                <w:szCs w:val="18"/>
              </w:rPr>
            </w:pPr>
            <w:r w:rsidRPr="00A00CC2">
              <w:rPr>
                <w:color w:val="000000"/>
                <w:sz w:val="18"/>
                <w:szCs w:val="18"/>
              </w:rPr>
              <w:t>Type 1 (E10)</w:t>
            </w:r>
          </w:p>
        </w:tc>
      </w:tr>
      <w:tr w:rsidR="004B0987" w:rsidRPr="00A00CC2" w:rsidTr="00724C62">
        <w:trPr>
          <w:trHeight w:val="396"/>
          <w:jc w:val="center"/>
        </w:trPr>
        <w:tc>
          <w:tcPr>
            <w:tcW w:w="1103" w:type="dxa"/>
            <w:gridSpan w:val="2"/>
            <w:shd w:val="clear" w:color="auto" w:fill="auto"/>
            <w:tcMar>
              <w:left w:w="57" w:type="dxa"/>
              <w:right w:w="6" w:type="dxa"/>
            </w:tcMar>
            <w:vAlign w:val="center"/>
            <w:hideMark/>
          </w:tcPr>
          <w:p w:rsidR="004B0987" w:rsidRPr="00A00CC2" w:rsidRDefault="004B0987" w:rsidP="006239B1">
            <w:pPr>
              <w:rPr>
                <w:color w:val="000000"/>
                <w:sz w:val="18"/>
                <w:szCs w:val="18"/>
              </w:rPr>
            </w:pPr>
            <w:r w:rsidRPr="00A00CC2">
              <w:rPr>
                <w:color w:val="000000"/>
                <w:sz w:val="18"/>
                <w:szCs w:val="18"/>
              </w:rPr>
              <w:t>2.tipa cukura diabēts (E11)</w:t>
            </w:r>
          </w:p>
        </w:tc>
        <w:tc>
          <w:tcPr>
            <w:tcW w:w="758"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7,09-7,11</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7,09-7,11</w:t>
            </w:r>
          </w:p>
        </w:tc>
        <w:tc>
          <w:tcPr>
            <w:tcW w:w="785"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7,02-7,04</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7,07-7,09</w:t>
            </w:r>
          </w:p>
        </w:tc>
        <w:tc>
          <w:tcPr>
            <w:tcW w:w="785"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7,01-7,03</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6,95-7,00</w:t>
            </w:r>
          </w:p>
        </w:tc>
        <w:tc>
          <w:tcPr>
            <w:tcW w:w="820"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7,02-7,05</w:t>
            </w:r>
          </w:p>
        </w:tc>
        <w:tc>
          <w:tcPr>
            <w:tcW w:w="759"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7,00-7,02</w:t>
            </w:r>
          </w:p>
        </w:tc>
        <w:tc>
          <w:tcPr>
            <w:tcW w:w="808"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6,95-7,01</w:t>
            </w:r>
          </w:p>
        </w:tc>
        <w:tc>
          <w:tcPr>
            <w:tcW w:w="1046" w:type="dxa"/>
            <w:shd w:val="clear" w:color="auto" w:fill="auto"/>
            <w:tcMar>
              <w:left w:w="57" w:type="dxa"/>
              <w:right w:w="17" w:type="dxa"/>
            </w:tcMar>
            <w:vAlign w:val="center"/>
            <w:hideMark/>
          </w:tcPr>
          <w:p w:rsidR="004B0987" w:rsidRPr="00A00CC2" w:rsidRDefault="004B0987" w:rsidP="006239B1">
            <w:pPr>
              <w:rPr>
                <w:color w:val="000000"/>
                <w:sz w:val="18"/>
                <w:szCs w:val="18"/>
              </w:rPr>
            </w:pPr>
            <w:r w:rsidRPr="00A00CC2">
              <w:rPr>
                <w:color w:val="000000"/>
                <w:sz w:val="18"/>
                <w:szCs w:val="18"/>
              </w:rPr>
              <w:t>Type 2 (E11)</w:t>
            </w:r>
          </w:p>
        </w:tc>
      </w:tr>
      <w:tr w:rsidR="004B0987" w:rsidRPr="00A00CC2" w:rsidTr="00724C62">
        <w:trPr>
          <w:trHeight w:val="499"/>
          <w:jc w:val="center"/>
        </w:trPr>
        <w:tc>
          <w:tcPr>
            <w:tcW w:w="1103" w:type="dxa"/>
            <w:gridSpan w:val="2"/>
            <w:shd w:val="clear" w:color="auto" w:fill="auto"/>
            <w:tcMar>
              <w:left w:w="57" w:type="dxa"/>
              <w:right w:w="6" w:type="dxa"/>
            </w:tcMar>
            <w:vAlign w:val="center"/>
            <w:hideMark/>
          </w:tcPr>
          <w:p w:rsidR="004B0987" w:rsidRPr="00A00CC2" w:rsidRDefault="004B0987" w:rsidP="006239B1">
            <w:pPr>
              <w:rPr>
                <w:color w:val="000000"/>
                <w:sz w:val="18"/>
                <w:szCs w:val="18"/>
              </w:rPr>
            </w:pPr>
            <w:r w:rsidRPr="00A00CC2">
              <w:rPr>
                <w:color w:val="000000"/>
                <w:sz w:val="18"/>
                <w:szCs w:val="18"/>
              </w:rPr>
              <w:t>Cits precizēts cukura diabēts (E13)</w:t>
            </w:r>
          </w:p>
        </w:tc>
        <w:tc>
          <w:tcPr>
            <w:tcW w:w="758"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7,32-7,76</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7,34-7,78</w:t>
            </w:r>
          </w:p>
        </w:tc>
        <w:tc>
          <w:tcPr>
            <w:tcW w:w="785"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7,45-7,91</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sidRPr="00A00CC2">
              <w:rPr>
                <w:color w:val="000000"/>
                <w:sz w:val="18"/>
                <w:szCs w:val="18"/>
              </w:rPr>
              <w:t>7,56-8,0</w:t>
            </w:r>
          </w:p>
        </w:tc>
        <w:tc>
          <w:tcPr>
            <w:tcW w:w="785"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7,57-8,04</w:t>
            </w:r>
          </w:p>
        </w:tc>
        <w:tc>
          <w:tcPr>
            <w:tcW w:w="736" w:type="dxa"/>
            <w:shd w:val="clear" w:color="auto" w:fill="auto"/>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7,72-8,20</w:t>
            </w:r>
          </w:p>
        </w:tc>
        <w:tc>
          <w:tcPr>
            <w:tcW w:w="820"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7,71-8,13</w:t>
            </w:r>
          </w:p>
        </w:tc>
        <w:tc>
          <w:tcPr>
            <w:tcW w:w="759"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7,83-8,18</w:t>
            </w:r>
          </w:p>
        </w:tc>
        <w:tc>
          <w:tcPr>
            <w:tcW w:w="808" w:type="dxa"/>
            <w:tcMar>
              <w:left w:w="28" w:type="dxa"/>
              <w:right w:w="57" w:type="dxa"/>
            </w:tcMar>
            <w:vAlign w:val="center"/>
          </w:tcPr>
          <w:p w:rsidR="004B0987" w:rsidRPr="00A00CC2" w:rsidRDefault="004B0987" w:rsidP="006239B1">
            <w:pPr>
              <w:jc w:val="center"/>
              <w:rPr>
                <w:color w:val="000000"/>
                <w:sz w:val="18"/>
                <w:szCs w:val="18"/>
              </w:rPr>
            </w:pPr>
            <w:r>
              <w:rPr>
                <w:color w:val="000000"/>
                <w:sz w:val="18"/>
                <w:szCs w:val="18"/>
              </w:rPr>
              <w:t>7,76-8,18</w:t>
            </w:r>
          </w:p>
        </w:tc>
        <w:tc>
          <w:tcPr>
            <w:tcW w:w="1046" w:type="dxa"/>
            <w:shd w:val="clear" w:color="auto" w:fill="auto"/>
            <w:tcMar>
              <w:left w:w="57" w:type="dxa"/>
              <w:right w:w="17" w:type="dxa"/>
            </w:tcMar>
            <w:vAlign w:val="center"/>
            <w:hideMark/>
          </w:tcPr>
          <w:p w:rsidR="004B0987" w:rsidRPr="00A00CC2" w:rsidRDefault="004B0987" w:rsidP="006239B1">
            <w:pPr>
              <w:rPr>
                <w:color w:val="000000"/>
                <w:sz w:val="18"/>
                <w:szCs w:val="18"/>
              </w:rPr>
            </w:pPr>
            <w:r w:rsidRPr="00A00CC2">
              <w:rPr>
                <w:color w:val="000000"/>
                <w:sz w:val="18"/>
                <w:szCs w:val="18"/>
              </w:rPr>
              <w:t>Other type (E13)</w:t>
            </w:r>
          </w:p>
        </w:tc>
      </w:tr>
    </w:tbl>
    <w:p w:rsidR="0089532E" w:rsidRDefault="0089532E" w:rsidP="00A00CC2">
      <w:pPr>
        <w:rPr>
          <w:sz w:val="16"/>
          <w:szCs w:val="16"/>
        </w:rPr>
      </w:pPr>
    </w:p>
    <w:p w:rsidR="002D2C0B" w:rsidRPr="008B4800" w:rsidRDefault="002D2C0B" w:rsidP="002D2C0B">
      <w:pPr>
        <w:pStyle w:val="FootnoteText"/>
        <w:rPr>
          <w:sz w:val="16"/>
          <w:szCs w:val="16"/>
        </w:rPr>
      </w:pPr>
      <w:r w:rsidRPr="00981690">
        <w:rPr>
          <w:sz w:val="16"/>
          <w:szCs w:val="16"/>
        </w:rPr>
        <w:sym w:font="Wingdings" w:char="F026"/>
      </w:r>
      <w:r>
        <w:rPr>
          <w:sz w:val="16"/>
          <w:szCs w:val="16"/>
        </w:rPr>
        <w:t xml:space="preserve"> Pacienti</w:t>
      </w:r>
      <w:r w:rsidRPr="008B4800">
        <w:rPr>
          <w:sz w:val="16"/>
          <w:szCs w:val="16"/>
        </w:rPr>
        <w:t xml:space="preserve">, par kuriem attiecīgajā gadā aktualizēta informācija par konkrēto rādītāju Ar noteiktām slimībām slimojošu pacientu reģistrā par </w:t>
      </w:r>
      <w:r>
        <w:rPr>
          <w:sz w:val="16"/>
          <w:szCs w:val="16"/>
        </w:rPr>
        <w:t xml:space="preserve">  </w:t>
      </w:r>
      <w:r w:rsidRPr="008B4800">
        <w:rPr>
          <w:sz w:val="16"/>
          <w:szCs w:val="16"/>
        </w:rPr>
        <w:t>pacientiem, kuri</w:t>
      </w:r>
      <w:r>
        <w:rPr>
          <w:sz w:val="16"/>
          <w:szCs w:val="16"/>
        </w:rPr>
        <w:t>em diagnosticēts cukura diabēts</w:t>
      </w:r>
      <w:r w:rsidRPr="008B4800">
        <w:rPr>
          <w:sz w:val="16"/>
          <w:szCs w:val="16"/>
        </w:rPr>
        <w:t>.</w:t>
      </w:r>
    </w:p>
    <w:p w:rsidR="002D2C0B" w:rsidRDefault="002D2C0B" w:rsidP="002D2C0B">
      <w:pPr>
        <w:rPr>
          <w:sz w:val="16"/>
          <w:szCs w:val="16"/>
        </w:rPr>
      </w:pPr>
      <w:r w:rsidRPr="008B4800">
        <w:rPr>
          <w:sz w:val="16"/>
          <w:szCs w:val="16"/>
          <w:lang w:val="en-GB"/>
        </w:rPr>
        <w:t>Updated information about specific indicator for patient in the Register of Patients with Particular Diseases, Patients with Diabetes Mellitus in respective year</w:t>
      </w:r>
    </w:p>
    <w:p w:rsidR="00444437" w:rsidRDefault="00444437">
      <w:pPr>
        <w:rPr>
          <w:sz w:val="16"/>
          <w:szCs w:val="16"/>
        </w:rPr>
      </w:pPr>
    </w:p>
    <w:p w:rsidR="00444437" w:rsidRDefault="00444437">
      <w:pPr>
        <w:rPr>
          <w:sz w:val="16"/>
          <w:szCs w:val="16"/>
        </w:rPr>
      </w:pPr>
    </w:p>
    <w:p w:rsidR="00825CD3" w:rsidRDefault="00825CD3" w:rsidP="00444437">
      <w:pPr>
        <w:pStyle w:val="Heading2"/>
        <w:rPr>
          <w:color w:val="FF0000"/>
        </w:rPr>
      </w:pPr>
    </w:p>
    <w:p w:rsidR="001B009E" w:rsidRPr="00825CD3" w:rsidRDefault="001B009E" w:rsidP="001B009E">
      <w:pPr>
        <w:pStyle w:val="Heading2"/>
        <w:rPr>
          <w:vertAlign w:val="superscript"/>
        </w:rPr>
      </w:pPr>
      <w:bookmarkStart w:id="59" w:name="_Toc524599026"/>
      <w:r w:rsidRPr="00825CD3">
        <w:t xml:space="preserve">3.5.attēls 2.TIPA CUKURA DIABĒTA PACIENTU </w:t>
      </w:r>
      <w:r>
        <w:t xml:space="preserve">ĶERMEŅA MASAS INDEKSS (ĶMI) </w:t>
      </w:r>
      <w:r w:rsidR="00547624">
        <w:t>2007</w:t>
      </w:r>
      <w:r w:rsidR="00547624" w:rsidRPr="00825CD3">
        <w:t>.-201</w:t>
      </w:r>
      <w:r w:rsidR="00547624">
        <w:t>7</w:t>
      </w:r>
      <w:r w:rsidRPr="00825CD3">
        <w:t>.</w:t>
      </w:r>
      <w:r w:rsidR="00260427">
        <w:t> </w:t>
      </w:r>
      <w:r w:rsidRPr="00825CD3">
        <w:t>GADĀ, īpatsvars, %</w:t>
      </w:r>
      <w:bookmarkEnd w:id="59"/>
    </w:p>
    <w:p w:rsidR="001B009E" w:rsidRPr="00825CD3" w:rsidRDefault="001B009E" w:rsidP="001B009E">
      <w:pPr>
        <w:pStyle w:val="Heading5"/>
        <w:rPr>
          <w:vertAlign w:val="superscript"/>
        </w:rPr>
      </w:pPr>
      <w:bookmarkStart w:id="60" w:name="_Toc527442494"/>
      <w:r w:rsidRPr="00825CD3">
        <w:t xml:space="preserve">Chart 3.5. BODY MASS INDEX (BMI) FOR PATIENTS WITH </w:t>
      </w:r>
      <w:r w:rsidR="00B93BE5">
        <w:t xml:space="preserve">TYPE 2 DIABETES MELLITUS IN </w:t>
      </w:r>
      <w:r w:rsidR="00547624" w:rsidRPr="00825CD3">
        <w:t>200</w:t>
      </w:r>
      <w:r w:rsidR="00547624">
        <w:t>7</w:t>
      </w:r>
      <w:r w:rsidR="00547624" w:rsidRPr="00825CD3">
        <w:t>-201</w:t>
      </w:r>
      <w:r w:rsidR="00547624">
        <w:t>7</w:t>
      </w:r>
      <w:r w:rsidRPr="00825CD3">
        <w:t>, percentage</w:t>
      </w:r>
      <w:bookmarkEnd w:id="60"/>
    </w:p>
    <w:p w:rsidR="00444437" w:rsidRDefault="00547624" w:rsidP="00547624">
      <w:pPr>
        <w:jc w:val="center"/>
        <w:rPr>
          <w:sz w:val="16"/>
          <w:szCs w:val="16"/>
        </w:rPr>
      </w:pPr>
      <w:r>
        <w:rPr>
          <w:noProof/>
          <w:sz w:val="16"/>
          <w:szCs w:val="16"/>
        </w:rPr>
        <w:drawing>
          <wp:inline distT="0" distB="0" distL="0" distR="0">
            <wp:extent cx="5429885" cy="316738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2C0B" w:rsidRPr="008B4800" w:rsidRDefault="002D2C0B" w:rsidP="002D2C0B">
      <w:pPr>
        <w:pStyle w:val="FootnoteText"/>
        <w:rPr>
          <w:sz w:val="16"/>
          <w:szCs w:val="16"/>
        </w:rPr>
      </w:pPr>
      <w:r w:rsidRPr="00981690">
        <w:rPr>
          <w:sz w:val="16"/>
          <w:szCs w:val="16"/>
        </w:rPr>
        <w:sym w:font="Wingdings" w:char="F026"/>
      </w:r>
      <w:r>
        <w:rPr>
          <w:sz w:val="16"/>
          <w:szCs w:val="16"/>
        </w:rPr>
        <w:t xml:space="preserve"> Pacienti</w:t>
      </w:r>
      <w:r w:rsidRPr="008B4800">
        <w:rPr>
          <w:sz w:val="16"/>
          <w:szCs w:val="16"/>
        </w:rPr>
        <w:t>, par kuriem attiecīgajā gadā aktualizēta informācija par konkrēto rādītāju Ar noteiktām slimībām slimojošu pacientu reģistrā par pacientiem, kuri</w:t>
      </w:r>
      <w:r>
        <w:rPr>
          <w:sz w:val="16"/>
          <w:szCs w:val="16"/>
        </w:rPr>
        <w:t>em diagnosticēts cukura diabēts</w:t>
      </w:r>
      <w:r w:rsidRPr="008B4800">
        <w:rPr>
          <w:sz w:val="16"/>
          <w:szCs w:val="16"/>
        </w:rPr>
        <w:t>.</w:t>
      </w:r>
    </w:p>
    <w:p w:rsidR="00444437" w:rsidRDefault="002D2C0B">
      <w:pPr>
        <w:rPr>
          <w:sz w:val="16"/>
          <w:szCs w:val="16"/>
        </w:rPr>
      </w:pPr>
      <w:r w:rsidRPr="008B4800">
        <w:rPr>
          <w:sz w:val="16"/>
          <w:szCs w:val="16"/>
          <w:lang w:val="en-GB"/>
        </w:rPr>
        <w:t>Updated information about specific indicator for patient in the Register of Patients with Particular Diseases, Patients with Diabetes Mellitus in respective year</w:t>
      </w:r>
    </w:p>
    <w:p w:rsidR="0089532E" w:rsidRDefault="008A7DA7" w:rsidP="008A7DA7">
      <w:r>
        <w:rPr>
          <w:sz w:val="16"/>
          <w:szCs w:val="16"/>
        </w:rPr>
        <w:br w:type="page"/>
      </w:r>
    </w:p>
    <w:p w:rsidR="0089532E" w:rsidRPr="005F39DA" w:rsidRDefault="0089532E" w:rsidP="0089532E">
      <w:pPr>
        <w:rPr>
          <w:color w:val="FF0000"/>
          <w:szCs w:val="20"/>
        </w:rPr>
      </w:pPr>
    </w:p>
    <w:p w:rsidR="001B009E" w:rsidRPr="00D66DD5" w:rsidRDefault="001B009E" w:rsidP="001B009E">
      <w:pPr>
        <w:pStyle w:val="Heading2"/>
      </w:pPr>
      <w:bookmarkStart w:id="61" w:name="_Toc524599027"/>
      <w:r w:rsidRPr="00D66DD5">
        <w:t xml:space="preserve">3.6.attēls 2.TIPA CUKURA DIABĒTA PACIENTU ĶERMEŅA MASAS INDEKSS (ĶMI) SADALĪJUMĀ PA DZIMUMIEM </w:t>
      </w:r>
      <w:r w:rsidR="00547624" w:rsidRPr="00D66DD5">
        <w:t>201</w:t>
      </w:r>
      <w:r w:rsidR="00547624">
        <w:t>7</w:t>
      </w:r>
      <w:r w:rsidR="00547624" w:rsidRPr="00D66DD5">
        <w:t>.GADĀ</w:t>
      </w:r>
      <w:r w:rsidRPr="00D66DD5">
        <w:t>, īpatsvars, %</w:t>
      </w:r>
      <w:bookmarkEnd w:id="61"/>
    </w:p>
    <w:p w:rsidR="001B009E" w:rsidRDefault="001B009E" w:rsidP="001B009E">
      <w:pPr>
        <w:pStyle w:val="Heading5"/>
        <w:rPr>
          <w:vertAlign w:val="superscript"/>
        </w:rPr>
      </w:pPr>
      <w:bookmarkStart w:id="62" w:name="_Toc527442495"/>
      <w:r w:rsidRPr="00D66DD5">
        <w:t xml:space="preserve">Chart 3.6. BODY MASS INDEX (BMI) FOR PATIENTS WITH TYPE 2 DIABETES MELLITUS BY GENDER IN </w:t>
      </w:r>
      <w:r w:rsidR="00547624" w:rsidRPr="00D66DD5">
        <w:t>201</w:t>
      </w:r>
      <w:r w:rsidR="00547624">
        <w:t>7</w:t>
      </w:r>
      <w:r w:rsidR="00547624" w:rsidRPr="00D66DD5">
        <w:t>,</w:t>
      </w:r>
      <w:r w:rsidRPr="00D66DD5">
        <w:t xml:space="preserve"> percentage, %</w:t>
      </w:r>
      <w:bookmarkEnd w:id="62"/>
    </w:p>
    <w:p w:rsidR="0089532E" w:rsidRDefault="00547624" w:rsidP="001B009E">
      <w:pPr>
        <w:jc w:val="center"/>
        <w:rPr>
          <w:rFonts w:eastAsiaTheme="majorEastAsia" w:cstheme="majorBidi"/>
          <w:b/>
          <w:bCs/>
          <w:color w:val="00377A"/>
          <w:szCs w:val="26"/>
        </w:rPr>
      </w:pPr>
      <w:r>
        <w:rPr>
          <w:noProof/>
          <w:sz w:val="16"/>
          <w:szCs w:val="16"/>
        </w:rPr>
        <w:drawing>
          <wp:inline distT="0" distB="0" distL="0" distR="0">
            <wp:extent cx="5429885" cy="316738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2C0B" w:rsidRPr="008B4800" w:rsidRDefault="002D2C0B" w:rsidP="002D2C0B">
      <w:pPr>
        <w:pStyle w:val="FootnoteText"/>
        <w:rPr>
          <w:sz w:val="16"/>
          <w:szCs w:val="16"/>
        </w:rPr>
      </w:pPr>
      <w:r w:rsidRPr="00981690">
        <w:rPr>
          <w:sz w:val="16"/>
          <w:szCs w:val="16"/>
        </w:rPr>
        <w:sym w:font="Wingdings" w:char="F026"/>
      </w:r>
      <w:r>
        <w:rPr>
          <w:sz w:val="16"/>
          <w:szCs w:val="16"/>
        </w:rPr>
        <w:t xml:space="preserve"> Pacienti</w:t>
      </w:r>
      <w:r w:rsidRPr="008B4800">
        <w:rPr>
          <w:sz w:val="16"/>
          <w:szCs w:val="16"/>
        </w:rPr>
        <w:t>, par kuriem attiecīgajā gadā aktualizēta informācija par konkrēto rādītāju Ar noteiktām slimībām slimojošu pacientu reģistrā par pacientiem, kuri</w:t>
      </w:r>
      <w:r>
        <w:rPr>
          <w:sz w:val="16"/>
          <w:szCs w:val="16"/>
        </w:rPr>
        <w:t>em diagnosticēts cukura diabēts</w:t>
      </w:r>
      <w:r w:rsidRPr="008B4800">
        <w:rPr>
          <w:sz w:val="16"/>
          <w:szCs w:val="16"/>
        </w:rPr>
        <w:t>.</w:t>
      </w:r>
    </w:p>
    <w:p w:rsidR="00444437" w:rsidRDefault="002D2C0B" w:rsidP="002D2C0B">
      <w:pPr>
        <w:rPr>
          <w:rStyle w:val="Strong"/>
          <w:rFonts w:cs="Tahoma"/>
          <w:b w:val="0"/>
          <w:sz w:val="16"/>
          <w:szCs w:val="16"/>
        </w:rPr>
      </w:pPr>
      <w:r w:rsidRPr="008B4800">
        <w:rPr>
          <w:sz w:val="16"/>
          <w:szCs w:val="16"/>
          <w:lang w:val="en-GB"/>
        </w:rPr>
        <w:t>Updated information about specific indicator for patient in the Register of Patients with Particular Diseases, Patients with Diabetes Mellitus in respective year</w:t>
      </w:r>
    </w:p>
    <w:p w:rsidR="00444437" w:rsidRDefault="00444437" w:rsidP="0089532E">
      <w:pPr>
        <w:rPr>
          <w:rStyle w:val="Strong"/>
          <w:rFonts w:cs="Tahoma"/>
          <w:b w:val="0"/>
          <w:sz w:val="16"/>
          <w:szCs w:val="16"/>
        </w:rPr>
      </w:pPr>
    </w:p>
    <w:p w:rsidR="00547624" w:rsidRDefault="00547624" w:rsidP="0089532E">
      <w:pPr>
        <w:rPr>
          <w:rStyle w:val="Strong"/>
          <w:rFonts w:cs="Tahoma"/>
          <w:b w:val="0"/>
          <w:sz w:val="16"/>
          <w:szCs w:val="16"/>
        </w:rPr>
      </w:pPr>
    </w:p>
    <w:p w:rsidR="001B009E" w:rsidRPr="00136986" w:rsidRDefault="001B009E" w:rsidP="001B009E">
      <w:pPr>
        <w:pStyle w:val="Heading2"/>
      </w:pPr>
      <w:bookmarkStart w:id="63" w:name="_Toc524599028"/>
      <w:r w:rsidRPr="00136986">
        <w:t>3.7.attēls UZSKAITĒ ESOŠO 2.TIPA CUKURA DIABĒTA PACIENTU SADALĪJUMS PA DZIMUMIEM UN VECUMA GRUPĀM</w:t>
      </w:r>
      <w:r w:rsidR="00547624">
        <w:t xml:space="preserve"> </w:t>
      </w:r>
      <w:r w:rsidR="00547624" w:rsidRPr="00136986">
        <w:t>201</w:t>
      </w:r>
      <w:r w:rsidR="00547624">
        <w:t>7</w:t>
      </w:r>
      <w:r w:rsidR="00547624" w:rsidRPr="00136986">
        <w:t>. GADĀ</w:t>
      </w:r>
      <w:r w:rsidRPr="00136986">
        <w:t>, uz 100 000 iedzīvotāju</w:t>
      </w:r>
      <w:bookmarkEnd w:id="63"/>
    </w:p>
    <w:p w:rsidR="001B009E" w:rsidRPr="000A7A15" w:rsidRDefault="001B009E" w:rsidP="001B009E">
      <w:pPr>
        <w:pStyle w:val="Heading5"/>
        <w:rPr>
          <w:rStyle w:val="Strong"/>
          <w:b w:val="0"/>
          <w:szCs w:val="26"/>
        </w:rPr>
      </w:pPr>
      <w:bookmarkStart w:id="64" w:name="_Toc527442496"/>
      <w:r w:rsidRPr="00D4561C">
        <w:rPr>
          <w:bCs/>
          <w:szCs w:val="26"/>
        </w:rPr>
        <w:t xml:space="preserve">Chart 3.7. PREVALENCE OF TYPE 2 DIABETES BY GENDER AND AGE GROUP </w:t>
      </w:r>
      <w:r w:rsidR="00547624">
        <w:rPr>
          <w:bCs/>
          <w:szCs w:val="26"/>
        </w:rPr>
        <w:t xml:space="preserve">IN </w:t>
      </w:r>
      <w:r w:rsidR="00547624" w:rsidRPr="00D4561C">
        <w:rPr>
          <w:bCs/>
          <w:szCs w:val="26"/>
        </w:rPr>
        <w:t>201</w:t>
      </w:r>
      <w:r w:rsidR="00547624">
        <w:rPr>
          <w:bCs/>
          <w:szCs w:val="26"/>
        </w:rPr>
        <w:t>7</w:t>
      </w:r>
      <w:r w:rsidRPr="00D4561C">
        <w:rPr>
          <w:bCs/>
          <w:szCs w:val="26"/>
        </w:rPr>
        <w:t>, per 100,000 population</w:t>
      </w:r>
      <w:bookmarkEnd w:id="64"/>
    </w:p>
    <w:p w:rsidR="00261890" w:rsidRDefault="00547624" w:rsidP="00444437">
      <w:pPr>
        <w:rPr>
          <w:sz w:val="16"/>
          <w:szCs w:val="16"/>
        </w:rPr>
      </w:pPr>
      <w:r w:rsidRPr="00B67F87">
        <w:rPr>
          <w:b/>
          <w:caps/>
          <w:noProof/>
          <w:sz w:val="16"/>
          <w:szCs w:val="16"/>
        </w:rPr>
        <w:drawing>
          <wp:inline distT="0" distB="0" distL="0" distR="0">
            <wp:extent cx="5310835" cy="2955341"/>
            <wp:effectExtent l="0" t="0" r="4445"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1890" w:rsidRDefault="00261890" w:rsidP="00444437">
      <w:pPr>
        <w:rPr>
          <w:sz w:val="16"/>
          <w:szCs w:val="16"/>
        </w:rPr>
      </w:pPr>
    </w:p>
    <w:p w:rsidR="00444437" w:rsidRPr="005B16F6" w:rsidRDefault="00444437" w:rsidP="00444437">
      <w:pPr>
        <w:rPr>
          <w:sz w:val="16"/>
          <w:szCs w:val="16"/>
        </w:rPr>
      </w:pPr>
      <w:r w:rsidRPr="00981690">
        <w:rPr>
          <w:sz w:val="16"/>
          <w:szCs w:val="16"/>
        </w:rPr>
        <w:sym w:font="Wingdings" w:char="F026"/>
      </w:r>
      <w:r>
        <w:rPr>
          <w:sz w:val="16"/>
          <w:szCs w:val="16"/>
        </w:rPr>
        <w:t xml:space="preserve"> </w:t>
      </w:r>
      <w:r w:rsidRPr="005B16F6">
        <w:rPr>
          <w:sz w:val="16"/>
          <w:szCs w:val="16"/>
        </w:rPr>
        <w:t>Ar noteiktām slimībām slimojošu pacientu reģistrs par pacientiem, kuri</w:t>
      </w:r>
      <w:r>
        <w:rPr>
          <w:sz w:val="16"/>
          <w:szCs w:val="16"/>
        </w:rPr>
        <w:t>em diagnosticēts cukura diabēts</w:t>
      </w:r>
      <w:r w:rsidRPr="005B16F6">
        <w:rPr>
          <w:sz w:val="16"/>
          <w:szCs w:val="16"/>
        </w:rPr>
        <w:t>.</w:t>
      </w:r>
    </w:p>
    <w:p w:rsidR="003929C2" w:rsidRDefault="00444437" w:rsidP="003929C2">
      <w:pPr>
        <w:rPr>
          <w:rFonts w:eastAsiaTheme="majorEastAsia" w:cstheme="majorBidi"/>
          <w:color w:val="00377A"/>
          <w:szCs w:val="26"/>
        </w:rPr>
      </w:pPr>
      <w:r>
        <w:rPr>
          <w:rStyle w:val="Strong"/>
          <w:rFonts w:cs="Tahoma"/>
          <w:b w:val="0"/>
          <w:sz w:val="16"/>
          <w:szCs w:val="16"/>
          <w:lang w:val="en-GB"/>
        </w:rPr>
        <w:t xml:space="preserve">      </w:t>
      </w:r>
      <w:r w:rsidRPr="005B16F6">
        <w:rPr>
          <w:rStyle w:val="Strong"/>
          <w:rFonts w:cs="Tahoma"/>
          <w:b w:val="0"/>
          <w:sz w:val="16"/>
          <w:szCs w:val="16"/>
          <w:lang w:val="en-GB"/>
        </w:rPr>
        <w:t>Register of Patients with Particular Diseases, Patients with Diabetes Mellitus</w:t>
      </w:r>
      <w:r w:rsidRPr="005B16F6">
        <w:rPr>
          <w:rStyle w:val="Strong"/>
          <w:rFonts w:cs="Tahoma"/>
          <w:b w:val="0"/>
          <w:sz w:val="16"/>
          <w:szCs w:val="16"/>
        </w:rPr>
        <w:t>.</w:t>
      </w:r>
      <w:r w:rsidR="003929C2">
        <w:br w:type="page"/>
      </w:r>
    </w:p>
    <w:p w:rsidR="001B009E" w:rsidRPr="00277114" w:rsidRDefault="001B009E" w:rsidP="001B009E">
      <w:pPr>
        <w:pStyle w:val="Heading2"/>
      </w:pPr>
      <w:bookmarkStart w:id="65" w:name="_Toc524599029"/>
      <w:r w:rsidRPr="00277114">
        <w:lastRenderedPageBreak/>
        <w:t xml:space="preserve">3.15. </w:t>
      </w:r>
      <w:r>
        <w:t>tabula</w:t>
      </w:r>
      <w:r w:rsidRPr="00277114">
        <w:t xml:space="preserve"> UZSKAITĒ ESOŠO PACIENTU SADALĪJUMS PA CUKURA DIABĒTA TIPIEM UN STATISTISKAJI</w:t>
      </w:r>
      <w:r>
        <w:t xml:space="preserve">EM REĢIONIEM </w:t>
      </w:r>
      <w:r w:rsidR="00542D68">
        <w:t>2012</w:t>
      </w:r>
      <w:r w:rsidR="00542D68" w:rsidRPr="00277114">
        <w:t xml:space="preserve">. </w:t>
      </w:r>
      <w:r w:rsidR="00542D68">
        <w:t>–</w:t>
      </w:r>
      <w:r w:rsidR="00542D68" w:rsidRPr="00277114">
        <w:t xml:space="preserve"> 201</w:t>
      </w:r>
      <w:r w:rsidR="00542D68">
        <w:t>7</w:t>
      </w:r>
      <w:r w:rsidRPr="00277114">
        <w:t>.</w:t>
      </w:r>
      <w:r w:rsidR="00260427">
        <w:t> </w:t>
      </w:r>
      <w:r w:rsidRPr="00277114">
        <w:t xml:space="preserve">GADĀ, </w:t>
      </w:r>
      <w:r>
        <w:t>absolūtos skaitļos un uz</w:t>
      </w:r>
      <w:r w:rsidRPr="00277114">
        <w:t xml:space="preserve"> 100 000 </w:t>
      </w:r>
      <w:r>
        <w:t>iedzīvotāju</w:t>
      </w:r>
      <w:bookmarkEnd w:id="65"/>
    </w:p>
    <w:p w:rsidR="00AE5528" w:rsidRPr="00AE5528" w:rsidRDefault="001B009E" w:rsidP="00AE5528">
      <w:pPr>
        <w:pStyle w:val="Heading5"/>
        <w:spacing w:after="120"/>
      </w:pPr>
      <w:bookmarkStart w:id="66" w:name="_Toc527442497"/>
      <w:r w:rsidRPr="00277114">
        <w:rPr>
          <w:lang w:val="en-GB"/>
        </w:rPr>
        <w:t>T</w:t>
      </w:r>
      <w:r>
        <w:rPr>
          <w:lang w:val="en-GB"/>
        </w:rPr>
        <w:t>able</w:t>
      </w:r>
      <w:r w:rsidRPr="00277114">
        <w:t xml:space="preserve"> 3.15</w:t>
      </w:r>
      <w:r>
        <w:t>.</w:t>
      </w:r>
      <w:r w:rsidRPr="00277114">
        <w:t xml:space="preserve"> PREVALENCE OF DIABETES MELLITUS BY TYP</w:t>
      </w:r>
      <w:r>
        <w:t xml:space="preserve">E OF DIABETES AND REGIONS IN </w:t>
      </w:r>
      <w:r w:rsidR="00542D68">
        <w:t>2012 – 2017</w:t>
      </w:r>
      <w:r>
        <w:t>,</w:t>
      </w:r>
      <w:r w:rsidRPr="00277114">
        <w:t xml:space="preserve"> </w:t>
      </w:r>
      <w:r>
        <w:t>total numbers and per</w:t>
      </w:r>
      <w:r w:rsidRPr="00277114">
        <w:t xml:space="preserve"> 100,000 </w:t>
      </w:r>
      <w:r>
        <w:t>population</w:t>
      </w:r>
      <w:bookmarkEnd w:id="66"/>
    </w:p>
    <w:tbl>
      <w:tblPr>
        <w:tblW w:w="91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4"/>
        <w:gridCol w:w="673"/>
        <w:gridCol w:w="673"/>
        <w:gridCol w:w="705"/>
        <w:gridCol w:w="705"/>
        <w:gridCol w:w="673"/>
        <w:gridCol w:w="705"/>
        <w:gridCol w:w="673"/>
        <w:gridCol w:w="705"/>
        <w:gridCol w:w="673"/>
        <w:gridCol w:w="673"/>
        <w:gridCol w:w="705"/>
        <w:gridCol w:w="705"/>
      </w:tblGrid>
      <w:tr w:rsidR="00542D68" w:rsidRPr="00A00CC2" w:rsidTr="006239B1">
        <w:trPr>
          <w:trHeight w:val="283"/>
          <w:jc w:val="center"/>
        </w:trPr>
        <w:tc>
          <w:tcPr>
            <w:tcW w:w="894" w:type="dxa"/>
            <w:vMerge w:val="restart"/>
            <w:tcBorders>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542D68" w:rsidRPr="00A00CC2" w:rsidRDefault="00542D68" w:rsidP="006239B1">
            <w:pPr>
              <w:jc w:val="center"/>
              <w:rPr>
                <w:color w:val="FFFFFF" w:themeColor="background1"/>
                <w:sz w:val="18"/>
                <w:szCs w:val="18"/>
              </w:rPr>
            </w:pPr>
            <w:r w:rsidRPr="00A00CC2">
              <w:rPr>
                <w:color w:val="FFFFFF" w:themeColor="background1"/>
                <w:sz w:val="18"/>
                <w:szCs w:val="18"/>
              </w:rPr>
              <w:t>Statistiskais reģions</w:t>
            </w:r>
          </w:p>
        </w:tc>
        <w:tc>
          <w:tcPr>
            <w:tcW w:w="4134" w:type="dxa"/>
            <w:gridSpan w:val="6"/>
            <w:tcBorders>
              <w:left w:val="single" w:sz="2" w:space="0" w:color="FFFFFF" w:themeColor="background1"/>
              <w:bottom w:val="single" w:sz="2" w:space="0" w:color="FFFFFF" w:themeColor="background1"/>
              <w:right w:val="single" w:sz="12" w:space="0" w:color="FFFFFF" w:themeColor="background1"/>
            </w:tcBorders>
            <w:shd w:val="clear" w:color="auto" w:fill="0070C0"/>
            <w:tcMar>
              <w:left w:w="57" w:type="dxa"/>
              <w:right w:w="57" w:type="dxa"/>
            </w:tcMar>
            <w:vAlign w:val="center"/>
          </w:tcPr>
          <w:p w:rsidR="00542D68" w:rsidRPr="005B12A9" w:rsidRDefault="00542D68" w:rsidP="006239B1">
            <w:pPr>
              <w:jc w:val="center"/>
              <w:rPr>
                <w:color w:val="FFFFFF" w:themeColor="background1"/>
                <w:sz w:val="18"/>
                <w:szCs w:val="18"/>
              </w:rPr>
            </w:pPr>
            <w:r>
              <w:rPr>
                <w:color w:val="FFFFFF" w:themeColor="background1"/>
                <w:sz w:val="18"/>
                <w:szCs w:val="18"/>
              </w:rPr>
              <w:t>1.t</w:t>
            </w:r>
            <w:r w:rsidRPr="005B12A9">
              <w:rPr>
                <w:color w:val="FFFFFF" w:themeColor="background1"/>
                <w:sz w:val="18"/>
                <w:szCs w:val="18"/>
              </w:rPr>
              <w:t>ips (E10)</w:t>
            </w:r>
          </w:p>
        </w:tc>
        <w:tc>
          <w:tcPr>
            <w:tcW w:w="4134" w:type="dxa"/>
            <w:gridSpan w:val="6"/>
            <w:tcBorders>
              <w:left w:val="single" w:sz="12" w:space="0" w:color="FFFFFF" w:themeColor="background1"/>
              <w:bottom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r>
              <w:rPr>
                <w:color w:val="FFFFFF" w:themeColor="background1"/>
                <w:sz w:val="18"/>
                <w:szCs w:val="18"/>
              </w:rPr>
              <w:t>2.tips (E11)</w:t>
            </w:r>
          </w:p>
        </w:tc>
      </w:tr>
      <w:tr w:rsidR="00542D68" w:rsidRPr="00A00CC2" w:rsidTr="006239B1">
        <w:trPr>
          <w:trHeight w:val="283"/>
          <w:jc w:val="center"/>
        </w:trPr>
        <w:tc>
          <w:tcPr>
            <w:tcW w:w="894" w:type="dxa"/>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542D68" w:rsidRPr="00A00CC2" w:rsidRDefault="00542D68" w:rsidP="006239B1">
            <w:pPr>
              <w:jc w:val="center"/>
              <w:rPr>
                <w:color w:val="FFFFFF" w:themeColor="background1"/>
                <w:sz w:val="18"/>
                <w:szCs w:val="18"/>
              </w:rPr>
            </w:pPr>
          </w:p>
        </w:tc>
        <w:tc>
          <w:tcPr>
            <w:tcW w:w="4134" w:type="dxa"/>
            <w:gridSpan w:val="6"/>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Type 1 diabetes (E10)</w:t>
            </w:r>
          </w:p>
        </w:tc>
        <w:tc>
          <w:tcPr>
            <w:tcW w:w="4134" w:type="dxa"/>
            <w:gridSpan w:val="6"/>
            <w:tcBorders>
              <w:top w:val="single" w:sz="2" w:space="0" w:color="FFFFFF" w:themeColor="background1"/>
              <w:left w:val="single" w:sz="12" w:space="0" w:color="FFFFFF" w:themeColor="background1"/>
              <w:bottom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Type 2 diabetes (E11)</w:t>
            </w:r>
          </w:p>
        </w:tc>
      </w:tr>
      <w:tr w:rsidR="00542D68" w:rsidRPr="00A00CC2" w:rsidTr="006239B1">
        <w:trPr>
          <w:trHeight w:val="229"/>
          <w:jc w:val="center"/>
        </w:trPr>
        <w:tc>
          <w:tcPr>
            <w:tcW w:w="894" w:type="dxa"/>
            <w:vMerge w:val="restart"/>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542D68" w:rsidRPr="00A00CC2" w:rsidRDefault="00542D68" w:rsidP="006239B1">
            <w:pPr>
              <w:jc w:val="center"/>
              <w:rPr>
                <w:color w:val="FFFFFF" w:themeColor="background1"/>
                <w:sz w:val="18"/>
                <w:szCs w:val="18"/>
              </w:rPr>
            </w:pPr>
            <w:r w:rsidRPr="00A00CC2">
              <w:rPr>
                <w:color w:val="FFFFFF" w:themeColor="background1"/>
                <w:sz w:val="18"/>
                <w:szCs w:val="18"/>
              </w:rPr>
              <w:t>Region</w:t>
            </w:r>
          </w:p>
        </w:tc>
        <w:tc>
          <w:tcPr>
            <w:tcW w:w="67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2012</w:t>
            </w:r>
          </w:p>
        </w:tc>
        <w:tc>
          <w:tcPr>
            <w:tcW w:w="67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2013</w:t>
            </w:r>
          </w:p>
        </w:tc>
        <w:tc>
          <w:tcPr>
            <w:tcW w:w="70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2014</w:t>
            </w:r>
          </w:p>
        </w:tc>
        <w:tc>
          <w:tcPr>
            <w:tcW w:w="70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2015</w:t>
            </w:r>
            <w:r w:rsidR="008D5057">
              <w:rPr>
                <w:rStyle w:val="FootnoteReference"/>
                <w:color w:val="FFFFFF" w:themeColor="background1"/>
                <w:sz w:val="18"/>
                <w:szCs w:val="18"/>
              </w:rPr>
              <w:footnoteReference w:id="11"/>
            </w:r>
          </w:p>
        </w:tc>
        <w:tc>
          <w:tcPr>
            <w:tcW w:w="67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2016</w:t>
            </w:r>
          </w:p>
        </w:tc>
        <w:tc>
          <w:tcPr>
            <w:tcW w:w="705" w:type="dxa"/>
            <w:vMerge w:val="restart"/>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2017</w:t>
            </w:r>
          </w:p>
        </w:tc>
        <w:tc>
          <w:tcPr>
            <w:tcW w:w="673" w:type="dxa"/>
            <w:vMerge w:val="restart"/>
            <w:tcBorders>
              <w:top w:val="single" w:sz="2" w:space="0" w:color="FFFFFF" w:themeColor="background1"/>
              <w:left w:val="single" w:sz="1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2012</w:t>
            </w:r>
          </w:p>
        </w:tc>
        <w:tc>
          <w:tcPr>
            <w:tcW w:w="70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2013</w:t>
            </w:r>
          </w:p>
        </w:tc>
        <w:tc>
          <w:tcPr>
            <w:tcW w:w="67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2014</w:t>
            </w:r>
          </w:p>
        </w:tc>
        <w:tc>
          <w:tcPr>
            <w:tcW w:w="67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2015</w:t>
            </w:r>
            <w:r w:rsidR="008D5057" w:rsidRPr="008D5057">
              <w:rPr>
                <w:color w:val="FFFFFF" w:themeColor="background1"/>
                <w:sz w:val="18"/>
                <w:szCs w:val="18"/>
                <w:vertAlign w:val="superscript"/>
              </w:rPr>
              <w:t>1</w:t>
            </w:r>
          </w:p>
        </w:tc>
        <w:tc>
          <w:tcPr>
            <w:tcW w:w="70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2016</w:t>
            </w:r>
          </w:p>
        </w:tc>
        <w:tc>
          <w:tcPr>
            <w:tcW w:w="705" w:type="dxa"/>
            <w:vMerge w:val="restart"/>
            <w:tcBorders>
              <w:top w:val="single" w:sz="2" w:space="0" w:color="FFFFFF" w:themeColor="background1"/>
              <w:left w:val="single" w:sz="2" w:space="0" w:color="FFFFFF" w:themeColor="background1"/>
              <w:bottom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2017</w:t>
            </w:r>
          </w:p>
        </w:tc>
      </w:tr>
      <w:tr w:rsidR="00542D68" w:rsidRPr="00A00CC2" w:rsidTr="006239B1">
        <w:trPr>
          <w:trHeight w:val="237"/>
          <w:jc w:val="center"/>
        </w:trPr>
        <w:tc>
          <w:tcPr>
            <w:tcW w:w="894" w:type="dxa"/>
            <w:vMerge/>
            <w:tcBorders>
              <w:top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1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r>
      <w:tr w:rsidR="00542D68" w:rsidRPr="00A00CC2" w:rsidTr="006239B1">
        <w:trPr>
          <w:trHeight w:val="238"/>
          <w:jc w:val="center"/>
        </w:trPr>
        <w:tc>
          <w:tcPr>
            <w:tcW w:w="894" w:type="dxa"/>
            <w:vMerge/>
            <w:tcBorders>
              <w:top w:val="single" w:sz="2" w:space="0" w:color="FFFFFF" w:themeColor="background1"/>
              <w:bottom w:val="single" w:sz="4" w:space="0" w:color="auto"/>
              <w:right w:val="single" w:sz="2" w:space="0" w:color="FFFFFF" w:themeColor="background1"/>
            </w:tcBorders>
            <w:shd w:val="clear" w:color="auto" w:fill="0070C0"/>
            <w:vAlign w:val="center"/>
            <w:hideMark/>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4" w:space="0" w:color="auto"/>
              <w:right w:val="single" w:sz="1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1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4" w:space="0" w:color="auto"/>
            </w:tcBorders>
            <w:shd w:val="clear" w:color="auto" w:fill="0070C0"/>
            <w:vAlign w:val="center"/>
          </w:tcPr>
          <w:p w:rsidR="00542D68" w:rsidRPr="00A00CC2" w:rsidRDefault="00542D68" w:rsidP="006239B1">
            <w:pPr>
              <w:jc w:val="center"/>
              <w:rPr>
                <w:color w:val="FFFFFF" w:themeColor="background1"/>
                <w:sz w:val="18"/>
                <w:szCs w:val="18"/>
              </w:rPr>
            </w:pPr>
          </w:p>
        </w:tc>
      </w:tr>
      <w:tr w:rsidR="00542D68" w:rsidRPr="00A02FB1" w:rsidTr="006239B1">
        <w:trPr>
          <w:trHeight w:hRule="exact" w:val="28"/>
          <w:jc w:val="center"/>
        </w:trPr>
        <w:tc>
          <w:tcPr>
            <w:tcW w:w="9162" w:type="dxa"/>
            <w:gridSpan w:val="13"/>
            <w:tcBorders>
              <w:top w:val="single" w:sz="4" w:space="0" w:color="auto"/>
              <w:bottom w:val="single" w:sz="4" w:space="0" w:color="auto"/>
            </w:tcBorders>
            <w:shd w:val="clear" w:color="auto" w:fill="auto"/>
            <w:vAlign w:val="bottom"/>
            <w:hideMark/>
          </w:tcPr>
          <w:p w:rsidR="00542D68" w:rsidRPr="00A02FB1" w:rsidRDefault="00542D68" w:rsidP="006239B1">
            <w:pPr>
              <w:rPr>
                <w:i/>
                <w:iCs/>
                <w:color w:val="FFFFFF" w:themeColor="background1"/>
                <w:sz w:val="2"/>
                <w:szCs w:val="2"/>
              </w:rPr>
            </w:pPr>
          </w:p>
        </w:tc>
      </w:tr>
      <w:tr w:rsidR="00542D68" w:rsidRPr="00A00CC2" w:rsidTr="006239B1">
        <w:trPr>
          <w:trHeight w:val="227"/>
          <w:jc w:val="center"/>
        </w:trPr>
        <w:tc>
          <w:tcPr>
            <w:tcW w:w="9162" w:type="dxa"/>
            <w:gridSpan w:val="13"/>
            <w:tcBorders>
              <w:top w:val="single" w:sz="4" w:space="0" w:color="auto"/>
            </w:tcBorders>
            <w:shd w:val="clear" w:color="auto" w:fill="0070C0"/>
            <w:vAlign w:val="center"/>
            <w:hideMark/>
          </w:tcPr>
          <w:p w:rsidR="00542D68" w:rsidRPr="00A00CC2" w:rsidRDefault="00542D68" w:rsidP="006239B1">
            <w:pPr>
              <w:rPr>
                <w:i/>
                <w:iCs/>
                <w:color w:val="FFFFFF" w:themeColor="background1"/>
                <w:sz w:val="18"/>
                <w:szCs w:val="18"/>
              </w:rPr>
            </w:pPr>
            <w:r w:rsidRPr="00A00CC2">
              <w:rPr>
                <w:i/>
                <w:iCs/>
                <w:color w:val="FFFFFF" w:themeColor="background1"/>
                <w:sz w:val="18"/>
                <w:szCs w:val="18"/>
              </w:rPr>
              <w:t>absolūtos skaitļos / total numbers</w:t>
            </w:r>
          </w:p>
        </w:tc>
      </w:tr>
      <w:tr w:rsidR="00542D68" w:rsidRPr="00A00CC2" w:rsidTr="005079C5">
        <w:trPr>
          <w:trHeight w:val="227"/>
          <w:jc w:val="center"/>
        </w:trPr>
        <w:tc>
          <w:tcPr>
            <w:tcW w:w="894" w:type="dxa"/>
            <w:shd w:val="clear" w:color="auto" w:fill="auto"/>
            <w:noWrap/>
            <w:tcMar>
              <w:left w:w="57" w:type="dxa"/>
            </w:tcMar>
            <w:vAlign w:val="bottom"/>
            <w:hideMark/>
          </w:tcPr>
          <w:p w:rsidR="00542D68" w:rsidRPr="00A00CC2" w:rsidRDefault="00542D68" w:rsidP="006239B1">
            <w:pPr>
              <w:rPr>
                <w:b/>
                <w:bCs/>
                <w:color w:val="000000"/>
                <w:sz w:val="18"/>
                <w:szCs w:val="18"/>
              </w:rPr>
            </w:pPr>
            <w:r w:rsidRPr="00A00CC2">
              <w:rPr>
                <w:b/>
                <w:bCs/>
                <w:color w:val="000000"/>
                <w:sz w:val="18"/>
                <w:szCs w:val="18"/>
              </w:rPr>
              <w:t>LATVIJA</w:t>
            </w:r>
          </w:p>
        </w:tc>
        <w:tc>
          <w:tcPr>
            <w:tcW w:w="673" w:type="dxa"/>
            <w:shd w:val="clear" w:color="auto" w:fill="auto"/>
            <w:tcMar>
              <w:left w:w="28" w:type="dxa"/>
              <w:right w:w="57"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4329</w:t>
            </w:r>
          </w:p>
        </w:tc>
        <w:tc>
          <w:tcPr>
            <w:tcW w:w="673"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4295</w:t>
            </w:r>
          </w:p>
        </w:tc>
        <w:tc>
          <w:tcPr>
            <w:tcW w:w="705"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4188</w:t>
            </w:r>
          </w:p>
        </w:tc>
        <w:tc>
          <w:tcPr>
            <w:tcW w:w="705"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4169</w:t>
            </w:r>
          </w:p>
        </w:tc>
        <w:tc>
          <w:tcPr>
            <w:tcW w:w="673"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4196</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b/>
                <w:color w:val="000000"/>
                <w:sz w:val="18"/>
                <w:szCs w:val="18"/>
              </w:rPr>
            </w:pPr>
            <w:r w:rsidRPr="000406B7">
              <w:rPr>
                <w:b/>
                <w:color w:val="000000"/>
                <w:sz w:val="18"/>
                <w:szCs w:val="18"/>
              </w:rPr>
              <w:t>4283</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73680</w:t>
            </w:r>
          </w:p>
        </w:tc>
        <w:tc>
          <w:tcPr>
            <w:tcW w:w="705"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76595</w:t>
            </w:r>
          </w:p>
        </w:tc>
        <w:tc>
          <w:tcPr>
            <w:tcW w:w="673"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79986</w:t>
            </w:r>
          </w:p>
        </w:tc>
        <w:tc>
          <w:tcPr>
            <w:tcW w:w="673"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82190</w:t>
            </w:r>
          </w:p>
        </w:tc>
        <w:tc>
          <w:tcPr>
            <w:tcW w:w="705" w:type="dxa"/>
            <w:shd w:val="clear" w:color="auto" w:fill="auto"/>
            <w:tcMar>
              <w:left w:w="28" w:type="dxa"/>
            </w:tcMar>
            <w:vAlign w:val="bottom"/>
          </w:tcPr>
          <w:p w:rsidR="00542D68" w:rsidRPr="005B12A9" w:rsidRDefault="00542D68" w:rsidP="006239B1">
            <w:pPr>
              <w:jc w:val="right"/>
              <w:rPr>
                <w:b/>
                <w:bCs/>
                <w:color w:val="000000"/>
                <w:sz w:val="18"/>
                <w:szCs w:val="18"/>
              </w:rPr>
            </w:pPr>
            <w:r w:rsidRPr="005B12A9">
              <w:rPr>
                <w:b/>
                <w:bCs/>
                <w:color w:val="000000"/>
                <w:sz w:val="18"/>
                <w:szCs w:val="18"/>
              </w:rPr>
              <w:t>84150</w:t>
            </w:r>
          </w:p>
        </w:tc>
        <w:tc>
          <w:tcPr>
            <w:tcW w:w="705" w:type="dxa"/>
            <w:shd w:val="clear" w:color="auto" w:fill="auto"/>
            <w:tcMar>
              <w:left w:w="28" w:type="dxa"/>
            </w:tcMar>
            <w:vAlign w:val="bottom"/>
          </w:tcPr>
          <w:p w:rsidR="00542D68" w:rsidRPr="000406B7" w:rsidRDefault="00542D68" w:rsidP="006239B1">
            <w:pPr>
              <w:jc w:val="right"/>
              <w:rPr>
                <w:b/>
                <w:color w:val="000000"/>
                <w:sz w:val="18"/>
                <w:szCs w:val="18"/>
              </w:rPr>
            </w:pPr>
            <w:r w:rsidRPr="000406B7">
              <w:rPr>
                <w:b/>
                <w:color w:val="000000"/>
                <w:sz w:val="18"/>
                <w:szCs w:val="18"/>
              </w:rPr>
              <w:t>86639</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Rīgas</w:t>
            </w:r>
          </w:p>
        </w:tc>
        <w:tc>
          <w:tcPr>
            <w:tcW w:w="673" w:type="dxa"/>
            <w:shd w:val="clear" w:color="auto" w:fill="auto"/>
            <w:tcMar>
              <w:left w:w="28" w:type="dxa"/>
              <w:right w:w="57" w:type="dxa"/>
            </w:tcMar>
            <w:vAlign w:val="bottom"/>
          </w:tcPr>
          <w:p w:rsidR="00542D68" w:rsidRPr="005B12A9" w:rsidRDefault="00542D68" w:rsidP="006239B1">
            <w:pPr>
              <w:jc w:val="right"/>
              <w:rPr>
                <w:color w:val="000000"/>
                <w:sz w:val="18"/>
                <w:szCs w:val="18"/>
              </w:rPr>
            </w:pPr>
            <w:r w:rsidRPr="005B12A9">
              <w:rPr>
                <w:color w:val="000000"/>
                <w:sz w:val="18"/>
                <w:szCs w:val="18"/>
              </w:rPr>
              <w:t>1531</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1523</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1515</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1521</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1535</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1570</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24050</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25003</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26299</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26982</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27545</w:t>
            </w:r>
          </w:p>
        </w:tc>
        <w:tc>
          <w:tcPr>
            <w:tcW w:w="705" w:type="dxa"/>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28333</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Pierīgas</w:t>
            </w:r>
          </w:p>
        </w:tc>
        <w:tc>
          <w:tcPr>
            <w:tcW w:w="673" w:type="dxa"/>
            <w:shd w:val="clear" w:color="auto" w:fill="auto"/>
            <w:tcMar>
              <w:left w:w="28" w:type="dxa"/>
              <w:right w:w="57" w:type="dxa"/>
            </w:tcMar>
            <w:vAlign w:val="bottom"/>
          </w:tcPr>
          <w:p w:rsidR="00542D68" w:rsidRPr="005B12A9" w:rsidRDefault="00542D68" w:rsidP="006239B1">
            <w:pPr>
              <w:jc w:val="right"/>
              <w:rPr>
                <w:color w:val="000000"/>
                <w:sz w:val="18"/>
                <w:szCs w:val="18"/>
              </w:rPr>
            </w:pPr>
            <w:r w:rsidRPr="005B12A9">
              <w:rPr>
                <w:color w:val="000000"/>
                <w:sz w:val="18"/>
                <w:szCs w:val="18"/>
              </w:rPr>
              <w:t>799</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795</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749</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732</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755</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768</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12430</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12928</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13540</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13951</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14185</w:t>
            </w:r>
          </w:p>
        </w:tc>
        <w:tc>
          <w:tcPr>
            <w:tcW w:w="705" w:type="dxa"/>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14558</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Vidzemes</w:t>
            </w:r>
          </w:p>
        </w:tc>
        <w:tc>
          <w:tcPr>
            <w:tcW w:w="673" w:type="dxa"/>
            <w:shd w:val="clear" w:color="auto" w:fill="auto"/>
            <w:tcMar>
              <w:left w:w="28" w:type="dxa"/>
              <w:right w:w="57" w:type="dxa"/>
            </w:tcMar>
            <w:vAlign w:val="bottom"/>
          </w:tcPr>
          <w:p w:rsidR="00542D68" w:rsidRPr="005B12A9" w:rsidRDefault="00542D68" w:rsidP="006239B1">
            <w:pPr>
              <w:jc w:val="right"/>
              <w:rPr>
                <w:color w:val="000000"/>
                <w:sz w:val="18"/>
                <w:szCs w:val="18"/>
              </w:rPr>
            </w:pPr>
            <w:r w:rsidRPr="005B12A9">
              <w:rPr>
                <w:color w:val="000000"/>
                <w:sz w:val="18"/>
                <w:szCs w:val="18"/>
              </w:rPr>
              <w:t>433</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427</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399</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387</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383</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377</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7060</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7346</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7629</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7820</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7941</w:t>
            </w:r>
          </w:p>
        </w:tc>
        <w:tc>
          <w:tcPr>
            <w:tcW w:w="705" w:type="dxa"/>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8130</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Kurzemes</w:t>
            </w:r>
          </w:p>
        </w:tc>
        <w:tc>
          <w:tcPr>
            <w:tcW w:w="673" w:type="dxa"/>
            <w:shd w:val="clear" w:color="auto" w:fill="auto"/>
            <w:tcMar>
              <w:left w:w="28" w:type="dxa"/>
              <w:right w:w="57" w:type="dxa"/>
            </w:tcMar>
            <w:vAlign w:val="bottom"/>
          </w:tcPr>
          <w:p w:rsidR="00542D68" w:rsidRPr="005B12A9" w:rsidRDefault="00542D68" w:rsidP="006239B1">
            <w:pPr>
              <w:jc w:val="right"/>
              <w:rPr>
                <w:color w:val="000000"/>
                <w:sz w:val="18"/>
                <w:szCs w:val="18"/>
              </w:rPr>
            </w:pPr>
            <w:r w:rsidRPr="005B12A9">
              <w:rPr>
                <w:color w:val="000000"/>
                <w:sz w:val="18"/>
                <w:szCs w:val="18"/>
              </w:rPr>
              <w:t>513</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515</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508</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509</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507</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528</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9301</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9755</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10081</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10264</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10525</w:t>
            </w:r>
          </w:p>
        </w:tc>
        <w:tc>
          <w:tcPr>
            <w:tcW w:w="705" w:type="dxa"/>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10870</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Zemgales</w:t>
            </w:r>
          </w:p>
        </w:tc>
        <w:tc>
          <w:tcPr>
            <w:tcW w:w="673" w:type="dxa"/>
            <w:shd w:val="clear" w:color="auto" w:fill="auto"/>
            <w:tcMar>
              <w:left w:w="28" w:type="dxa"/>
              <w:right w:w="57" w:type="dxa"/>
            </w:tcMar>
            <w:vAlign w:val="bottom"/>
          </w:tcPr>
          <w:p w:rsidR="00542D68" w:rsidRPr="005B12A9" w:rsidRDefault="00542D68" w:rsidP="006239B1">
            <w:pPr>
              <w:jc w:val="right"/>
              <w:rPr>
                <w:color w:val="000000"/>
                <w:sz w:val="18"/>
                <w:szCs w:val="18"/>
              </w:rPr>
            </w:pPr>
            <w:r w:rsidRPr="005B12A9">
              <w:rPr>
                <w:color w:val="000000"/>
                <w:sz w:val="18"/>
                <w:szCs w:val="18"/>
              </w:rPr>
              <w:t>519</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504</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500</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499</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496</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511</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8327</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8577</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8786</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9126</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9484</w:t>
            </w:r>
          </w:p>
        </w:tc>
        <w:tc>
          <w:tcPr>
            <w:tcW w:w="705" w:type="dxa"/>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9845</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Pr>
                <w:color w:val="000000"/>
                <w:sz w:val="18"/>
                <w:szCs w:val="18"/>
              </w:rPr>
              <w:t>Latgales</w:t>
            </w:r>
          </w:p>
        </w:tc>
        <w:tc>
          <w:tcPr>
            <w:tcW w:w="673" w:type="dxa"/>
            <w:shd w:val="clear" w:color="auto" w:fill="auto"/>
            <w:tcMar>
              <w:left w:w="28" w:type="dxa"/>
              <w:right w:w="57" w:type="dxa"/>
            </w:tcMar>
            <w:vAlign w:val="bottom"/>
          </w:tcPr>
          <w:p w:rsidR="00542D68" w:rsidRPr="005B12A9" w:rsidRDefault="00542D68" w:rsidP="006239B1">
            <w:pPr>
              <w:jc w:val="right"/>
              <w:rPr>
                <w:color w:val="000000"/>
                <w:sz w:val="18"/>
                <w:szCs w:val="18"/>
              </w:rPr>
            </w:pPr>
            <w:r w:rsidRPr="005B12A9">
              <w:rPr>
                <w:color w:val="000000"/>
                <w:sz w:val="18"/>
                <w:szCs w:val="18"/>
              </w:rPr>
              <w:t>534</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531</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517</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521</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520</w:t>
            </w:r>
          </w:p>
        </w:tc>
        <w:tc>
          <w:tcPr>
            <w:tcW w:w="705" w:type="dxa"/>
            <w:tcBorders>
              <w:right w:val="single" w:sz="12" w:space="0" w:color="auto"/>
            </w:tcBorders>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529</w:t>
            </w:r>
          </w:p>
        </w:tc>
        <w:tc>
          <w:tcPr>
            <w:tcW w:w="673" w:type="dxa"/>
            <w:tcBorders>
              <w:left w:val="single" w:sz="12" w:space="0" w:color="auto"/>
            </w:tcBorders>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12512</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12987</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13651</w:t>
            </w:r>
          </w:p>
        </w:tc>
        <w:tc>
          <w:tcPr>
            <w:tcW w:w="673"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14047</w:t>
            </w:r>
          </w:p>
        </w:tc>
        <w:tc>
          <w:tcPr>
            <w:tcW w:w="705" w:type="dxa"/>
            <w:shd w:val="clear" w:color="auto" w:fill="auto"/>
            <w:tcMar>
              <w:left w:w="28" w:type="dxa"/>
            </w:tcMar>
            <w:vAlign w:val="bottom"/>
          </w:tcPr>
          <w:p w:rsidR="00542D68" w:rsidRPr="005B12A9" w:rsidRDefault="00542D68" w:rsidP="006239B1">
            <w:pPr>
              <w:jc w:val="right"/>
              <w:rPr>
                <w:color w:val="000000"/>
                <w:sz w:val="18"/>
                <w:szCs w:val="18"/>
              </w:rPr>
            </w:pPr>
            <w:r w:rsidRPr="005B12A9">
              <w:rPr>
                <w:color w:val="000000"/>
                <w:sz w:val="18"/>
                <w:szCs w:val="18"/>
              </w:rPr>
              <w:t>14470</w:t>
            </w:r>
          </w:p>
        </w:tc>
        <w:tc>
          <w:tcPr>
            <w:tcW w:w="705" w:type="dxa"/>
            <w:shd w:val="clear" w:color="auto" w:fill="auto"/>
            <w:tcMar>
              <w:left w:w="28" w:type="dxa"/>
            </w:tcMar>
            <w:vAlign w:val="bottom"/>
          </w:tcPr>
          <w:p w:rsidR="00542D68" w:rsidRPr="000406B7" w:rsidRDefault="00542D68" w:rsidP="006239B1">
            <w:pPr>
              <w:jc w:val="right"/>
              <w:rPr>
                <w:color w:val="000000"/>
                <w:sz w:val="18"/>
                <w:szCs w:val="18"/>
              </w:rPr>
            </w:pPr>
            <w:r w:rsidRPr="000406B7">
              <w:rPr>
                <w:color w:val="000000"/>
                <w:sz w:val="18"/>
                <w:szCs w:val="18"/>
              </w:rPr>
              <w:t>14903</w:t>
            </w:r>
          </w:p>
        </w:tc>
      </w:tr>
      <w:tr w:rsidR="00542D68" w:rsidRPr="00A00CC2" w:rsidTr="006239B1">
        <w:trPr>
          <w:trHeight w:val="227"/>
          <w:jc w:val="center"/>
        </w:trPr>
        <w:tc>
          <w:tcPr>
            <w:tcW w:w="9162" w:type="dxa"/>
            <w:gridSpan w:val="13"/>
            <w:shd w:val="clear" w:color="auto" w:fill="0070C0"/>
            <w:vAlign w:val="center"/>
            <w:hideMark/>
          </w:tcPr>
          <w:p w:rsidR="00542D68" w:rsidRPr="00A00CC2" w:rsidRDefault="00542D68" w:rsidP="006239B1">
            <w:pPr>
              <w:rPr>
                <w:i/>
                <w:iCs/>
                <w:color w:val="FFFFFF" w:themeColor="background1"/>
                <w:sz w:val="18"/>
                <w:szCs w:val="18"/>
              </w:rPr>
            </w:pPr>
            <w:r w:rsidRPr="00A00CC2">
              <w:rPr>
                <w:i/>
                <w:iCs/>
                <w:color w:val="FFFFFF" w:themeColor="background1"/>
                <w:sz w:val="18"/>
                <w:szCs w:val="18"/>
              </w:rPr>
              <w:t>uz 100 000 iedzīvotāju / per 100,000 population</w:t>
            </w:r>
          </w:p>
        </w:tc>
      </w:tr>
      <w:tr w:rsidR="00542D68" w:rsidRPr="00A00CC2" w:rsidTr="005079C5">
        <w:trPr>
          <w:trHeight w:val="227"/>
          <w:jc w:val="center"/>
        </w:trPr>
        <w:tc>
          <w:tcPr>
            <w:tcW w:w="894" w:type="dxa"/>
            <w:shd w:val="clear" w:color="auto" w:fill="auto"/>
            <w:noWrap/>
            <w:tcMar>
              <w:left w:w="57" w:type="dxa"/>
            </w:tcMar>
            <w:vAlign w:val="bottom"/>
            <w:hideMark/>
          </w:tcPr>
          <w:p w:rsidR="00542D68" w:rsidRPr="00A00CC2" w:rsidRDefault="00542D68" w:rsidP="006239B1">
            <w:pPr>
              <w:rPr>
                <w:b/>
                <w:bCs/>
                <w:color w:val="000000"/>
                <w:sz w:val="18"/>
                <w:szCs w:val="18"/>
              </w:rPr>
            </w:pPr>
            <w:r w:rsidRPr="00A00CC2">
              <w:rPr>
                <w:b/>
                <w:bCs/>
                <w:color w:val="000000"/>
                <w:sz w:val="18"/>
                <w:szCs w:val="18"/>
              </w:rPr>
              <w:t>LATVIJA</w:t>
            </w:r>
          </w:p>
        </w:tc>
        <w:tc>
          <w:tcPr>
            <w:tcW w:w="673" w:type="dxa"/>
            <w:shd w:val="clear" w:color="auto" w:fill="auto"/>
            <w:tcMar>
              <w:left w:w="28" w:type="dxa"/>
              <w:right w:w="57" w:type="dxa"/>
            </w:tcMar>
            <w:vAlign w:val="bottom"/>
          </w:tcPr>
          <w:p w:rsidR="00542D68" w:rsidRDefault="00542D68" w:rsidP="006239B1">
            <w:pPr>
              <w:jc w:val="right"/>
              <w:rPr>
                <w:b/>
                <w:bCs/>
                <w:color w:val="000000"/>
                <w:sz w:val="18"/>
                <w:szCs w:val="18"/>
              </w:rPr>
            </w:pPr>
            <w:r>
              <w:rPr>
                <w:b/>
                <w:bCs/>
                <w:color w:val="000000"/>
                <w:sz w:val="18"/>
                <w:szCs w:val="18"/>
              </w:rPr>
              <w:t>213,9</w:t>
            </w:r>
          </w:p>
        </w:tc>
        <w:tc>
          <w:tcPr>
            <w:tcW w:w="673"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214,6</w:t>
            </w:r>
          </w:p>
        </w:tc>
        <w:tc>
          <w:tcPr>
            <w:tcW w:w="705"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210,9</w:t>
            </w:r>
          </w:p>
        </w:tc>
        <w:tc>
          <w:tcPr>
            <w:tcW w:w="705"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211,7</w:t>
            </w:r>
          </w:p>
        </w:tc>
        <w:tc>
          <w:tcPr>
            <w:tcW w:w="673"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215,2</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b/>
                <w:sz w:val="18"/>
                <w:szCs w:val="18"/>
              </w:rPr>
            </w:pPr>
            <w:r w:rsidRPr="00947B07">
              <w:rPr>
                <w:b/>
                <w:sz w:val="18"/>
                <w:szCs w:val="18"/>
              </w:rPr>
              <w:t>221,4</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3640,6</w:t>
            </w:r>
          </w:p>
        </w:tc>
        <w:tc>
          <w:tcPr>
            <w:tcW w:w="705"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3826,9</w:t>
            </w:r>
          </w:p>
        </w:tc>
        <w:tc>
          <w:tcPr>
            <w:tcW w:w="673"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4027,3</w:t>
            </w:r>
          </w:p>
        </w:tc>
        <w:tc>
          <w:tcPr>
            <w:tcW w:w="673"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4174,3</w:t>
            </w:r>
          </w:p>
        </w:tc>
        <w:tc>
          <w:tcPr>
            <w:tcW w:w="705" w:type="dxa"/>
            <w:shd w:val="clear" w:color="auto" w:fill="auto"/>
            <w:tcMar>
              <w:left w:w="28" w:type="dxa"/>
            </w:tcMar>
            <w:vAlign w:val="bottom"/>
          </w:tcPr>
          <w:p w:rsidR="00542D68" w:rsidRDefault="00542D68" w:rsidP="006239B1">
            <w:pPr>
              <w:jc w:val="right"/>
              <w:rPr>
                <w:b/>
                <w:bCs/>
                <w:color w:val="000000"/>
                <w:sz w:val="18"/>
                <w:szCs w:val="18"/>
              </w:rPr>
            </w:pPr>
            <w:r>
              <w:rPr>
                <w:b/>
                <w:bCs/>
                <w:color w:val="000000"/>
                <w:sz w:val="18"/>
                <w:szCs w:val="18"/>
              </w:rPr>
              <w:t>4315,1</w:t>
            </w:r>
          </w:p>
        </w:tc>
        <w:tc>
          <w:tcPr>
            <w:tcW w:w="705" w:type="dxa"/>
            <w:shd w:val="clear" w:color="auto" w:fill="auto"/>
            <w:tcMar>
              <w:left w:w="28" w:type="dxa"/>
            </w:tcMar>
            <w:vAlign w:val="bottom"/>
          </w:tcPr>
          <w:p w:rsidR="00542D68" w:rsidRPr="00947B07" w:rsidRDefault="00542D68" w:rsidP="006239B1">
            <w:pPr>
              <w:jc w:val="right"/>
              <w:rPr>
                <w:b/>
                <w:sz w:val="18"/>
                <w:szCs w:val="18"/>
              </w:rPr>
            </w:pPr>
            <w:r w:rsidRPr="00947B07">
              <w:rPr>
                <w:b/>
                <w:sz w:val="18"/>
                <w:szCs w:val="18"/>
              </w:rPr>
              <w:t>4478,9</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Rīgas</w:t>
            </w:r>
          </w:p>
        </w:tc>
        <w:tc>
          <w:tcPr>
            <w:tcW w:w="673" w:type="dxa"/>
            <w:shd w:val="clear" w:color="auto" w:fill="auto"/>
            <w:tcMar>
              <w:left w:w="28" w:type="dxa"/>
              <w:right w:w="57" w:type="dxa"/>
            </w:tcMar>
            <w:vAlign w:val="bottom"/>
          </w:tcPr>
          <w:p w:rsidR="00542D68" w:rsidRDefault="00542D68" w:rsidP="006239B1">
            <w:pPr>
              <w:jc w:val="right"/>
              <w:rPr>
                <w:color w:val="000000"/>
                <w:sz w:val="18"/>
                <w:szCs w:val="18"/>
              </w:rPr>
            </w:pPr>
            <w:r>
              <w:rPr>
                <w:color w:val="000000"/>
                <w:sz w:val="18"/>
                <w:szCs w:val="18"/>
              </w:rPr>
              <w:t>237,9</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236,7</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236,3</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237,8</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239,3</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246,1</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3736,7</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3886,3</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4102,8</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4218,4</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4294,4</w:t>
            </w:r>
          </w:p>
        </w:tc>
        <w:tc>
          <w:tcPr>
            <w:tcW w:w="705" w:type="dxa"/>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4441,1</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Pierīgas</w:t>
            </w:r>
          </w:p>
        </w:tc>
        <w:tc>
          <w:tcPr>
            <w:tcW w:w="673" w:type="dxa"/>
            <w:shd w:val="clear" w:color="auto" w:fill="auto"/>
            <w:tcMar>
              <w:left w:w="28" w:type="dxa"/>
              <w:right w:w="57" w:type="dxa"/>
            </w:tcMar>
            <w:vAlign w:val="bottom"/>
          </w:tcPr>
          <w:p w:rsidR="00542D68" w:rsidRDefault="00542D68" w:rsidP="006239B1">
            <w:pPr>
              <w:jc w:val="right"/>
              <w:rPr>
                <w:color w:val="000000"/>
                <w:sz w:val="18"/>
                <w:szCs w:val="18"/>
              </w:rPr>
            </w:pPr>
            <w:r>
              <w:rPr>
                <w:color w:val="000000"/>
                <w:sz w:val="18"/>
                <w:szCs w:val="18"/>
              </w:rPr>
              <w:t>216,0</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216,6</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203,7</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199,8</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206,9</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209,1</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3359,6</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3522,3</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3683,3</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3808,1</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3886,8</w:t>
            </w:r>
          </w:p>
        </w:tc>
        <w:tc>
          <w:tcPr>
            <w:tcW w:w="705" w:type="dxa"/>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3963,9</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Vidzemes</w:t>
            </w:r>
          </w:p>
        </w:tc>
        <w:tc>
          <w:tcPr>
            <w:tcW w:w="673" w:type="dxa"/>
            <w:shd w:val="clear" w:color="auto" w:fill="auto"/>
            <w:tcMar>
              <w:left w:w="28" w:type="dxa"/>
              <w:right w:w="57" w:type="dxa"/>
            </w:tcMar>
            <w:vAlign w:val="bottom"/>
          </w:tcPr>
          <w:p w:rsidR="00542D68" w:rsidRDefault="00542D68" w:rsidP="006239B1">
            <w:pPr>
              <w:jc w:val="right"/>
              <w:rPr>
                <w:color w:val="000000"/>
                <w:sz w:val="18"/>
                <w:szCs w:val="18"/>
              </w:rPr>
            </w:pPr>
            <w:r>
              <w:rPr>
                <w:color w:val="000000"/>
                <w:sz w:val="18"/>
                <w:szCs w:val="18"/>
              </w:rPr>
              <w:t>210,2</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211,5</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200,5</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197,5</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199,7</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200,0</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3428,0</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3638,2</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3833,1</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3989,8</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4140,4</w:t>
            </w:r>
          </w:p>
        </w:tc>
        <w:tc>
          <w:tcPr>
            <w:tcW w:w="705" w:type="dxa"/>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4313,1</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Kurzemes</w:t>
            </w:r>
          </w:p>
        </w:tc>
        <w:tc>
          <w:tcPr>
            <w:tcW w:w="673" w:type="dxa"/>
            <w:shd w:val="clear" w:color="auto" w:fill="auto"/>
            <w:tcMar>
              <w:left w:w="28" w:type="dxa"/>
              <w:right w:w="57" w:type="dxa"/>
            </w:tcMar>
            <w:vAlign w:val="bottom"/>
          </w:tcPr>
          <w:p w:rsidR="00542D68" w:rsidRDefault="00542D68" w:rsidP="006239B1">
            <w:pPr>
              <w:jc w:val="right"/>
              <w:rPr>
                <w:color w:val="000000"/>
                <w:sz w:val="18"/>
                <w:szCs w:val="18"/>
              </w:rPr>
            </w:pPr>
            <w:r>
              <w:rPr>
                <w:color w:val="000000"/>
                <w:sz w:val="18"/>
                <w:szCs w:val="18"/>
              </w:rPr>
              <w:t>195,2</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199,6</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199,4</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202,8</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205,9</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217,3</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3539,8</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3780,5</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3957,6</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4087,8</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4272,9</w:t>
            </w:r>
          </w:p>
        </w:tc>
        <w:tc>
          <w:tcPr>
            <w:tcW w:w="705" w:type="dxa"/>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4472,7</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Zemgales</w:t>
            </w:r>
          </w:p>
        </w:tc>
        <w:tc>
          <w:tcPr>
            <w:tcW w:w="673" w:type="dxa"/>
            <w:shd w:val="clear" w:color="auto" w:fill="auto"/>
            <w:tcMar>
              <w:left w:w="28" w:type="dxa"/>
              <w:right w:w="57" w:type="dxa"/>
            </w:tcMar>
            <w:vAlign w:val="bottom"/>
          </w:tcPr>
          <w:p w:rsidR="00542D68" w:rsidRDefault="00542D68" w:rsidP="006239B1">
            <w:pPr>
              <w:jc w:val="right"/>
              <w:rPr>
                <w:color w:val="000000"/>
                <w:sz w:val="18"/>
                <w:szCs w:val="18"/>
              </w:rPr>
            </w:pPr>
            <w:r>
              <w:rPr>
                <w:color w:val="000000"/>
                <w:sz w:val="18"/>
                <w:szCs w:val="18"/>
              </w:rPr>
              <w:t>208,6</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205,8</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206,5</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208,5</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210,7</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219,5</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3346,3</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3502,6</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3628,3</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3812,7</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4028,6</w:t>
            </w:r>
          </w:p>
        </w:tc>
        <w:tc>
          <w:tcPr>
            <w:tcW w:w="705" w:type="dxa"/>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4229,7</w:t>
            </w:r>
          </w:p>
        </w:tc>
      </w:tr>
      <w:tr w:rsidR="00542D68" w:rsidRPr="00A00CC2" w:rsidTr="005079C5">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Latgale</w:t>
            </w:r>
            <w:r>
              <w:rPr>
                <w:color w:val="000000"/>
                <w:sz w:val="18"/>
                <w:szCs w:val="18"/>
              </w:rPr>
              <w:t>s</w:t>
            </w:r>
          </w:p>
        </w:tc>
        <w:tc>
          <w:tcPr>
            <w:tcW w:w="673" w:type="dxa"/>
            <w:shd w:val="clear" w:color="auto" w:fill="auto"/>
            <w:tcMar>
              <w:left w:w="28" w:type="dxa"/>
              <w:right w:w="57" w:type="dxa"/>
            </w:tcMar>
            <w:vAlign w:val="bottom"/>
          </w:tcPr>
          <w:p w:rsidR="00542D68" w:rsidRDefault="00542D68" w:rsidP="006239B1">
            <w:pPr>
              <w:jc w:val="right"/>
              <w:rPr>
                <w:color w:val="000000"/>
                <w:sz w:val="18"/>
                <w:szCs w:val="18"/>
              </w:rPr>
            </w:pPr>
            <w:r>
              <w:rPr>
                <w:color w:val="000000"/>
                <w:sz w:val="18"/>
                <w:szCs w:val="18"/>
              </w:rPr>
              <w:t>182,5</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185,5</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183,6</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188,4</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192,4</w:t>
            </w:r>
          </w:p>
        </w:tc>
        <w:tc>
          <w:tcPr>
            <w:tcW w:w="705" w:type="dxa"/>
            <w:tcBorders>
              <w:right w:val="single" w:sz="12" w:space="0" w:color="auto"/>
            </w:tcBorders>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199,7</w:t>
            </w:r>
          </w:p>
        </w:tc>
        <w:tc>
          <w:tcPr>
            <w:tcW w:w="673" w:type="dxa"/>
            <w:tcBorders>
              <w:left w:val="single" w:sz="12" w:space="0" w:color="auto"/>
            </w:tcBorders>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4275,1</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4537,1</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4848,0</w:t>
            </w:r>
          </w:p>
        </w:tc>
        <w:tc>
          <w:tcPr>
            <w:tcW w:w="673"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5079,6</w:t>
            </w:r>
          </w:p>
        </w:tc>
        <w:tc>
          <w:tcPr>
            <w:tcW w:w="705" w:type="dxa"/>
            <w:shd w:val="clear" w:color="auto" w:fill="auto"/>
            <w:tcMar>
              <w:left w:w="28" w:type="dxa"/>
            </w:tcMar>
            <w:vAlign w:val="bottom"/>
          </w:tcPr>
          <w:p w:rsidR="00542D68" w:rsidRDefault="00542D68" w:rsidP="006239B1">
            <w:pPr>
              <w:jc w:val="right"/>
              <w:rPr>
                <w:color w:val="000000"/>
                <w:sz w:val="18"/>
                <w:szCs w:val="18"/>
              </w:rPr>
            </w:pPr>
            <w:r>
              <w:rPr>
                <w:color w:val="000000"/>
                <w:sz w:val="18"/>
                <w:szCs w:val="18"/>
              </w:rPr>
              <w:t>5355,1</w:t>
            </w:r>
          </w:p>
        </w:tc>
        <w:tc>
          <w:tcPr>
            <w:tcW w:w="705" w:type="dxa"/>
            <w:shd w:val="clear" w:color="auto" w:fill="auto"/>
            <w:tcMar>
              <w:left w:w="28" w:type="dxa"/>
            </w:tcMar>
            <w:vAlign w:val="bottom"/>
          </w:tcPr>
          <w:p w:rsidR="00542D68" w:rsidRPr="00947B07" w:rsidRDefault="00542D68" w:rsidP="006239B1">
            <w:pPr>
              <w:jc w:val="right"/>
              <w:rPr>
                <w:sz w:val="18"/>
                <w:szCs w:val="18"/>
              </w:rPr>
            </w:pPr>
            <w:r w:rsidRPr="00947B07">
              <w:rPr>
                <w:sz w:val="18"/>
                <w:szCs w:val="18"/>
              </w:rPr>
              <w:t>5626,8</w:t>
            </w:r>
          </w:p>
        </w:tc>
      </w:tr>
    </w:tbl>
    <w:p w:rsidR="002D2C0B" w:rsidRDefault="002D2C0B" w:rsidP="002D2C0B">
      <w:pPr>
        <w:rPr>
          <w:sz w:val="16"/>
          <w:szCs w:val="16"/>
        </w:rPr>
      </w:pPr>
    </w:p>
    <w:p w:rsidR="002D2C0B" w:rsidRDefault="002D2C0B" w:rsidP="002D2C0B">
      <w:pPr>
        <w:rPr>
          <w:i/>
          <w:sz w:val="18"/>
          <w:szCs w:val="18"/>
          <w:lang w:val="en-GB"/>
        </w:rPr>
      </w:pPr>
      <w:r w:rsidRPr="00A02FB1">
        <w:rPr>
          <w:i/>
          <w:sz w:val="18"/>
          <w:szCs w:val="18"/>
        </w:rPr>
        <w:t xml:space="preserve">turpinājums / </w:t>
      </w:r>
      <w:r w:rsidRPr="00A02FB1">
        <w:rPr>
          <w:i/>
          <w:sz w:val="18"/>
          <w:szCs w:val="18"/>
          <w:lang w:val="en-GB"/>
        </w:rPr>
        <w:t>continued</w:t>
      </w:r>
    </w:p>
    <w:p w:rsidR="00542D68" w:rsidRPr="00A02FB1" w:rsidRDefault="00542D68" w:rsidP="002D2C0B">
      <w:pPr>
        <w:rPr>
          <w:i/>
          <w:sz w:val="18"/>
          <w:szCs w:val="18"/>
          <w:lang w:val="en-GB"/>
        </w:rPr>
      </w:pPr>
    </w:p>
    <w:tbl>
      <w:tblPr>
        <w:tblW w:w="9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4"/>
        <w:gridCol w:w="673"/>
        <w:gridCol w:w="673"/>
        <w:gridCol w:w="705"/>
        <w:gridCol w:w="705"/>
        <w:gridCol w:w="673"/>
        <w:gridCol w:w="730"/>
        <w:gridCol w:w="648"/>
        <w:gridCol w:w="705"/>
        <w:gridCol w:w="673"/>
        <w:gridCol w:w="723"/>
        <w:gridCol w:w="705"/>
        <w:gridCol w:w="705"/>
      </w:tblGrid>
      <w:tr w:rsidR="00542D68" w:rsidRPr="00A00CC2" w:rsidTr="00C025C1">
        <w:trPr>
          <w:trHeight w:val="227"/>
          <w:jc w:val="center"/>
        </w:trPr>
        <w:tc>
          <w:tcPr>
            <w:tcW w:w="894" w:type="dxa"/>
            <w:vMerge w:val="restart"/>
            <w:tcBorders>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542D68" w:rsidRPr="00A00CC2" w:rsidRDefault="00542D68" w:rsidP="006239B1">
            <w:pPr>
              <w:jc w:val="center"/>
              <w:rPr>
                <w:color w:val="FFFFFF" w:themeColor="background1"/>
                <w:sz w:val="18"/>
                <w:szCs w:val="18"/>
              </w:rPr>
            </w:pPr>
            <w:r w:rsidRPr="00A00CC2">
              <w:rPr>
                <w:color w:val="FFFFFF" w:themeColor="background1"/>
                <w:sz w:val="18"/>
                <w:szCs w:val="18"/>
              </w:rPr>
              <w:t>Statistiskais reģions</w:t>
            </w:r>
          </w:p>
        </w:tc>
        <w:tc>
          <w:tcPr>
            <w:tcW w:w="4159" w:type="dxa"/>
            <w:gridSpan w:val="6"/>
            <w:tcBorders>
              <w:left w:val="single" w:sz="2" w:space="0" w:color="FFFFFF" w:themeColor="background1"/>
              <w:bottom w:val="single" w:sz="2" w:space="0" w:color="FFFFFF" w:themeColor="background1"/>
              <w:right w:val="single" w:sz="1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Cits precizēts tips (E13)</w:t>
            </w:r>
          </w:p>
        </w:tc>
        <w:tc>
          <w:tcPr>
            <w:tcW w:w="4159" w:type="dxa"/>
            <w:gridSpan w:val="6"/>
            <w:tcBorders>
              <w:left w:val="single" w:sz="12" w:space="0" w:color="FFFFFF" w:themeColor="background1"/>
              <w:bottom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r>
              <w:rPr>
                <w:color w:val="FFFFFF" w:themeColor="background1"/>
                <w:sz w:val="18"/>
                <w:szCs w:val="18"/>
              </w:rPr>
              <w:t>Nav precizēts</w:t>
            </w:r>
          </w:p>
        </w:tc>
      </w:tr>
      <w:tr w:rsidR="00542D68" w:rsidRPr="00A00CC2" w:rsidTr="00C025C1">
        <w:trPr>
          <w:trHeight w:val="283"/>
          <w:jc w:val="center"/>
        </w:trPr>
        <w:tc>
          <w:tcPr>
            <w:tcW w:w="894" w:type="dxa"/>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hideMark/>
          </w:tcPr>
          <w:p w:rsidR="00542D68" w:rsidRPr="00A00CC2" w:rsidRDefault="00542D68" w:rsidP="006239B1">
            <w:pPr>
              <w:jc w:val="center"/>
              <w:rPr>
                <w:color w:val="FFFFFF" w:themeColor="background1"/>
                <w:sz w:val="18"/>
                <w:szCs w:val="18"/>
              </w:rPr>
            </w:pPr>
          </w:p>
        </w:tc>
        <w:tc>
          <w:tcPr>
            <w:tcW w:w="4159" w:type="dxa"/>
            <w:gridSpan w:val="6"/>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Other specified diabetes (E13)</w:t>
            </w:r>
          </w:p>
        </w:tc>
        <w:tc>
          <w:tcPr>
            <w:tcW w:w="4159" w:type="dxa"/>
            <w:gridSpan w:val="6"/>
            <w:tcBorders>
              <w:top w:val="single" w:sz="2" w:space="0" w:color="FFFFFF" w:themeColor="background1"/>
              <w:left w:val="single" w:sz="12" w:space="0" w:color="FFFFFF" w:themeColor="background1"/>
              <w:bottom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Not specified</w:t>
            </w:r>
          </w:p>
        </w:tc>
      </w:tr>
      <w:tr w:rsidR="00542D68" w:rsidRPr="00A00CC2" w:rsidTr="00CF5762">
        <w:trPr>
          <w:trHeight w:val="229"/>
          <w:jc w:val="center"/>
        </w:trPr>
        <w:tc>
          <w:tcPr>
            <w:tcW w:w="894" w:type="dxa"/>
            <w:vMerge w:val="restart"/>
            <w:tcBorders>
              <w:top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hideMark/>
          </w:tcPr>
          <w:p w:rsidR="00542D68" w:rsidRPr="00A00CC2" w:rsidRDefault="00542D68" w:rsidP="006239B1">
            <w:pPr>
              <w:jc w:val="center"/>
              <w:rPr>
                <w:color w:val="FFFFFF" w:themeColor="background1"/>
                <w:sz w:val="18"/>
                <w:szCs w:val="18"/>
              </w:rPr>
            </w:pPr>
            <w:r w:rsidRPr="00A00CC2">
              <w:rPr>
                <w:color w:val="FFFFFF" w:themeColor="background1"/>
                <w:sz w:val="18"/>
                <w:szCs w:val="18"/>
              </w:rPr>
              <w:t>Region</w:t>
            </w:r>
          </w:p>
        </w:tc>
        <w:tc>
          <w:tcPr>
            <w:tcW w:w="673"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2012</w:t>
            </w:r>
          </w:p>
        </w:tc>
        <w:tc>
          <w:tcPr>
            <w:tcW w:w="673"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2013</w:t>
            </w:r>
          </w:p>
        </w:tc>
        <w:tc>
          <w:tcPr>
            <w:tcW w:w="705"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2014</w:t>
            </w:r>
          </w:p>
        </w:tc>
        <w:tc>
          <w:tcPr>
            <w:tcW w:w="705"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2015</w:t>
            </w:r>
            <w:r w:rsidR="008D5057" w:rsidRPr="008D5057">
              <w:rPr>
                <w:color w:val="FFFFFF" w:themeColor="background1"/>
                <w:sz w:val="18"/>
                <w:szCs w:val="18"/>
                <w:vertAlign w:val="superscript"/>
              </w:rPr>
              <w:t>1</w:t>
            </w:r>
          </w:p>
        </w:tc>
        <w:tc>
          <w:tcPr>
            <w:tcW w:w="673"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2016</w:t>
            </w:r>
          </w:p>
        </w:tc>
        <w:tc>
          <w:tcPr>
            <w:tcW w:w="730" w:type="dxa"/>
            <w:vMerge w:val="restart"/>
            <w:tcBorders>
              <w:top w:val="nil"/>
              <w:left w:val="single" w:sz="2" w:space="0" w:color="FFFFFF" w:themeColor="background1"/>
              <w:bottom w:val="single" w:sz="2" w:space="0" w:color="auto"/>
              <w:right w:val="single" w:sz="1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2017</w:t>
            </w:r>
          </w:p>
        </w:tc>
        <w:tc>
          <w:tcPr>
            <w:tcW w:w="648" w:type="dxa"/>
            <w:vMerge w:val="restart"/>
            <w:tcBorders>
              <w:top w:val="single" w:sz="2" w:space="0" w:color="FFFFFF" w:themeColor="background1"/>
              <w:left w:val="single" w:sz="1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2012</w:t>
            </w:r>
          </w:p>
        </w:tc>
        <w:tc>
          <w:tcPr>
            <w:tcW w:w="705"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2013</w:t>
            </w:r>
          </w:p>
        </w:tc>
        <w:tc>
          <w:tcPr>
            <w:tcW w:w="673"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2014</w:t>
            </w:r>
          </w:p>
        </w:tc>
        <w:tc>
          <w:tcPr>
            <w:tcW w:w="723"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2015</w:t>
            </w:r>
            <w:r w:rsidR="00CF3420" w:rsidRPr="008D5057">
              <w:rPr>
                <w:color w:val="FFFFFF" w:themeColor="background1"/>
                <w:sz w:val="18"/>
                <w:szCs w:val="18"/>
                <w:vertAlign w:val="superscript"/>
              </w:rPr>
              <w:t>1</w:t>
            </w:r>
          </w:p>
        </w:tc>
        <w:tc>
          <w:tcPr>
            <w:tcW w:w="705"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2016</w:t>
            </w:r>
          </w:p>
        </w:tc>
        <w:tc>
          <w:tcPr>
            <w:tcW w:w="705" w:type="dxa"/>
            <w:vMerge w:val="restart"/>
            <w:tcBorders>
              <w:top w:val="single" w:sz="2" w:space="0" w:color="FFFFFF" w:themeColor="background1"/>
              <w:left w:val="single" w:sz="2" w:space="0" w:color="FFFFFF" w:themeColor="background1"/>
              <w:bottom w:val="single" w:sz="2" w:space="0" w:color="auto"/>
            </w:tcBorders>
            <w:shd w:val="clear" w:color="auto" w:fill="0070C0"/>
            <w:tcMar>
              <w:left w:w="57" w:type="dxa"/>
              <w:right w:w="57" w:type="dxa"/>
            </w:tcMar>
            <w:vAlign w:val="center"/>
          </w:tcPr>
          <w:p w:rsidR="00542D68" w:rsidRPr="00A00CC2" w:rsidRDefault="00542D68" w:rsidP="006239B1">
            <w:pPr>
              <w:jc w:val="center"/>
              <w:rPr>
                <w:color w:val="FFFFFF" w:themeColor="background1"/>
                <w:sz w:val="18"/>
                <w:szCs w:val="18"/>
              </w:rPr>
            </w:pPr>
            <w:r>
              <w:rPr>
                <w:color w:val="FFFFFF" w:themeColor="background1"/>
                <w:sz w:val="18"/>
                <w:szCs w:val="18"/>
              </w:rPr>
              <w:t>2017</w:t>
            </w:r>
          </w:p>
        </w:tc>
      </w:tr>
      <w:tr w:rsidR="00542D68" w:rsidRPr="00A00CC2" w:rsidTr="00CF5762">
        <w:trPr>
          <w:trHeight w:val="237"/>
          <w:jc w:val="center"/>
        </w:trPr>
        <w:tc>
          <w:tcPr>
            <w:tcW w:w="894" w:type="dxa"/>
            <w:vMerge/>
            <w:tcBorders>
              <w:top w:val="single" w:sz="2" w:space="0" w:color="FFFFFF" w:themeColor="background1"/>
              <w:bottom w:val="single" w:sz="2" w:space="0" w:color="auto"/>
              <w:right w:val="single" w:sz="2" w:space="0" w:color="FFFFFF" w:themeColor="background1"/>
            </w:tcBorders>
            <w:shd w:val="clear" w:color="auto" w:fill="0070C0"/>
            <w:vAlign w:val="center"/>
            <w:hideMark/>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30" w:type="dxa"/>
            <w:vMerge/>
            <w:tcBorders>
              <w:top w:val="single" w:sz="2" w:space="0" w:color="FFFFFF" w:themeColor="background1"/>
              <w:left w:val="single" w:sz="2" w:space="0" w:color="FFFFFF" w:themeColor="background1"/>
              <w:bottom w:val="single" w:sz="2" w:space="0" w:color="auto"/>
              <w:right w:val="single" w:sz="1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48" w:type="dxa"/>
            <w:vMerge/>
            <w:tcBorders>
              <w:top w:val="single" w:sz="2" w:space="0" w:color="FFFFFF" w:themeColor="background1"/>
              <w:left w:val="single" w:sz="1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2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tcBorders>
            <w:shd w:val="clear" w:color="auto" w:fill="0070C0"/>
            <w:vAlign w:val="center"/>
          </w:tcPr>
          <w:p w:rsidR="00542D68" w:rsidRPr="00A00CC2" w:rsidRDefault="00542D68" w:rsidP="006239B1">
            <w:pPr>
              <w:jc w:val="center"/>
              <w:rPr>
                <w:color w:val="FFFFFF" w:themeColor="background1"/>
                <w:sz w:val="18"/>
                <w:szCs w:val="18"/>
              </w:rPr>
            </w:pPr>
          </w:p>
        </w:tc>
      </w:tr>
      <w:tr w:rsidR="00542D68" w:rsidRPr="00A00CC2" w:rsidTr="00CF5762">
        <w:trPr>
          <w:trHeight w:val="229"/>
          <w:jc w:val="center"/>
        </w:trPr>
        <w:tc>
          <w:tcPr>
            <w:tcW w:w="894" w:type="dxa"/>
            <w:vMerge/>
            <w:tcBorders>
              <w:top w:val="single" w:sz="2" w:space="0" w:color="FFFFFF" w:themeColor="background1"/>
              <w:bottom w:val="single" w:sz="2" w:space="0" w:color="auto"/>
              <w:right w:val="single" w:sz="2" w:space="0" w:color="FFFFFF" w:themeColor="background1"/>
            </w:tcBorders>
            <w:shd w:val="clear" w:color="auto" w:fill="0070C0"/>
            <w:vAlign w:val="center"/>
            <w:hideMark/>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30" w:type="dxa"/>
            <w:vMerge/>
            <w:tcBorders>
              <w:top w:val="single" w:sz="2" w:space="0" w:color="FFFFFF" w:themeColor="background1"/>
              <w:left w:val="single" w:sz="2" w:space="0" w:color="FFFFFF" w:themeColor="background1"/>
              <w:bottom w:val="single" w:sz="2" w:space="0" w:color="auto"/>
              <w:right w:val="single" w:sz="1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48" w:type="dxa"/>
            <w:vMerge/>
            <w:tcBorders>
              <w:top w:val="single" w:sz="2" w:space="0" w:color="FFFFFF" w:themeColor="background1"/>
              <w:left w:val="single" w:sz="1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67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2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42D68" w:rsidRPr="00A00CC2" w:rsidRDefault="00542D68" w:rsidP="006239B1">
            <w:pPr>
              <w:jc w:val="center"/>
              <w:rPr>
                <w:color w:val="FFFFFF" w:themeColor="background1"/>
                <w:sz w:val="18"/>
                <w:szCs w:val="18"/>
              </w:rPr>
            </w:pPr>
          </w:p>
        </w:tc>
        <w:tc>
          <w:tcPr>
            <w:tcW w:w="705" w:type="dxa"/>
            <w:vMerge/>
            <w:tcBorders>
              <w:top w:val="single" w:sz="2" w:space="0" w:color="FFFFFF" w:themeColor="background1"/>
              <w:left w:val="single" w:sz="2" w:space="0" w:color="FFFFFF" w:themeColor="background1"/>
              <w:bottom w:val="single" w:sz="2" w:space="0" w:color="auto"/>
            </w:tcBorders>
            <w:shd w:val="clear" w:color="auto" w:fill="0070C0"/>
            <w:vAlign w:val="center"/>
          </w:tcPr>
          <w:p w:rsidR="00542D68" w:rsidRPr="00A00CC2" w:rsidRDefault="00542D68" w:rsidP="006239B1">
            <w:pPr>
              <w:jc w:val="center"/>
              <w:rPr>
                <w:color w:val="FFFFFF" w:themeColor="background1"/>
                <w:sz w:val="18"/>
                <w:szCs w:val="18"/>
              </w:rPr>
            </w:pPr>
          </w:p>
        </w:tc>
      </w:tr>
      <w:tr w:rsidR="00542D68" w:rsidRPr="00A02FB1" w:rsidTr="00CF5762">
        <w:trPr>
          <w:trHeight w:hRule="exact" w:val="28"/>
          <w:jc w:val="center"/>
        </w:trPr>
        <w:tc>
          <w:tcPr>
            <w:tcW w:w="9212" w:type="dxa"/>
            <w:gridSpan w:val="13"/>
            <w:tcBorders>
              <w:top w:val="single" w:sz="2" w:space="0" w:color="auto"/>
              <w:bottom w:val="single" w:sz="4" w:space="0" w:color="auto"/>
            </w:tcBorders>
            <w:shd w:val="clear" w:color="auto" w:fill="auto"/>
            <w:vAlign w:val="bottom"/>
            <w:hideMark/>
          </w:tcPr>
          <w:p w:rsidR="00542D68" w:rsidRPr="00A02FB1" w:rsidRDefault="00542D68" w:rsidP="006239B1">
            <w:pPr>
              <w:rPr>
                <w:i/>
                <w:iCs/>
                <w:color w:val="FFFFFF" w:themeColor="background1"/>
                <w:sz w:val="2"/>
                <w:szCs w:val="2"/>
              </w:rPr>
            </w:pPr>
          </w:p>
        </w:tc>
      </w:tr>
      <w:tr w:rsidR="00542D68" w:rsidRPr="00A00CC2" w:rsidTr="006239B1">
        <w:trPr>
          <w:trHeight w:val="227"/>
          <w:jc w:val="center"/>
        </w:trPr>
        <w:tc>
          <w:tcPr>
            <w:tcW w:w="9212" w:type="dxa"/>
            <w:gridSpan w:val="13"/>
            <w:tcBorders>
              <w:top w:val="single" w:sz="4" w:space="0" w:color="auto"/>
            </w:tcBorders>
            <w:shd w:val="clear" w:color="auto" w:fill="0070C0"/>
            <w:vAlign w:val="center"/>
            <w:hideMark/>
          </w:tcPr>
          <w:p w:rsidR="00542D68" w:rsidRPr="00A00CC2" w:rsidRDefault="00542D68" w:rsidP="006239B1">
            <w:pPr>
              <w:rPr>
                <w:i/>
                <w:iCs/>
                <w:color w:val="FFFFFF" w:themeColor="background1"/>
                <w:sz w:val="18"/>
                <w:szCs w:val="18"/>
              </w:rPr>
            </w:pPr>
            <w:r w:rsidRPr="00A00CC2">
              <w:rPr>
                <w:i/>
                <w:iCs/>
                <w:color w:val="FFFFFF" w:themeColor="background1"/>
                <w:sz w:val="18"/>
                <w:szCs w:val="18"/>
              </w:rPr>
              <w:t>absolūtos skaitļos / total numbers</w:t>
            </w:r>
          </w:p>
        </w:tc>
      </w:tr>
      <w:tr w:rsidR="00542D68" w:rsidRPr="00A00CC2" w:rsidTr="00C4429E">
        <w:trPr>
          <w:trHeight w:val="227"/>
          <w:jc w:val="center"/>
        </w:trPr>
        <w:tc>
          <w:tcPr>
            <w:tcW w:w="894" w:type="dxa"/>
            <w:shd w:val="clear" w:color="auto" w:fill="auto"/>
            <w:noWrap/>
            <w:tcMar>
              <w:left w:w="57" w:type="dxa"/>
            </w:tcMar>
            <w:vAlign w:val="bottom"/>
            <w:hideMark/>
          </w:tcPr>
          <w:p w:rsidR="00542D68" w:rsidRPr="00A00CC2" w:rsidRDefault="00542D68" w:rsidP="006239B1">
            <w:pPr>
              <w:rPr>
                <w:b/>
                <w:bCs/>
                <w:color w:val="000000"/>
                <w:sz w:val="18"/>
                <w:szCs w:val="18"/>
              </w:rPr>
            </w:pPr>
            <w:r w:rsidRPr="00A00CC2">
              <w:rPr>
                <w:b/>
                <w:bCs/>
                <w:color w:val="000000"/>
                <w:sz w:val="18"/>
                <w:szCs w:val="18"/>
              </w:rPr>
              <w:t>LATVIJA</w:t>
            </w:r>
          </w:p>
        </w:tc>
        <w:tc>
          <w:tcPr>
            <w:tcW w:w="673" w:type="dxa"/>
            <w:shd w:val="clear" w:color="auto" w:fill="auto"/>
            <w:tcMar>
              <w:left w:w="28" w:type="dxa"/>
            </w:tcMar>
            <w:vAlign w:val="center"/>
          </w:tcPr>
          <w:p w:rsidR="00542D68" w:rsidRDefault="00542D68" w:rsidP="00C4429E">
            <w:pPr>
              <w:jc w:val="right"/>
              <w:rPr>
                <w:b/>
                <w:bCs/>
                <w:color w:val="000000"/>
                <w:sz w:val="18"/>
                <w:szCs w:val="18"/>
              </w:rPr>
            </w:pPr>
            <w:r>
              <w:rPr>
                <w:b/>
                <w:bCs/>
                <w:color w:val="000000"/>
                <w:sz w:val="18"/>
                <w:szCs w:val="18"/>
              </w:rPr>
              <w:t>470</w:t>
            </w:r>
          </w:p>
        </w:tc>
        <w:tc>
          <w:tcPr>
            <w:tcW w:w="673" w:type="dxa"/>
            <w:shd w:val="clear" w:color="auto" w:fill="auto"/>
            <w:tcMar>
              <w:left w:w="57" w:type="dxa"/>
            </w:tcMar>
            <w:vAlign w:val="center"/>
          </w:tcPr>
          <w:p w:rsidR="00542D68" w:rsidRDefault="00542D68" w:rsidP="00C4429E">
            <w:pPr>
              <w:jc w:val="right"/>
              <w:rPr>
                <w:b/>
                <w:bCs/>
                <w:color w:val="000000"/>
                <w:sz w:val="18"/>
                <w:szCs w:val="18"/>
              </w:rPr>
            </w:pPr>
            <w:r>
              <w:rPr>
                <w:b/>
                <w:bCs/>
                <w:color w:val="000000"/>
                <w:sz w:val="18"/>
                <w:szCs w:val="18"/>
              </w:rPr>
              <w:t>513</w:t>
            </w:r>
          </w:p>
        </w:tc>
        <w:tc>
          <w:tcPr>
            <w:tcW w:w="705" w:type="dxa"/>
            <w:shd w:val="clear" w:color="auto" w:fill="auto"/>
            <w:tcMar>
              <w:left w:w="28" w:type="dxa"/>
              <w:right w:w="170" w:type="dxa"/>
            </w:tcMar>
            <w:vAlign w:val="center"/>
          </w:tcPr>
          <w:p w:rsidR="00542D68" w:rsidRDefault="00542D68" w:rsidP="00C4429E">
            <w:pPr>
              <w:jc w:val="right"/>
              <w:rPr>
                <w:b/>
                <w:bCs/>
                <w:color w:val="000000"/>
                <w:sz w:val="18"/>
                <w:szCs w:val="18"/>
              </w:rPr>
            </w:pPr>
            <w:r>
              <w:rPr>
                <w:b/>
                <w:bCs/>
                <w:color w:val="000000"/>
                <w:sz w:val="18"/>
                <w:szCs w:val="18"/>
              </w:rPr>
              <w:t>493</w:t>
            </w:r>
          </w:p>
        </w:tc>
        <w:tc>
          <w:tcPr>
            <w:tcW w:w="705" w:type="dxa"/>
            <w:shd w:val="clear" w:color="auto" w:fill="auto"/>
            <w:tcMar>
              <w:left w:w="28" w:type="dxa"/>
            </w:tcMar>
            <w:vAlign w:val="center"/>
          </w:tcPr>
          <w:p w:rsidR="00542D68" w:rsidRDefault="00542D68" w:rsidP="00C4429E">
            <w:pPr>
              <w:jc w:val="right"/>
              <w:rPr>
                <w:b/>
                <w:bCs/>
                <w:color w:val="000000"/>
                <w:sz w:val="18"/>
                <w:szCs w:val="18"/>
              </w:rPr>
            </w:pPr>
            <w:r>
              <w:rPr>
                <w:b/>
                <w:bCs/>
                <w:color w:val="000000"/>
                <w:sz w:val="18"/>
                <w:szCs w:val="18"/>
              </w:rPr>
              <w:t>568</w:t>
            </w:r>
          </w:p>
        </w:tc>
        <w:tc>
          <w:tcPr>
            <w:tcW w:w="673" w:type="dxa"/>
            <w:shd w:val="clear" w:color="auto" w:fill="auto"/>
            <w:tcMar>
              <w:left w:w="57" w:type="dxa"/>
            </w:tcMar>
            <w:vAlign w:val="center"/>
          </w:tcPr>
          <w:p w:rsidR="00542D68" w:rsidRDefault="00542D68" w:rsidP="00C4429E">
            <w:pPr>
              <w:jc w:val="right"/>
              <w:rPr>
                <w:b/>
                <w:bCs/>
                <w:color w:val="000000"/>
                <w:sz w:val="18"/>
                <w:szCs w:val="18"/>
              </w:rPr>
            </w:pPr>
            <w:r>
              <w:rPr>
                <w:b/>
                <w:bCs/>
                <w:color w:val="000000"/>
                <w:sz w:val="18"/>
                <w:szCs w:val="18"/>
              </w:rPr>
              <w:t>584</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b/>
                <w:color w:val="000000"/>
                <w:sz w:val="18"/>
                <w:szCs w:val="18"/>
              </w:rPr>
            </w:pPr>
            <w:r w:rsidRPr="009F5DA1">
              <w:rPr>
                <w:b/>
                <w:color w:val="000000"/>
                <w:sz w:val="18"/>
                <w:szCs w:val="18"/>
              </w:rPr>
              <w:t>645</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b/>
                <w:bCs/>
                <w:color w:val="000000"/>
                <w:sz w:val="18"/>
                <w:szCs w:val="18"/>
              </w:rPr>
            </w:pPr>
            <w:r>
              <w:rPr>
                <w:b/>
                <w:bCs/>
                <w:color w:val="000000"/>
                <w:sz w:val="18"/>
                <w:szCs w:val="18"/>
              </w:rPr>
              <w:t>16</w:t>
            </w:r>
          </w:p>
        </w:tc>
        <w:tc>
          <w:tcPr>
            <w:tcW w:w="705" w:type="dxa"/>
            <w:shd w:val="clear" w:color="auto" w:fill="auto"/>
            <w:tcMar>
              <w:left w:w="28" w:type="dxa"/>
            </w:tcMar>
            <w:vAlign w:val="center"/>
          </w:tcPr>
          <w:p w:rsidR="00542D68" w:rsidRDefault="00542D68" w:rsidP="00C4429E">
            <w:pPr>
              <w:jc w:val="right"/>
              <w:rPr>
                <w:b/>
                <w:bCs/>
                <w:color w:val="000000"/>
                <w:sz w:val="18"/>
                <w:szCs w:val="18"/>
              </w:rPr>
            </w:pPr>
            <w:r>
              <w:rPr>
                <w:b/>
                <w:bCs/>
                <w:color w:val="000000"/>
                <w:sz w:val="18"/>
                <w:szCs w:val="18"/>
              </w:rPr>
              <w:t>17</w:t>
            </w:r>
          </w:p>
        </w:tc>
        <w:tc>
          <w:tcPr>
            <w:tcW w:w="673" w:type="dxa"/>
            <w:shd w:val="clear" w:color="auto" w:fill="auto"/>
            <w:tcMar>
              <w:left w:w="57" w:type="dxa"/>
            </w:tcMar>
            <w:vAlign w:val="center"/>
          </w:tcPr>
          <w:p w:rsidR="00542D68" w:rsidRDefault="00542D68" w:rsidP="00C4429E">
            <w:pPr>
              <w:jc w:val="right"/>
              <w:rPr>
                <w:b/>
                <w:bCs/>
                <w:color w:val="000000"/>
                <w:sz w:val="18"/>
                <w:szCs w:val="18"/>
              </w:rPr>
            </w:pPr>
            <w:r>
              <w:rPr>
                <w:b/>
                <w:bCs/>
                <w:color w:val="000000"/>
                <w:sz w:val="18"/>
                <w:szCs w:val="18"/>
              </w:rPr>
              <w:t>16</w:t>
            </w:r>
          </w:p>
        </w:tc>
        <w:tc>
          <w:tcPr>
            <w:tcW w:w="723" w:type="dxa"/>
            <w:shd w:val="clear" w:color="auto" w:fill="auto"/>
            <w:tcMar>
              <w:left w:w="57" w:type="dxa"/>
            </w:tcMar>
            <w:vAlign w:val="center"/>
          </w:tcPr>
          <w:p w:rsidR="00542D68" w:rsidRDefault="00542D68" w:rsidP="00C4429E">
            <w:pPr>
              <w:jc w:val="right"/>
              <w:rPr>
                <w:b/>
                <w:bCs/>
                <w:color w:val="000000"/>
                <w:sz w:val="18"/>
                <w:szCs w:val="18"/>
              </w:rPr>
            </w:pPr>
            <w:r>
              <w:rPr>
                <w:b/>
                <w:bCs/>
                <w:color w:val="000000"/>
                <w:sz w:val="18"/>
                <w:szCs w:val="18"/>
              </w:rPr>
              <w:t>14</w:t>
            </w:r>
          </w:p>
        </w:tc>
        <w:tc>
          <w:tcPr>
            <w:tcW w:w="705" w:type="dxa"/>
            <w:shd w:val="clear" w:color="auto" w:fill="auto"/>
            <w:tcMar>
              <w:left w:w="28" w:type="dxa"/>
              <w:right w:w="170" w:type="dxa"/>
            </w:tcMar>
            <w:vAlign w:val="center"/>
          </w:tcPr>
          <w:p w:rsidR="00542D68" w:rsidRDefault="00542D68" w:rsidP="00C4429E">
            <w:pPr>
              <w:jc w:val="right"/>
              <w:rPr>
                <w:b/>
                <w:bCs/>
                <w:color w:val="000000"/>
                <w:sz w:val="18"/>
                <w:szCs w:val="18"/>
              </w:rPr>
            </w:pPr>
            <w:r>
              <w:rPr>
                <w:b/>
                <w:bCs/>
                <w:color w:val="000000"/>
                <w:sz w:val="18"/>
                <w:szCs w:val="18"/>
              </w:rPr>
              <w:t>15</w:t>
            </w:r>
          </w:p>
        </w:tc>
        <w:tc>
          <w:tcPr>
            <w:tcW w:w="705" w:type="dxa"/>
            <w:shd w:val="clear" w:color="auto" w:fill="auto"/>
            <w:tcMar>
              <w:left w:w="28" w:type="dxa"/>
            </w:tcMar>
            <w:vAlign w:val="center"/>
          </w:tcPr>
          <w:p w:rsidR="00542D68" w:rsidRPr="009F5DA1" w:rsidRDefault="00542D68" w:rsidP="00C4429E">
            <w:pPr>
              <w:jc w:val="right"/>
              <w:rPr>
                <w:b/>
                <w:sz w:val="18"/>
                <w:szCs w:val="18"/>
              </w:rPr>
            </w:pPr>
            <w:r w:rsidRPr="009F5DA1">
              <w:rPr>
                <w:b/>
                <w:sz w:val="18"/>
                <w:szCs w:val="18"/>
              </w:rPr>
              <w:t>4</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Rīgas</w:t>
            </w:r>
          </w:p>
        </w:tc>
        <w:tc>
          <w:tcPr>
            <w:tcW w:w="673"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221</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236</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226</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261</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272</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color w:val="000000"/>
                <w:sz w:val="18"/>
                <w:szCs w:val="18"/>
              </w:rPr>
            </w:pPr>
            <w:r w:rsidRPr="009F5DA1">
              <w:rPr>
                <w:color w:val="000000"/>
                <w:sz w:val="18"/>
                <w:szCs w:val="18"/>
              </w:rPr>
              <w:t>301</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4</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4</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4</w:t>
            </w:r>
          </w:p>
        </w:tc>
        <w:tc>
          <w:tcPr>
            <w:tcW w:w="72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3</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2</w:t>
            </w:r>
          </w:p>
        </w:tc>
        <w:tc>
          <w:tcPr>
            <w:tcW w:w="705" w:type="dxa"/>
            <w:shd w:val="clear" w:color="auto" w:fill="auto"/>
            <w:tcMar>
              <w:left w:w="28" w:type="dxa"/>
            </w:tcMar>
            <w:vAlign w:val="center"/>
          </w:tcPr>
          <w:p w:rsidR="00542D68" w:rsidRPr="009F5DA1" w:rsidRDefault="00542D68" w:rsidP="00C4429E">
            <w:pPr>
              <w:jc w:val="right"/>
              <w:rPr>
                <w:sz w:val="18"/>
                <w:szCs w:val="18"/>
              </w:rPr>
            </w:pPr>
            <w:r w:rsidRPr="009F5DA1">
              <w:rPr>
                <w:sz w:val="18"/>
                <w:szCs w:val="18"/>
              </w:rPr>
              <w:t>1</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Pierīgas</w:t>
            </w:r>
          </w:p>
        </w:tc>
        <w:tc>
          <w:tcPr>
            <w:tcW w:w="673"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81</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89</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86</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95</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97</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color w:val="000000"/>
                <w:sz w:val="18"/>
                <w:szCs w:val="18"/>
              </w:rPr>
            </w:pPr>
            <w:r w:rsidRPr="009F5DA1">
              <w:rPr>
                <w:color w:val="000000"/>
                <w:sz w:val="18"/>
                <w:szCs w:val="18"/>
              </w:rPr>
              <w:t>110</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4</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5</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4</w:t>
            </w:r>
          </w:p>
        </w:tc>
        <w:tc>
          <w:tcPr>
            <w:tcW w:w="72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5</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5</w:t>
            </w:r>
          </w:p>
        </w:tc>
        <w:tc>
          <w:tcPr>
            <w:tcW w:w="705" w:type="dxa"/>
            <w:shd w:val="clear" w:color="auto" w:fill="auto"/>
            <w:tcMar>
              <w:left w:w="28" w:type="dxa"/>
            </w:tcMar>
            <w:vAlign w:val="center"/>
          </w:tcPr>
          <w:p w:rsidR="00542D68" w:rsidRPr="009F5DA1" w:rsidRDefault="00542D68" w:rsidP="00C4429E">
            <w:pPr>
              <w:jc w:val="right"/>
              <w:rPr>
                <w:sz w:val="18"/>
                <w:szCs w:val="18"/>
              </w:rPr>
            </w:pPr>
            <w:r w:rsidRPr="009F5DA1">
              <w:rPr>
                <w:sz w:val="18"/>
                <w:szCs w:val="18"/>
              </w:rPr>
              <w:t>1</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Vidzemes</w:t>
            </w:r>
          </w:p>
        </w:tc>
        <w:tc>
          <w:tcPr>
            <w:tcW w:w="673"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15</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19</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20</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25</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26</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color w:val="000000"/>
                <w:sz w:val="18"/>
                <w:szCs w:val="18"/>
              </w:rPr>
            </w:pPr>
            <w:r w:rsidRPr="009F5DA1">
              <w:rPr>
                <w:color w:val="000000"/>
                <w:sz w:val="18"/>
                <w:szCs w:val="18"/>
              </w:rPr>
              <w:t>26</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0</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0</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0</w:t>
            </w:r>
          </w:p>
        </w:tc>
        <w:tc>
          <w:tcPr>
            <w:tcW w:w="72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0</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0</w:t>
            </w:r>
          </w:p>
        </w:tc>
        <w:tc>
          <w:tcPr>
            <w:tcW w:w="705" w:type="dxa"/>
            <w:shd w:val="clear" w:color="auto" w:fill="auto"/>
            <w:tcMar>
              <w:left w:w="28" w:type="dxa"/>
            </w:tcMar>
            <w:vAlign w:val="center"/>
          </w:tcPr>
          <w:p w:rsidR="00542D68" w:rsidRPr="009F5DA1" w:rsidRDefault="00542D68" w:rsidP="00C4429E">
            <w:pPr>
              <w:jc w:val="right"/>
              <w:rPr>
                <w:sz w:val="18"/>
                <w:szCs w:val="18"/>
              </w:rPr>
            </w:pPr>
            <w:r w:rsidRPr="009F5DA1">
              <w:rPr>
                <w:sz w:val="18"/>
                <w:szCs w:val="18"/>
              </w:rPr>
              <w:t>0</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Kurzemes</w:t>
            </w:r>
          </w:p>
        </w:tc>
        <w:tc>
          <w:tcPr>
            <w:tcW w:w="673"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36</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42</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43</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53</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54</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color w:val="000000"/>
                <w:sz w:val="18"/>
                <w:szCs w:val="18"/>
              </w:rPr>
            </w:pPr>
            <w:r w:rsidRPr="009F5DA1">
              <w:rPr>
                <w:color w:val="000000"/>
                <w:sz w:val="18"/>
                <w:szCs w:val="18"/>
              </w:rPr>
              <w:t>56</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2</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2</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w:t>
            </w:r>
          </w:p>
        </w:tc>
        <w:tc>
          <w:tcPr>
            <w:tcW w:w="72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1</w:t>
            </w:r>
          </w:p>
        </w:tc>
        <w:tc>
          <w:tcPr>
            <w:tcW w:w="705" w:type="dxa"/>
            <w:shd w:val="clear" w:color="auto" w:fill="auto"/>
            <w:tcMar>
              <w:left w:w="28" w:type="dxa"/>
            </w:tcMar>
            <w:vAlign w:val="center"/>
          </w:tcPr>
          <w:p w:rsidR="00542D68" w:rsidRPr="009F5DA1" w:rsidRDefault="00542D68" w:rsidP="00C4429E">
            <w:pPr>
              <w:jc w:val="right"/>
              <w:rPr>
                <w:sz w:val="18"/>
                <w:szCs w:val="18"/>
              </w:rPr>
            </w:pPr>
            <w:r w:rsidRPr="009F5DA1">
              <w:rPr>
                <w:sz w:val="18"/>
                <w:szCs w:val="18"/>
              </w:rPr>
              <w:t>0</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Zemgales</w:t>
            </w:r>
          </w:p>
        </w:tc>
        <w:tc>
          <w:tcPr>
            <w:tcW w:w="673"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54</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58</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55</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65</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64</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color w:val="000000"/>
                <w:sz w:val="18"/>
                <w:szCs w:val="18"/>
              </w:rPr>
            </w:pPr>
            <w:r w:rsidRPr="009F5DA1">
              <w:rPr>
                <w:color w:val="000000"/>
                <w:sz w:val="18"/>
                <w:szCs w:val="18"/>
              </w:rPr>
              <w:t>70</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4</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4</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4</w:t>
            </w:r>
          </w:p>
        </w:tc>
        <w:tc>
          <w:tcPr>
            <w:tcW w:w="72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4</w:t>
            </w:r>
          </w:p>
        </w:tc>
        <w:tc>
          <w:tcPr>
            <w:tcW w:w="705" w:type="dxa"/>
            <w:shd w:val="clear" w:color="auto" w:fill="auto"/>
            <w:tcMar>
              <w:left w:w="28" w:type="dxa"/>
            </w:tcMar>
            <w:vAlign w:val="center"/>
          </w:tcPr>
          <w:p w:rsidR="00542D68" w:rsidRPr="009F5DA1" w:rsidRDefault="00542D68" w:rsidP="00C4429E">
            <w:pPr>
              <w:jc w:val="right"/>
              <w:rPr>
                <w:sz w:val="18"/>
                <w:szCs w:val="18"/>
              </w:rPr>
            </w:pPr>
            <w:r w:rsidRPr="009F5DA1">
              <w:rPr>
                <w:sz w:val="18"/>
                <w:szCs w:val="18"/>
              </w:rPr>
              <w:t>1</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Pr>
                <w:color w:val="000000"/>
                <w:sz w:val="18"/>
                <w:szCs w:val="18"/>
              </w:rPr>
              <w:t>Latgales</w:t>
            </w:r>
          </w:p>
        </w:tc>
        <w:tc>
          <w:tcPr>
            <w:tcW w:w="673"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63</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69</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63</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69</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71</w:t>
            </w:r>
          </w:p>
        </w:tc>
        <w:tc>
          <w:tcPr>
            <w:tcW w:w="730" w:type="dxa"/>
            <w:tcBorders>
              <w:right w:val="single" w:sz="12" w:space="0" w:color="auto"/>
            </w:tcBorders>
            <w:shd w:val="clear" w:color="auto" w:fill="auto"/>
            <w:tcMar>
              <w:left w:w="57" w:type="dxa"/>
            </w:tcMar>
            <w:vAlign w:val="center"/>
          </w:tcPr>
          <w:p w:rsidR="00542D68" w:rsidRPr="009F5DA1" w:rsidRDefault="00542D68" w:rsidP="00C4429E">
            <w:pPr>
              <w:jc w:val="right"/>
              <w:rPr>
                <w:color w:val="000000"/>
                <w:sz w:val="18"/>
                <w:szCs w:val="18"/>
              </w:rPr>
            </w:pPr>
            <w:r w:rsidRPr="009F5DA1">
              <w:rPr>
                <w:color w:val="000000"/>
                <w:sz w:val="18"/>
                <w:szCs w:val="18"/>
              </w:rPr>
              <w:t>82</w:t>
            </w:r>
          </w:p>
        </w:tc>
        <w:tc>
          <w:tcPr>
            <w:tcW w:w="648" w:type="dxa"/>
            <w:tcBorders>
              <w:left w:val="single" w:sz="12" w:space="0" w:color="auto"/>
            </w:tcBorders>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2</w:t>
            </w:r>
          </w:p>
        </w:tc>
        <w:tc>
          <w:tcPr>
            <w:tcW w:w="705" w:type="dxa"/>
            <w:shd w:val="clear" w:color="auto" w:fill="auto"/>
            <w:tcMar>
              <w:left w:w="28" w:type="dxa"/>
            </w:tcMar>
            <w:vAlign w:val="center"/>
          </w:tcPr>
          <w:p w:rsidR="00542D68" w:rsidRDefault="00542D68" w:rsidP="00C4429E">
            <w:pPr>
              <w:jc w:val="right"/>
              <w:rPr>
                <w:color w:val="000000"/>
                <w:sz w:val="18"/>
                <w:szCs w:val="18"/>
              </w:rPr>
            </w:pPr>
            <w:r>
              <w:rPr>
                <w:color w:val="000000"/>
                <w:sz w:val="18"/>
                <w:szCs w:val="18"/>
              </w:rPr>
              <w:t>2</w:t>
            </w:r>
          </w:p>
        </w:tc>
        <w:tc>
          <w:tcPr>
            <w:tcW w:w="67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w:t>
            </w:r>
          </w:p>
        </w:tc>
        <w:tc>
          <w:tcPr>
            <w:tcW w:w="723" w:type="dxa"/>
            <w:shd w:val="clear" w:color="auto" w:fill="auto"/>
            <w:tcMar>
              <w:left w:w="57" w:type="dxa"/>
            </w:tcMar>
            <w:vAlign w:val="center"/>
          </w:tcPr>
          <w:p w:rsidR="00542D68" w:rsidRDefault="00542D68" w:rsidP="00C4429E">
            <w:pPr>
              <w:jc w:val="right"/>
              <w:rPr>
                <w:color w:val="000000"/>
                <w:sz w:val="18"/>
                <w:szCs w:val="18"/>
              </w:rPr>
            </w:pPr>
            <w:r>
              <w:rPr>
                <w:color w:val="000000"/>
                <w:sz w:val="18"/>
                <w:szCs w:val="18"/>
              </w:rPr>
              <w:t>2</w:t>
            </w:r>
          </w:p>
        </w:tc>
        <w:tc>
          <w:tcPr>
            <w:tcW w:w="705" w:type="dxa"/>
            <w:shd w:val="clear" w:color="auto" w:fill="auto"/>
            <w:tcMar>
              <w:left w:w="28" w:type="dxa"/>
              <w:right w:w="170" w:type="dxa"/>
            </w:tcMar>
            <w:vAlign w:val="center"/>
          </w:tcPr>
          <w:p w:rsidR="00542D68" w:rsidRDefault="00542D68" w:rsidP="00C4429E">
            <w:pPr>
              <w:jc w:val="right"/>
              <w:rPr>
                <w:color w:val="000000"/>
                <w:sz w:val="18"/>
                <w:szCs w:val="18"/>
              </w:rPr>
            </w:pPr>
            <w:r>
              <w:rPr>
                <w:color w:val="000000"/>
                <w:sz w:val="18"/>
                <w:szCs w:val="18"/>
              </w:rPr>
              <w:t>3</w:t>
            </w:r>
          </w:p>
        </w:tc>
        <w:tc>
          <w:tcPr>
            <w:tcW w:w="705" w:type="dxa"/>
            <w:shd w:val="clear" w:color="auto" w:fill="auto"/>
            <w:tcMar>
              <w:left w:w="28" w:type="dxa"/>
            </w:tcMar>
            <w:vAlign w:val="center"/>
          </w:tcPr>
          <w:p w:rsidR="00542D68" w:rsidRPr="009F5DA1" w:rsidRDefault="00542D68" w:rsidP="00C4429E">
            <w:pPr>
              <w:jc w:val="right"/>
              <w:rPr>
                <w:sz w:val="18"/>
                <w:szCs w:val="18"/>
              </w:rPr>
            </w:pPr>
            <w:r w:rsidRPr="009F5DA1">
              <w:rPr>
                <w:sz w:val="18"/>
                <w:szCs w:val="18"/>
              </w:rPr>
              <w:t>1</w:t>
            </w:r>
          </w:p>
        </w:tc>
      </w:tr>
      <w:tr w:rsidR="00542D68" w:rsidRPr="00A00CC2" w:rsidTr="006239B1">
        <w:trPr>
          <w:trHeight w:val="227"/>
          <w:jc w:val="center"/>
        </w:trPr>
        <w:tc>
          <w:tcPr>
            <w:tcW w:w="9212" w:type="dxa"/>
            <w:gridSpan w:val="13"/>
            <w:shd w:val="clear" w:color="auto" w:fill="0070C0"/>
            <w:vAlign w:val="center"/>
            <w:hideMark/>
          </w:tcPr>
          <w:p w:rsidR="00542D68" w:rsidRPr="00A00CC2" w:rsidRDefault="00542D68" w:rsidP="006239B1">
            <w:pPr>
              <w:rPr>
                <w:i/>
                <w:iCs/>
                <w:color w:val="FFFFFF" w:themeColor="background1"/>
                <w:sz w:val="18"/>
                <w:szCs w:val="18"/>
              </w:rPr>
            </w:pPr>
            <w:r w:rsidRPr="00A00CC2">
              <w:rPr>
                <w:i/>
                <w:iCs/>
                <w:color w:val="FFFFFF" w:themeColor="background1"/>
                <w:sz w:val="18"/>
                <w:szCs w:val="18"/>
              </w:rPr>
              <w:t>uz 100 000 iedzīvotāju / per 100,000 population</w:t>
            </w:r>
          </w:p>
        </w:tc>
      </w:tr>
      <w:tr w:rsidR="00542D68" w:rsidRPr="00A00CC2" w:rsidTr="00C4429E">
        <w:trPr>
          <w:trHeight w:val="227"/>
          <w:jc w:val="center"/>
        </w:trPr>
        <w:tc>
          <w:tcPr>
            <w:tcW w:w="894" w:type="dxa"/>
            <w:shd w:val="clear" w:color="auto" w:fill="auto"/>
            <w:noWrap/>
            <w:tcMar>
              <w:left w:w="57" w:type="dxa"/>
            </w:tcMar>
            <w:vAlign w:val="bottom"/>
            <w:hideMark/>
          </w:tcPr>
          <w:p w:rsidR="00542D68" w:rsidRPr="00A00CC2" w:rsidRDefault="00542D68" w:rsidP="006239B1">
            <w:pPr>
              <w:rPr>
                <w:b/>
                <w:bCs/>
                <w:color w:val="000000"/>
                <w:sz w:val="18"/>
                <w:szCs w:val="18"/>
              </w:rPr>
            </w:pPr>
            <w:r w:rsidRPr="00A00CC2">
              <w:rPr>
                <w:b/>
                <w:bCs/>
                <w:color w:val="000000"/>
                <w:sz w:val="18"/>
                <w:szCs w:val="18"/>
              </w:rPr>
              <w:t>LATVIJA</w:t>
            </w:r>
          </w:p>
        </w:tc>
        <w:tc>
          <w:tcPr>
            <w:tcW w:w="673" w:type="dxa"/>
            <w:shd w:val="clear" w:color="auto" w:fill="auto"/>
            <w:tcMar>
              <w:left w:w="28" w:type="dxa"/>
            </w:tcMar>
            <w:vAlign w:val="center"/>
          </w:tcPr>
          <w:p w:rsidR="00542D68" w:rsidRDefault="00542D68" w:rsidP="006239B1">
            <w:pPr>
              <w:jc w:val="right"/>
              <w:rPr>
                <w:b/>
                <w:bCs/>
                <w:color w:val="000000"/>
                <w:sz w:val="18"/>
                <w:szCs w:val="18"/>
              </w:rPr>
            </w:pPr>
            <w:r>
              <w:rPr>
                <w:b/>
                <w:bCs/>
                <w:color w:val="000000"/>
                <w:sz w:val="18"/>
                <w:szCs w:val="18"/>
              </w:rPr>
              <w:t>23,2</w:t>
            </w:r>
          </w:p>
        </w:tc>
        <w:tc>
          <w:tcPr>
            <w:tcW w:w="673" w:type="dxa"/>
            <w:shd w:val="clear" w:color="auto" w:fill="auto"/>
            <w:tcMar>
              <w:left w:w="57" w:type="dxa"/>
            </w:tcMar>
            <w:vAlign w:val="center"/>
          </w:tcPr>
          <w:p w:rsidR="00542D68" w:rsidRDefault="00542D68" w:rsidP="006239B1">
            <w:pPr>
              <w:jc w:val="right"/>
              <w:rPr>
                <w:b/>
                <w:bCs/>
                <w:color w:val="000000"/>
                <w:sz w:val="18"/>
                <w:szCs w:val="18"/>
              </w:rPr>
            </w:pPr>
            <w:r>
              <w:rPr>
                <w:b/>
                <w:bCs/>
                <w:color w:val="000000"/>
                <w:sz w:val="18"/>
                <w:szCs w:val="18"/>
              </w:rPr>
              <w:t>25,6</w:t>
            </w:r>
          </w:p>
        </w:tc>
        <w:tc>
          <w:tcPr>
            <w:tcW w:w="705" w:type="dxa"/>
            <w:shd w:val="clear" w:color="auto" w:fill="auto"/>
            <w:tcMar>
              <w:left w:w="28" w:type="dxa"/>
              <w:right w:w="170" w:type="dxa"/>
            </w:tcMar>
            <w:vAlign w:val="center"/>
          </w:tcPr>
          <w:p w:rsidR="00542D68" w:rsidRDefault="00542D68" w:rsidP="006239B1">
            <w:pPr>
              <w:jc w:val="right"/>
              <w:rPr>
                <w:b/>
                <w:bCs/>
                <w:color w:val="000000"/>
                <w:sz w:val="18"/>
                <w:szCs w:val="18"/>
              </w:rPr>
            </w:pPr>
            <w:r>
              <w:rPr>
                <w:b/>
                <w:bCs/>
                <w:color w:val="000000"/>
                <w:sz w:val="18"/>
                <w:szCs w:val="18"/>
              </w:rPr>
              <w:t>24,8</w:t>
            </w:r>
          </w:p>
        </w:tc>
        <w:tc>
          <w:tcPr>
            <w:tcW w:w="705" w:type="dxa"/>
            <w:shd w:val="clear" w:color="auto" w:fill="auto"/>
            <w:tcMar>
              <w:left w:w="28" w:type="dxa"/>
            </w:tcMar>
            <w:vAlign w:val="center"/>
          </w:tcPr>
          <w:p w:rsidR="00542D68" w:rsidRDefault="00542D68" w:rsidP="006239B1">
            <w:pPr>
              <w:jc w:val="right"/>
              <w:rPr>
                <w:b/>
                <w:bCs/>
                <w:color w:val="000000"/>
                <w:sz w:val="18"/>
                <w:szCs w:val="18"/>
              </w:rPr>
            </w:pPr>
            <w:r>
              <w:rPr>
                <w:b/>
                <w:bCs/>
                <w:color w:val="000000"/>
                <w:sz w:val="18"/>
                <w:szCs w:val="18"/>
              </w:rPr>
              <w:t>28,8</w:t>
            </w:r>
          </w:p>
        </w:tc>
        <w:tc>
          <w:tcPr>
            <w:tcW w:w="673" w:type="dxa"/>
            <w:shd w:val="clear" w:color="auto" w:fill="auto"/>
            <w:tcMar>
              <w:left w:w="57" w:type="dxa"/>
            </w:tcMar>
            <w:vAlign w:val="center"/>
          </w:tcPr>
          <w:p w:rsidR="00542D68" w:rsidRDefault="00542D68" w:rsidP="006239B1">
            <w:pPr>
              <w:jc w:val="right"/>
              <w:rPr>
                <w:b/>
                <w:bCs/>
                <w:color w:val="000000"/>
                <w:sz w:val="18"/>
                <w:szCs w:val="18"/>
              </w:rPr>
            </w:pPr>
            <w:r>
              <w:rPr>
                <w:b/>
                <w:bCs/>
                <w:color w:val="000000"/>
                <w:sz w:val="18"/>
                <w:szCs w:val="18"/>
              </w:rPr>
              <w:t>30,0</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b/>
                <w:sz w:val="18"/>
                <w:szCs w:val="18"/>
              </w:rPr>
            </w:pPr>
            <w:r w:rsidRPr="008A462C">
              <w:rPr>
                <w:b/>
                <w:sz w:val="18"/>
                <w:szCs w:val="18"/>
              </w:rPr>
              <w:t>33,3</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b/>
                <w:bCs/>
                <w:color w:val="000000"/>
                <w:sz w:val="18"/>
                <w:szCs w:val="18"/>
              </w:rPr>
            </w:pPr>
            <w:r>
              <w:rPr>
                <w:b/>
                <w:bCs/>
                <w:color w:val="000000"/>
                <w:sz w:val="18"/>
                <w:szCs w:val="18"/>
              </w:rPr>
              <w:t>0,8</w:t>
            </w:r>
          </w:p>
        </w:tc>
        <w:tc>
          <w:tcPr>
            <w:tcW w:w="705" w:type="dxa"/>
            <w:shd w:val="clear" w:color="auto" w:fill="auto"/>
            <w:tcMar>
              <w:left w:w="28" w:type="dxa"/>
            </w:tcMar>
            <w:vAlign w:val="center"/>
          </w:tcPr>
          <w:p w:rsidR="00542D68" w:rsidRDefault="00542D68" w:rsidP="006239B1">
            <w:pPr>
              <w:jc w:val="right"/>
              <w:rPr>
                <w:b/>
                <w:bCs/>
                <w:color w:val="000000"/>
                <w:sz w:val="18"/>
                <w:szCs w:val="18"/>
              </w:rPr>
            </w:pPr>
            <w:r>
              <w:rPr>
                <w:b/>
                <w:bCs/>
                <w:color w:val="000000"/>
                <w:sz w:val="18"/>
                <w:szCs w:val="18"/>
              </w:rPr>
              <w:t>0,8</w:t>
            </w:r>
          </w:p>
        </w:tc>
        <w:tc>
          <w:tcPr>
            <w:tcW w:w="673" w:type="dxa"/>
            <w:shd w:val="clear" w:color="auto" w:fill="auto"/>
            <w:tcMar>
              <w:left w:w="57" w:type="dxa"/>
            </w:tcMar>
            <w:vAlign w:val="center"/>
          </w:tcPr>
          <w:p w:rsidR="00542D68" w:rsidRDefault="00542D68" w:rsidP="006239B1">
            <w:pPr>
              <w:jc w:val="right"/>
              <w:rPr>
                <w:b/>
                <w:bCs/>
                <w:color w:val="000000"/>
                <w:sz w:val="18"/>
                <w:szCs w:val="18"/>
              </w:rPr>
            </w:pPr>
            <w:r>
              <w:rPr>
                <w:b/>
                <w:bCs/>
                <w:color w:val="000000"/>
                <w:sz w:val="18"/>
                <w:szCs w:val="18"/>
              </w:rPr>
              <w:t>0,8</w:t>
            </w:r>
          </w:p>
        </w:tc>
        <w:tc>
          <w:tcPr>
            <w:tcW w:w="723" w:type="dxa"/>
            <w:shd w:val="clear" w:color="auto" w:fill="auto"/>
            <w:tcMar>
              <w:left w:w="57" w:type="dxa"/>
            </w:tcMar>
            <w:vAlign w:val="center"/>
          </w:tcPr>
          <w:p w:rsidR="00542D68" w:rsidRDefault="00542D68" w:rsidP="006239B1">
            <w:pPr>
              <w:jc w:val="right"/>
              <w:rPr>
                <w:b/>
                <w:bCs/>
                <w:color w:val="000000"/>
                <w:sz w:val="18"/>
                <w:szCs w:val="18"/>
              </w:rPr>
            </w:pPr>
            <w:r>
              <w:rPr>
                <w:b/>
                <w:bCs/>
                <w:color w:val="000000"/>
                <w:sz w:val="18"/>
                <w:szCs w:val="18"/>
              </w:rPr>
              <w:t>0,7</w:t>
            </w:r>
          </w:p>
        </w:tc>
        <w:tc>
          <w:tcPr>
            <w:tcW w:w="705" w:type="dxa"/>
            <w:shd w:val="clear" w:color="auto" w:fill="auto"/>
            <w:tcMar>
              <w:left w:w="28" w:type="dxa"/>
              <w:right w:w="170" w:type="dxa"/>
            </w:tcMar>
            <w:vAlign w:val="center"/>
          </w:tcPr>
          <w:p w:rsidR="00542D68" w:rsidRDefault="00542D68" w:rsidP="006239B1">
            <w:pPr>
              <w:jc w:val="right"/>
              <w:rPr>
                <w:b/>
                <w:bCs/>
                <w:color w:val="000000"/>
                <w:sz w:val="18"/>
                <w:szCs w:val="18"/>
              </w:rPr>
            </w:pPr>
            <w:r>
              <w:rPr>
                <w:b/>
                <w:bCs/>
                <w:color w:val="000000"/>
                <w:sz w:val="18"/>
                <w:szCs w:val="18"/>
              </w:rPr>
              <w:t>0,8</w:t>
            </w:r>
          </w:p>
        </w:tc>
        <w:tc>
          <w:tcPr>
            <w:tcW w:w="705" w:type="dxa"/>
            <w:shd w:val="clear" w:color="auto" w:fill="auto"/>
            <w:tcMar>
              <w:left w:w="28" w:type="dxa"/>
            </w:tcMar>
            <w:vAlign w:val="center"/>
          </w:tcPr>
          <w:p w:rsidR="00542D68" w:rsidRPr="008A462C" w:rsidRDefault="00542D68" w:rsidP="006239B1">
            <w:pPr>
              <w:jc w:val="right"/>
              <w:rPr>
                <w:b/>
                <w:sz w:val="18"/>
                <w:szCs w:val="18"/>
              </w:rPr>
            </w:pPr>
            <w:r w:rsidRPr="008A462C">
              <w:rPr>
                <w:b/>
                <w:sz w:val="18"/>
                <w:szCs w:val="18"/>
              </w:rPr>
              <w:t>0</w:t>
            </w:r>
            <w:r w:rsidR="008A462C">
              <w:rPr>
                <w:b/>
                <w:sz w:val="18"/>
                <w:szCs w:val="18"/>
              </w:rPr>
              <w:t>,</w:t>
            </w:r>
            <w:r w:rsidRPr="008A462C">
              <w:rPr>
                <w:b/>
                <w:sz w:val="18"/>
                <w:szCs w:val="18"/>
              </w:rPr>
              <w:t>2</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Rīgas</w:t>
            </w:r>
          </w:p>
        </w:tc>
        <w:tc>
          <w:tcPr>
            <w:tcW w:w="673"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34,3</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36,7</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35,3</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40,8</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42,4</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sz w:val="18"/>
                <w:szCs w:val="18"/>
              </w:rPr>
            </w:pPr>
            <w:r w:rsidRPr="008A462C">
              <w:rPr>
                <w:sz w:val="18"/>
                <w:szCs w:val="18"/>
              </w:rPr>
              <w:t>47,2</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0,6</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0,6</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0,6</w:t>
            </w:r>
          </w:p>
        </w:tc>
        <w:tc>
          <w:tcPr>
            <w:tcW w:w="72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0,5</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0,3</w:t>
            </w:r>
          </w:p>
        </w:tc>
        <w:tc>
          <w:tcPr>
            <w:tcW w:w="705" w:type="dxa"/>
            <w:shd w:val="clear" w:color="auto" w:fill="auto"/>
            <w:tcMar>
              <w:left w:w="28" w:type="dxa"/>
            </w:tcMar>
            <w:vAlign w:val="center"/>
          </w:tcPr>
          <w:p w:rsidR="00542D68" w:rsidRPr="008A462C" w:rsidRDefault="00542D68" w:rsidP="006239B1">
            <w:pPr>
              <w:jc w:val="right"/>
              <w:rPr>
                <w:sz w:val="18"/>
                <w:szCs w:val="18"/>
              </w:rPr>
            </w:pPr>
            <w:r w:rsidRPr="008A462C">
              <w:rPr>
                <w:sz w:val="18"/>
                <w:szCs w:val="18"/>
              </w:rPr>
              <w:t>0,2</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Pierīgas</w:t>
            </w:r>
          </w:p>
        </w:tc>
        <w:tc>
          <w:tcPr>
            <w:tcW w:w="673"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21,9</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24,2</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23,4</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25,9</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26,6</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sz w:val="18"/>
                <w:szCs w:val="18"/>
              </w:rPr>
            </w:pPr>
            <w:r w:rsidRPr="008A462C">
              <w:rPr>
                <w:sz w:val="18"/>
                <w:szCs w:val="18"/>
              </w:rPr>
              <w:t>30,0</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1,1</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1,4</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1,1</w:t>
            </w:r>
          </w:p>
        </w:tc>
        <w:tc>
          <w:tcPr>
            <w:tcW w:w="72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1,4</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1,4</w:t>
            </w:r>
          </w:p>
        </w:tc>
        <w:tc>
          <w:tcPr>
            <w:tcW w:w="705" w:type="dxa"/>
            <w:shd w:val="clear" w:color="auto" w:fill="auto"/>
            <w:tcMar>
              <w:left w:w="28" w:type="dxa"/>
            </w:tcMar>
            <w:vAlign w:val="center"/>
          </w:tcPr>
          <w:p w:rsidR="00542D68" w:rsidRPr="008A462C" w:rsidRDefault="00542D68" w:rsidP="006239B1">
            <w:pPr>
              <w:jc w:val="right"/>
              <w:rPr>
                <w:sz w:val="18"/>
                <w:szCs w:val="18"/>
              </w:rPr>
            </w:pPr>
            <w:r w:rsidRPr="008A462C">
              <w:rPr>
                <w:sz w:val="18"/>
                <w:szCs w:val="18"/>
              </w:rPr>
              <w:t>0,3</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Vidzemes</w:t>
            </w:r>
          </w:p>
        </w:tc>
        <w:tc>
          <w:tcPr>
            <w:tcW w:w="673"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7,3</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9,4</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10,0</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12,8</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13,6</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sz w:val="18"/>
                <w:szCs w:val="18"/>
              </w:rPr>
            </w:pPr>
            <w:r w:rsidRPr="008A462C">
              <w:rPr>
                <w:sz w:val="18"/>
                <w:szCs w:val="18"/>
              </w:rPr>
              <w:t>13,8</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0</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w:t>
            </w:r>
          </w:p>
        </w:tc>
        <w:tc>
          <w:tcPr>
            <w:tcW w:w="72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w:t>
            </w:r>
          </w:p>
        </w:tc>
        <w:tc>
          <w:tcPr>
            <w:tcW w:w="705" w:type="dxa"/>
            <w:shd w:val="clear" w:color="auto" w:fill="auto"/>
            <w:tcMar>
              <w:left w:w="28" w:type="dxa"/>
            </w:tcMar>
            <w:vAlign w:val="center"/>
          </w:tcPr>
          <w:p w:rsidR="00542D68" w:rsidRPr="008A462C" w:rsidRDefault="00542D68" w:rsidP="006239B1">
            <w:pPr>
              <w:jc w:val="right"/>
              <w:rPr>
                <w:sz w:val="18"/>
                <w:szCs w:val="18"/>
              </w:rPr>
            </w:pPr>
            <w:r w:rsidRPr="008A462C">
              <w:rPr>
                <w:sz w:val="18"/>
                <w:szCs w:val="18"/>
              </w:rPr>
              <w:t>0</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Kurzemes</w:t>
            </w:r>
          </w:p>
        </w:tc>
        <w:tc>
          <w:tcPr>
            <w:tcW w:w="673"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13,7</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16,3</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16,9</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21,1</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21,9</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sz w:val="18"/>
                <w:szCs w:val="18"/>
              </w:rPr>
            </w:pPr>
            <w:r w:rsidRPr="008A462C">
              <w:rPr>
                <w:sz w:val="18"/>
                <w:szCs w:val="18"/>
              </w:rPr>
              <w:t>23,0</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0,8</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0,8</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0,8</w:t>
            </w:r>
          </w:p>
        </w:tc>
        <w:tc>
          <w:tcPr>
            <w:tcW w:w="72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0,8</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0,4</w:t>
            </w:r>
          </w:p>
        </w:tc>
        <w:tc>
          <w:tcPr>
            <w:tcW w:w="705" w:type="dxa"/>
            <w:shd w:val="clear" w:color="auto" w:fill="auto"/>
            <w:tcMar>
              <w:left w:w="28" w:type="dxa"/>
            </w:tcMar>
            <w:vAlign w:val="center"/>
          </w:tcPr>
          <w:p w:rsidR="00542D68" w:rsidRPr="008A462C" w:rsidRDefault="00542D68" w:rsidP="006239B1">
            <w:pPr>
              <w:jc w:val="right"/>
              <w:rPr>
                <w:sz w:val="18"/>
                <w:szCs w:val="18"/>
              </w:rPr>
            </w:pPr>
            <w:r w:rsidRPr="008A462C">
              <w:rPr>
                <w:sz w:val="18"/>
                <w:szCs w:val="18"/>
              </w:rPr>
              <w:t>0</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Zemgales</w:t>
            </w:r>
          </w:p>
        </w:tc>
        <w:tc>
          <w:tcPr>
            <w:tcW w:w="673"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21,7</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23,7</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22,7</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27,1</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27,2</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sz w:val="18"/>
                <w:szCs w:val="18"/>
              </w:rPr>
            </w:pPr>
            <w:r w:rsidRPr="008A462C">
              <w:rPr>
                <w:sz w:val="18"/>
                <w:szCs w:val="18"/>
              </w:rPr>
              <w:t>30,1</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1,6</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1,6</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1,7</w:t>
            </w:r>
          </w:p>
        </w:tc>
        <w:tc>
          <w:tcPr>
            <w:tcW w:w="72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0,8</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1,7</w:t>
            </w:r>
          </w:p>
        </w:tc>
        <w:tc>
          <w:tcPr>
            <w:tcW w:w="705" w:type="dxa"/>
            <w:shd w:val="clear" w:color="auto" w:fill="auto"/>
            <w:tcMar>
              <w:left w:w="28" w:type="dxa"/>
            </w:tcMar>
            <w:vAlign w:val="center"/>
          </w:tcPr>
          <w:p w:rsidR="00542D68" w:rsidRPr="008A462C" w:rsidRDefault="00542D68" w:rsidP="006239B1">
            <w:pPr>
              <w:jc w:val="right"/>
              <w:rPr>
                <w:sz w:val="18"/>
                <w:szCs w:val="18"/>
              </w:rPr>
            </w:pPr>
            <w:r w:rsidRPr="008A462C">
              <w:rPr>
                <w:sz w:val="18"/>
                <w:szCs w:val="18"/>
              </w:rPr>
              <w:t>0,4</w:t>
            </w:r>
          </w:p>
        </w:tc>
      </w:tr>
      <w:tr w:rsidR="00542D68" w:rsidRPr="00A00CC2" w:rsidTr="00C4429E">
        <w:trPr>
          <w:trHeight w:val="227"/>
          <w:jc w:val="center"/>
        </w:trPr>
        <w:tc>
          <w:tcPr>
            <w:tcW w:w="894" w:type="dxa"/>
            <w:shd w:val="clear" w:color="auto" w:fill="auto"/>
            <w:tcMar>
              <w:left w:w="57" w:type="dxa"/>
            </w:tcMar>
            <w:vAlign w:val="bottom"/>
            <w:hideMark/>
          </w:tcPr>
          <w:p w:rsidR="00542D68" w:rsidRPr="00A00CC2" w:rsidRDefault="00542D68" w:rsidP="006239B1">
            <w:pPr>
              <w:rPr>
                <w:color w:val="000000"/>
                <w:sz w:val="18"/>
                <w:szCs w:val="18"/>
              </w:rPr>
            </w:pPr>
            <w:r w:rsidRPr="00A00CC2">
              <w:rPr>
                <w:color w:val="000000"/>
                <w:sz w:val="18"/>
                <w:szCs w:val="18"/>
              </w:rPr>
              <w:t>Latgale</w:t>
            </w:r>
            <w:r>
              <w:rPr>
                <w:color w:val="000000"/>
                <w:sz w:val="18"/>
                <w:szCs w:val="18"/>
              </w:rPr>
              <w:t>s</w:t>
            </w:r>
          </w:p>
        </w:tc>
        <w:tc>
          <w:tcPr>
            <w:tcW w:w="673"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21,5</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24,1</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22,4</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25,0</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26,3</w:t>
            </w:r>
          </w:p>
        </w:tc>
        <w:tc>
          <w:tcPr>
            <w:tcW w:w="730" w:type="dxa"/>
            <w:tcBorders>
              <w:right w:val="single" w:sz="12" w:space="0" w:color="auto"/>
            </w:tcBorders>
            <w:shd w:val="clear" w:color="auto" w:fill="auto"/>
            <w:tcMar>
              <w:left w:w="57" w:type="dxa"/>
            </w:tcMar>
            <w:vAlign w:val="center"/>
          </w:tcPr>
          <w:p w:rsidR="00542D68" w:rsidRPr="008A462C" w:rsidRDefault="00542D68" w:rsidP="006239B1">
            <w:pPr>
              <w:jc w:val="right"/>
              <w:rPr>
                <w:sz w:val="18"/>
                <w:szCs w:val="18"/>
              </w:rPr>
            </w:pPr>
            <w:r w:rsidRPr="008A462C">
              <w:rPr>
                <w:sz w:val="18"/>
                <w:szCs w:val="18"/>
              </w:rPr>
              <w:t>31,0</w:t>
            </w:r>
          </w:p>
        </w:tc>
        <w:tc>
          <w:tcPr>
            <w:tcW w:w="648" w:type="dxa"/>
            <w:tcBorders>
              <w:left w:val="single" w:sz="12" w:space="0" w:color="auto"/>
            </w:tcBorders>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0,7</w:t>
            </w:r>
          </w:p>
        </w:tc>
        <w:tc>
          <w:tcPr>
            <w:tcW w:w="705" w:type="dxa"/>
            <w:shd w:val="clear" w:color="auto" w:fill="auto"/>
            <w:tcMar>
              <w:left w:w="28" w:type="dxa"/>
            </w:tcMar>
            <w:vAlign w:val="center"/>
          </w:tcPr>
          <w:p w:rsidR="00542D68" w:rsidRDefault="00542D68" w:rsidP="006239B1">
            <w:pPr>
              <w:jc w:val="right"/>
              <w:rPr>
                <w:color w:val="000000"/>
                <w:sz w:val="18"/>
                <w:szCs w:val="18"/>
              </w:rPr>
            </w:pPr>
            <w:r>
              <w:rPr>
                <w:color w:val="000000"/>
                <w:sz w:val="18"/>
                <w:szCs w:val="18"/>
              </w:rPr>
              <w:t>0,7</w:t>
            </w:r>
          </w:p>
        </w:tc>
        <w:tc>
          <w:tcPr>
            <w:tcW w:w="67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0,7</w:t>
            </w:r>
          </w:p>
        </w:tc>
        <w:tc>
          <w:tcPr>
            <w:tcW w:w="723" w:type="dxa"/>
            <w:shd w:val="clear" w:color="auto" w:fill="auto"/>
            <w:tcMar>
              <w:left w:w="57" w:type="dxa"/>
            </w:tcMar>
            <w:vAlign w:val="center"/>
          </w:tcPr>
          <w:p w:rsidR="00542D68" w:rsidRDefault="00542D68" w:rsidP="006239B1">
            <w:pPr>
              <w:jc w:val="right"/>
              <w:rPr>
                <w:color w:val="000000"/>
                <w:sz w:val="18"/>
                <w:szCs w:val="18"/>
              </w:rPr>
            </w:pPr>
            <w:r>
              <w:rPr>
                <w:color w:val="000000"/>
                <w:sz w:val="18"/>
                <w:szCs w:val="18"/>
              </w:rPr>
              <w:t>0,7</w:t>
            </w:r>
          </w:p>
        </w:tc>
        <w:tc>
          <w:tcPr>
            <w:tcW w:w="705" w:type="dxa"/>
            <w:shd w:val="clear" w:color="auto" w:fill="auto"/>
            <w:tcMar>
              <w:left w:w="28" w:type="dxa"/>
              <w:right w:w="170" w:type="dxa"/>
            </w:tcMar>
            <w:vAlign w:val="center"/>
          </w:tcPr>
          <w:p w:rsidR="00542D68" w:rsidRDefault="00542D68" w:rsidP="006239B1">
            <w:pPr>
              <w:jc w:val="right"/>
              <w:rPr>
                <w:color w:val="000000"/>
                <w:sz w:val="18"/>
                <w:szCs w:val="18"/>
              </w:rPr>
            </w:pPr>
            <w:r>
              <w:rPr>
                <w:color w:val="000000"/>
                <w:sz w:val="18"/>
                <w:szCs w:val="18"/>
              </w:rPr>
              <w:t>1,1</w:t>
            </w:r>
          </w:p>
        </w:tc>
        <w:tc>
          <w:tcPr>
            <w:tcW w:w="705" w:type="dxa"/>
            <w:shd w:val="clear" w:color="auto" w:fill="auto"/>
            <w:tcMar>
              <w:left w:w="28" w:type="dxa"/>
            </w:tcMar>
            <w:vAlign w:val="center"/>
          </w:tcPr>
          <w:p w:rsidR="00542D68" w:rsidRPr="008A462C" w:rsidRDefault="00542D68" w:rsidP="006239B1">
            <w:pPr>
              <w:jc w:val="right"/>
              <w:rPr>
                <w:sz w:val="18"/>
                <w:szCs w:val="18"/>
              </w:rPr>
            </w:pPr>
            <w:r w:rsidRPr="008A462C">
              <w:rPr>
                <w:sz w:val="18"/>
                <w:szCs w:val="18"/>
              </w:rPr>
              <w:t>0,4</w:t>
            </w:r>
          </w:p>
        </w:tc>
      </w:tr>
    </w:tbl>
    <w:p w:rsidR="001B009E" w:rsidRPr="009B5267" w:rsidRDefault="001B009E" w:rsidP="001B009E">
      <w:pPr>
        <w:ind w:hanging="709"/>
        <w:rPr>
          <w:i/>
          <w:sz w:val="18"/>
          <w:szCs w:val="18"/>
          <w:lang w:val="en-GB"/>
        </w:rPr>
      </w:pPr>
    </w:p>
    <w:p w:rsidR="001D4768" w:rsidRPr="00677311" w:rsidRDefault="001D4768" w:rsidP="006A482C">
      <w:pPr>
        <w:pStyle w:val="FootnoteText"/>
        <w:ind w:left="142" w:hanging="142"/>
        <w:rPr>
          <w:sz w:val="16"/>
          <w:szCs w:val="16"/>
        </w:rPr>
      </w:pPr>
      <w:r w:rsidRPr="00981690">
        <w:rPr>
          <w:sz w:val="16"/>
          <w:szCs w:val="16"/>
        </w:rPr>
        <w:sym w:font="Wingdings" w:char="F026"/>
      </w:r>
      <w:r>
        <w:rPr>
          <w:sz w:val="16"/>
          <w:szCs w:val="16"/>
        </w:rPr>
        <w:t xml:space="preserve"> </w:t>
      </w:r>
      <w:r w:rsidRPr="00677311">
        <w:rPr>
          <w:sz w:val="16"/>
          <w:szCs w:val="16"/>
        </w:rPr>
        <w:t>Ar noteiktām slimībām slimojošu pacientu reģistrs par pacientiem, kuri slimo ar cukura diabētu.</w:t>
      </w:r>
      <w:r w:rsidR="00C4429E">
        <w:rPr>
          <w:sz w:val="16"/>
          <w:szCs w:val="16"/>
        </w:rPr>
        <w:t xml:space="preserve"> </w:t>
      </w:r>
    </w:p>
    <w:p w:rsidR="00C4429E" w:rsidRDefault="001D4768" w:rsidP="00150FCE">
      <w:pPr>
        <w:rPr>
          <w:rStyle w:val="Strong"/>
          <w:rFonts w:cs="Tahoma"/>
          <w:b w:val="0"/>
          <w:sz w:val="16"/>
          <w:szCs w:val="16"/>
        </w:rPr>
      </w:pPr>
      <w:r>
        <w:rPr>
          <w:sz w:val="16"/>
          <w:szCs w:val="16"/>
        </w:rPr>
        <w:t xml:space="preserve">    </w:t>
      </w:r>
      <w:r w:rsidRPr="00C773BA">
        <w:rPr>
          <w:sz w:val="16"/>
          <w:szCs w:val="16"/>
        </w:rPr>
        <w:t xml:space="preserve">  </w:t>
      </w:r>
      <w:r w:rsidRPr="00677311">
        <w:rPr>
          <w:rStyle w:val="Strong"/>
          <w:rFonts w:cs="Tahoma"/>
          <w:b w:val="0"/>
          <w:sz w:val="16"/>
          <w:szCs w:val="16"/>
          <w:lang w:val="en-GB"/>
        </w:rPr>
        <w:t>Register of Patients with Particular Diseases, Patients with Diabetes Mellitus</w:t>
      </w:r>
      <w:r w:rsidRPr="00677311">
        <w:rPr>
          <w:rStyle w:val="Strong"/>
          <w:rFonts w:cs="Tahoma"/>
          <w:b w:val="0"/>
          <w:sz w:val="16"/>
          <w:szCs w:val="16"/>
        </w:rPr>
        <w:t>.</w:t>
      </w:r>
      <w:r w:rsidR="00C4429E" w:rsidRPr="003B3C54">
        <w:rPr>
          <w:sz w:val="16"/>
          <w:szCs w:val="16"/>
          <w:lang w:val="en-GB"/>
        </w:rPr>
        <w:t xml:space="preserve"> </w:t>
      </w:r>
    </w:p>
    <w:p w:rsidR="001B009E" w:rsidRPr="00277114" w:rsidRDefault="001B009E" w:rsidP="001B009E">
      <w:pPr>
        <w:pStyle w:val="Heading2"/>
      </w:pPr>
      <w:bookmarkStart w:id="67" w:name="_Toc524599030"/>
      <w:r w:rsidRPr="00277114">
        <w:lastRenderedPageBreak/>
        <w:t xml:space="preserve">3.16. </w:t>
      </w:r>
      <w:r>
        <w:t xml:space="preserve">tabula </w:t>
      </w:r>
      <w:r w:rsidRPr="00277114">
        <w:t>UZSKAITĒ UZŅEMTO PACIENTU SADALĪJUMS PA CUKURA DIABĒTA TIPIEM UN STATISTISKAJIEM REĢION</w:t>
      </w:r>
      <w:r>
        <w:t xml:space="preserve">IEM </w:t>
      </w:r>
      <w:r w:rsidR="006239B1">
        <w:t>2012</w:t>
      </w:r>
      <w:r w:rsidR="006239B1" w:rsidRPr="00277114">
        <w:t xml:space="preserve">. </w:t>
      </w:r>
      <w:r w:rsidR="006239B1">
        <w:t>–</w:t>
      </w:r>
      <w:r w:rsidR="006239B1" w:rsidRPr="00277114">
        <w:t xml:space="preserve"> 201</w:t>
      </w:r>
      <w:r w:rsidR="006239B1">
        <w:t>7</w:t>
      </w:r>
      <w:r w:rsidR="006239B1" w:rsidRPr="00277114">
        <w:t>. GADĀ</w:t>
      </w:r>
      <w:r w:rsidRPr="00277114">
        <w:t xml:space="preserve">, </w:t>
      </w:r>
      <w:r>
        <w:t>absolūtos skaitļos un uz</w:t>
      </w:r>
      <w:r w:rsidRPr="00277114">
        <w:t xml:space="preserve"> 100 000 </w:t>
      </w:r>
      <w:r>
        <w:t>iedzīvotāju</w:t>
      </w:r>
      <w:bookmarkEnd w:id="67"/>
    </w:p>
    <w:p w:rsidR="001B009E" w:rsidRDefault="001B009E" w:rsidP="00627BBC">
      <w:pPr>
        <w:pStyle w:val="Heading5"/>
        <w:spacing w:after="120"/>
      </w:pPr>
      <w:bookmarkStart w:id="68" w:name="_Toc527442498"/>
      <w:r w:rsidRPr="00277114">
        <w:rPr>
          <w:lang w:val="en-GB"/>
        </w:rPr>
        <w:t>T</w:t>
      </w:r>
      <w:r>
        <w:rPr>
          <w:lang w:val="en-GB"/>
        </w:rPr>
        <w:t>able</w:t>
      </w:r>
      <w:r w:rsidRPr="00277114">
        <w:t xml:space="preserve"> 3.16</w:t>
      </w:r>
      <w:r>
        <w:t>.</w:t>
      </w:r>
      <w:r w:rsidRPr="00277114">
        <w:t xml:space="preserve"> INCIDENCE OF DIABETES MELLITUS BY TYP</w:t>
      </w:r>
      <w:r>
        <w:t xml:space="preserve">E OF DIABETES AND REGIONS IN </w:t>
      </w:r>
      <w:r w:rsidR="006239B1">
        <w:t>2012–</w:t>
      </w:r>
      <w:r w:rsidR="006239B1" w:rsidRPr="00277114">
        <w:t>201</w:t>
      </w:r>
      <w:r w:rsidR="006239B1">
        <w:t>7</w:t>
      </w:r>
      <w:r>
        <w:t>,</w:t>
      </w:r>
      <w:r w:rsidRPr="00277114">
        <w:t xml:space="preserve"> </w:t>
      </w:r>
      <w:r>
        <w:t>total numbers and per</w:t>
      </w:r>
      <w:r w:rsidRPr="00277114">
        <w:t xml:space="preserve"> 100,000 </w:t>
      </w:r>
      <w:r>
        <w:t>population</w:t>
      </w:r>
      <w:bookmarkEnd w:id="68"/>
    </w:p>
    <w:tbl>
      <w:tblPr>
        <w:tblW w:w="91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6"/>
        <w:gridCol w:w="615"/>
        <w:gridCol w:w="764"/>
        <w:gridCol w:w="682"/>
        <w:gridCol w:w="647"/>
        <w:gridCol w:w="615"/>
        <w:gridCol w:w="748"/>
        <w:gridCol w:w="647"/>
        <w:gridCol w:w="647"/>
        <w:gridCol w:w="694"/>
        <w:gridCol w:w="605"/>
        <w:gridCol w:w="812"/>
        <w:gridCol w:w="666"/>
      </w:tblGrid>
      <w:tr w:rsidR="006239B1" w:rsidRPr="00E6448F" w:rsidTr="006239B1">
        <w:trPr>
          <w:trHeight w:val="233"/>
          <w:jc w:val="center"/>
        </w:trPr>
        <w:tc>
          <w:tcPr>
            <w:tcW w:w="1026" w:type="dxa"/>
            <w:vMerge w:val="restart"/>
            <w:tcBorders>
              <w:bottom w:val="single" w:sz="2" w:space="0" w:color="FFFFFF" w:themeColor="background1"/>
              <w:right w:val="single" w:sz="2" w:space="0" w:color="FFFFFF" w:themeColor="background1"/>
            </w:tcBorders>
            <w:shd w:val="clear" w:color="auto" w:fill="0070C0"/>
            <w:tcMar>
              <w:left w:w="28" w:type="dxa"/>
              <w:right w:w="28" w:type="dxa"/>
            </w:tcMar>
            <w:vAlign w:val="center"/>
            <w:hideMark/>
          </w:tcPr>
          <w:p w:rsidR="006239B1" w:rsidRPr="00E6448F" w:rsidRDefault="006239B1" w:rsidP="006239B1">
            <w:pPr>
              <w:jc w:val="center"/>
              <w:rPr>
                <w:color w:val="FFFFFF" w:themeColor="background1"/>
                <w:sz w:val="18"/>
                <w:szCs w:val="18"/>
              </w:rPr>
            </w:pPr>
            <w:r w:rsidRPr="00E6448F">
              <w:rPr>
                <w:color w:val="FFFFFF" w:themeColor="background1"/>
                <w:sz w:val="18"/>
                <w:szCs w:val="18"/>
              </w:rPr>
              <w:t>Statistiskais reģions</w:t>
            </w:r>
          </w:p>
        </w:tc>
        <w:tc>
          <w:tcPr>
            <w:tcW w:w="4071" w:type="dxa"/>
            <w:gridSpan w:val="6"/>
            <w:tcBorders>
              <w:left w:val="single" w:sz="2" w:space="0" w:color="FFFFFF" w:themeColor="background1"/>
              <w:bottom w:val="single" w:sz="2" w:space="0" w:color="FFFFFF" w:themeColor="background1"/>
              <w:right w:val="single" w:sz="12" w:space="0" w:color="FFFFFF" w:themeColor="background1"/>
            </w:tcBorders>
            <w:shd w:val="clear" w:color="auto" w:fill="0070C0"/>
            <w:tcMar>
              <w:left w:w="28" w:type="dxa"/>
              <w:right w:w="28" w:type="dxa"/>
            </w:tcMar>
            <w:vAlign w:val="center"/>
          </w:tcPr>
          <w:p w:rsidR="006239B1" w:rsidRDefault="006239B1" w:rsidP="006239B1">
            <w:pPr>
              <w:jc w:val="center"/>
              <w:rPr>
                <w:color w:val="FFFFFF" w:themeColor="background1"/>
                <w:sz w:val="18"/>
                <w:szCs w:val="18"/>
              </w:rPr>
            </w:pPr>
            <w:r>
              <w:rPr>
                <w:color w:val="FFFFFF" w:themeColor="background1"/>
                <w:sz w:val="18"/>
                <w:szCs w:val="18"/>
              </w:rPr>
              <w:t>1.tips (E10)</w:t>
            </w:r>
          </w:p>
        </w:tc>
        <w:tc>
          <w:tcPr>
            <w:tcW w:w="4071" w:type="dxa"/>
            <w:gridSpan w:val="6"/>
            <w:tcBorders>
              <w:left w:val="single" w:sz="12" w:space="0" w:color="FFFFFF" w:themeColor="background1"/>
              <w:bottom w:val="single" w:sz="2" w:space="0" w:color="FFFFFF" w:themeColor="background1"/>
            </w:tcBorders>
            <w:shd w:val="clear" w:color="auto" w:fill="0070C0"/>
            <w:vAlign w:val="center"/>
          </w:tcPr>
          <w:p w:rsidR="006239B1" w:rsidRDefault="006239B1" w:rsidP="006239B1">
            <w:pPr>
              <w:jc w:val="center"/>
              <w:rPr>
                <w:color w:val="FFFFFF" w:themeColor="background1"/>
                <w:sz w:val="18"/>
                <w:szCs w:val="18"/>
              </w:rPr>
            </w:pPr>
            <w:r>
              <w:rPr>
                <w:color w:val="FFFFFF" w:themeColor="background1"/>
                <w:sz w:val="18"/>
                <w:szCs w:val="18"/>
              </w:rPr>
              <w:t>2.tips(E11)</w:t>
            </w:r>
          </w:p>
        </w:tc>
      </w:tr>
      <w:tr w:rsidR="006239B1" w:rsidRPr="00E6448F" w:rsidTr="006239B1">
        <w:trPr>
          <w:trHeight w:val="283"/>
          <w:jc w:val="center"/>
        </w:trPr>
        <w:tc>
          <w:tcPr>
            <w:tcW w:w="1026" w:type="dxa"/>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hideMark/>
          </w:tcPr>
          <w:p w:rsidR="006239B1" w:rsidRPr="00E6448F" w:rsidRDefault="006239B1" w:rsidP="006239B1">
            <w:pPr>
              <w:jc w:val="center"/>
              <w:rPr>
                <w:color w:val="FFFFFF" w:themeColor="background1"/>
                <w:sz w:val="18"/>
                <w:szCs w:val="18"/>
              </w:rPr>
            </w:pPr>
          </w:p>
        </w:tc>
        <w:tc>
          <w:tcPr>
            <w:tcW w:w="4071" w:type="dxa"/>
            <w:gridSpan w:val="6"/>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noWrap/>
            <w:tcMar>
              <w:left w:w="28" w:type="dxa"/>
              <w:right w:w="28" w:type="dxa"/>
            </w:tcMar>
            <w:vAlign w:val="center"/>
          </w:tcPr>
          <w:p w:rsidR="006239B1" w:rsidRPr="00E6448F" w:rsidRDefault="006239B1" w:rsidP="006239B1">
            <w:pPr>
              <w:jc w:val="center"/>
              <w:rPr>
                <w:color w:val="FFFFFF" w:themeColor="background1"/>
                <w:sz w:val="18"/>
                <w:szCs w:val="18"/>
              </w:rPr>
            </w:pPr>
            <w:r>
              <w:rPr>
                <w:color w:val="FFFFFF" w:themeColor="background1"/>
                <w:sz w:val="18"/>
                <w:szCs w:val="18"/>
              </w:rPr>
              <w:t>Type 1 diabetes (E10)</w:t>
            </w:r>
          </w:p>
        </w:tc>
        <w:tc>
          <w:tcPr>
            <w:tcW w:w="4071" w:type="dxa"/>
            <w:gridSpan w:val="6"/>
            <w:tcBorders>
              <w:top w:val="single" w:sz="2" w:space="0" w:color="FFFFFF" w:themeColor="background1"/>
              <w:left w:val="single" w:sz="12" w:space="0" w:color="FFFFFF" w:themeColor="background1"/>
              <w:bottom w:val="single" w:sz="2" w:space="0" w:color="FFFFFF" w:themeColor="background1"/>
              <w:right w:val="single" w:sz="4" w:space="0" w:color="auto"/>
            </w:tcBorders>
            <w:shd w:val="clear" w:color="auto" w:fill="0070C0"/>
            <w:tcMar>
              <w:left w:w="28" w:type="dxa"/>
              <w:right w:w="28" w:type="dxa"/>
            </w:tcMar>
            <w:vAlign w:val="center"/>
          </w:tcPr>
          <w:p w:rsidR="006239B1" w:rsidRDefault="006239B1" w:rsidP="006239B1">
            <w:pPr>
              <w:jc w:val="center"/>
              <w:rPr>
                <w:color w:val="FFFFFF" w:themeColor="background1"/>
                <w:sz w:val="18"/>
                <w:szCs w:val="18"/>
              </w:rPr>
            </w:pPr>
            <w:r>
              <w:rPr>
                <w:color w:val="FFFFFF" w:themeColor="background1"/>
                <w:sz w:val="18"/>
                <w:szCs w:val="18"/>
              </w:rPr>
              <w:t>Type 2 diabetes (E11)</w:t>
            </w:r>
          </w:p>
        </w:tc>
      </w:tr>
      <w:tr w:rsidR="006239B1" w:rsidRPr="005E3E7A" w:rsidTr="006239B1">
        <w:trPr>
          <w:trHeight w:val="567"/>
          <w:jc w:val="center"/>
        </w:trPr>
        <w:tc>
          <w:tcPr>
            <w:tcW w:w="1026" w:type="dxa"/>
            <w:tcBorders>
              <w:top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hideMark/>
          </w:tcPr>
          <w:p w:rsidR="006239B1" w:rsidRPr="005E3E7A" w:rsidRDefault="006239B1" w:rsidP="006239B1">
            <w:pPr>
              <w:jc w:val="center"/>
              <w:rPr>
                <w:color w:val="FFFFFF" w:themeColor="background1"/>
                <w:sz w:val="18"/>
                <w:szCs w:val="18"/>
                <w:lang w:val="en-GB"/>
              </w:rPr>
            </w:pPr>
            <w:r w:rsidRPr="005E3E7A">
              <w:rPr>
                <w:color w:val="FFFFFF" w:themeColor="background1"/>
                <w:sz w:val="18"/>
                <w:szCs w:val="18"/>
                <w:lang w:val="en-GB"/>
              </w:rPr>
              <w:t>Region</w:t>
            </w:r>
          </w:p>
        </w:tc>
        <w:tc>
          <w:tcPr>
            <w:tcW w:w="6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2012</w:t>
            </w:r>
          </w:p>
        </w:tc>
        <w:tc>
          <w:tcPr>
            <w:tcW w:w="7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2013</w:t>
            </w:r>
          </w:p>
        </w:tc>
        <w:tc>
          <w:tcPr>
            <w:tcW w:w="6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2014</w:t>
            </w:r>
          </w:p>
        </w:tc>
        <w:tc>
          <w:tcPr>
            <w:tcW w:w="6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2015</w:t>
            </w:r>
            <w:r w:rsidR="006858A6">
              <w:rPr>
                <w:rStyle w:val="FootnoteReference"/>
                <w:color w:val="FFFFFF" w:themeColor="background1"/>
                <w:sz w:val="18"/>
                <w:szCs w:val="18"/>
                <w:lang w:val="en-GB"/>
              </w:rPr>
              <w:footnoteReference w:id="12"/>
            </w:r>
          </w:p>
        </w:tc>
        <w:tc>
          <w:tcPr>
            <w:tcW w:w="61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2016</w:t>
            </w:r>
          </w:p>
        </w:tc>
        <w:tc>
          <w:tcPr>
            <w:tcW w:w="748" w:type="dxa"/>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tcMar>
              <w:left w:w="28" w:type="dxa"/>
              <w:right w:w="28" w:type="dxa"/>
            </w:tcMar>
            <w:vAlign w:val="center"/>
          </w:tcPr>
          <w:p w:rsidR="006239B1" w:rsidRPr="005E3E7A" w:rsidRDefault="006239B1" w:rsidP="006A482C">
            <w:pPr>
              <w:jc w:val="center"/>
              <w:rPr>
                <w:color w:val="FFFFFF" w:themeColor="background1"/>
                <w:sz w:val="18"/>
                <w:szCs w:val="18"/>
                <w:lang w:val="en-GB"/>
              </w:rPr>
            </w:pPr>
            <w:r>
              <w:rPr>
                <w:color w:val="FFFFFF" w:themeColor="background1"/>
                <w:sz w:val="18"/>
                <w:szCs w:val="18"/>
                <w:lang w:val="en-GB"/>
              </w:rPr>
              <w:t>2017</w:t>
            </w:r>
          </w:p>
        </w:tc>
        <w:tc>
          <w:tcPr>
            <w:tcW w:w="647" w:type="dxa"/>
            <w:tcBorders>
              <w:top w:val="single" w:sz="2" w:space="0" w:color="FFFFFF" w:themeColor="background1"/>
              <w:left w:val="single" w:sz="1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2012</w:t>
            </w:r>
          </w:p>
        </w:tc>
        <w:tc>
          <w:tcPr>
            <w:tcW w:w="6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2013</w:t>
            </w:r>
          </w:p>
        </w:tc>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2014</w:t>
            </w:r>
          </w:p>
        </w:tc>
        <w:tc>
          <w:tcPr>
            <w:tcW w:w="6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2015</w:t>
            </w:r>
            <w:r w:rsidR="00E958B0" w:rsidRPr="00E958B0">
              <w:rPr>
                <w:color w:val="FFFFFF" w:themeColor="background1"/>
                <w:sz w:val="18"/>
                <w:szCs w:val="18"/>
                <w:vertAlign w:val="superscript"/>
                <w:lang w:val="en-GB"/>
              </w:rPr>
              <w:t>1</w:t>
            </w:r>
          </w:p>
        </w:tc>
        <w:tc>
          <w:tcPr>
            <w:tcW w:w="8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2016</w:t>
            </w:r>
          </w:p>
        </w:tc>
        <w:tc>
          <w:tcPr>
            <w:tcW w:w="666" w:type="dxa"/>
            <w:tcBorders>
              <w:top w:val="single" w:sz="2" w:space="0" w:color="FFFFFF" w:themeColor="background1"/>
              <w:left w:val="single" w:sz="2" w:space="0" w:color="FFFFFF" w:themeColor="background1"/>
              <w:right w:val="single" w:sz="4" w:space="0" w:color="auto"/>
            </w:tcBorders>
            <w:shd w:val="clear" w:color="auto" w:fill="0070C0"/>
            <w:vAlign w:val="center"/>
          </w:tcPr>
          <w:p w:rsidR="006239B1" w:rsidRPr="005E3E7A" w:rsidRDefault="006239B1" w:rsidP="006A482C">
            <w:pPr>
              <w:jc w:val="center"/>
              <w:rPr>
                <w:color w:val="FFFFFF" w:themeColor="background1"/>
                <w:sz w:val="18"/>
                <w:szCs w:val="18"/>
                <w:lang w:val="en-GB"/>
              </w:rPr>
            </w:pPr>
            <w:r>
              <w:rPr>
                <w:color w:val="FFFFFF" w:themeColor="background1"/>
                <w:sz w:val="18"/>
                <w:szCs w:val="18"/>
                <w:lang w:val="en-GB"/>
              </w:rPr>
              <w:t>2017</w:t>
            </w:r>
            <w:r w:rsidR="006A482C">
              <w:rPr>
                <w:rStyle w:val="FootnoteReference"/>
                <w:color w:val="FFFFFF" w:themeColor="background1"/>
                <w:sz w:val="18"/>
                <w:szCs w:val="18"/>
                <w:lang w:val="en-GB"/>
              </w:rPr>
              <w:footnoteReference w:id="13"/>
            </w:r>
          </w:p>
        </w:tc>
      </w:tr>
      <w:tr w:rsidR="006239B1" w:rsidRPr="00E6448F" w:rsidTr="006239B1">
        <w:trPr>
          <w:trHeight w:hRule="exact" w:val="28"/>
          <w:jc w:val="center"/>
        </w:trPr>
        <w:tc>
          <w:tcPr>
            <w:tcW w:w="8502" w:type="dxa"/>
            <w:gridSpan w:val="12"/>
            <w:shd w:val="clear" w:color="auto" w:fill="auto"/>
            <w:noWrap/>
            <w:vAlign w:val="bottom"/>
            <w:hideMark/>
          </w:tcPr>
          <w:p w:rsidR="006239B1" w:rsidRPr="00E6448F" w:rsidRDefault="006239B1" w:rsidP="006239B1">
            <w:pPr>
              <w:rPr>
                <w:i/>
                <w:iCs/>
                <w:color w:val="FFFFFF" w:themeColor="background1"/>
                <w:sz w:val="18"/>
                <w:szCs w:val="18"/>
              </w:rPr>
            </w:pPr>
          </w:p>
        </w:tc>
        <w:tc>
          <w:tcPr>
            <w:tcW w:w="666" w:type="dxa"/>
          </w:tcPr>
          <w:p w:rsidR="006239B1" w:rsidRPr="00E6448F" w:rsidRDefault="006239B1" w:rsidP="006239B1">
            <w:pPr>
              <w:rPr>
                <w:i/>
                <w:iCs/>
                <w:color w:val="FFFFFF" w:themeColor="background1"/>
                <w:sz w:val="18"/>
                <w:szCs w:val="18"/>
              </w:rPr>
            </w:pPr>
          </w:p>
        </w:tc>
      </w:tr>
      <w:tr w:rsidR="000B49DC" w:rsidRPr="00E6448F" w:rsidTr="005076E8">
        <w:trPr>
          <w:trHeight w:val="233"/>
          <w:jc w:val="center"/>
        </w:trPr>
        <w:tc>
          <w:tcPr>
            <w:tcW w:w="9168" w:type="dxa"/>
            <w:gridSpan w:val="13"/>
            <w:shd w:val="clear" w:color="auto" w:fill="0070C0"/>
            <w:noWrap/>
            <w:vAlign w:val="center"/>
            <w:hideMark/>
          </w:tcPr>
          <w:p w:rsidR="000B49DC" w:rsidRPr="00E6448F" w:rsidRDefault="000B49DC" w:rsidP="006239B1">
            <w:pPr>
              <w:rPr>
                <w:i/>
                <w:iCs/>
                <w:color w:val="FFFFFF" w:themeColor="background1"/>
                <w:sz w:val="18"/>
                <w:szCs w:val="18"/>
              </w:rPr>
            </w:pPr>
            <w:r w:rsidRPr="00E6448F">
              <w:rPr>
                <w:i/>
                <w:iCs/>
                <w:color w:val="FFFFFF" w:themeColor="background1"/>
                <w:sz w:val="18"/>
                <w:szCs w:val="18"/>
              </w:rPr>
              <w:t>absolūtos skaitļos / total numbers</w:t>
            </w:r>
          </w:p>
        </w:tc>
      </w:tr>
      <w:tr w:rsidR="006239B1" w:rsidRPr="00E6448F" w:rsidTr="002F4593">
        <w:trPr>
          <w:trHeight w:val="227"/>
          <w:jc w:val="center"/>
        </w:trPr>
        <w:tc>
          <w:tcPr>
            <w:tcW w:w="1026" w:type="dxa"/>
            <w:shd w:val="clear" w:color="auto" w:fill="auto"/>
            <w:noWrap/>
            <w:tcMar>
              <w:left w:w="57" w:type="dxa"/>
            </w:tcMar>
            <w:vAlign w:val="center"/>
            <w:hideMark/>
          </w:tcPr>
          <w:p w:rsidR="006239B1" w:rsidRPr="00E6448F" w:rsidRDefault="006239B1" w:rsidP="006239B1">
            <w:pPr>
              <w:rPr>
                <w:b/>
                <w:bCs/>
                <w:color w:val="000000"/>
                <w:sz w:val="18"/>
                <w:szCs w:val="18"/>
              </w:rPr>
            </w:pPr>
            <w:r w:rsidRPr="00E6448F">
              <w:rPr>
                <w:b/>
                <w:bCs/>
                <w:color w:val="000000"/>
                <w:sz w:val="18"/>
                <w:szCs w:val="18"/>
              </w:rPr>
              <w:t>LATVIJA</w:t>
            </w:r>
          </w:p>
        </w:tc>
        <w:tc>
          <w:tcPr>
            <w:tcW w:w="615" w:type="dxa"/>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275</w:t>
            </w:r>
          </w:p>
        </w:tc>
        <w:tc>
          <w:tcPr>
            <w:tcW w:w="764" w:type="dxa"/>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100</w:t>
            </w:r>
          </w:p>
        </w:tc>
        <w:tc>
          <w:tcPr>
            <w:tcW w:w="682" w:type="dxa"/>
            <w:shd w:val="clear" w:color="auto" w:fill="auto"/>
            <w:tcMar>
              <w:left w:w="28" w:type="dxa"/>
              <w:right w:w="198" w:type="dxa"/>
            </w:tcMar>
            <w:vAlign w:val="center"/>
          </w:tcPr>
          <w:p w:rsidR="006239B1" w:rsidRDefault="006239B1" w:rsidP="006239B1">
            <w:pPr>
              <w:jc w:val="right"/>
              <w:rPr>
                <w:b/>
                <w:bCs/>
                <w:color w:val="000000"/>
                <w:sz w:val="18"/>
                <w:szCs w:val="18"/>
              </w:rPr>
            </w:pPr>
            <w:r>
              <w:rPr>
                <w:b/>
                <w:bCs/>
                <w:color w:val="000000"/>
                <w:sz w:val="18"/>
                <w:szCs w:val="18"/>
              </w:rPr>
              <w:t>126</w:t>
            </w:r>
          </w:p>
        </w:tc>
        <w:tc>
          <w:tcPr>
            <w:tcW w:w="647" w:type="dxa"/>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112</w:t>
            </w:r>
          </w:p>
        </w:tc>
        <w:tc>
          <w:tcPr>
            <w:tcW w:w="615" w:type="dxa"/>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140</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b/>
                <w:sz w:val="18"/>
                <w:szCs w:val="18"/>
              </w:rPr>
            </w:pPr>
            <w:r w:rsidRPr="002F4593">
              <w:rPr>
                <w:b/>
                <w:sz w:val="18"/>
                <w:szCs w:val="18"/>
              </w:rPr>
              <w:t>134</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b/>
                <w:bCs/>
                <w:color w:val="000000"/>
                <w:sz w:val="18"/>
                <w:szCs w:val="18"/>
              </w:rPr>
            </w:pPr>
            <w:r>
              <w:rPr>
                <w:b/>
                <w:bCs/>
                <w:color w:val="000000"/>
                <w:sz w:val="18"/>
                <w:szCs w:val="18"/>
              </w:rPr>
              <w:t>6524</w:t>
            </w:r>
          </w:p>
        </w:tc>
        <w:tc>
          <w:tcPr>
            <w:tcW w:w="647" w:type="dxa"/>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6411</w:t>
            </w:r>
          </w:p>
        </w:tc>
        <w:tc>
          <w:tcPr>
            <w:tcW w:w="694" w:type="dxa"/>
            <w:shd w:val="clear" w:color="auto" w:fill="auto"/>
            <w:tcMar>
              <w:left w:w="28" w:type="dxa"/>
              <w:right w:w="227" w:type="dxa"/>
            </w:tcMar>
            <w:vAlign w:val="center"/>
          </w:tcPr>
          <w:p w:rsidR="006239B1" w:rsidRDefault="006239B1" w:rsidP="006239B1">
            <w:pPr>
              <w:jc w:val="right"/>
              <w:rPr>
                <w:b/>
                <w:bCs/>
                <w:color w:val="000000"/>
                <w:sz w:val="18"/>
                <w:szCs w:val="18"/>
              </w:rPr>
            </w:pPr>
            <w:r>
              <w:rPr>
                <w:b/>
                <w:bCs/>
                <w:color w:val="000000"/>
                <w:sz w:val="18"/>
                <w:szCs w:val="18"/>
              </w:rPr>
              <w:t>6956</w:t>
            </w:r>
          </w:p>
        </w:tc>
        <w:tc>
          <w:tcPr>
            <w:tcW w:w="605" w:type="dxa"/>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6091</w:t>
            </w:r>
          </w:p>
        </w:tc>
        <w:tc>
          <w:tcPr>
            <w:tcW w:w="812" w:type="dxa"/>
            <w:shd w:val="clear" w:color="auto" w:fill="auto"/>
            <w:tcMar>
              <w:left w:w="28" w:type="dxa"/>
              <w:right w:w="227" w:type="dxa"/>
            </w:tcMar>
            <w:vAlign w:val="center"/>
          </w:tcPr>
          <w:p w:rsidR="006239B1" w:rsidRDefault="006239B1" w:rsidP="006239B1">
            <w:pPr>
              <w:jc w:val="right"/>
              <w:rPr>
                <w:b/>
                <w:bCs/>
                <w:color w:val="000000"/>
                <w:sz w:val="18"/>
                <w:szCs w:val="18"/>
              </w:rPr>
            </w:pPr>
            <w:r>
              <w:rPr>
                <w:b/>
                <w:bCs/>
                <w:color w:val="000000"/>
                <w:sz w:val="18"/>
                <w:szCs w:val="18"/>
              </w:rPr>
              <w:t>5923</w:t>
            </w:r>
          </w:p>
        </w:tc>
        <w:tc>
          <w:tcPr>
            <w:tcW w:w="666" w:type="dxa"/>
            <w:vAlign w:val="center"/>
          </w:tcPr>
          <w:p w:rsidR="006239B1" w:rsidRPr="002F4593" w:rsidRDefault="006239B1" w:rsidP="006239B1">
            <w:pPr>
              <w:jc w:val="right"/>
              <w:rPr>
                <w:b/>
                <w:sz w:val="18"/>
                <w:szCs w:val="18"/>
              </w:rPr>
            </w:pPr>
            <w:r w:rsidRPr="002F4593">
              <w:rPr>
                <w:b/>
                <w:sz w:val="18"/>
                <w:szCs w:val="18"/>
              </w:rPr>
              <w:t>6811</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77</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36</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42</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39</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50</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49</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2065</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2086</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2468</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1889</w:t>
            </w:r>
          </w:p>
        </w:tc>
        <w:tc>
          <w:tcPr>
            <w:tcW w:w="812"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1907</w:t>
            </w:r>
          </w:p>
        </w:tc>
        <w:tc>
          <w:tcPr>
            <w:tcW w:w="666" w:type="dxa"/>
            <w:vAlign w:val="center"/>
          </w:tcPr>
          <w:p w:rsidR="006239B1" w:rsidRPr="002F4593" w:rsidRDefault="006239B1" w:rsidP="006239B1">
            <w:pPr>
              <w:jc w:val="right"/>
              <w:rPr>
                <w:sz w:val="18"/>
                <w:szCs w:val="18"/>
              </w:rPr>
            </w:pPr>
            <w:r w:rsidRPr="002F4593">
              <w:rPr>
                <w:sz w:val="18"/>
                <w:szCs w:val="18"/>
              </w:rPr>
              <w:t>2182</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Pierīgas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76</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21</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24</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18</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35</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23</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1106</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1042</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1115</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1027</w:t>
            </w:r>
          </w:p>
        </w:tc>
        <w:tc>
          <w:tcPr>
            <w:tcW w:w="812"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870</w:t>
            </w:r>
          </w:p>
        </w:tc>
        <w:tc>
          <w:tcPr>
            <w:tcW w:w="666" w:type="dxa"/>
            <w:vAlign w:val="center"/>
          </w:tcPr>
          <w:p w:rsidR="006239B1" w:rsidRPr="002F4593" w:rsidRDefault="006239B1" w:rsidP="006239B1">
            <w:pPr>
              <w:jc w:val="right"/>
              <w:rPr>
                <w:sz w:val="18"/>
                <w:szCs w:val="18"/>
              </w:rPr>
            </w:pPr>
            <w:r w:rsidRPr="002F4593">
              <w:rPr>
                <w:sz w:val="18"/>
                <w:szCs w:val="18"/>
              </w:rPr>
              <w:t>1059</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Vidzemes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26</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10</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12</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9</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3</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8</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578</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631</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649</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589</w:t>
            </w:r>
          </w:p>
        </w:tc>
        <w:tc>
          <w:tcPr>
            <w:tcW w:w="812"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478</w:t>
            </w:r>
          </w:p>
        </w:tc>
        <w:tc>
          <w:tcPr>
            <w:tcW w:w="666" w:type="dxa"/>
            <w:vAlign w:val="center"/>
          </w:tcPr>
          <w:p w:rsidR="006239B1" w:rsidRPr="002F4593" w:rsidRDefault="006239B1" w:rsidP="006239B1">
            <w:pPr>
              <w:jc w:val="right"/>
              <w:rPr>
                <w:sz w:val="18"/>
                <w:szCs w:val="18"/>
              </w:rPr>
            </w:pPr>
            <w:r w:rsidRPr="002F4593">
              <w:rPr>
                <w:sz w:val="18"/>
                <w:szCs w:val="18"/>
              </w:rPr>
              <w:t>599</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Kurzemes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29</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13</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21</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10</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15</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17</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856</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890</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798</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721</w:t>
            </w:r>
          </w:p>
        </w:tc>
        <w:tc>
          <w:tcPr>
            <w:tcW w:w="812"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751</w:t>
            </w:r>
          </w:p>
        </w:tc>
        <w:tc>
          <w:tcPr>
            <w:tcW w:w="666" w:type="dxa"/>
            <w:vAlign w:val="center"/>
          </w:tcPr>
          <w:p w:rsidR="006239B1" w:rsidRPr="002F4593" w:rsidRDefault="006239B1" w:rsidP="006239B1">
            <w:pPr>
              <w:jc w:val="right"/>
              <w:rPr>
                <w:sz w:val="18"/>
                <w:szCs w:val="18"/>
              </w:rPr>
            </w:pPr>
            <w:r w:rsidRPr="002F4593">
              <w:rPr>
                <w:sz w:val="18"/>
                <w:szCs w:val="18"/>
              </w:rPr>
              <w:t>899</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Zemgales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31</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8</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13</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19</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21</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19</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709</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682</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619</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797</w:t>
            </w:r>
          </w:p>
        </w:tc>
        <w:tc>
          <w:tcPr>
            <w:tcW w:w="812"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784</w:t>
            </w:r>
          </w:p>
        </w:tc>
        <w:tc>
          <w:tcPr>
            <w:tcW w:w="666" w:type="dxa"/>
            <w:vAlign w:val="center"/>
          </w:tcPr>
          <w:p w:rsidR="006239B1" w:rsidRPr="002F4593" w:rsidRDefault="006239B1" w:rsidP="006239B1">
            <w:pPr>
              <w:jc w:val="right"/>
              <w:rPr>
                <w:sz w:val="18"/>
                <w:szCs w:val="18"/>
              </w:rPr>
            </w:pPr>
            <w:r w:rsidRPr="002F4593">
              <w:rPr>
                <w:sz w:val="18"/>
                <w:szCs w:val="18"/>
              </w:rPr>
              <w:t>848</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Latgales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36</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12</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14</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17</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16</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18</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1210</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1080</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1307</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1068</w:t>
            </w:r>
          </w:p>
        </w:tc>
        <w:tc>
          <w:tcPr>
            <w:tcW w:w="812"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1124</w:t>
            </w:r>
          </w:p>
        </w:tc>
        <w:tc>
          <w:tcPr>
            <w:tcW w:w="666" w:type="dxa"/>
            <w:vAlign w:val="center"/>
          </w:tcPr>
          <w:p w:rsidR="006239B1" w:rsidRPr="002F4593" w:rsidRDefault="006239B1" w:rsidP="006239B1">
            <w:pPr>
              <w:jc w:val="right"/>
              <w:rPr>
                <w:sz w:val="18"/>
                <w:szCs w:val="18"/>
              </w:rPr>
            </w:pPr>
            <w:r w:rsidRPr="002F4593">
              <w:rPr>
                <w:sz w:val="18"/>
                <w:szCs w:val="18"/>
              </w:rPr>
              <w:t>1204</w:t>
            </w:r>
          </w:p>
        </w:tc>
      </w:tr>
      <w:tr w:rsidR="000B49DC" w:rsidRPr="00E6448F" w:rsidTr="005076E8">
        <w:trPr>
          <w:trHeight w:val="233"/>
          <w:jc w:val="center"/>
        </w:trPr>
        <w:tc>
          <w:tcPr>
            <w:tcW w:w="9168" w:type="dxa"/>
            <w:gridSpan w:val="13"/>
            <w:shd w:val="clear" w:color="auto" w:fill="0070C0"/>
            <w:noWrap/>
            <w:vAlign w:val="center"/>
            <w:hideMark/>
          </w:tcPr>
          <w:p w:rsidR="000B49DC" w:rsidRPr="002F4593" w:rsidRDefault="000B49DC" w:rsidP="006239B1">
            <w:pPr>
              <w:rPr>
                <w:i/>
                <w:iCs/>
                <w:color w:val="FFFFFF" w:themeColor="background1"/>
                <w:sz w:val="18"/>
                <w:szCs w:val="18"/>
              </w:rPr>
            </w:pPr>
            <w:r w:rsidRPr="002F4593">
              <w:rPr>
                <w:i/>
                <w:iCs/>
                <w:color w:val="FFFFFF" w:themeColor="background1"/>
                <w:sz w:val="18"/>
                <w:szCs w:val="18"/>
              </w:rPr>
              <w:t>uz 100 000 iedzīvotāju / per 100,000 population</w:t>
            </w:r>
          </w:p>
        </w:tc>
      </w:tr>
      <w:tr w:rsidR="006239B1" w:rsidRPr="00E6448F" w:rsidTr="002F4593">
        <w:trPr>
          <w:trHeight w:val="227"/>
          <w:jc w:val="center"/>
        </w:trPr>
        <w:tc>
          <w:tcPr>
            <w:tcW w:w="1026" w:type="dxa"/>
            <w:shd w:val="clear" w:color="auto" w:fill="auto"/>
            <w:noWrap/>
            <w:tcMar>
              <w:left w:w="57" w:type="dxa"/>
            </w:tcMar>
            <w:vAlign w:val="center"/>
            <w:hideMark/>
          </w:tcPr>
          <w:p w:rsidR="006239B1" w:rsidRPr="00E6448F" w:rsidRDefault="006239B1" w:rsidP="006239B1">
            <w:pPr>
              <w:rPr>
                <w:b/>
                <w:bCs/>
                <w:color w:val="000000"/>
                <w:sz w:val="18"/>
                <w:szCs w:val="18"/>
              </w:rPr>
            </w:pPr>
            <w:r w:rsidRPr="00E6448F">
              <w:rPr>
                <w:b/>
                <w:bCs/>
                <w:color w:val="000000"/>
                <w:sz w:val="18"/>
                <w:szCs w:val="18"/>
              </w:rPr>
              <w:t>LATVIJA</w:t>
            </w:r>
          </w:p>
        </w:tc>
        <w:tc>
          <w:tcPr>
            <w:tcW w:w="615" w:type="dxa"/>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13,5</w:t>
            </w:r>
          </w:p>
        </w:tc>
        <w:tc>
          <w:tcPr>
            <w:tcW w:w="764" w:type="dxa"/>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5,0</w:t>
            </w:r>
          </w:p>
        </w:tc>
        <w:tc>
          <w:tcPr>
            <w:tcW w:w="682" w:type="dxa"/>
            <w:shd w:val="clear" w:color="auto" w:fill="auto"/>
            <w:tcMar>
              <w:left w:w="28" w:type="dxa"/>
              <w:right w:w="198" w:type="dxa"/>
            </w:tcMar>
            <w:vAlign w:val="center"/>
          </w:tcPr>
          <w:p w:rsidR="006239B1" w:rsidRDefault="006239B1" w:rsidP="006239B1">
            <w:pPr>
              <w:jc w:val="right"/>
              <w:rPr>
                <w:b/>
                <w:bCs/>
                <w:color w:val="000000"/>
                <w:sz w:val="18"/>
                <w:szCs w:val="18"/>
              </w:rPr>
            </w:pPr>
            <w:r>
              <w:rPr>
                <w:b/>
                <w:bCs/>
                <w:color w:val="000000"/>
                <w:sz w:val="18"/>
                <w:szCs w:val="18"/>
              </w:rPr>
              <w:t>6,3</w:t>
            </w:r>
          </w:p>
        </w:tc>
        <w:tc>
          <w:tcPr>
            <w:tcW w:w="647" w:type="dxa"/>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5,7</w:t>
            </w:r>
          </w:p>
        </w:tc>
        <w:tc>
          <w:tcPr>
            <w:tcW w:w="615" w:type="dxa"/>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7,1</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b/>
                <w:sz w:val="18"/>
                <w:szCs w:val="18"/>
              </w:rPr>
            </w:pPr>
            <w:r w:rsidRPr="002F4593">
              <w:rPr>
                <w:b/>
                <w:sz w:val="18"/>
                <w:szCs w:val="18"/>
              </w:rPr>
              <w:t>6,9</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b/>
                <w:bCs/>
                <w:color w:val="000000"/>
                <w:sz w:val="18"/>
                <w:szCs w:val="18"/>
              </w:rPr>
            </w:pPr>
            <w:r>
              <w:rPr>
                <w:b/>
                <w:bCs/>
                <w:color w:val="000000"/>
                <w:sz w:val="18"/>
                <w:szCs w:val="18"/>
              </w:rPr>
              <w:t>320,7</w:t>
            </w:r>
          </w:p>
        </w:tc>
        <w:tc>
          <w:tcPr>
            <w:tcW w:w="647" w:type="dxa"/>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318,5</w:t>
            </w:r>
          </w:p>
        </w:tc>
        <w:tc>
          <w:tcPr>
            <w:tcW w:w="694" w:type="dxa"/>
            <w:shd w:val="clear" w:color="auto" w:fill="auto"/>
            <w:tcMar>
              <w:left w:w="28" w:type="dxa"/>
              <w:right w:w="227" w:type="dxa"/>
            </w:tcMar>
            <w:vAlign w:val="center"/>
          </w:tcPr>
          <w:p w:rsidR="006239B1" w:rsidRDefault="006239B1" w:rsidP="006239B1">
            <w:pPr>
              <w:jc w:val="right"/>
              <w:rPr>
                <w:b/>
                <w:bCs/>
                <w:color w:val="000000"/>
                <w:sz w:val="18"/>
                <w:szCs w:val="18"/>
              </w:rPr>
            </w:pPr>
            <w:r>
              <w:rPr>
                <w:b/>
                <w:bCs/>
                <w:color w:val="000000"/>
                <w:sz w:val="18"/>
                <w:szCs w:val="18"/>
              </w:rPr>
              <w:t>348,9</w:t>
            </w:r>
          </w:p>
        </w:tc>
        <w:tc>
          <w:tcPr>
            <w:tcW w:w="605" w:type="dxa"/>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308,0</w:t>
            </w:r>
          </w:p>
        </w:tc>
        <w:tc>
          <w:tcPr>
            <w:tcW w:w="812" w:type="dxa"/>
            <w:shd w:val="clear" w:color="auto" w:fill="auto"/>
            <w:tcMar>
              <w:left w:w="28" w:type="dxa"/>
              <w:right w:w="227" w:type="dxa"/>
            </w:tcMar>
            <w:vAlign w:val="center"/>
          </w:tcPr>
          <w:p w:rsidR="006239B1" w:rsidRPr="00417FF8" w:rsidRDefault="006239B1" w:rsidP="006239B1">
            <w:pPr>
              <w:jc w:val="right"/>
              <w:rPr>
                <w:b/>
                <w:color w:val="000000"/>
                <w:sz w:val="18"/>
                <w:szCs w:val="18"/>
              </w:rPr>
            </w:pPr>
            <w:r w:rsidRPr="00417FF8">
              <w:rPr>
                <w:b/>
                <w:color w:val="000000"/>
                <w:sz w:val="18"/>
                <w:szCs w:val="18"/>
              </w:rPr>
              <w:t>302,3</w:t>
            </w:r>
          </w:p>
        </w:tc>
        <w:tc>
          <w:tcPr>
            <w:tcW w:w="666" w:type="dxa"/>
            <w:vAlign w:val="center"/>
          </w:tcPr>
          <w:p w:rsidR="006239B1" w:rsidRPr="002F4593" w:rsidRDefault="006239B1" w:rsidP="006239B1">
            <w:pPr>
              <w:jc w:val="right"/>
              <w:rPr>
                <w:b/>
                <w:sz w:val="18"/>
                <w:szCs w:val="18"/>
              </w:rPr>
            </w:pPr>
            <w:r w:rsidRPr="002F4593">
              <w:rPr>
                <w:b/>
                <w:sz w:val="18"/>
                <w:szCs w:val="18"/>
              </w:rPr>
              <w:t>349,3</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11,9</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5,6</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6,5</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6,1</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7,8</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7,7</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319,3</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324,2</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384,3</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295,0</w:t>
            </w:r>
          </w:p>
        </w:tc>
        <w:tc>
          <w:tcPr>
            <w:tcW w:w="812" w:type="dxa"/>
            <w:shd w:val="clear" w:color="auto" w:fill="auto"/>
            <w:tcMar>
              <w:left w:w="28" w:type="dxa"/>
              <w:right w:w="227" w:type="dxa"/>
            </w:tcMar>
            <w:vAlign w:val="center"/>
          </w:tcPr>
          <w:p w:rsidR="006239B1" w:rsidRPr="00417FF8" w:rsidRDefault="006239B1" w:rsidP="006239B1">
            <w:pPr>
              <w:jc w:val="right"/>
              <w:rPr>
                <w:color w:val="000000"/>
                <w:sz w:val="18"/>
                <w:szCs w:val="18"/>
              </w:rPr>
            </w:pPr>
            <w:r w:rsidRPr="00417FF8">
              <w:rPr>
                <w:color w:val="000000"/>
                <w:sz w:val="18"/>
                <w:szCs w:val="18"/>
              </w:rPr>
              <w:t>297,7</w:t>
            </w:r>
          </w:p>
        </w:tc>
        <w:tc>
          <w:tcPr>
            <w:tcW w:w="666" w:type="dxa"/>
            <w:vAlign w:val="center"/>
          </w:tcPr>
          <w:p w:rsidR="006239B1" w:rsidRPr="002F4593" w:rsidRDefault="006239B1" w:rsidP="006239B1">
            <w:pPr>
              <w:jc w:val="right"/>
              <w:rPr>
                <w:sz w:val="18"/>
                <w:szCs w:val="18"/>
              </w:rPr>
            </w:pPr>
            <w:r w:rsidRPr="002F4593">
              <w:rPr>
                <w:sz w:val="18"/>
                <w:szCs w:val="18"/>
              </w:rPr>
              <w:t>341,1</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Pierīgas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20,5</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5,7</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6,5</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4,9</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9,6</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6,3</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298,9</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282,8</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303,5</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279,9</w:t>
            </w:r>
          </w:p>
        </w:tc>
        <w:tc>
          <w:tcPr>
            <w:tcW w:w="812" w:type="dxa"/>
            <w:shd w:val="clear" w:color="auto" w:fill="auto"/>
            <w:tcMar>
              <w:left w:w="28" w:type="dxa"/>
              <w:right w:w="227" w:type="dxa"/>
            </w:tcMar>
            <w:vAlign w:val="center"/>
          </w:tcPr>
          <w:p w:rsidR="006239B1" w:rsidRPr="00417FF8" w:rsidRDefault="006239B1" w:rsidP="006239B1">
            <w:pPr>
              <w:jc w:val="right"/>
              <w:rPr>
                <w:color w:val="000000"/>
                <w:sz w:val="18"/>
                <w:szCs w:val="18"/>
              </w:rPr>
            </w:pPr>
            <w:r w:rsidRPr="00417FF8">
              <w:rPr>
                <w:color w:val="000000"/>
                <w:sz w:val="18"/>
                <w:szCs w:val="18"/>
              </w:rPr>
              <w:t>237,9</w:t>
            </w:r>
          </w:p>
        </w:tc>
        <w:tc>
          <w:tcPr>
            <w:tcW w:w="666" w:type="dxa"/>
            <w:vAlign w:val="center"/>
          </w:tcPr>
          <w:p w:rsidR="006239B1" w:rsidRPr="002F4593" w:rsidRDefault="006239B1" w:rsidP="006239B1">
            <w:pPr>
              <w:jc w:val="right"/>
              <w:rPr>
                <w:sz w:val="18"/>
                <w:szCs w:val="18"/>
              </w:rPr>
            </w:pPr>
            <w:r w:rsidRPr="002F4593">
              <w:rPr>
                <w:sz w:val="18"/>
                <w:szCs w:val="18"/>
              </w:rPr>
              <w:t>289,3</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Vidzemes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12,5</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4,9</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6,0</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4,6</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1,5</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4,2</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278,8</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309,4</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323,7</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298,2</w:t>
            </w:r>
          </w:p>
        </w:tc>
        <w:tc>
          <w:tcPr>
            <w:tcW w:w="812" w:type="dxa"/>
            <w:shd w:val="clear" w:color="auto" w:fill="auto"/>
            <w:tcMar>
              <w:left w:w="28" w:type="dxa"/>
              <w:right w:w="227" w:type="dxa"/>
            </w:tcMar>
            <w:vAlign w:val="center"/>
          </w:tcPr>
          <w:p w:rsidR="006239B1" w:rsidRPr="00417FF8" w:rsidRDefault="006239B1" w:rsidP="006239B1">
            <w:pPr>
              <w:jc w:val="right"/>
              <w:rPr>
                <w:color w:val="000000"/>
                <w:sz w:val="18"/>
                <w:szCs w:val="18"/>
              </w:rPr>
            </w:pPr>
            <w:r w:rsidRPr="00417FF8">
              <w:rPr>
                <w:color w:val="000000"/>
                <w:sz w:val="18"/>
                <w:szCs w:val="18"/>
              </w:rPr>
              <w:t>251,2</w:t>
            </w:r>
          </w:p>
        </w:tc>
        <w:tc>
          <w:tcPr>
            <w:tcW w:w="666" w:type="dxa"/>
            <w:vAlign w:val="center"/>
          </w:tcPr>
          <w:p w:rsidR="006239B1" w:rsidRPr="002F4593" w:rsidRDefault="006239B1" w:rsidP="006239B1">
            <w:pPr>
              <w:jc w:val="right"/>
              <w:rPr>
                <w:sz w:val="18"/>
                <w:szCs w:val="18"/>
              </w:rPr>
            </w:pPr>
            <w:r w:rsidRPr="002F4593">
              <w:rPr>
                <w:sz w:val="18"/>
                <w:szCs w:val="18"/>
              </w:rPr>
              <w:t>315,0</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Kurzemes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11,0</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5,0</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8,2</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4,0</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6,0</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6,9</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323,5</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341,8</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311,3</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285,1</w:t>
            </w:r>
          </w:p>
        </w:tc>
        <w:tc>
          <w:tcPr>
            <w:tcW w:w="812" w:type="dxa"/>
            <w:shd w:val="clear" w:color="auto" w:fill="auto"/>
            <w:tcMar>
              <w:left w:w="28" w:type="dxa"/>
              <w:right w:w="227" w:type="dxa"/>
            </w:tcMar>
            <w:vAlign w:val="center"/>
          </w:tcPr>
          <w:p w:rsidR="006239B1" w:rsidRPr="00417FF8" w:rsidRDefault="006239B1" w:rsidP="006239B1">
            <w:pPr>
              <w:jc w:val="right"/>
              <w:rPr>
                <w:color w:val="000000"/>
                <w:sz w:val="18"/>
                <w:szCs w:val="18"/>
              </w:rPr>
            </w:pPr>
            <w:r w:rsidRPr="00417FF8">
              <w:rPr>
                <w:color w:val="000000"/>
                <w:sz w:val="18"/>
                <w:szCs w:val="18"/>
              </w:rPr>
              <w:t>302,0</w:t>
            </w:r>
          </w:p>
        </w:tc>
        <w:tc>
          <w:tcPr>
            <w:tcW w:w="666" w:type="dxa"/>
            <w:vAlign w:val="center"/>
          </w:tcPr>
          <w:p w:rsidR="006239B1" w:rsidRPr="002F4593" w:rsidRDefault="006239B1" w:rsidP="006239B1">
            <w:pPr>
              <w:jc w:val="right"/>
              <w:rPr>
                <w:sz w:val="18"/>
                <w:szCs w:val="18"/>
              </w:rPr>
            </w:pPr>
            <w:r w:rsidRPr="002F4593">
              <w:rPr>
                <w:sz w:val="18"/>
                <w:szCs w:val="18"/>
              </w:rPr>
              <w:t>367,4</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Zemgales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12,4</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3,2</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5,3</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7,9</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8,8</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8,1</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283,4</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276,3</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254,2</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331,0</w:t>
            </w:r>
          </w:p>
        </w:tc>
        <w:tc>
          <w:tcPr>
            <w:tcW w:w="812" w:type="dxa"/>
            <w:shd w:val="clear" w:color="auto" w:fill="auto"/>
            <w:tcMar>
              <w:left w:w="28" w:type="dxa"/>
              <w:right w:w="227" w:type="dxa"/>
            </w:tcMar>
            <w:vAlign w:val="center"/>
          </w:tcPr>
          <w:p w:rsidR="006239B1" w:rsidRPr="00417FF8" w:rsidRDefault="006239B1" w:rsidP="006239B1">
            <w:pPr>
              <w:jc w:val="right"/>
              <w:rPr>
                <w:color w:val="000000"/>
                <w:sz w:val="18"/>
                <w:szCs w:val="18"/>
              </w:rPr>
            </w:pPr>
            <w:r w:rsidRPr="00417FF8">
              <w:rPr>
                <w:color w:val="000000"/>
                <w:sz w:val="18"/>
                <w:szCs w:val="18"/>
              </w:rPr>
              <w:t>330,3</w:t>
            </w:r>
          </w:p>
        </w:tc>
        <w:tc>
          <w:tcPr>
            <w:tcW w:w="666" w:type="dxa"/>
            <w:vAlign w:val="center"/>
          </w:tcPr>
          <w:p w:rsidR="006239B1" w:rsidRPr="002F4593" w:rsidRDefault="006239B1" w:rsidP="006239B1">
            <w:pPr>
              <w:jc w:val="right"/>
              <w:rPr>
                <w:sz w:val="18"/>
                <w:szCs w:val="18"/>
              </w:rPr>
            </w:pPr>
            <w:r w:rsidRPr="002F4593">
              <w:rPr>
                <w:sz w:val="18"/>
                <w:szCs w:val="18"/>
              </w:rPr>
              <w:t>362,3</w:t>
            </w:r>
          </w:p>
        </w:tc>
      </w:tr>
      <w:tr w:rsidR="006239B1" w:rsidRPr="00E6448F" w:rsidTr="002F4593">
        <w:trPr>
          <w:trHeight w:val="227"/>
          <w:jc w:val="center"/>
        </w:trPr>
        <w:tc>
          <w:tcPr>
            <w:tcW w:w="102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Latgales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12,2</w:t>
            </w:r>
          </w:p>
        </w:tc>
        <w:tc>
          <w:tcPr>
            <w:tcW w:w="764"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4,1</w:t>
            </w:r>
          </w:p>
        </w:tc>
        <w:tc>
          <w:tcPr>
            <w:tcW w:w="682"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4,9</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6,1</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5,9</w:t>
            </w:r>
          </w:p>
        </w:tc>
        <w:tc>
          <w:tcPr>
            <w:tcW w:w="748" w:type="dxa"/>
            <w:tcBorders>
              <w:right w:val="single" w:sz="12" w:space="0" w:color="auto"/>
            </w:tcBorders>
            <w:shd w:val="clear" w:color="auto" w:fill="auto"/>
            <w:tcMar>
              <w:left w:w="28" w:type="dxa"/>
            </w:tcMar>
            <w:vAlign w:val="center"/>
          </w:tcPr>
          <w:p w:rsidR="006239B1" w:rsidRPr="002F4593" w:rsidRDefault="006239B1" w:rsidP="006239B1">
            <w:pPr>
              <w:jc w:val="right"/>
              <w:rPr>
                <w:sz w:val="18"/>
                <w:szCs w:val="18"/>
              </w:rPr>
            </w:pPr>
            <w:r w:rsidRPr="002F4593">
              <w:rPr>
                <w:sz w:val="18"/>
                <w:szCs w:val="18"/>
              </w:rPr>
              <w:t>6,7</w:t>
            </w:r>
          </w:p>
        </w:tc>
        <w:tc>
          <w:tcPr>
            <w:tcW w:w="647" w:type="dxa"/>
            <w:tcBorders>
              <w:left w:val="single" w:sz="12" w:space="0" w:color="auto"/>
            </w:tcBorders>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409,6</w:t>
            </w:r>
          </w:p>
        </w:tc>
        <w:tc>
          <w:tcPr>
            <w:tcW w:w="647"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373,1</w:t>
            </w:r>
          </w:p>
        </w:tc>
        <w:tc>
          <w:tcPr>
            <w:tcW w:w="694" w:type="dxa"/>
            <w:shd w:val="clear" w:color="auto" w:fill="auto"/>
            <w:tcMar>
              <w:left w:w="28" w:type="dxa"/>
              <w:right w:w="227" w:type="dxa"/>
            </w:tcMar>
            <w:vAlign w:val="center"/>
          </w:tcPr>
          <w:p w:rsidR="006239B1" w:rsidRDefault="006239B1" w:rsidP="006239B1">
            <w:pPr>
              <w:jc w:val="right"/>
              <w:rPr>
                <w:color w:val="000000"/>
                <w:sz w:val="18"/>
                <w:szCs w:val="18"/>
              </w:rPr>
            </w:pPr>
            <w:r>
              <w:rPr>
                <w:color w:val="000000"/>
                <w:sz w:val="18"/>
                <w:szCs w:val="18"/>
              </w:rPr>
              <w:t>460,4</w:t>
            </w:r>
          </w:p>
        </w:tc>
        <w:tc>
          <w:tcPr>
            <w:tcW w:w="60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382,7</w:t>
            </w:r>
          </w:p>
        </w:tc>
        <w:tc>
          <w:tcPr>
            <w:tcW w:w="812" w:type="dxa"/>
            <w:shd w:val="clear" w:color="auto" w:fill="auto"/>
            <w:tcMar>
              <w:left w:w="28" w:type="dxa"/>
              <w:right w:w="227" w:type="dxa"/>
            </w:tcMar>
            <w:vAlign w:val="center"/>
          </w:tcPr>
          <w:p w:rsidR="006239B1" w:rsidRPr="00417FF8" w:rsidRDefault="006239B1" w:rsidP="006239B1">
            <w:pPr>
              <w:jc w:val="right"/>
              <w:rPr>
                <w:color w:val="000000"/>
                <w:sz w:val="18"/>
                <w:szCs w:val="18"/>
              </w:rPr>
            </w:pPr>
            <w:r w:rsidRPr="00417FF8">
              <w:rPr>
                <w:color w:val="000000"/>
                <w:sz w:val="18"/>
                <w:szCs w:val="18"/>
              </w:rPr>
              <w:t>411,2</w:t>
            </w:r>
          </w:p>
        </w:tc>
        <w:tc>
          <w:tcPr>
            <w:tcW w:w="666" w:type="dxa"/>
            <w:vAlign w:val="center"/>
          </w:tcPr>
          <w:p w:rsidR="006239B1" w:rsidRPr="002F4593" w:rsidRDefault="006239B1" w:rsidP="006239B1">
            <w:pPr>
              <w:jc w:val="right"/>
              <w:rPr>
                <w:sz w:val="18"/>
                <w:szCs w:val="18"/>
              </w:rPr>
            </w:pPr>
            <w:r w:rsidRPr="002F4593">
              <w:rPr>
                <w:sz w:val="18"/>
                <w:szCs w:val="18"/>
              </w:rPr>
              <w:t>450,0</w:t>
            </w:r>
          </w:p>
        </w:tc>
      </w:tr>
    </w:tbl>
    <w:p w:rsidR="001B009E" w:rsidRPr="00F54642" w:rsidRDefault="001B009E" w:rsidP="00627BBC">
      <w:pPr>
        <w:spacing w:before="120" w:after="120"/>
        <w:rPr>
          <w:i/>
          <w:sz w:val="18"/>
          <w:szCs w:val="18"/>
        </w:rPr>
      </w:pPr>
      <w:r>
        <w:rPr>
          <w:i/>
          <w:sz w:val="18"/>
          <w:szCs w:val="18"/>
        </w:rPr>
        <w:t>t</w:t>
      </w:r>
      <w:r w:rsidRPr="00F54642">
        <w:rPr>
          <w:i/>
          <w:sz w:val="18"/>
          <w:szCs w:val="18"/>
        </w:rPr>
        <w:t>urpinājums</w:t>
      </w:r>
      <w:r>
        <w:rPr>
          <w:i/>
          <w:sz w:val="18"/>
          <w:szCs w:val="18"/>
        </w:rPr>
        <w:t xml:space="preserve"> </w:t>
      </w:r>
      <w:r w:rsidRPr="00F54642">
        <w:rPr>
          <w:i/>
          <w:sz w:val="18"/>
          <w:szCs w:val="18"/>
        </w:rPr>
        <w:t xml:space="preserve">/ </w:t>
      </w:r>
      <w:r w:rsidRPr="00F54642">
        <w:rPr>
          <w:i/>
          <w:sz w:val="18"/>
          <w:szCs w:val="18"/>
          <w:lang w:val="en-GB"/>
        </w:rPr>
        <w:t>continued</w:t>
      </w:r>
    </w:p>
    <w:tbl>
      <w:tblPr>
        <w:tblW w:w="90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6"/>
        <w:gridCol w:w="615"/>
        <w:gridCol w:w="615"/>
        <w:gridCol w:w="647"/>
        <w:gridCol w:w="775"/>
        <w:gridCol w:w="775"/>
        <w:gridCol w:w="837"/>
        <w:gridCol w:w="777"/>
        <w:gridCol w:w="775"/>
        <w:gridCol w:w="775"/>
        <w:gridCol w:w="807"/>
        <w:gridCol w:w="807"/>
      </w:tblGrid>
      <w:tr w:rsidR="006239B1" w:rsidRPr="00E6448F" w:rsidTr="007B2D06">
        <w:trPr>
          <w:trHeight w:val="258"/>
          <w:jc w:val="center"/>
        </w:trPr>
        <w:tc>
          <w:tcPr>
            <w:tcW w:w="836" w:type="dxa"/>
            <w:vMerge w:val="restart"/>
            <w:tcBorders>
              <w:bottom w:val="single" w:sz="2" w:space="0" w:color="FFFFFF" w:themeColor="background1"/>
              <w:right w:val="single" w:sz="4" w:space="0" w:color="FFFFFF" w:themeColor="background1"/>
            </w:tcBorders>
            <w:shd w:val="clear" w:color="auto" w:fill="0070C0"/>
            <w:tcMar>
              <w:left w:w="28" w:type="dxa"/>
              <w:right w:w="28" w:type="dxa"/>
            </w:tcMar>
            <w:vAlign w:val="center"/>
            <w:hideMark/>
          </w:tcPr>
          <w:p w:rsidR="006239B1" w:rsidRPr="00E6448F" w:rsidRDefault="006239B1" w:rsidP="006239B1">
            <w:pPr>
              <w:jc w:val="center"/>
              <w:rPr>
                <w:color w:val="FFFFFF" w:themeColor="background1"/>
                <w:sz w:val="18"/>
                <w:szCs w:val="18"/>
              </w:rPr>
            </w:pPr>
            <w:r w:rsidRPr="00E6448F">
              <w:rPr>
                <w:color w:val="FFFFFF" w:themeColor="background1"/>
                <w:sz w:val="18"/>
                <w:szCs w:val="18"/>
              </w:rPr>
              <w:t>Statistiskais reģions</w:t>
            </w:r>
          </w:p>
        </w:tc>
        <w:tc>
          <w:tcPr>
            <w:tcW w:w="4264" w:type="dxa"/>
            <w:gridSpan w:val="6"/>
            <w:tcBorders>
              <w:left w:val="single" w:sz="4" w:space="0" w:color="FFFFFF" w:themeColor="background1"/>
              <w:bottom w:val="single" w:sz="2" w:space="0" w:color="FFFFFF" w:themeColor="background1"/>
              <w:right w:val="single" w:sz="12" w:space="0" w:color="FFFFFF"/>
            </w:tcBorders>
            <w:shd w:val="clear" w:color="auto" w:fill="0070C0"/>
            <w:vAlign w:val="center"/>
          </w:tcPr>
          <w:p w:rsidR="006239B1" w:rsidRDefault="006239B1" w:rsidP="006239B1">
            <w:pPr>
              <w:jc w:val="center"/>
              <w:rPr>
                <w:color w:val="FFFFFF" w:themeColor="background1"/>
                <w:sz w:val="18"/>
                <w:szCs w:val="18"/>
              </w:rPr>
            </w:pPr>
            <w:r>
              <w:rPr>
                <w:color w:val="FFFFFF" w:themeColor="background1"/>
                <w:sz w:val="18"/>
                <w:szCs w:val="18"/>
              </w:rPr>
              <w:t>Cits precizēts (E13)</w:t>
            </w:r>
          </w:p>
        </w:tc>
        <w:tc>
          <w:tcPr>
            <w:tcW w:w="3941" w:type="dxa"/>
            <w:gridSpan w:val="5"/>
            <w:tcBorders>
              <w:left w:val="single" w:sz="12" w:space="0" w:color="FFFFFF"/>
              <w:bottom w:val="single" w:sz="2" w:space="0" w:color="FFFFFF" w:themeColor="background1"/>
              <w:right w:val="single" w:sz="2" w:space="0" w:color="auto"/>
            </w:tcBorders>
            <w:shd w:val="clear" w:color="auto" w:fill="0070C0"/>
            <w:vAlign w:val="center"/>
          </w:tcPr>
          <w:p w:rsidR="006239B1" w:rsidRDefault="006239B1" w:rsidP="006239B1">
            <w:pPr>
              <w:jc w:val="center"/>
              <w:rPr>
                <w:color w:val="FFFFFF" w:themeColor="background1"/>
                <w:sz w:val="18"/>
                <w:szCs w:val="18"/>
              </w:rPr>
            </w:pPr>
            <w:r>
              <w:rPr>
                <w:color w:val="FFFFFF" w:themeColor="background1"/>
                <w:sz w:val="18"/>
                <w:szCs w:val="18"/>
              </w:rPr>
              <w:t>Nav precizēts</w:t>
            </w:r>
          </w:p>
        </w:tc>
      </w:tr>
      <w:tr w:rsidR="006239B1" w:rsidRPr="00E6448F" w:rsidTr="007B2D06">
        <w:trPr>
          <w:trHeight w:val="283"/>
          <w:jc w:val="center"/>
        </w:trPr>
        <w:tc>
          <w:tcPr>
            <w:tcW w:w="836" w:type="dxa"/>
            <w:vMerge/>
            <w:tcBorders>
              <w:top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hideMark/>
          </w:tcPr>
          <w:p w:rsidR="006239B1" w:rsidRPr="00E6448F" w:rsidRDefault="006239B1" w:rsidP="006239B1">
            <w:pPr>
              <w:jc w:val="center"/>
              <w:rPr>
                <w:color w:val="FFFFFF" w:themeColor="background1"/>
                <w:sz w:val="18"/>
                <w:szCs w:val="18"/>
              </w:rPr>
            </w:pPr>
          </w:p>
        </w:tc>
        <w:tc>
          <w:tcPr>
            <w:tcW w:w="4264" w:type="dxa"/>
            <w:gridSpan w:val="6"/>
            <w:tcBorders>
              <w:top w:val="single" w:sz="2" w:space="0" w:color="FFFFFF" w:themeColor="background1"/>
              <w:left w:val="single" w:sz="2" w:space="0" w:color="FFFFFF" w:themeColor="background1"/>
              <w:bottom w:val="single" w:sz="2" w:space="0" w:color="FFFFFF" w:themeColor="background1"/>
              <w:right w:val="single" w:sz="12" w:space="0" w:color="FFFFFF" w:themeColor="background1"/>
            </w:tcBorders>
            <w:shd w:val="clear" w:color="auto" w:fill="0070C0"/>
            <w:noWrap/>
            <w:tcMar>
              <w:left w:w="28" w:type="dxa"/>
              <w:right w:w="28" w:type="dxa"/>
            </w:tcMar>
            <w:vAlign w:val="center"/>
          </w:tcPr>
          <w:p w:rsidR="006239B1" w:rsidRPr="00E6448F" w:rsidRDefault="006239B1" w:rsidP="006239B1">
            <w:pPr>
              <w:jc w:val="center"/>
              <w:rPr>
                <w:color w:val="FFFFFF" w:themeColor="background1"/>
                <w:sz w:val="18"/>
                <w:szCs w:val="18"/>
              </w:rPr>
            </w:pPr>
            <w:r>
              <w:rPr>
                <w:color w:val="FFFFFF" w:themeColor="background1"/>
                <w:sz w:val="18"/>
                <w:szCs w:val="18"/>
              </w:rPr>
              <w:t>Other specified diabetes (E13)</w:t>
            </w:r>
          </w:p>
        </w:tc>
        <w:tc>
          <w:tcPr>
            <w:tcW w:w="3941" w:type="dxa"/>
            <w:gridSpan w:val="5"/>
            <w:tcBorders>
              <w:top w:val="single" w:sz="2" w:space="0" w:color="FFFFFF" w:themeColor="background1"/>
              <w:left w:val="single" w:sz="12" w:space="0" w:color="FFFFFF" w:themeColor="background1"/>
              <w:bottom w:val="single" w:sz="2" w:space="0" w:color="FFFFFF" w:themeColor="background1"/>
              <w:right w:val="single" w:sz="2" w:space="0" w:color="auto"/>
            </w:tcBorders>
            <w:shd w:val="clear" w:color="auto" w:fill="0070C0"/>
            <w:vAlign w:val="center"/>
          </w:tcPr>
          <w:p w:rsidR="006239B1" w:rsidRPr="00E6448F" w:rsidRDefault="006239B1" w:rsidP="006239B1">
            <w:pPr>
              <w:jc w:val="center"/>
              <w:rPr>
                <w:color w:val="FFFFFF" w:themeColor="background1"/>
                <w:sz w:val="18"/>
                <w:szCs w:val="18"/>
              </w:rPr>
            </w:pPr>
            <w:r>
              <w:rPr>
                <w:color w:val="FFFFFF" w:themeColor="background1"/>
                <w:sz w:val="18"/>
                <w:szCs w:val="18"/>
              </w:rPr>
              <w:t>Not specified</w:t>
            </w:r>
          </w:p>
        </w:tc>
      </w:tr>
      <w:tr w:rsidR="006239B1" w:rsidRPr="00E6448F" w:rsidTr="00CF5762">
        <w:trPr>
          <w:trHeight w:val="567"/>
          <w:jc w:val="center"/>
        </w:trPr>
        <w:tc>
          <w:tcPr>
            <w:tcW w:w="836" w:type="dxa"/>
            <w:tcBorders>
              <w:top w:val="single" w:sz="2" w:space="0" w:color="FFFFFF" w:themeColor="background1"/>
              <w:bottom w:val="single" w:sz="4" w:space="0" w:color="FFFFFF" w:themeColor="background1"/>
              <w:right w:val="single" w:sz="2" w:space="0" w:color="FFFFFF" w:themeColor="background1"/>
            </w:tcBorders>
            <w:shd w:val="clear" w:color="auto" w:fill="0070C0"/>
            <w:tcMar>
              <w:left w:w="28" w:type="dxa"/>
              <w:right w:w="28" w:type="dxa"/>
            </w:tcMar>
            <w:vAlign w:val="center"/>
            <w:hideMark/>
          </w:tcPr>
          <w:p w:rsidR="006239B1" w:rsidRPr="005E3E7A" w:rsidRDefault="006239B1" w:rsidP="006239B1">
            <w:pPr>
              <w:jc w:val="center"/>
              <w:rPr>
                <w:color w:val="FFFFFF" w:themeColor="background1"/>
                <w:sz w:val="18"/>
                <w:szCs w:val="18"/>
                <w:lang w:val="en-GB"/>
              </w:rPr>
            </w:pPr>
            <w:r w:rsidRPr="005E3E7A">
              <w:rPr>
                <w:color w:val="FFFFFF" w:themeColor="background1"/>
                <w:sz w:val="18"/>
                <w:szCs w:val="18"/>
                <w:lang w:val="en-GB"/>
              </w:rPr>
              <w:t>Region</w:t>
            </w:r>
          </w:p>
        </w:tc>
        <w:tc>
          <w:tcPr>
            <w:tcW w:w="61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2012</w:t>
            </w:r>
          </w:p>
        </w:tc>
        <w:tc>
          <w:tcPr>
            <w:tcW w:w="61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2013</w:t>
            </w:r>
          </w:p>
        </w:tc>
        <w:tc>
          <w:tcPr>
            <w:tcW w:w="647"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tcMar>
              <w:left w:w="28" w:type="dxa"/>
              <w:right w:w="28" w:type="dxa"/>
            </w:tcMar>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2014</w:t>
            </w:r>
          </w:p>
        </w:tc>
        <w:tc>
          <w:tcPr>
            <w:tcW w:w="77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2015</w:t>
            </w:r>
            <w:r w:rsidR="00E958B0" w:rsidRPr="00E958B0">
              <w:rPr>
                <w:color w:val="FFFFFF" w:themeColor="background1"/>
                <w:sz w:val="18"/>
                <w:szCs w:val="18"/>
                <w:vertAlign w:val="superscript"/>
                <w:lang w:val="en-GB"/>
              </w:rPr>
              <w:t>1</w:t>
            </w:r>
          </w:p>
        </w:tc>
        <w:tc>
          <w:tcPr>
            <w:tcW w:w="77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6239B1" w:rsidRPr="005E3E7A" w:rsidRDefault="006239B1" w:rsidP="006239B1">
            <w:pPr>
              <w:jc w:val="center"/>
              <w:rPr>
                <w:color w:val="FFFFFF" w:themeColor="background1"/>
                <w:sz w:val="18"/>
                <w:szCs w:val="18"/>
                <w:lang w:val="en-GB"/>
              </w:rPr>
            </w:pPr>
            <w:r>
              <w:rPr>
                <w:color w:val="FFFFFF" w:themeColor="background1"/>
                <w:sz w:val="18"/>
                <w:szCs w:val="18"/>
                <w:lang w:val="en-GB"/>
              </w:rPr>
              <w:t>2016</w:t>
            </w:r>
          </w:p>
        </w:tc>
        <w:tc>
          <w:tcPr>
            <w:tcW w:w="837" w:type="dxa"/>
            <w:tcBorders>
              <w:top w:val="single" w:sz="2" w:space="0" w:color="FFFFFF" w:themeColor="background1"/>
              <w:left w:val="single" w:sz="2" w:space="0" w:color="FFFFFF" w:themeColor="background1"/>
              <w:bottom w:val="single" w:sz="4" w:space="0" w:color="FFFFFF" w:themeColor="background1"/>
              <w:right w:val="single" w:sz="12" w:space="0" w:color="FFFFFF" w:themeColor="background1"/>
            </w:tcBorders>
            <w:shd w:val="clear" w:color="auto" w:fill="0070C0"/>
            <w:vAlign w:val="center"/>
          </w:tcPr>
          <w:p w:rsidR="006239B1" w:rsidRPr="005E3E7A" w:rsidRDefault="006239B1" w:rsidP="006A482C">
            <w:pPr>
              <w:jc w:val="center"/>
              <w:rPr>
                <w:color w:val="FFFFFF" w:themeColor="background1"/>
                <w:sz w:val="18"/>
                <w:szCs w:val="18"/>
                <w:lang w:val="en-GB"/>
              </w:rPr>
            </w:pPr>
            <w:r>
              <w:rPr>
                <w:color w:val="FFFFFF" w:themeColor="background1"/>
                <w:sz w:val="18"/>
                <w:szCs w:val="18"/>
                <w:lang w:val="en-GB"/>
              </w:rPr>
              <w:t>2017</w:t>
            </w:r>
          </w:p>
        </w:tc>
        <w:tc>
          <w:tcPr>
            <w:tcW w:w="777" w:type="dxa"/>
            <w:tcBorders>
              <w:top w:val="single" w:sz="2" w:space="0" w:color="FFFFFF" w:themeColor="background1"/>
              <w:left w:val="single" w:sz="12" w:space="0" w:color="FFFFFF" w:themeColor="background1"/>
              <w:bottom w:val="single" w:sz="4" w:space="0" w:color="FFFFFF" w:themeColor="background1"/>
              <w:right w:val="single" w:sz="2" w:space="0" w:color="FFFFFF" w:themeColor="background1"/>
            </w:tcBorders>
            <w:shd w:val="clear" w:color="auto" w:fill="0070C0"/>
            <w:vAlign w:val="center"/>
          </w:tcPr>
          <w:p w:rsidR="006239B1" w:rsidRPr="007B2D06" w:rsidRDefault="006239B1" w:rsidP="006239B1">
            <w:pPr>
              <w:jc w:val="center"/>
              <w:rPr>
                <w:color w:val="FFFFFF" w:themeColor="background1"/>
                <w:sz w:val="18"/>
                <w:szCs w:val="18"/>
              </w:rPr>
            </w:pPr>
            <w:r w:rsidRPr="007B2D06">
              <w:rPr>
                <w:color w:val="FFFFFF" w:themeColor="background1"/>
                <w:sz w:val="18"/>
                <w:szCs w:val="18"/>
              </w:rPr>
              <w:t>2012</w:t>
            </w:r>
          </w:p>
        </w:tc>
        <w:tc>
          <w:tcPr>
            <w:tcW w:w="77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6239B1" w:rsidRPr="007B2D06" w:rsidRDefault="006239B1" w:rsidP="006239B1">
            <w:pPr>
              <w:jc w:val="center"/>
              <w:rPr>
                <w:color w:val="FFFFFF" w:themeColor="background1"/>
                <w:sz w:val="18"/>
                <w:szCs w:val="18"/>
              </w:rPr>
            </w:pPr>
            <w:r w:rsidRPr="007B2D06">
              <w:rPr>
                <w:color w:val="FFFFFF" w:themeColor="background1"/>
                <w:sz w:val="18"/>
                <w:szCs w:val="18"/>
              </w:rPr>
              <w:t>2013</w:t>
            </w:r>
          </w:p>
        </w:tc>
        <w:tc>
          <w:tcPr>
            <w:tcW w:w="77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6239B1" w:rsidRPr="007B2D06" w:rsidRDefault="006239B1" w:rsidP="006239B1">
            <w:pPr>
              <w:jc w:val="center"/>
              <w:rPr>
                <w:color w:val="FFFFFF" w:themeColor="background1"/>
                <w:sz w:val="18"/>
                <w:szCs w:val="18"/>
              </w:rPr>
            </w:pPr>
            <w:r w:rsidRPr="007B2D06">
              <w:rPr>
                <w:color w:val="FFFFFF" w:themeColor="background1"/>
                <w:sz w:val="18"/>
                <w:szCs w:val="18"/>
              </w:rPr>
              <w:t>2015</w:t>
            </w:r>
            <w:r w:rsidR="00E958B0" w:rsidRPr="00E958B0">
              <w:rPr>
                <w:color w:val="FFFFFF" w:themeColor="background1"/>
                <w:sz w:val="18"/>
                <w:szCs w:val="18"/>
                <w:vertAlign w:val="superscript"/>
                <w:lang w:val="en-GB"/>
              </w:rPr>
              <w:t>1</w:t>
            </w:r>
          </w:p>
        </w:tc>
        <w:tc>
          <w:tcPr>
            <w:tcW w:w="807"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6239B1" w:rsidRPr="007B2D06" w:rsidRDefault="006239B1" w:rsidP="006239B1">
            <w:pPr>
              <w:jc w:val="center"/>
              <w:rPr>
                <w:color w:val="FFFFFF" w:themeColor="background1"/>
                <w:sz w:val="18"/>
                <w:szCs w:val="18"/>
              </w:rPr>
            </w:pPr>
            <w:r w:rsidRPr="007B2D06">
              <w:rPr>
                <w:color w:val="FFFFFF" w:themeColor="background1"/>
                <w:sz w:val="18"/>
                <w:szCs w:val="18"/>
              </w:rPr>
              <w:t>2016</w:t>
            </w:r>
          </w:p>
        </w:tc>
        <w:tc>
          <w:tcPr>
            <w:tcW w:w="807" w:type="dxa"/>
            <w:tcBorders>
              <w:top w:val="single" w:sz="2" w:space="0" w:color="FFFFFF" w:themeColor="background1"/>
              <w:left w:val="single" w:sz="2" w:space="0" w:color="FFFFFF" w:themeColor="background1"/>
              <w:bottom w:val="single" w:sz="4" w:space="0" w:color="FFFFFF" w:themeColor="background1"/>
              <w:right w:val="single" w:sz="2" w:space="0" w:color="auto"/>
            </w:tcBorders>
            <w:shd w:val="clear" w:color="auto" w:fill="0070C0"/>
            <w:vAlign w:val="center"/>
          </w:tcPr>
          <w:p w:rsidR="006239B1" w:rsidRPr="007B2D06" w:rsidRDefault="006239B1" w:rsidP="006A482C">
            <w:pPr>
              <w:jc w:val="center"/>
              <w:rPr>
                <w:color w:val="FFFFFF" w:themeColor="background1"/>
                <w:sz w:val="18"/>
                <w:szCs w:val="18"/>
              </w:rPr>
            </w:pPr>
            <w:r w:rsidRPr="007B2D06">
              <w:rPr>
                <w:color w:val="FFFFFF" w:themeColor="background1"/>
                <w:sz w:val="18"/>
                <w:szCs w:val="18"/>
              </w:rPr>
              <w:t>2017</w:t>
            </w:r>
          </w:p>
        </w:tc>
      </w:tr>
      <w:tr w:rsidR="000B49DC" w:rsidRPr="00E6448F" w:rsidTr="00CF5762">
        <w:trPr>
          <w:trHeight w:val="233"/>
          <w:jc w:val="center"/>
        </w:trPr>
        <w:tc>
          <w:tcPr>
            <w:tcW w:w="9041" w:type="dxa"/>
            <w:gridSpan w:val="12"/>
            <w:tcBorders>
              <w:top w:val="single" w:sz="4" w:space="0" w:color="FFFFFF" w:themeColor="background1"/>
              <w:left w:val="single" w:sz="4" w:space="0" w:color="auto"/>
              <w:bottom w:val="single" w:sz="4" w:space="0" w:color="auto"/>
              <w:right w:val="single" w:sz="4" w:space="0" w:color="auto"/>
            </w:tcBorders>
            <w:shd w:val="clear" w:color="auto" w:fill="0070C0"/>
            <w:noWrap/>
            <w:vAlign w:val="center"/>
            <w:hideMark/>
          </w:tcPr>
          <w:p w:rsidR="000B49DC" w:rsidRPr="00E6448F" w:rsidRDefault="000B49DC" w:rsidP="006239B1">
            <w:pPr>
              <w:rPr>
                <w:i/>
                <w:iCs/>
                <w:color w:val="FFFFFF" w:themeColor="background1"/>
                <w:sz w:val="18"/>
                <w:szCs w:val="18"/>
              </w:rPr>
            </w:pPr>
            <w:r w:rsidRPr="00E6448F">
              <w:rPr>
                <w:i/>
                <w:iCs/>
                <w:color w:val="FFFFFF" w:themeColor="background1"/>
                <w:sz w:val="18"/>
                <w:szCs w:val="18"/>
              </w:rPr>
              <w:t>absolūtos skaitļos / total numbers</w:t>
            </w:r>
          </w:p>
        </w:tc>
      </w:tr>
      <w:tr w:rsidR="006239B1" w:rsidRPr="00E6448F" w:rsidTr="00CF5762">
        <w:trPr>
          <w:trHeight w:val="227"/>
          <w:jc w:val="center"/>
        </w:trPr>
        <w:tc>
          <w:tcPr>
            <w:tcW w:w="836" w:type="dxa"/>
            <w:tcBorders>
              <w:top w:val="single" w:sz="4" w:space="0" w:color="auto"/>
            </w:tcBorders>
            <w:shd w:val="clear" w:color="auto" w:fill="auto"/>
            <w:noWrap/>
            <w:tcMar>
              <w:left w:w="57" w:type="dxa"/>
            </w:tcMar>
            <w:vAlign w:val="center"/>
            <w:hideMark/>
          </w:tcPr>
          <w:p w:rsidR="006239B1" w:rsidRPr="00E6448F" w:rsidRDefault="006239B1" w:rsidP="006239B1">
            <w:pPr>
              <w:rPr>
                <w:b/>
                <w:bCs/>
                <w:color w:val="000000"/>
                <w:sz w:val="18"/>
                <w:szCs w:val="18"/>
              </w:rPr>
            </w:pPr>
            <w:r w:rsidRPr="00E6448F">
              <w:rPr>
                <w:b/>
                <w:bCs/>
                <w:color w:val="000000"/>
                <w:sz w:val="18"/>
                <w:szCs w:val="18"/>
              </w:rPr>
              <w:t>LATVIJA</w:t>
            </w:r>
          </w:p>
        </w:tc>
        <w:tc>
          <w:tcPr>
            <w:tcW w:w="615" w:type="dxa"/>
            <w:tcBorders>
              <w:top w:val="single" w:sz="4" w:space="0" w:color="auto"/>
            </w:tcBorders>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23</w:t>
            </w:r>
          </w:p>
        </w:tc>
        <w:tc>
          <w:tcPr>
            <w:tcW w:w="615" w:type="dxa"/>
            <w:tcBorders>
              <w:top w:val="single" w:sz="4" w:space="0" w:color="auto"/>
            </w:tcBorders>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68</w:t>
            </w:r>
          </w:p>
        </w:tc>
        <w:tc>
          <w:tcPr>
            <w:tcW w:w="647" w:type="dxa"/>
            <w:tcBorders>
              <w:top w:val="single" w:sz="4" w:space="0" w:color="auto"/>
            </w:tcBorders>
            <w:shd w:val="clear" w:color="auto" w:fill="auto"/>
            <w:tcMar>
              <w:left w:w="28" w:type="dxa"/>
              <w:right w:w="198" w:type="dxa"/>
            </w:tcMar>
            <w:vAlign w:val="center"/>
          </w:tcPr>
          <w:p w:rsidR="006239B1" w:rsidRDefault="006239B1" w:rsidP="006239B1">
            <w:pPr>
              <w:jc w:val="right"/>
              <w:rPr>
                <w:b/>
                <w:bCs/>
                <w:color w:val="000000"/>
                <w:sz w:val="18"/>
                <w:szCs w:val="18"/>
              </w:rPr>
            </w:pPr>
            <w:r>
              <w:rPr>
                <w:b/>
                <w:bCs/>
                <w:color w:val="000000"/>
                <w:sz w:val="18"/>
                <w:szCs w:val="18"/>
              </w:rPr>
              <w:t>50</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67</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31</w:t>
            </w:r>
          </w:p>
        </w:tc>
        <w:tc>
          <w:tcPr>
            <w:tcW w:w="837" w:type="dxa"/>
            <w:tcBorders>
              <w:top w:val="single" w:sz="4" w:space="0" w:color="auto"/>
              <w:right w:val="single" w:sz="12" w:space="0" w:color="auto"/>
            </w:tcBorders>
            <w:vAlign w:val="center"/>
          </w:tcPr>
          <w:p w:rsidR="006239B1" w:rsidRPr="00EF6741" w:rsidRDefault="006239B1" w:rsidP="006239B1">
            <w:pPr>
              <w:jc w:val="right"/>
              <w:rPr>
                <w:b/>
                <w:sz w:val="18"/>
                <w:szCs w:val="18"/>
              </w:rPr>
            </w:pPr>
            <w:r w:rsidRPr="00EF6741">
              <w:rPr>
                <w:b/>
                <w:sz w:val="18"/>
                <w:szCs w:val="18"/>
              </w:rPr>
              <w:t>84</w:t>
            </w:r>
          </w:p>
        </w:tc>
        <w:tc>
          <w:tcPr>
            <w:tcW w:w="777" w:type="dxa"/>
            <w:tcBorders>
              <w:top w:val="single" w:sz="4" w:space="0" w:color="auto"/>
              <w:left w:val="single" w:sz="12" w:space="0" w:color="auto"/>
            </w:tcBorders>
            <w:vAlign w:val="center"/>
          </w:tcPr>
          <w:p w:rsidR="006239B1" w:rsidRDefault="006239B1" w:rsidP="006239B1">
            <w:pPr>
              <w:jc w:val="right"/>
              <w:rPr>
                <w:b/>
                <w:bCs/>
                <w:color w:val="000000"/>
                <w:sz w:val="18"/>
                <w:szCs w:val="18"/>
              </w:rPr>
            </w:pPr>
            <w:r>
              <w:rPr>
                <w:b/>
                <w:bCs/>
                <w:color w:val="000000"/>
                <w:sz w:val="18"/>
                <w:szCs w:val="18"/>
              </w:rPr>
              <w:t>6</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1</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0</w:t>
            </w:r>
          </w:p>
        </w:tc>
        <w:tc>
          <w:tcPr>
            <w:tcW w:w="807"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2</w:t>
            </w:r>
          </w:p>
        </w:tc>
        <w:tc>
          <w:tcPr>
            <w:tcW w:w="807" w:type="dxa"/>
            <w:tcBorders>
              <w:top w:val="single" w:sz="4" w:space="0" w:color="auto"/>
            </w:tcBorders>
            <w:vAlign w:val="center"/>
          </w:tcPr>
          <w:p w:rsidR="006239B1" w:rsidRPr="00EF6741" w:rsidRDefault="006239B1" w:rsidP="006239B1">
            <w:pPr>
              <w:jc w:val="right"/>
              <w:rPr>
                <w:b/>
                <w:sz w:val="18"/>
                <w:szCs w:val="18"/>
              </w:rPr>
            </w:pPr>
            <w:r w:rsidRPr="00EF6741">
              <w:rPr>
                <w:b/>
                <w:sz w:val="18"/>
                <w:szCs w:val="18"/>
              </w:rPr>
              <w:t>1</w:t>
            </w:r>
          </w:p>
        </w:tc>
      </w:tr>
      <w:tr w:rsidR="006239B1" w:rsidRPr="00E6448F" w:rsidTr="00C4429E">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11</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28</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29</w:t>
            </w:r>
          </w:p>
        </w:tc>
        <w:tc>
          <w:tcPr>
            <w:tcW w:w="775" w:type="dxa"/>
            <w:vAlign w:val="center"/>
          </w:tcPr>
          <w:p w:rsidR="006239B1" w:rsidRDefault="006239B1" w:rsidP="006239B1">
            <w:pPr>
              <w:jc w:val="right"/>
              <w:rPr>
                <w:color w:val="000000"/>
                <w:sz w:val="18"/>
                <w:szCs w:val="18"/>
              </w:rPr>
            </w:pPr>
            <w:r>
              <w:rPr>
                <w:color w:val="000000"/>
                <w:sz w:val="18"/>
                <w:szCs w:val="18"/>
              </w:rPr>
              <w:t>28</w:t>
            </w:r>
          </w:p>
        </w:tc>
        <w:tc>
          <w:tcPr>
            <w:tcW w:w="775" w:type="dxa"/>
            <w:vAlign w:val="center"/>
          </w:tcPr>
          <w:p w:rsidR="006239B1" w:rsidRDefault="006239B1" w:rsidP="006239B1">
            <w:pPr>
              <w:jc w:val="right"/>
              <w:rPr>
                <w:color w:val="000000"/>
                <w:sz w:val="18"/>
                <w:szCs w:val="18"/>
              </w:rPr>
            </w:pPr>
            <w:r>
              <w:rPr>
                <w:color w:val="000000"/>
                <w:sz w:val="18"/>
                <w:szCs w:val="18"/>
              </w:rPr>
              <w:t>11</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35</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2</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1</w:t>
            </w:r>
          </w:p>
        </w:tc>
      </w:tr>
      <w:tr w:rsidR="006239B1" w:rsidRPr="00E6448F" w:rsidTr="00C4429E">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Pierīgas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6</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14</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5</w:t>
            </w:r>
          </w:p>
        </w:tc>
        <w:tc>
          <w:tcPr>
            <w:tcW w:w="775" w:type="dxa"/>
            <w:vAlign w:val="center"/>
          </w:tcPr>
          <w:p w:rsidR="006239B1" w:rsidRDefault="006239B1" w:rsidP="006239B1">
            <w:pPr>
              <w:jc w:val="right"/>
              <w:rPr>
                <w:color w:val="000000"/>
                <w:sz w:val="18"/>
                <w:szCs w:val="18"/>
              </w:rPr>
            </w:pPr>
            <w:r>
              <w:rPr>
                <w:color w:val="000000"/>
                <w:sz w:val="18"/>
                <w:szCs w:val="18"/>
              </w:rPr>
              <w:t>8</w:t>
            </w:r>
          </w:p>
        </w:tc>
        <w:tc>
          <w:tcPr>
            <w:tcW w:w="775" w:type="dxa"/>
            <w:vAlign w:val="center"/>
          </w:tcPr>
          <w:p w:rsidR="006239B1" w:rsidRDefault="006239B1" w:rsidP="006239B1">
            <w:pPr>
              <w:jc w:val="right"/>
              <w:rPr>
                <w:color w:val="000000"/>
                <w:sz w:val="18"/>
                <w:szCs w:val="18"/>
              </w:rPr>
            </w:pPr>
            <w:r>
              <w:rPr>
                <w:color w:val="000000"/>
                <w:sz w:val="18"/>
                <w:szCs w:val="18"/>
              </w:rPr>
              <w:t>5</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14</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2</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C4429E">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Vidzemes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4</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w:t>
            </w:r>
          </w:p>
        </w:tc>
        <w:tc>
          <w:tcPr>
            <w:tcW w:w="775" w:type="dxa"/>
            <w:vAlign w:val="center"/>
          </w:tcPr>
          <w:p w:rsidR="006239B1" w:rsidRDefault="006239B1" w:rsidP="006239B1">
            <w:pPr>
              <w:jc w:val="right"/>
              <w:rPr>
                <w:color w:val="000000"/>
                <w:sz w:val="18"/>
                <w:szCs w:val="18"/>
              </w:rPr>
            </w:pPr>
            <w:r>
              <w:rPr>
                <w:color w:val="000000"/>
                <w:sz w:val="18"/>
                <w:szCs w:val="18"/>
              </w:rPr>
              <w:t>3</w:t>
            </w:r>
          </w:p>
        </w:tc>
        <w:tc>
          <w:tcPr>
            <w:tcW w:w="775" w:type="dxa"/>
            <w:vAlign w:val="center"/>
          </w:tcPr>
          <w:p w:rsidR="006239B1" w:rsidRDefault="006239B1" w:rsidP="006239B1">
            <w:pPr>
              <w:jc w:val="right"/>
              <w:rPr>
                <w:color w:val="000000"/>
                <w:sz w:val="18"/>
                <w:szCs w:val="18"/>
              </w:rPr>
            </w:pPr>
            <w:r>
              <w:rPr>
                <w:color w:val="000000"/>
                <w:sz w:val="18"/>
                <w:szCs w:val="18"/>
              </w:rPr>
              <w:t>3</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1</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C4429E">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Kurzemes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2</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9</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5</w:t>
            </w:r>
          </w:p>
        </w:tc>
        <w:tc>
          <w:tcPr>
            <w:tcW w:w="775" w:type="dxa"/>
            <w:vAlign w:val="center"/>
          </w:tcPr>
          <w:p w:rsidR="006239B1" w:rsidRDefault="006239B1" w:rsidP="006239B1">
            <w:pPr>
              <w:jc w:val="right"/>
              <w:rPr>
                <w:color w:val="000000"/>
                <w:sz w:val="18"/>
                <w:szCs w:val="18"/>
              </w:rPr>
            </w:pPr>
            <w:r>
              <w:rPr>
                <w:color w:val="000000"/>
                <w:sz w:val="18"/>
                <w:szCs w:val="18"/>
              </w:rPr>
              <w:t>11</w:t>
            </w:r>
          </w:p>
        </w:tc>
        <w:tc>
          <w:tcPr>
            <w:tcW w:w="775" w:type="dxa"/>
            <w:vAlign w:val="center"/>
          </w:tcPr>
          <w:p w:rsidR="006239B1" w:rsidRDefault="006239B1" w:rsidP="006239B1">
            <w:pPr>
              <w:jc w:val="right"/>
              <w:rPr>
                <w:color w:val="000000"/>
                <w:sz w:val="18"/>
                <w:szCs w:val="18"/>
              </w:rPr>
            </w:pPr>
            <w:r>
              <w:rPr>
                <w:color w:val="000000"/>
                <w:sz w:val="18"/>
                <w:szCs w:val="18"/>
              </w:rPr>
              <w:t>4</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10</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C4429E">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Zemgales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0</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5</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3</w:t>
            </w:r>
          </w:p>
        </w:tc>
        <w:tc>
          <w:tcPr>
            <w:tcW w:w="775" w:type="dxa"/>
            <w:vAlign w:val="center"/>
          </w:tcPr>
          <w:p w:rsidR="006239B1" w:rsidRDefault="006239B1" w:rsidP="006239B1">
            <w:pPr>
              <w:jc w:val="right"/>
              <w:rPr>
                <w:color w:val="000000"/>
                <w:sz w:val="18"/>
                <w:szCs w:val="18"/>
              </w:rPr>
            </w:pPr>
            <w:r>
              <w:rPr>
                <w:color w:val="000000"/>
                <w:sz w:val="18"/>
                <w:szCs w:val="18"/>
              </w:rPr>
              <w:t>8</w:t>
            </w:r>
          </w:p>
        </w:tc>
        <w:tc>
          <w:tcPr>
            <w:tcW w:w="775" w:type="dxa"/>
            <w:vAlign w:val="center"/>
          </w:tcPr>
          <w:p w:rsidR="006239B1" w:rsidRDefault="006239B1" w:rsidP="006239B1">
            <w:pPr>
              <w:jc w:val="right"/>
              <w:rPr>
                <w:color w:val="000000"/>
                <w:sz w:val="18"/>
                <w:szCs w:val="18"/>
              </w:rPr>
            </w:pPr>
            <w:r>
              <w:rPr>
                <w:color w:val="000000"/>
                <w:sz w:val="18"/>
                <w:szCs w:val="18"/>
              </w:rPr>
              <w:t>4</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7</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2</w:t>
            </w:r>
          </w:p>
        </w:tc>
        <w:tc>
          <w:tcPr>
            <w:tcW w:w="775" w:type="dxa"/>
            <w:vAlign w:val="center"/>
          </w:tcPr>
          <w:p w:rsidR="006239B1" w:rsidRDefault="006239B1" w:rsidP="006239B1">
            <w:pPr>
              <w:jc w:val="right"/>
              <w:rPr>
                <w:color w:val="000000"/>
                <w:sz w:val="18"/>
                <w:szCs w:val="18"/>
              </w:rPr>
            </w:pPr>
            <w:r>
              <w:rPr>
                <w:color w:val="000000"/>
                <w:sz w:val="18"/>
                <w:szCs w:val="18"/>
              </w:rPr>
              <w:t>1</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1</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C4429E">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Latgales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0</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8</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6</w:t>
            </w:r>
          </w:p>
        </w:tc>
        <w:tc>
          <w:tcPr>
            <w:tcW w:w="775" w:type="dxa"/>
            <w:vAlign w:val="center"/>
          </w:tcPr>
          <w:p w:rsidR="006239B1" w:rsidRDefault="006239B1" w:rsidP="006239B1">
            <w:pPr>
              <w:jc w:val="right"/>
              <w:rPr>
                <w:color w:val="000000"/>
                <w:sz w:val="18"/>
                <w:szCs w:val="18"/>
              </w:rPr>
            </w:pPr>
            <w:r>
              <w:rPr>
                <w:color w:val="000000"/>
                <w:sz w:val="18"/>
                <w:szCs w:val="18"/>
              </w:rPr>
              <w:t>9</w:t>
            </w:r>
          </w:p>
        </w:tc>
        <w:tc>
          <w:tcPr>
            <w:tcW w:w="775" w:type="dxa"/>
            <w:vAlign w:val="center"/>
          </w:tcPr>
          <w:p w:rsidR="006239B1" w:rsidRDefault="006239B1" w:rsidP="006239B1">
            <w:pPr>
              <w:jc w:val="right"/>
              <w:rPr>
                <w:color w:val="000000"/>
                <w:sz w:val="18"/>
                <w:szCs w:val="18"/>
              </w:rPr>
            </w:pPr>
            <w:r>
              <w:rPr>
                <w:color w:val="000000"/>
                <w:sz w:val="18"/>
                <w:szCs w:val="18"/>
              </w:rPr>
              <w:t>4</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17</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1</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0B49DC" w:rsidRPr="00E6448F" w:rsidTr="005076E8">
        <w:trPr>
          <w:trHeight w:val="271"/>
          <w:jc w:val="center"/>
        </w:trPr>
        <w:tc>
          <w:tcPr>
            <w:tcW w:w="9041" w:type="dxa"/>
            <w:gridSpan w:val="12"/>
            <w:shd w:val="clear" w:color="auto" w:fill="0070C0"/>
            <w:noWrap/>
            <w:vAlign w:val="center"/>
            <w:hideMark/>
          </w:tcPr>
          <w:p w:rsidR="000B49DC" w:rsidRPr="00E6448F" w:rsidRDefault="000B49DC" w:rsidP="006239B1">
            <w:pPr>
              <w:rPr>
                <w:i/>
                <w:iCs/>
                <w:color w:val="FFFFFF" w:themeColor="background1"/>
                <w:sz w:val="18"/>
                <w:szCs w:val="18"/>
              </w:rPr>
            </w:pPr>
            <w:r w:rsidRPr="00E6448F">
              <w:rPr>
                <w:i/>
                <w:iCs/>
                <w:color w:val="FFFFFF" w:themeColor="background1"/>
                <w:sz w:val="18"/>
                <w:szCs w:val="18"/>
              </w:rPr>
              <w:t>uz 100 000 iedzīvotāju / per 100,000 population</w:t>
            </w:r>
          </w:p>
        </w:tc>
      </w:tr>
      <w:tr w:rsidR="006239B1" w:rsidRPr="00FF6CB8" w:rsidTr="00EF6741">
        <w:trPr>
          <w:trHeight w:val="227"/>
          <w:jc w:val="center"/>
        </w:trPr>
        <w:tc>
          <w:tcPr>
            <w:tcW w:w="836" w:type="dxa"/>
            <w:tcBorders>
              <w:top w:val="single" w:sz="4" w:space="0" w:color="auto"/>
            </w:tcBorders>
            <w:shd w:val="clear" w:color="auto" w:fill="auto"/>
            <w:noWrap/>
            <w:tcMar>
              <w:left w:w="57" w:type="dxa"/>
            </w:tcMar>
            <w:vAlign w:val="center"/>
            <w:hideMark/>
          </w:tcPr>
          <w:p w:rsidR="006239B1" w:rsidRPr="00E6448F" w:rsidRDefault="006239B1" w:rsidP="006239B1">
            <w:pPr>
              <w:rPr>
                <w:b/>
                <w:bCs/>
                <w:color w:val="000000"/>
                <w:sz w:val="18"/>
                <w:szCs w:val="18"/>
              </w:rPr>
            </w:pPr>
            <w:r w:rsidRPr="00E6448F">
              <w:rPr>
                <w:b/>
                <w:bCs/>
                <w:color w:val="000000"/>
                <w:sz w:val="18"/>
                <w:szCs w:val="18"/>
              </w:rPr>
              <w:t>LATVIJA</w:t>
            </w:r>
          </w:p>
        </w:tc>
        <w:tc>
          <w:tcPr>
            <w:tcW w:w="615" w:type="dxa"/>
            <w:tcBorders>
              <w:top w:val="single" w:sz="4" w:space="0" w:color="auto"/>
            </w:tcBorders>
            <w:shd w:val="clear" w:color="auto" w:fill="auto"/>
            <w:tcMar>
              <w:left w:w="28" w:type="dxa"/>
              <w:right w:w="142" w:type="dxa"/>
            </w:tcMar>
            <w:vAlign w:val="center"/>
          </w:tcPr>
          <w:p w:rsidR="006239B1" w:rsidRDefault="006239B1" w:rsidP="006239B1">
            <w:pPr>
              <w:jc w:val="right"/>
              <w:rPr>
                <w:b/>
                <w:bCs/>
                <w:color w:val="000000"/>
                <w:sz w:val="18"/>
                <w:szCs w:val="18"/>
              </w:rPr>
            </w:pPr>
            <w:r>
              <w:rPr>
                <w:b/>
                <w:bCs/>
                <w:color w:val="000000"/>
                <w:sz w:val="18"/>
                <w:szCs w:val="18"/>
              </w:rPr>
              <w:t>1,1</w:t>
            </w:r>
          </w:p>
        </w:tc>
        <w:tc>
          <w:tcPr>
            <w:tcW w:w="615" w:type="dxa"/>
            <w:tcBorders>
              <w:top w:val="single" w:sz="4" w:space="0" w:color="auto"/>
            </w:tcBorders>
            <w:shd w:val="clear" w:color="auto" w:fill="auto"/>
            <w:tcMar>
              <w:left w:w="28" w:type="dxa"/>
            </w:tcMar>
            <w:vAlign w:val="center"/>
          </w:tcPr>
          <w:p w:rsidR="006239B1" w:rsidRDefault="006239B1" w:rsidP="006239B1">
            <w:pPr>
              <w:jc w:val="right"/>
              <w:rPr>
                <w:b/>
                <w:bCs/>
                <w:color w:val="000000"/>
                <w:sz w:val="18"/>
                <w:szCs w:val="18"/>
              </w:rPr>
            </w:pPr>
            <w:r>
              <w:rPr>
                <w:b/>
                <w:bCs/>
                <w:color w:val="000000"/>
                <w:sz w:val="18"/>
                <w:szCs w:val="18"/>
              </w:rPr>
              <w:t>3,4</w:t>
            </w:r>
          </w:p>
        </w:tc>
        <w:tc>
          <w:tcPr>
            <w:tcW w:w="647" w:type="dxa"/>
            <w:tcBorders>
              <w:top w:val="single" w:sz="4" w:space="0" w:color="auto"/>
            </w:tcBorders>
            <w:shd w:val="clear" w:color="auto" w:fill="auto"/>
            <w:tcMar>
              <w:left w:w="28" w:type="dxa"/>
              <w:right w:w="198" w:type="dxa"/>
            </w:tcMar>
            <w:vAlign w:val="center"/>
          </w:tcPr>
          <w:p w:rsidR="006239B1" w:rsidRDefault="006239B1" w:rsidP="006239B1">
            <w:pPr>
              <w:jc w:val="right"/>
              <w:rPr>
                <w:b/>
                <w:bCs/>
                <w:color w:val="000000"/>
                <w:sz w:val="18"/>
                <w:szCs w:val="18"/>
              </w:rPr>
            </w:pPr>
            <w:r>
              <w:rPr>
                <w:b/>
                <w:bCs/>
                <w:color w:val="000000"/>
                <w:sz w:val="18"/>
                <w:szCs w:val="18"/>
              </w:rPr>
              <w:t>2,5</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3,4</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1,6</w:t>
            </w:r>
          </w:p>
        </w:tc>
        <w:tc>
          <w:tcPr>
            <w:tcW w:w="837" w:type="dxa"/>
            <w:tcBorders>
              <w:top w:val="single" w:sz="4" w:space="0" w:color="auto"/>
              <w:right w:val="single" w:sz="12" w:space="0" w:color="auto"/>
            </w:tcBorders>
            <w:vAlign w:val="center"/>
          </w:tcPr>
          <w:p w:rsidR="006239B1" w:rsidRPr="00EF6741" w:rsidRDefault="006239B1" w:rsidP="006239B1">
            <w:pPr>
              <w:jc w:val="right"/>
              <w:rPr>
                <w:b/>
                <w:sz w:val="18"/>
                <w:szCs w:val="18"/>
              </w:rPr>
            </w:pPr>
            <w:r w:rsidRPr="00EF6741">
              <w:rPr>
                <w:b/>
                <w:sz w:val="18"/>
                <w:szCs w:val="18"/>
              </w:rPr>
              <w:t>4,3</w:t>
            </w:r>
          </w:p>
        </w:tc>
        <w:tc>
          <w:tcPr>
            <w:tcW w:w="777" w:type="dxa"/>
            <w:tcBorders>
              <w:top w:val="single" w:sz="4" w:space="0" w:color="auto"/>
              <w:left w:val="single" w:sz="12" w:space="0" w:color="auto"/>
            </w:tcBorders>
            <w:vAlign w:val="center"/>
          </w:tcPr>
          <w:p w:rsidR="006239B1" w:rsidRDefault="006239B1" w:rsidP="006239B1">
            <w:pPr>
              <w:jc w:val="right"/>
              <w:rPr>
                <w:b/>
                <w:bCs/>
                <w:color w:val="000000"/>
                <w:sz w:val="18"/>
                <w:szCs w:val="18"/>
              </w:rPr>
            </w:pPr>
            <w:r>
              <w:rPr>
                <w:b/>
                <w:bCs/>
                <w:color w:val="000000"/>
                <w:sz w:val="18"/>
                <w:szCs w:val="18"/>
              </w:rPr>
              <w:t>0,3</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0,0</w:t>
            </w:r>
          </w:p>
        </w:tc>
        <w:tc>
          <w:tcPr>
            <w:tcW w:w="775"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0</w:t>
            </w:r>
          </w:p>
        </w:tc>
        <w:tc>
          <w:tcPr>
            <w:tcW w:w="807" w:type="dxa"/>
            <w:tcBorders>
              <w:top w:val="single" w:sz="4" w:space="0" w:color="auto"/>
            </w:tcBorders>
            <w:vAlign w:val="center"/>
          </w:tcPr>
          <w:p w:rsidR="006239B1" w:rsidRDefault="006239B1" w:rsidP="006239B1">
            <w:pPr>
              <w:jc w:val="right"/>
              <w:rPr>
                <w:b/>
                <w:bCs/>
                <w:color w:val="000000"/>
                <w:sz w:val="18"/>
                <w:szCs w:val="18"/>
              </w:rPr>
            </w:pPr>
            <w:r>
              <w:rPr>
                <w:b/>
                <w:bCs/>
                <w:color w:val="000000"/>
                <w:sz w:val="18"/>
                <w:szCs w:val="18"/>
              </w:rPr>
              <w:t>0,1</w:t>
            </w:r>
          </w:p>
        </w:tc>
        <w:tc>
          <w:tcPr>
            <w:tcW w:w="807" w:type="dxa"/>
            <w:tcBorders>
              <w:top w:val="single" w:sz="4" w:space="0" w:color="auto"/>
            </w:tcBorders>
            <w:vAlign w:val="center"/>
          </w:tcPr>
          <w:p w:rsidR="006239B1" w:rsidRPr="00EF6741" w:rsidRDefault="006239B1" w:rsidP="006239B1">
            <w:pPr>
              <w:jc w:val="right"/>
              <w:rPr>
                <w:b/>
                <w:sz w:val="18"/>
                <w:szCs w:val="18"/>
              </w:rPr>
            </w:pPr>
            <w:r w:rsidRPr="00EF6741">
              <w:rPr>
                <w:b/>
                <w:sz w:val="18"/>
                <w:szCs w:val="18"/>
              </w:rPr>
              <w:t>0,1</w:t>
            </w:r>
          </w:p>
        </w:tc>
      </w:tr>
      <w:tr w:rsidR="006239B1" w:rsidRPr="00E6448F" w:rsidTr="00EF6741">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1,7</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4,4</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4,5</w:t>
            </w:r>
          </w:p>
        </w:tc>
        <w:tc>
          <w:tcPr>
            <w:tcW w:w="775" w:type="dxa"/>
            <w:vAlign w:val="center"/>
          </w:tcPr>
          <w:p w:rsidR="006239B1" w:rsidRDefault="006239B1" w:rsidP="006239B1">
            <w:pPr>
              <w:jc w:val="right"/>
              <w:rPr>
                <w:color w:val="000000"/>
                <w:sz w:val="18"/>
                <w:szCs w:val="18"/>
              </w:rPr>
            </w:pPr>
            <w:r>
              <w:rPr>
                <w:color w:val="000000"/>
                <w:sz w:val="18"/>
                <w:szCs w:val="18"/>
              </w:rPr>
              <w:t>4,4</w:t>
            </w:r>
          </w:p>
        </w:tc>
        <w:tc>
          <w:tcPr>
            <w:tcW w:w="775" w:type="dxa"/>
            <w:vAlign w:val="center"/>
          </w:tcPr>
          <w:p w:rsidR="006239B1" w:rsidRDefault="006239B1" w:rsidP="006239B1">
            <w:pPr>
              <w:jc w:val="right"/>
              <w:rPr>
                <w:color w:val="000000"/>
                <w:sz w:val="18"/>
                <w:szCs w:val="18"/>
              </w:rPr>
            </w:pPr>
            <w:r>
              <w:rPr>
                <w:color w:val="000000"/>
                <w:sz w:val="18"/>
                <w:szCs w:val="18"/>
              </w:rPr>
              <w:t>1,7</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5,5</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0,3</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0,2</w:t>
            </w:r>
          </w:p>
        </w:tc>
      </w:tr>
      <w:tr w:rsidR="006239B1" w:rsidRPr="00E6448F" w:rsidTr="00EF6741">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Pierīgas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1,6</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3,8</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1,4</w:t>
            </w:r>
          </w:p>
        </w:tc>
        <w:tc>
          <w:tcPr>
            <w:tcW w:w="775" w:type="dxa"/>
            <w:vAlign w:val="center"/>
          </w:tcPr>
          <w:p w:rsidR="006239B1" w:rsidRDefault="006239B1" w:rsidP="006239B1">
            <w:pPr>
              <w:jc w:val="right"/>
              <w:rPr>
                <w:color w:val="000000"/>
                <w:sz w:val="18"/>
                <w:szCs w:val="18"/>
              </w:rPr>
            </w:pPr>
            <w:r>
              <w:rPr>
                <w:color w:val="000000"/>
                <w:sz w:val="18"/>
                <w:szCs w:val="18"/>
              </w:rPr>
              <w:t>2,2</w:t>
            </w:r>
          </w:p>
        </w:tc>
        <w:tc>
          <w:tcPr>
            <w:tcW w:w="775" w:type="dxa"/>
            <w:vAlign w:val="center"/>
          </w:tcPr>
          <w:p w:rsidR="006239B1" w:rsidRDefault="006239B1" w:rsidP="006239B1">
            <w:pPr>
              <w:jc w:val="right"/>
              <w:rPr>
                <w:color w:val="000000"/>
                <w:sz w:val="18"/>
                <w:szCs w:val="18"/>
              </w:rPr>
            </w:pPr>
            <w:r>
              <w:rPr>
                <w:color w:val="000000"/>
                <w:sz w:val="18"/>
                <w:szCs w:val="18"/>
              </w:rPr>
              <w:t>1,4</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3,8</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0,5</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EF6741">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Vidzemes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1,9</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2,0</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1,0</w:t>
            </w:r>
          </w:p>
        </w:tc>
        <w:tc>
          <w:tcPr>
            <w:tcW w:w="775" w:type="dxa"/>
            <w:vAlign w:val="center"/>
          </w:tcPr>
          <w:p w:rsidR="006239B1" w:rsidRDefault="006239B1" w:rsidP="006239B1">
            <w:pPr>
              <w:jc w:val="right"/>
              <w:rPr>
                <w:color w:val="000000"/>
                <w:sz w:val="18"/>
                <w:szCs w:val="18"/>
              </w:rPr>
            </w:pPr>
            <w:r>
              <w:rPr>
                <w:color w:val="000000"/>
                <w:sz w:val="18"/>
                <w:szCs w:val="18"/>
              </w:rPr>
              <w:t>1,5</w:t>
            </w:r>
          </w:p>
        </w:tc>
        <w:tc>
          <w:tcPr>
            <w:tcW w:w="775" w:type="dxa"/>
            <w:vAlign w:val="center"/>
          </w:tcPr>
          <w:p w:rsidR="006239B1" w:rsidRDefault="006239B1" w:rsidP="006239B1">
            <w:pPr>
              <w:jc w:val="right"/>
              <w:rPr>
                <w:color w:val="000000"/>
                <w:sz w:val="18"/>
                <w:szCs w:val="18"/>
              </w:rPr>
            </w:pPr>
            <w:r>
              <w:rPr>
                <w:color w:val="000000"/>
                <w:sz w:val="18"/>
                <w:szCs w:val="18"/>
              </w:rPr>
              <w:t>1</w:t>
            </w:r>
            <w:r w:rsidR="00287FD9">
              <w:rPr>
                <w:color w:val="000000"/>
                <w:sz w:val="18"/>
                <w:szCs w:val="18"/>
              </w:rPr>
              <w:t>,</w:t>
            </w:r>
            <w:r>
              <w:rPr>
                <w:color w:val="000000"/>
                <w:sz w:val="18"/>
                <w:szCs w:val="18"/>
              </w:rPr>
              <w:t>6</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0,5</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EF6741">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Kurzemes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0,8</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3,5</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2,0</w:t>
            </w:r>
          </w:p>
        </w:tc>
        <w:tc>
          <w:tcPr>
            <w:tcW w:w="775" w:type="dxa"/>
            <w:vAlign w:val="center"/>
          </w:tcPr>
          <w:p w:rsidR="006239B1" w:rsidRDefault="006239B1" w:rsidP="006239B1">
            <w:pPr>
              <w:jc w:val="right"/>
              <w:rPr>
                <w:color w:val="000000"/>
                <w:sz w:val="18"/>
                <w:szCs w:val="18"/>
              </w:rPr>
            </w:pPr>
            <w:r>
              <w:rPr>
                <w:color w:val="000000"/>
                <w:sz w:val="18"/>
                <w:szCs w:val="18"/>
              </w:rPr>
              <w:t>4,4</w:t>
            </w:r>
          </w:p>
        </w:tc>
        <w:tc>
          <w:tcPr>
            <w:tcW w:w="775" w:type="dxa"/>
            <w:vAlign w:val="center"/>
          </w:tcPr>
          <w:p w:rsidR="006239B1" w:rsidRDefault="006239B1" w:rsidP="006239B1">
            <w:pPr>
              <w:jc w:val="right"/>
              <w:rPr>
                <w:color w:val="000000"/>
                <w:sz w:val="18"/>
                <w:szCs w:val="18"/>
              </w:rPr>
            </w:pPr>
            <w:r>
              <w:rPr>
                <w:color w:val="000000"/>
                <w:sz w:val="18"/>
                <w:szCs w:val="18"/>
              </w:rPr>
              <w:t>1,6</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4,1</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EF6741">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Zemgales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0</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2,0</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1,2</w:t>
            </w:r>
          </w:p>
        </w:tc>
        <w:tc>
          <w:tcPr>
            <w:tcW w:w="775" w:type="dxa"/>
            <w:vAlign w:val="center"/>
          </w:tcPr>
          <w:p w:rsidR="006239B1" w:rsidRDefault="006239B1" w:rsidP="006239B1">
            <w:pPr>
              <w:jc w:val="right"/>
              <w:rPr>
                <w:color w:val="000000"/>
                <w:sz w:val="18"/>
                <w:szCs w:val="18"/>
              </w:rPr>
            </w:pPr>
            <w:r>
              <w:rPr>
                <w:color w:val="000000"/>
                <w:sz w:val="18"/>
                <w:szCs w:val="18"/>
              </w:rPr>
              <w:t>3,3</w:t>
            </w:r>
          </w:p>
        </w:tc>
        <w:tc>
          <w:tcPr>
            <w:tcW w:w="775" w:type="dxa"/>
            <w:vAlign w:val="center"/>
          </w:tcPr>
          <w:p w:rsidR="006239B1" w:rsidRDefault="006239B1" w:rsidP="006239B1">
            <w:pPr>
              <w:jc w:val="right"/>
              <w:rPr>
                <w:color w:val="000000"/>
                <w:sz w:val="18"/>
                <w:szCs w:val="18"/>
              </w:rPr>
            </w:pPr>
            <w:r>
              <w:rPr>
                <w:color w:val="000000"/>
                <w:sz w:val="18"/>
                <w:szCs w:val="18"/>
              </w:rPr>
              <w:t>1,7</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3,0</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0,8</w:t>
            </w:r>
          </w:p>
        </w:tc>
        <w:tc>
          <w:tcPr>
            <w:tcW w:w="775" w:type="dxa"/>
            <w:vAlign w:val="center"/>
          </w:tcPr>
          <w:p w:rsidR="006239B1" w:rsidRDefault="006239B1" w:rsidP="006239B1">
            <w:pPr>
              <w:jc w:val="right"/>
              <w:rPr>
                <w:color w:val="000000"/>
                <w:sz w:val="18"/>
                <w:szCs w:val="18"/>
              </w:rPr>
            </w:pPr>
            <w:r>
              <w:rPr>
                <w:color w:val="000000"/>
                <w:sz w:val="18"/>
                <w:szCs w:val="18"/>
              </w:rPr>
              <w:t>0,4</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0,4</w:t>
            </w:r>
          </w:p>
        </w:tc>
        <w:tc>
          <w:tcPr>
            <w:tcW w:w="807" w:type="dxa"/>
            <w:vAlign w:val="center"/>
          </w:tcPr>
          <w:p w:rsidR="006239B1" w:rsidRPr="00EF6741" w:rsidRDefault="006239B1" w:rsidP="006239B1">
            <w:pPr>
              <w:jc w:val="right"/>
              <w:rPr>
                <w:sz w:val="18"/>
                <w:szCs w:val="18"/>
              </w:rPr>
            </w:pPr>
            <w:r w:rsidRPr="00EF6741">
              <w:rPr>
                <w:sz w:val="18"/>
                <w:szCs w:val="18"/>
              </w:rPr>
              <w:t>0</w:t>
            </w:r>
          </w:p>
        </w:tc>
      </w:tr>
      <w:tr w:rsidR="006239B1" w:rsidRPr="00E6448F" w:rsidTr="00EF6741">
        <w:trPr>
          <w:trHeight w:val="227"/>
          <w:jc w:val="center"/>
        </w:trPr>
        <w:tc>
          <w:tcPr>
            <w:tcW w:w="836" w:type="dxa"/>
            <w:shd w:val="clear" w:color="auto" w:fill="auto"/>
            <w:tcMar>
              <w:left w:w="57" w:type="dxa"/>
            </w:tcMar>
            <w:vAlign w:val="center"/>
            <w:hideMark/>
          </w:tcPr>
          <w:p w:rsidR="006239B1" w:rsidRPr="00E6448F" w:rsidRDefault="006239B1" w:rsidP="006239B1">
            <w:pPr>
              <w:rPr>
                <w:color w:val="000000"/>
                <w:sz w:val="18"/>
                <w:szCs w:val="18"/>
              </w:rPr>
            </w:pPr>
            <w:r w:rsidRPr="00E6448F">
              <w:rPr>
                <w:color w:val="000000"/>
                <w:sz w:val="18"/>
                <w:szCs w:val="18"/>
              </w:rPr>
              <w:t>Latgales</w:t>
            </w:r>
          </w:p>
        </w:tc>
        <w:tc>
          <w:tcPr>
            <w:tcW w:w="615" w:type="dxa"/>
            <w:shd w:val="clear" w:color="auto" w:fill="auto"/>
            <w:tcMar>
              <w:left w:w="28" w:type="dxa"/>
              <w:right w:w="142" w:type="dxa"/>
            </w:tcMar>
            <w:vAlign w:val="center"/>
          </w:tcPr>
          <w:p w:rsidR="006239B1" w:rsidRDefault="006239B1" w:rsidP="006239B1">
            <w:pPr>
              <w:jc w:val="right"/>
              <w:rPr>
                <w:color w:val="000000"/>
                <w:sz w:val="18"/>
                <w:szCs w:val="18"/>
              </w:rPr>
            </w:pPr>
            <w:r>
              <w:rPr>
                <w:color w:val="000000"/>
                <w:sz w:val="18"/>
                <w:szCs w:val="18"/>
              </w:rPr>
              <w:t>0</w:t>
            </w:r>
          </w:p>
        </w:tc>
        <w:tc>
          <w:tcPr>
            <w:tcW w:w="615" w:type="dxa"/>
            <w:shd w:val="clear" w:color="auto" w:fill="auto"/>
            <w:tcMar>
              <w:left w:w="28" w:type="dxa"/>
            </w:tcMar>
            <w:vAlign w:val="center"/>
          </w:tcPr>
          <w:p w:rsidR="006239B1" w:rsidRDefault="006239B1" w:rsidP="006239B1">
            <w:pPr>
              <w:jc w:val="right"/>
              <w:rPr>
                <w:color w:val="000000"/>
                <w:sz w:val="18"/>
                <w:szCs w:val="18"/>
              </w:rPr>
            </w:pPr>
            <w:r>
              <w:rPr>
                <w:color w:val="000000"/>
                <w:sz w:val="18"/>
                <w:szCs w:val="18"/>
              </w:rPr>
              <w:t>2,8</w:t>
            </w:r>
          </w:p>
        </w:tc>
        <w:tc>
          <w:tcPr>
            <w:tcW w:w="647" w:type="dxa"/>
            <w:shd w:val="clear" w:color="auto" w:fill="auto"/>
            <w:tcMar>
              <w:left w:w="28" w:type="dxa"/>
              <w:right w:w="198" w:type="dxa"/>
            </w:tcMar>
            <w:vAlign w:val="center"/>
          </w:tcPr>
          <w:p w:rsidR="006239B1" w:rsidRDefault="006239B1" w:rsidP="006239B1">
            <w:pPr>
              <w:jc w:val="right"/>
              <w:rPr>
                <w:color w:val="000000"/>
                <w:sz w:val="18"/>
                <w:szCs w:val="18"/>
              </w:rPr>
            </w:pPr>
            <w:r>
              <w:rPr>
                <w:color w:val="000000"/>
                <w:sz w:val="18"/>
                <w:szCs w:val="18"/>
              </w:rPr>
              <w:t>2,1</w:t>
            </w:r>
          </w:p>
        </w:tc>
        <w:tc>
          <w:tcPr>
            <w:tcW w:w="775" w:type="dxa"/>
            <w:vAlign w:val="center"/>
          </w:tcPr>
          <w:p w:rsidR="006239B1" w:rsidRDefault="006239B1" w:rsidP="006239B1">
            <w:pPr>
              <w:jc w:val="right"/>
              <w:rPr>
                <w:color w:val="000000"/>
                <w:sz w:val="18"/>
                <w:szCs w:val="18"/>
              </w:rPr>
            </w:pPr>
            <w:r>
              <w:rPr>
                <w:color w:val="000000"/>
                <w:sz w:val="18"/>
                <w:szCs w:val="18"/>
              </w:rPr>
              <w:t>3,2</w:t>
            </w:r>
          </w:p>
        </w:tc>
        <w:tc>
          <w:tcPr>
            <w:tcW w:w="775" w:type="dxa"/>
            <w:vAlign w:val="center"/>
          </w:tcPr>
          <w:p w:rsidR="006239B1" w:rsidRDefault="006239B1" w:rsidP="006239B1">
            <w:pPr>
              <w:jc w:val="right"/>
              <w:rPr>
                <w:color w:val="000000"/>
                <w:sz w:val="18"/>
                <w:szCs w:val="18"/>
              </w:rPr>
            </w:pPr>
            <w:r>
              <w:rPr>
                <w:color w:val="000000"/>
                <w:sz w:val="18"/>
                <w:szCs w:val="18"/>
              </w:rPr>
              <w:t>1,5</w:t>
            </w:r>
          </w:p>
        </w:tc>
        <w:tc>
          <w:tcPr>
            <w:tcW w:w="837" w:type="dxa"/>
            <w:tcBorders>
              <w:right w:val="single" w:sz="12" w:space="0" w:color="auto"/>
            </w:tcBorders>
            <w:vAlign w:val="center"/>
          </w:tcPr>
          <w:p w:rsidR="006239B1" w:rsidRPr="00EF6741" w:rsidRDefault="006239B1" w:rsidP="006239B1">
            <w:pPr>
              <w:jc w:val="right"/>
              <w:rPr>
                <w:sz w:val="18"/>
                <w:szCs w:val="18"/>
              </w:rPr>
            </w:pPr>
            <w:r w:rsidRPr="00EF6741">
              <w:rPr>
                <w:sz w:val="18"/>
                <w:szCs w:val="18"/>
              </w:rPr>
              <w:t>6,4</w:t>
            </w:r>
          </w:p>
        </w:tc>
        <w:tc>
          <w:tcPr>
            <w:tcW w:w="777" w:type="dxa"/>
            <w:tcBorders>
              <w:left w:val="single" w:sz="12" w:space="0" w:color="auto"/>
            </w:tcBorders>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775" w:type="dxa"/>
            <w:vAlign w:val="center"/>
          </w:tcPr>
          <w:p w:rsidR="006239B1" w:rsidRDefault="006239B1" w:rsidP="006239B1">
            <w:pPr>
              <w:jc w:val="right"/>
              <w:rPr>
                <w:color w:val="000000"/>
                <w:sz w:val="18"/>
                <w:szCs w:val="18"/>
              </w:rPr>
            </w:pPr>
            <w:r>
              <w:rPr>
                <w:color w:val="000000"/>
                <w:sz w:val="18"/>
                <w:szCs w:val="18"/>
              </w:rPr>
              <w:t>0</w:t>
            </w:r>
          </w:p>
        </w:tc>
        <w:tc>
          <w:tcPr>
            <w:tcW w:w="807" w:type="dxa"/>
            <w:vAlign w:val="center"/>
          </w:tcPr>
          <w:p w:rsidR="006239B1" w:rsidRDefault="006239B1" w:rsidP="006239B1">
            <w:pPr>
              <w:jc w:val="right"/>
              <w:rPr>
                <w:color w:val="000000"/>
                <w:sz w:val="18"/>
                <w:szCs w:val="18"/>
              </w:rPr>
            </w:pPr>
            <w:r>
              <w:rPr>
                <w:color w:val="000000"/>
                <w:sz w:val="18"/>
                <w:szCs w:val="18"/>
              </w:rPr>
              <w:t>0,4</w:t>
            </w:r>
          </w:p>
        </w:tc>
        <w:tc>
          <w:tcPr>
            <w:tcW w:w="807" w:type="dxa"/>
            <w:vAlign w:val="center"/>
          </w:tcPr>
          <w:p w:rsidR="006239B1" w:rsidRPr="00EF6741" w:rsidRDefault="006239B1" w:rsidP="006239B1">
            <w:pPr>
              <w:jc w:val="right"/>
              <w:rPr>
                <w:sz w:val="18"/>
                <w:szCs w:val="18"/>
              </w:rPr>
            </w:pPr>
            <w:r w:rsidRPr="00EF6741">
              <w:rPr>
                <w:sz w:val="18"/>
                <w:szCs w:val="18"/>
              </w:rPr>
              <w:t>0</w:t>
            </w:r>
          </w:p>
        </w:tc>
      </w:tr>
    </w:tbl>
    <w:p w:rsidR="004C4D2A" w:rsidRDefault="004C4D2A" w:rsidP="00D835AC">
      <w:pPr>
        <w:rPr>
          <w:rStyle w:val="Strong"/>
          <w:rFonts w:cs="Tahoma"/>
          <w:caps/>
          <w:sz w:val="16"/>
          <w:szCs w:val="16"/>
        </w:rPr>
      </w:pPr>
    </w:p>
    <w:p w:rsidR="004C4D2A" w:rsidRPr="00677311" w:rsidRDefault="004C4D2A" w:rsidP="00DE584F">
      <w:pPr>
        <w:pStyle w:val="FootnoteText"/>
        <w:ind w:left="142" w:hanging="142"/>
        <w:rPr>
          <w:sz w:val="16"/>
          <w:szCs w:val="16"/>
        </w:rPr>
      </w:pPr>
      <w:r w:rsidRPr="00981690">
        <w:rPr>
          <w:sz w:val="16"/>
          <w:szCs w:val="16"/>
        </w:rPr>
        <w:sym w:font="Wingdings" w:char="F026"/>
      </w:r>
      <w:r>
        <w:rPr>
          <w:sz w:val="16"/>
          <w:szCs w:val="16"/>
        </w:rPr>
        <w:t xml:space="preserve"> </w:t>
      </w:r>
      <w:r w:rsidRPr="00677311">
        <w:rPr>
          <w:sz w:val="16"/>
          <w:szCs w:val="16"/>
        </w:rPr>
        <w:t>Ar noteiktām slimībām slimojošu pacientu reģistrs par pacientiem, kuri slimo ar cukura diabētu.</w:t>
      </w:r>
      <w:r w:rsidR="00C4429E">
        <w:rPr>
          <w:sz w:val="16"/>
          <w:szCs w:val="16"/>
        </w:rPr>
        <w:t xml:space="preserve"> </w:t>
      </w:r>
    </w:p>
    <w:p w:rsidR="00D835AC" w:rsidRDefault="004C4D2A" w:rsidP="00DE584F">
      <w:pPr>
        <w:rPr>
          <w:rStyle w:val="Strong"/>
          <w:rFonts w:cs="Tahoma"/>
          <w:b w:val="0"/>
          <w:sz w:val="16"/>
          <w:szCs w:val="16"/>
        </w:rPr>
      </w:pPr>
      <w:r>
        <w:rPr>
          <w:sz w:val="16"/>
          <w:szCs w:val="16"/>
        </w:rPr>
        <w:t xml:space="preserve">    </w:t>
      </w:r>
      <w:r w:rsidRPr="00677311">
        <w:rPr>
          <w:sz w:val="16"/>
          <w:szCs w:val="16"/>
          <w:lang w:val="en-GB"/>
        </w:rPr>
        <w:t xml:space="preserve">  </w:t>
      </w:r>
      <w:r w:rsidRPr="00677311">
        <w:rPr>
          <w:rStyle w:val="Strong"/>
          <w:rFonts w:cs="Tahoma"/>
          <w:b w:val="0"/>
          <w:sz w:val="16"/>
          <w:szCs w:val="16"/>
          <w:lang w:val="en-GB"/>
        </w:rPr>
        <w:t>Register of Patients with Particular Diseases, Patients with Diabetes Mellitus</w:t>
      </w:r>
      <w:r w:rsidRPr="00677311">
        <w:rPr>
          <w:rStyle w:val="Strong"/>
          <w:rFonts w:cs="Tahoma"/>
          <w:b w:val="0"/>
          <w:sz w:val="16"/>
          <w:szCs w:val="16"/>
        </w:rPr>
        <w:t>.</w:t>
      </w:r>
    </w:p>
    <w:p w:rsidR="00C4429E" w:rsidRDefault="00C4429E">
      <w:pPr>
        <w:rPr>
          <w:rFonts w:eastAsiaTheme="majorEastAsia" w:cstheme="majorBidi"/>
          <w:b/>
          <w:bCs/>
          <w:caps/>
          <w:color w:val="00377A"/>
          <w:sz w:val="24"/>
        </w:rPr>
      </w:pPr>
      <w:r>
        <w:br w:type="page"/>
      </w:r>
    </w:p>
    <w:p w:rsidR="00531B1C" w:rsidRPr="00487AC1" w:rsidRDefault="00EF3BEE" w:rsidP="00A129AA">
      <w:pPr>
        <w:pStyle w:val="Heading3"/>
      </w:pPr>
      <w:bookmarkStart w:id="69" w:name="_Toc524599031"/>
      <w:r w:rsidRPr="00487AC1">
        <w:lastRenderedPageBreak/>
        <w:t>ONKOLOĢIJA</w:t>
      </w:r>
      <w:bookmarkEnd w:id="69"/>
    </w:p>
    <w:p w:rsidR="00531B1C" w:rsidRDefault="00531B1C" w:rsidP="00A129AA">
      <w:pPr>
        <w:pStyle w:val="Heading6"/>
        <w:ind w:firstLine="0"/>
      </w:pPr>
      <w:bookmarkStart w:id="70" w:name="_Toc364952778"/>
      <w:bookmarkStart w:id="71" w:name="_Toc527442499"/>
      <w:r w:rsidRPr="00665D17">
        <w:t>ONCOLOGY</w:t>
      </w:r>
      <w:bookmarkEnd w:id="70"/>
      <w:bookmarkEnd w:id="71"/>
    </w:p>
    <w:p w:rsidR="00A129AA" w:rsidRPr="006F4A49" w:rsidRDefault="00A129AA" w:rsidP="00531B1C">
      <w:pPr>
        <w:jc w:val="center"/>
        <w:rPr>
          <w:sz w:val="28"/>
          <w:szCs w:val="28"/>
        </w:rPr>
      </w:pPr>
    </w:p>
    <w:p w:rsidR="00531B1C" w:rsidRDefault="0089532E" w:rsidP="00A129AA">
      <w:pPr>
        <w:pStyle w:val="Heading2"/>
      </w:pPr>
      <w:bookmarkStart w:id="72" w:name="_Toc524599032"/>
      <w:r w:rsidRPr="00CE5984">
        <w:t>3.</w:t>
      </w:r>
      <w:r w:rsidR="007709BA" w:rsidRPr="00CE5984">
        <w:t>8</w:t>
      </w:r>
      <w:r w:rsidR="00531B1C" w:rsidRPr="00CE5984">
        <w:t>.</w:t>
      </w:r>
      <w:r w:rsidR="00531B1C">
        <w:t xml:space="preserve"> </w:t>
      </w:r>
      <w:r w:rsidR="00531B1C" w:rsidRPr="00784B0C">
        <w:t>attēls</w:t>
      </w:r>
      <w:r w:rsidR="00531B1C">
        <w:t xml:space="preserve"> </w:t>
      </w:r>
      <w:r w:rsidR="00FD4EE1" w:rsidRPr="00E665E5">
        <w:t>SASLIMSTĪBA</w:t>
      </w:r>
      <w:r w:rsidR="00857473" w:rsidRPr="00E665E5">
        <w:t xml:space="preserve"> </w:t>
      </w:r>
      <w:r w:rsidR="00847BA8" w:rsidRPr="00E665E5">
        <w:t>UN MIRSTĪBA</w:t>
      </w:r>
      <w:r w:rsidR="00531B1C" w:rsidRPr="00E665E5">
        <w:t xml:space="preserve"> </w:t>
      </w:r>
      <w:r w:rsidR="00847BA8" w:rsidRPr="00E665E5">
        <w:t>NO ĻAUNDABĪGIEM</w:t>
      </w:r>
      <w:r w:rsidR="00531B1C" w:rsidRPr="00E665E5">
        <w:t xml:space="preserve"> </w:t>
      </w:r>
      <w:r w:rsidR="00847BA8" w:rsidRPr="00E665E5">
        <w:t>AUDZĒJIEM</w:t>
      </w:r>
      <w:r w:rsidR="00531B1C" w:rsidRPr="00E665E5">
        <w:t xml:space="preserve"> (</w:t>
      </w:r>
      <w:r w:rsidR="00847BA8" w:rsidRPr="00E665E5">
        <w:t>C</w:t>
      </w:r>
      <w:r w:rsidR="00F16E8B">
        <w:t>00-C97) 200</w:t>
      </w:r>
      <w:r w:rsidR="0056476D">
        <w:t>3</w:t>
      </w:r>
      <w:r w:rsidR="00BB1F46">
        <w:t>.-201</w:t>
      </w:r>
      <w:r w:rsidR="0056476D">
        <w:t>7</w:t>
      </w:r>
      <w:r w:rsidR="00531B1C" w:rsidRPr="00E665E5">
        <w:t>.</w:t>
      </w:r>
      <w:r w:rsidR="009F746C">
        <w:t> </w:t>
      </w:r>
      <w:r w:rsidR="00847BA8" w:rsidRPr="00E665E5">
        <w:t>GADĀ</w:t>
      </w:r>
      <w:r w:rsidR="000D61E9" w:rsidRPr="00E665E5">
        <w:t>,</w:t>
      </w:r>
      <w:r w:rsidR="00531B1C" w:rsidRPr="00E665E5">
        <w:t xml:space="preserve"> </w:t>
      </w:r>
      <w:r w:rsidR="006F2928" w:rsidRPr="00E665E5">
        <w:t>uz</w:t>
      </w:r>
      <w:r w:rsidR="00531B1C" w:rsidRPr="00E665E5">
        <w:t xml:space="preserve"> 100 000 </w:t>
      </w:r>
      <w:r w:rsidR="006F2928" w:rsidRPr="00E665E5">
        <w:t>iedzīvotāju</w:t>
      </w:r>
      <w:bookmarkEnd w:id="72"/>
    </w:p>
    <w:p w:rsidR="00531B1C" w:rsidRDefault="00531B1C" w:rsidP="00A129AA">
      <w:pPr>
        <w:pStyle w:val="Heading5"/>
      </w:pPr>
      <w:bookmarkStart w:id="73" w:name="_Toc364939480"/>
      <w:bookmarkStart w:id="74" w:name="_Toc364952779"/>
      <w:bookmarkStart w:id="75" w:name="_Toc527442500"/>
      <w:r w:rsidRPr="00665D17">
        <w:t>C</w:t>
      </w:r>
      <w:r w:rsidRPr="00784B0C">
        <w:t>hart</w:t>
      </w:r>
      <w:r w:rsidRPr="00665D17">
        <w:t xml:space="preserve"> </w:t>
      </w:r>
      <w:r w:rsidR="00493BAC">
        <w:t>3.</w:t>
      </w:r>
      <w:r w:rsidR="007709BA">
        <w:t>8</w:t>
      </w:r>
      <w:r w:rsidR="00B11158">
        <w:t>.</w:t>
      </w:r>
      <w:r w:rsidRPr="00665D17">
        <w:t xml:space="preserve"> </w:t>
      </w:r>
      <w:r w:rsidR="00847BA8">
        <w:t>INCIDENCE AND MORTALITY</w:t>
      </w:r>
      <w:r>
        <w:rPr>
          <w:vertAlign w:val="superscript"/>
        </w:rPr>
        <w:t xml:space="preserve"> </w:t>
      </w:r>
      <w:r w:rsidR="00847BA8" w:rsidRPr="00847BA8">
        <w:t>RATES</w:t>
      </w:r>
      <w:r w:rsidRPr="00133B21">
        <w:t xml:space="preserve"> </w:t>
      </w:r>
      <w:r w:rsidR="00847BA8">
        <w:t>FOR PATIENTS</w:t>
      </w:r>
      <w:r>
        <w:t xml:space="preserve"> </w:t>
      </w:r>
      <w:r w:rsidR="00847BA8">
        <w:t>WITH</w:t>
      </w:r>
      <w:r>
        <w:t xml:space="preserve"> </w:t>
      </w:r>
      <w:r w:rsidR="00847BA8">
        <w:t>MALIGNANT</w:t>
      </w:r>
      <w:r>
        <w:t xml:space="preserve"> </w:t>
      </w:r>
      <w:r w:rsidR="00847BA8">
        <w:t>NEOPLASMS</w:t>
      </w:r>
      <w:r>
        <w:t xml:space="preserve"> (</w:t>
      </w:r>
      <w:r w:rsidR="00847BA8">
        <w:t>C00-C</w:t>
      </w:r>
      <w:r w:rsidR="00DB7B95">
        <w:t xml:space="preserve">97) IN </w:t>
      </w:r>
      <w:r w:rsidR="00F16E8B">
        <w:t>200</w:t>
      </w:r>
      <w:r w:rsidR="0056476D">
        <w:t>3</w:t>
      </w:r>
      <w:r>
        <w:t xml:space="preserve"> – 201</w:t>
      </w:r>
      <w:r w:rsidR="0056476D">
        <w:t>7</w:t>
      </w:r>
      <w:r>
        <w:t xml:space="preserve">, </w:t>
      </w:r>
      <w:r w:rsidR="00DB7B95">
        <w:t>per</w:t>
      </w:r>
      <w:r w:rsidRPr="00665D17">
        <w:t xml:space="preserve"> 100,000 </w:t>
      </w:r>
      <w:bookmarkEnd w:id="73"/>
      <w:bookmarkEnd w:id="74"/>
      <w:r w:rsidR="00DB7B95">
        <w:t>population</w:t>
      </w:r>
      <w:bookmarkEnd w:id="75"/>
    </w:p>
    <w:p w:rsidR="00531B1C" w:rsidRDefault="00531B1C" w:rsidP="00531B1C">
      <w:pPr>
        <w:jc w:val="center"/>
        <w:rPr>
          <w:b/>
          <w:caps/>
          <w:szCs w:val="20"/>
        </w:rPr>
      </w:pPr>
      <w:r w:rsidRPr="00B67F87">
        <w:rPr>
          <w:b/>
          <w:caps/>
          <w:noProof/>
          <w:sz w:val="16"/>
          <w:szCs w:val="16"/>
        </w:rPr>
        <w:drawing>
          <wp:inline distT="0" distB="0" distL="0" distR="0">
            <wp:extent cx="5648325" cy="2955290"/>
            <wp:effectExtent l="0" t="0" r="0" b="0"/>
            <wp:docPr id="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6664" w:rsidRPr="009264AB" w:rsidRDefault="00946664" w:rsidP="00946664">
      <w:pPr>
        <w:rPr>
          <w:sz w:val="16"/>
          <w:szCs w:val="16"/>
        </w:rPr>
      </w:pPr>
      <w:r w:rsidRPr="00981690">
        <w:rPr>
          <w:sz w:val="16"/>
          <w:szCs w:val="16"/>
        </w:rPr>
        <w:sym w:font="Wingdings" w:char="F026"/>
      </w:r>
      <w:r>
        <w:rPr>
          <w:sz w:val="16"/>
          <w:szCs w:val="16"/>
        </w:rPr>
        <w:t xml:space="preserve"> </w:t>
      </w:r>
      <w:r w:rsidR="006D4599" w:rsidRPr="002D0D43">
        <w:rPr>
          <w:sz w:val="16"/>
          <w:szCs w:val="16"/>
        </w:rPr>
        <w:t>Ar noteiktām slimībām slimojošu pacientu reģistrs par pacientiem, kuriem diagnosticēta onkoloģiska slimība</w:t>
      </w:r>
      <w:r w:rsidRPr="009264AB">
        <w:rPr>
          <w:sz w:val="16"/>
          <w:szCs w:val="16"/>
        </w:rPr>
        <w:t xml:space="preserve">. </w:t>
      </w:r>
      <w:r w:rsidRPr="00E16EA0">
        <w:rPr>
          <w:b/>
          <w:sz w:val="16"/>
          <w:szCs w:val="16"/>
        </w:rPr>
        <w:t xml:space="preserve">Dati aktualizēti </w:t>
      </w:r>
      <w:r w:rsidR="0056476D">
        <w:rPr>
          <w:b/>
          <w:sz w:val="16"/>
          <w:szCs w:val="16"/>
        </w:rPr>
        <w:t>2</w:t>
      </w:r>
      <w:r w:rsidR="00386FED">
        <w:rPr>
          <w:b/>
          <w:sz w:val="16"/>
          <w:szCs w:val="16"/>
        </w:rPr>
        <w:t>0.0</w:t>
      </w:r>
      <w:r w:rsidR="0056476D">
        <w:rPr>
          <w:b/>
          <w:sz w:val="16"/>
          <w:szCs w:val="16"/>
        </w:rPr>
        <w:t>4</w:t>
      </w:r>
      <w:r w:rsidR="00386FED">
        <w:rPr>
          <w:b/>
          <w:sz w:val="16"/>
          <w:szCs w:val="16"/>
        </w:rPr>
        <w:t>.201</w:t>
      </w:r>
      <w:r w:rsidR="0056476D">
        <w:rPr>
          <w:b/>
          <w:sz w:val="16"/>
          <w:szCs w:val="16"/>
        </w:rPr>
        <w:t>8</w:t>
      </w:r>
      <w:r w:rsidR="00386FED">
        <w:rPr>
          <w:b/>
          <w:sz w:val="16"/>
          <w:szCs w:val="16"/>
        </w:rPr>
        <w:t>.</w:t>
      </w:r>
    </w:p>
    <w:p w:rsidR="00A129AA" w:rsidRDefault="00946664" w:rsidP="00946664">
      <w:pPr>
        <w:pStyle w:val="FootnoteText"/>
        <w:rPr>
          <w:rStyle w:val="Strong"/>
          <w:rFonts w:cs="Tahoma"/>
          <w:sz w:val="16"/>
          <w:szCs w:val="16"/>
          <w:lang w:val="en-GB"/>
        </w:rPr>
      </w:pPr>
      <w:r w:rsidRPr="009264AB">
        <w:rPr>
          <w:sz w:val="16"/>
          <w:szCs w:val="16"/>
          <w:lang w:val="en-GB"/>
        </w:rPr>
        <w:t xml:space="preserve">  </w:t>
      </w:r>
      <w:r>
        <w:rPr>
          <w:sz w:val="16"/>
          <w:szCs w:val="16"/>
          <w:lang w:val="en-GB"/>
        </w:rPr>
        <w:t xml:space="preserve">   </w:t>
      </w:r>
      <w:r w:rsidRPr="009264AB">
        <w:rPr>
          <w:sz w:val="16"/>
          <w:szCs w:val="16"/>
          <w:lang w:val="en-GB"/>
        </w:rPr>
        <w:t xml:space="preserve"> </w:t>
      </w:r>
      <w:r w:rsidRPr="00946664">
        <w:rPr>
          <w:rStyle w:val="Strong"/>
          <w:rFonts w:cs="Tahoma"/>
          <w:b w:val="0"/>
          <w:sz w:val="16"/>
          <w:szCs w:val="16"/>
          <w:lang w:val="en-GB"/>
        </w:rPr>
        <w:t>Register of Patients with Particular Diseases, Patients with Cancer.</w:t>
      </w:r>
      <w:r w:rsidR="006B6657">
        <w:rPr>
          <w:rStyle w:val="Strong"/>
          <w:rFonts w:cs="Tahoma"/>
          <w:sz w:val="16"/>
          <w:szCs w:val="16"/>
          <w:lang w:val="en-GB"/>
        </w:rPr>
        <w:t xml:space="preserve"> Data updated </w:t>
      </w:r>
      <w:bookmarkStart w:id="76" w:name="_Hlk523923113"/>
      <w:r w:rsidR="0056476D">
        <w:rPr>
          <w:rStyle w:val="Strong"/>
          <w:rFonts w:cs="Tahoma"/>
          <w:sz w:val="16"/>
          <w:szCs w:val="16"/>
          <w:lang w:val="en-GB"/>
        </w:rPr>
        <w:t>2</w:t>
      </w:r>
      <w:r w:rsidR="00386FED">
        <w:rPr>
          <w:b/>
          <w:sz w:val="16"/>
          <w:szCs w:val="16"/>
        </w:rPr>
        <w:t>0.0</w:t>
      </w:r>
      <w:r w:rsidR="0056476D">
        <w:rPr>
          <w:b/>
          <w:sz w:val="16"/>
          <w:szCs w:val="16"/>
        </w:rPr>
        <w:t>4</w:t>
      </w:r>
      <w:r w:rsidR="00386FED">
        <w:rPr>
          <w:b/>
          <w:sz w:val="16"/>
          <w:szCs w:val="16"/>
        </w:rPr>
        <w:t>.201</w:t>
      </w:r>
      <w:r w:rsidR="0056476D">
        <w:rPr>
          <w:b/>
          <w:sz w:val="16"/>
          <w:szCs w:val="16"/>
        </w:rPr>
        <w:t>8</w:t>
      </w:r>
      <w:r w:rsidR="00386FED">
        <w:rPr>
          <w:b/>
          <w:sz w:val="16"/>
          <w:szCs w:val="16"/>
        </w:rPr>
        <w:t>.</w:t>
      </w:r>
      <w:bookmarkEnd w:id="76"/>
    </w:p>
    <w:p w:rsidR="00946664" w:rsidRPr="009264AB" w:rsidRDefault="00946664" w:rsidP="00946664">
      <w:pPr>
        <w:pStyle w:val="FootnoteText"/>
        <w:rPr>
          <w:sz w:val="16"/>
          <w:szCs w:val="16"/>
        </w:rPr>
      </w:pPr>
      <w:r w:rsidRPr="00981690">
        <w:rPr>
          <w:sz w:val="16"/>
          <w:szCs w:val="16"/>
        </w:rPr>
        <w:sym w:font="Wingdings" w:char="F026"/>
      </w:r>
      <w:r>
        <w:rPr>
          <w:sz w:val="16"/>
          <w:szCs w:val="16"/>
        </w:rPr>
        <w:t xml:space="preserve"> </w:t>
      </w:r>
      <w:r w:rsidRPr="009264AB">
        <w:rPr>
          <w:sz w:val="16"/>
          <w:szCs w:val="16"/>
        </w:rPr>
        <w:t>Latvijas iedzīvotāju nāves cēloņu datu bāze.</w:t>
      </w:r>
    </w:p>
    <w:p w:rsidR="00946664" w:rsidRDefault="00946664" w:rsidP="00946664">
      <w:pPr>
        <w:pStyle w:val="FootnoteText"/>
        <w:rPr>
          <w:rStyle w:val="Strong"/>
          <w:rFonts w:cs="Tahoma"/>
          <w:b w:val="0"/>
          <w:sz w:val="16"/>
          <w:szCs w:val="16"/>
          <w:lang w:val="en-GB"/>
        </w:rPr>
      </w:pPr>
      <w:r w:rsidRPr="009264AB">
        <w:rPr>
          <w:sz w:val="16"/>
          <w:szCs w:val="16"/>
        </w:rPr>
        <w:t xml:space="preserve">  </w:t>
      </w:r>
      <w:r>
        <w:rPr>
          <w:sz w:val="16"/>
          <w:szCs w:val="16"/>
        </w:rPr>
        <w:t xml:space="preserve">    </w:t>
      </w:r>
      <w:r w:rsidRPr="009264AB">
        <w:rPr>
          <w:sz w:val="16"/>
          <w:szCs w:val="16"/>
          <w:lang w:val="en-GB"/>
        </w:rPr>
        <w:t xml:space="preserve"> </w:t>
      </w:r>
      <w:r w:rsidRPr="00946664">
        <w:rPr>
          <w:rStyle w:val="Strong"/>
          <w:rFonts w:cs="Tahoma"/>
          <w:b w:val="0"/>
          <w:sz w:val="16"/>
          <w:szCs w:val="16"/>
          <w:lang w:val="en-GB"/>
        </w:rPr>
        <w:t>Register of Causes of Death.</w:t>
      </w:r>
    </w:p>
    <w:p w:rsidR="00857473" w:rsidRDefault="00857473" w:rsidP="00946664">
      <w:pPr>
        <w:pStyle w:val="FootnoteText"/>
        <w:rPr>
          <w:b/>
        </w:rPr>
      </w:pPr>
    </w:p>
    <w:p w:rsidR="00DB7B95" w:rsidRPr="00487AC1" w:rsidRDefault="00493BAC" w:rsidP="00487AC1">
      <w:pPr>
        <w:pStyle w:val="Heading2"/>
      </w:pPr>
      <w:bookmarkStart w:id="77" w:name="_Toc524599033"/>
      <w:r w:rsidRPr="00487AC1">
        <w:t>3.</w:t>
      </w:r>
      <w:r w:rsidR="007709BA">
        <w:t>9</w:t>
      </w:r>
      <w:r w:rsidR="00531B1C" w:rsidRPr="00487AC1">
        <w:t xml:space="preserve">. attēls </w:t>
      </w:r>
      <w:r w:rsidR="008B4D73" w:rsidRPr="00487AC1">
        <w:t>VECUMA</w:t>
      </w:r>
      <w:r w:rsidR="00531B1C" w:rsidRPr="00487AC1">
        <w:t xml:space="preserve"> </w:t>
      </w:r>
      <w:r w:rsidR="008B4D73" w:rsidRPr="00487AC1">
        <w:t>STANDARTIZĒTAIS</w:t>
      </w:r>
      <w:r w:rsidR="00531B1C" w:rsidRPr="00487AC1">
        <w:t xml:space="preserve"> </w:t>
      </w:r>
      <w:r w:rsidR="008B4D73" w:rsidRPr="00487AC1">
        <w:t>SASLIMSTĪBAS</w:t>
      </w:r>
      <w:r w:rsidR="00531B1C" w:rsidRPr="00487AC1">
        <w:t xml:space="preserve"> </w:t>
      </w:r>
      <w:r w:rsidR="008B4D73" w:rsidRPr="00487AC1">
        <w:t>RĀDĪTĀJS</w:t>
      </w:r>
      <w:r w:rsidR="000D61E9" w:rsidRPr="00487AC1">
        <w:t>,</w:t>
      </w:r>
      <w:r w:rsidR="00531B1C" w:rsidRPr="00487AC1">
        <w:t xml:space="preserve"> </w:t>
      </w:r>
      <w:r w:rsidR="00DB7B95" w:rsidRPr="00487AC1">
        <w:t>uz</w:t>
      </w:r>
      <w:r w:rsidR="00531B1C" w:rsidRPr="00487AC1">
        <w:t xml:space="preserve"> 100 000 </w:t>
      </w:r>
      <w:r w:rsidR="00DB7B95" w:rsidRPr="00487AC1">
        <w:t>populācijas</w:t>
      </w:r>
      <w:bookmarkStart w:id="78" w:name="_Toc364939481"/>
      <w:bookmarkStart w:id="79" w:name="_Toc364952780"/>
      <w:r w:rsidR="00487AC1">
        <w:t xml:space="preserve"> </w:t>
      </w:r>
      <w:r w:rsidR="00DB7B95" w:rsidRPr="00487AC1">
        <w:t>(tiešā standartizācija uz Eiropas standartpopulāciju</w:t>
      </w:r>
      <w:r w:rsidR="00954AF9" w:rsidRPr="00487AC1">
        <w:t>, 2013</w:t>
      </w:r>
      <w:r w:rsidR="00DB7B95" w:rsidRPr="00487AC1">
        <w:t>)</w:t>
      </w:r>
      <w:bookmarkEnd w:id="77"/>
    </w:p>
    <w:p w:rsidR="00531B1C" w:rsidRPr="00487AC1" w:rsidRDefault="00531B1C" w:rsidP="00487AC1">
      <w:pPr>
        <w:pStyle w:val="Heading5"/>
      </w:pPr>
      <w:bookmarkStart w:id="80" w:name="_Toc527442501"/>
      <w:r w:rsidRPr="00487AC1">
        <w:t xml:space="preserve">Chart </w:t>
      </w:r>
      <w:r w:rsidR="00493BAC" w:rsidRPr="00487AC1">
        <w:t>3.</w:t>
      </w:r>
      <w:r w:rsidR="007709BA">
        <w:t>9</w:t>
      </w:r>
      <w:r w:rsidR="00F3164B" w:rsidRPr="00487AC1">
        <w:t>.</w:t>
      </w:r>
      <w:r w:rsidRPr="00487AC1">
        <w:t xml:space="preserve"> </w:t>
      </w:r>
      <w:r w:rsidR="008B4D73" w:rsidRPr="00487AC1">
        <w:t>AGE</w:t>
      </w:r>
      <w:r w:rsidRPr="00487AC1">
        <w:t>-</w:t>
      </w:r>
      <w:r w:rsidR="008B4D73" w:rsidRPr="00487AC1">
        <w:t>STANDARDIZED</w:t>
      </w:r>
      <w:r w:rsidRPr="00487AC1">
        <w:t xml:space="preserve"> </w:t>
      </w:r>
      <w:r w:rsidR="008B4D73" w:rsidRPr="00487AC1">
        <w:t>INCIDENCE</w:t>
      </w:r>
      <w:r w:rsidRPr="00487AC1">
        <w:t xml:space="preserve"> </w:t>
      </w:r>
      <w:r w:rsidR="008B4D73" w:rsidRPr="00487AC1">
        <w:t>RATE</w:t>
      </w:r>
      <w:r w:rsidR="000D61E9" w:rsidRPr="00487AC1">
        <w:t>,</w:t>
      </w:r>
      <w:r w:rsidRPr="00487AC1">
        <w:t xml:space="preserve"> </w:t>
      </w:r>
      <w:r w:rsidR="00DB7B95" w:rsidRPr="00487AC1">
        <w:t>per</w:t>
      </w:r>
      <w:r w:rsidRPr="00487AC1">
        <w:t xml:space="preserve"> 100 000 </w:t>
      </w:r>
      <w:r w:rsidR="00DB7B95" w:rsidRPr="00487AC1">
        <w:t>population</w:t>
      </w:r>
      <w:bookmarkEnd w:id="78"/>
      <w:bookmarkEnd w:id="79"/>
      <w:r w:rsidR="00487AC1" w:rsidRPr="00487AC1">
        <w:t xml:space="preserve"> </w:t>
      </w:r>
      <w:r w:rsidR="00DB7B95" w:rsidRPr="00487AC1">
        <w:t>(direct standartization per European standartpopulation</w:t>
      </w:r>
      <w:r w:rsidR="00954AF9" w:rsidRPr="00487AC1">
        <w:t>, 2013</w:t>
      </w:r>
      <w:r w:rsidR="00DB7B95" w:rsidRPr="00487AC1">
        <w:t>)</w:t>
      </w:r>
      <w:bookmarkEnd w:id="80"/>
    </w:p>
    <w:p w:rsidR="00531B1C" w:rsidRDefault="00531B1C" w:rsidP="00531B1C">
      <w:pPr>
        <w:jc w:val="center"/>
        <w:rPr>
          <w:b/>
          <w:szCs w:val="20"/>
        </w:rPr>
      </w:pPr>
      <w:r>
        <w:rPr>
          <w:b/>
          <w:noProof/>
          <w:szCs w:val="20"/>
        </w:rPr>
        <w:drawing>
          <wp:inline distT="0" distB="0" distL="0" distR="0">
            <wp:extent cx="5274310" cy="3076575"/>
            <wp:effectExtent l="0" t="0" r="0" b="0"/>
            <wp:docPr id="3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60F7" w:rsidRDefault="00857473" w:rsidP="008460F7">
      <w:pPr>
        <w:rPr>
          <w:b/>
          <w:sz w:val="16"/>
          <w:szCs w:val="16"/>
        </w:rPr>
      </w:pPr>
      <w:r w:rsidRPr="00981690">
        <w:rPr>
          <w:sz w:val="16"/>
          <w:szCs w:val="16"/>
        </w:rPr>
        <w:sym w:font="Wingdings" w:char="F026"/>
      </w:r>
      <w:r>
        <w:rPr>
          <w:sz w:val="16"/>
          <w:szCs w:val="16"/>
        </w:rPr>
        <w:t xml:space="preserve"> </w:t>
      </w:r>
      <w:r w:rsidR="008460F7" w:rsidRPr="002D0D43">
        <w:rPr>
          <w:sz w:val="16"/>
          <w:szCs w:val="16"/>
        </w:rPr>
        <w:t>Ar noteiktām slimībām slimojošu pacientu reģistrs par pacientiem, kuriem diagnosticēta onkoloģiska slimība</w:t>
      </w:r>
      <w:r w:rsidR="008460F7" w:rsidRPr="009264AB">
        <w:rPr>
          <w:sz w:val="16"/>
          <w:szCs w:val="16"/>
        </w:rPr>
        <w:t xml:space="preserve">. </w:t>
      </w:r>
      <w:r w:rsidR="008460F7" w:rsidRPr="00E16EA0">
        <w:rPr>
          <w:b/>
          <w:sz w:val="16"/>
          <w:szCs w:val="16"/>
        </w:rPr>
        <w:t>Dati aktualizēti</w:t>
      </w:r>
      <w:r w:rsidR="00537599">
        <w:rPr>
          <w:b/>
          <w:sz w:val="16"/>
          <w:szCs w:val="16"/>
        </w:rPr>
        <w:t xml:space="preserve"> </w:t>
      </w:r>
      <w:r w:rsidR="002E178E">
        <w:rPr>
          <w:rStyle w:val="Strong"/>
          <w:rFonts w:cs="Tahoma"/>
          <w:sz w:val="16"/>
          <w:szCs w:val="16"/>
          <w:lang w:val="en-GB"/>
        </w:rPr>
        <w:t>2</w:t>
      </w:r>
      <w:r w:rsidR="002E178E">
        <w:rPr>
          <w:b/>
          <w:sz w:val="16"/>
          <w:szCs w:val="16"/>
        </w:rPr>
        <w:t>0.04.2018.</w:t>
      </w:r>
    </w:p>
    <w:p w:rsidR="008460F7" w:rsidRDefault="008460F7" w:rsidP="008460F7">
      <w:pPr>
        <w:rPr>
          <w:rStyle w:val="Strong"/>
          <w:rFonts w:cs="Tahoma"/>
          <w:sz w:val="16"/>
          <w:szCs w:val="16"/>
          <w:lang w:val="en-GB"/>
        </w:rPr>
      </w:pPr>
      <w:r>
        <w:rPr>
          <w:b/>
          <w:sz w:val="16"/>
          <w:szCs w:val="16"/>
        </w:rPr>
        <w:t xml:space="preserve">      </w:t>
      </w:r>
      <w:r w:rsidRPr="00C466C6">
        <w:rPr>
          <w:rStyle w:val="Strong"/>
          <w:rFonts w:cs="Tahoma"/>
          <w:b w:val="0"/>
          <w:sz w:val="16"/>
          <w:szCs w:val="16"/>
          <w:lang w:val="en-GB"/>
        </w:rPr>
        <w:t>Register of Patients with Particular Diseases, Patients with Cancer.</w:t>
      </w:r>
      <w:r>
        <w:rPr>
          <w:rStyle w:val="Strong"/>
          <w:rFonts w:cs="Tahoma"/>
          <w:sz w:val="16"/>
          <w:szCs w:val="16"/>
          <w:lang w:val="en-GB"/>
        </w:rPr>
        <w:t xml:space="preserve"> Data updated </w:t>
      </w:r>
      <w:r w:rsidR="002E178E">
        <w:rPr>
          <w:rStyle w:val="Strong"/>
          <w:rFonts w:cs="Tahoma"/>
          <w:sz w:val="16"/>
          <w:szCs w:val="16"/>
          <w:lang w:val="en-GB"/>
        </w:rPr>
        <w:t>2</w:t>
      </w:r>
      <w:r w:rsidR="002E178E">
        <w:rPr>
          <w:b/>
          <w:sz w:val="16"/>
          <w:szCs w:val="16"/>
        </w:rPr>
        <w:t>0.04.2018.</w:t>
      </w:r>
    </w:p>
    <w:p w:rsidR="00A129AA" w:rsidRDefault="00A129AA" w:rsidP="008460F7">
      <w:pPr>
        <w:rPr>
          <w:b/>
          <w:szCs w:val="20"/>
        </w:rPr>
      </w:pPr>
      <w:r>
        <w:rPr>
          <w:b/>
          <w:szCs w:val="20"/>
        </w:rPr>
        <w:br w:type="page"/>
      </w:r>
    </w:p>
    <w:p w:rsidR="00531B1C" w:rsidRPr="00487AC1" w:rsidRDefault="00493BAC" w:rsidP="00487AC1">
      <w:pPr>
        <w:pStyle w:val="Heading2"/>
      </w:pPr>
      <w:bookmarkStart w:id="81" w:name="_Toc524599034"/>
      <w:r w:rsidRPr="00487AC1">
        <w:lastRenderedPageBreak/>
        <w:t>3.</w:t>
      </w:r>
      <w:r w:rsidR="007709BA">
        <w:t>10</w:t>
      </w:r>
      <w:r w:rsidR="00531B1C" w:rsidRPr="00487AC1">
        <w:t xml:space="preserve">. attēls </w:t>
      </w:r>
      <w:r w:rsidR="00151F90" w:rsidRPr="00487AC1">
        <w:t>VECUMA</w:t>
      </w:r>
      <w:r w:rsidR="00531B1C" w:rsidRPr="00487AC1">
        <w:t xml:space="preserve"> </w:t>
      </w:r>
      <w:r w:rsidR="00151F90" w:rsidRPr="00487AC1">
        <w:t>STANDARTIZĒTAIS</w:t>
      </w:r>
      <w:r w:rsidR="00531B1C" w:rsidRPr="00487AC1">
        <w:t xml:space="preserve"> </w:t>
      </w:r>
      <w:r w:rsidR="00151F90" w:rsidRPr="00487AC1">
        <w:t>MIRSTĪBAS</w:t>
      </w:r>
      <w:r w:rsidR="00531B1C" w:rsidRPr="00487AC1">
        <w:t xml:space="preserve"> </w:t>
      </w:r>
      <w:r w:rsidR="00151F90" w:rsidRPr="00487AC1">
        <w:t>RĀDĪTĀJS</w:t>
      </w:r>
      <w:r w:rsidR="000D61E9" w:rsidRPr="00487AC1">
        <w:t>,</w:t>
      </w:r>
      <w:r w:rsidR="00531B1C" w:rsidRPr="00487AC1">
        <w:t xml:space="preserve"> </w:t>
      </w:r>
      <w:r w:rsidR="000D61E9" w:rsidRPr="00487AC1">
        <w:t>uz</w:t>
      </w:r>
      <w:r w:rsidR="00531B1C" w:rsidRPr="00487AC1">
        <w:t xml:space="preserve"> 100 000 </w:t>
      </w:r>
      <w:r w:rsidR="000D61E9" w:rsidRPr="00487AC1">
        <w:t>populācijas</w:t>
      </w:r>
      <w:r w:rsidR="00531B1C" w:rsidRPr="00487AC1">
        <w:t xml:space="preserve"> (</w:t>
      </w:r>
      <w:r w:rsidR="00DB7B95" w:rsidRPr="00487AC1">
        <w:t>tiešā standartizācija uz Eiropas standartpopulāciju</w:t>
      </w:r>
      <w:r w:rsidR="00282E7F" w:rsidRPr="00487AC1">
        <w:t>, 2013</w:t>
      </w:r>
      <w:r w:rsidR="00DB7B95" w:rsidRPr="00487AC1">
        <w:t>)</w:t>
      </w:r>
      <w:bookmarkEnd w:id="81"/>
    </w:p>
    <w:p w:rsidR="00531B1C" w:rsidRPr="00487AC1" w:rsidRDefault="00531B1C" w:rsidP="00487AC1">
      <w:pPr>
        <w:pStyle w:val="Heading5"/>
      </w:pPr>
      <w:bookmarkStart w:id="82" w:name="_Toc527442502"/>
      <w:bookmarkStart w:id="83" w:name="_Toc364939482"/>
      <w:bookmarkStart w:id="84" w:name="_Toc364952781"/>
      <w:r w:rsidRPr="00487AC1">
        <w:t xml:space="preserve">Chart </w:t>
      </w:r>
      <w:r w:rsidR="00F3164B" w:rsidRPr="00487AC1">
        <w:t>3.</w:t>
      </w:r>
      <w:r w:rsidR="007709BA">
        <w:t>10</w:t>
      </w:r>
      <w:r w:rsidR="00F3164B" w:rsidRPr="00487AC1">
        <w:t>.</w:t>
      </w:r>
      <w:r w:rsidRPr="00487AC1">
        <w:t xml:space="preserve"> </w:t>
      </w:r>
      <w:r w:rsidR="00151F90" w:rsidRPr="00487AC1">
        <w:t>AGE</w:t>
      </w:r>
      <w:r w:rsidRPr="00487AC1">
        <w:t>-</w:t>
      </w:r>
      <w:r w:rsidR="00151F90" w:rsidRPr="00487AC1">
        <w:t>STANDARDIZED</w:t>
      </w:r>
      <w:r w:rsidRPr="00487AC1">
        <w:t xml:space="preserve"> </w:t>
      </w:r>
      <w:r w:rsidR="00151F90" w:rsidRPr="00487AC1">
        <w:t>MORTALITY</w:t>
      </w:r>
      <w:r w:rsidRPr="00487AC1">
        <w:t xml:space="preserve"> </w:t>
      </w:r>
      <w:r w:rsidR="00151F90" w:rsidRPr="00487AC1">
        <w:t>RATE</w:t>
      </w:r>
      <w:r w:rsidR="000D61E9" w:rsidRPr="00487AC1">
        <w:t>,</w:t>
      </w:r>
      <w:r w:rsidRPr="00487AC1">
        <w:t xml:space="preserve"> </w:t>
      </w:r>
      <w:r w:rsidR="00DB7B95" w:rsidRPr="00487AC1">
        <w:t>per</w:t>
      </w:r>
      <w:r w:rsidRPr="00487AC1">
        <w:t xml:space="preserve"> 100</w:t>
      </w:r>
      <w:r w:rsidR="00DB7B95" w:rsidRPr="00487AC1">
        <w:t>,</w:t>
      </w:r>
      <w:r w:rsidRPr="00487AC1">
        <w:t xml:space="preserve">000 </w:t>
      </w:r>
      <w:r w:rsidR="00DB7B95" w:rsidRPr="00487AC1">
        <w:t>population (direct standartization per European standartpopulation</w:t>
      </w:r>
      <w:r w:rsidR="00282E7F" w:rsidRPr="00487AC1">
        <w:t>, 2013</w:t>
      </w:r>
      <w:r w:rsidR="00DB7B95" w:rsidRPr="00487AC1">
        <w:t>)</w:t>
      </w:r>
      <w:bookmarkEnd w:id="82"/>
      <w:r w:rsidR="00DB7B95" w:rsidRPr="00487AC1">
        <w:t xml:space="preserve"> </w:t>
      </w:r>
      <w:bookmarkEnd w:id="83"/>
      <w:bookmarkEnd w:id="84"/>
    </w:p>
    <w:p w:rsidR="00531B1C" w:rsidRDefault="00531B1C" w:rsidP="00531B1C">
      <w:pPr>
        <w:jc w:val="center"/>
        <w:rPr>
          <w:b/>
          <w:caps/>
          <w:color w:val="000000"/>
          <w:szCs w:val="20"/>
        </w:rPr>
      </w:pPr>
    </w:p>
    <w:p w:rsidR="00531B1C" w:rsidRDefault="00531B1C" w:rsidP="00531B1C">
      <w:pPr>
        <w:jc w:val="center"/>
        <w:rPr>
          <w:b/>
          <w:szCs w:val="20"/>
        </w:rPr>
      </w:pPr>
      <w:r>
        <w:rPr>
          <w:b/>
          <w:noProof/>
          <w:szCs w:val="20"/>
        </w:rPr>
        <w:drawing>
          <wp:inline distT="0" distB="0" distL="0" distR="0">
            <wp:extent cx="5274310" cy="3076575"/>
            <wp:effectExtent l="0" t="0" r="0" b="0"/>
            <wp:docPr id="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23BD6" w:rsidRDefault="00A23BD6" w:rsidP="00A23BD6">
      <w:pPr>
        <w:rPr>
          <w:b/>
          <w:sz w:val="16"/>
          <w:szCs w:val="16"/>
        </w:rPr>
      </w:pPr>
      <w:r w:rsidRPr="00981690">
        <w:rPr>
          <w:sz w:val="16"/>
          <w:szCs w:val="16"/>
        </w:rPr>
        <w:sym w:font="Wingdings" w:char="F026"/>
      </w:r>
      <w:r>
        <w:rPr>
          <w:sz w:val="16"/>
          <w:szCs w:val="16"/>
        </w:rPr>
        <w:t xml:space="preserve"> </w:t>
      </w:r>
      <w:r w:rsidRPr="009264AB">
        <w:rPr>
          <w:sz w:val="16"/>
          <w:szCs w:val="16"/>
        </w:rPr>
        <w:t>Latvijas iedzīvotāju nāves cēloņu datu bāze.</w:t>
      </w:r>
      <w:r>
        <w:rPr>
          <w:sz w:val="16"/>
          <w:szCs w:val="16"/>
        </w:rPr>
        <w:t xml:space="preserve"> </w:t>
      </w:r>
      <w:r w:rsidRPr="00E16EA0">
        <w:rPr>
          <w:b/>
          <w:sz w:val="16"/>
          <w:szCs w:val="16"/>
        </w:rPr>
        <w:t xml:space="preserve">Dati aktualizēti </w:t>
      </w:r>
      <w:r w:rsidR="00E76626">
        <w:rPr>
          <w:b/>
          <w:sz w:val="16"/>
          <w:szCs w:val="16"/>
        </w:rPr>
        <w:t>05.09.2018.</w:t>
      </w:r>
    </w:p>
    <w:p w:rsidR="00A129AA" w:rsidRDefault="00A23BD6" w:rsidP="00A23BD6">
      <w:pPr>
        <w:rPr>
          <w:rStyle w:val="Strong"/>
          <w:rFonts w:cs="Tahoma"/>
          <w:sz w:val="16"/>
          <w:szCs w:val="16"/>
          <w:lang w:val="en-GB"/>
        </w:rPr>
      </w:pPr>
      <w:r>
        <w:rPr>
          <w:b/>
          <w:sz w:val="16"/>
          <w:szCs w:val="16"/>
        </w:rPr>
        <w:t xml:space="preserve">      </w:t>
      </w:r>
      <w:r w:rsidRPr="00A23BD6">
        <w:rPr>
          <w:rStyle w:val="Strong"/>
          <w:rFonts w:cs="Tahoma"/>
          <w:b w:val="0"/>
          <w:sz w:val="16"/>
          <w:szCs w:val="16"/>
          <w:lang w:val="en-GB"/>
        </w:rPr>
        <w:t>Register of Causes of Death.</w:t>
      </w:r>
      <w:r>
        <w:rPr>
          <w:rStyle w:val="Strong"/>
          <w:rFonts w:cs="Tahoma"/>
          <w:sz w:val="16"/>
          <w:szCs w:val="16"/>
          <w:lang w:val="en-GB"/>
        </w:rPr>
        <w:t xml:space="preserve"> </w:t>
      </w:r>
      <w:r w:rsidRPr="003E7848">
        <w:rPr>
          <w:rStyle w:val="Strong"/>
          <w:rFonts w:cs="Tahoma"/>
          <w:sz w:val="16"/>
          <w:szCs w:val="16"/>
          <w:lang w:val="en-GB"/>
        </w:rPr>
        <w:t xml:space="preserve">Data updated </w:t>
      </w:r>
      <w:r w:rsidR="00E76626">
        <w:rPr>
          <w:b/>
          <w:sz w:val="16"/>
          <w:szCs w:val="16"/>
        </w:rPr>
        <w:t>05.09.2018</w:t>
      </w:r>
    </w:p>
    <w:p w:rsidR="00A23BD6" w:rsidRDefault="00A23BD6" w:rsidP="00A23BD6">
      <w:pPr>
        <w:rPr>
          <w:b/>
          <w:szCs w:val="20"/>
        </w:rPr>
      </w:pPr>
    </w:p>
    <w:p w:rsidR="00531B1C" w:rsidRPr="00C60E96" w:rsidRDefault="00F3164B" w:rsidP="00487AC1">
      <w:pPr>
        <w:pStyle w:val="Heading2"/>
      </w:pPr>
      <w:bookmarkStart w:id="85" w:name="_Toc524599035"/>
      <w:r w:rsidRPr="00487AC1">
        <w:t>3.</w:t>
      </w:r>
      <w:r w:rsidR="00493BAC" w:rsidRPr="00487AC1">
        <w:t>1</w:t>
      </w:r>
      <w:r w:rsidR="007709BA">
        <w:t>1</w:t>
      </w:r>
      <w:r w:rsidR="00531B1C" w:rsidRPr="00487AC1">
        <w:t xml:space="preserve">. attēls. </w:t>
      </w:r>
      <w:r w:rsidR="00CE3E73" w:rsidRPr="00C60E96">
        <w:t>SASLIMSTĪBAS</w:t>
      </w:r>
      <w:r w:rsidR="00531B1C" w:rsidRPr="00C60E96">
        <w:t xml:space="preserve"> </w:t>
      </w:r>
      <w:r w:rsidR="00CE3E73" w:rsidRPr="00C60E96">
        <w:t>UN MIRSTĪBAS</w:t>
      </w:r>
      <w:r w:rsidR="00531B1C" w:rsidRPr="00C60E96">
        <w:t xml:space="preserve"> </w:t>
      </w:r>
      <w:r w:rsidR="00CE3E73" w:rsidRPr="00C60E96">
        <w:t xml:space="preserve">PROCENTUĀLĀS </w:t>
      </w:r>
      <w:r w:rsidR="00E6348F" w:rsidRPr="00C60E96">
        <w:t>IZMAIŅA</w:t>
      </w:r>
      <w:r w:rsidR="00CE3E73" w:rsidRPr="00C60E96">
        <w:t>S</w:t>
      </w:r>
      <w:r w:rsidR="00A42182">
        <w:t xml:space="preserve"> 200</w:t>
      </w:r>
      <w:r w:rsidR="00B025A7">
        <w:t>1</w:t>
      </w:r>
      <w:r w:rsidR="00531B1C" w:rsidRPr="00C60E96">
        <w:t>.</w:t>
      </w:r>
      <w:r w:rsidR="00DB7B95" w:rsidRPr="00C60E96">
        <w:t xml:space="preserve"> – </w:t>
      </w:r>
      <w:r w:rsidR="00531B1C" w:rsidRPr="00C60E96">
        <w:t>200</w:t>
      </w:r>
      <w:r w:rsidR="00B025A7">
        <w:t>3</w:t>
      </w:r>
      <w:r w:rsidR="00531B1C" w:rsidRPr="00C60E96">
        <w:t>.</w:t>
      </w:r>
      <w:r w:rsidR="00DB7B95" w:rsidRPr="00C60E96">
        <w:t xml:space="preserve"> GADĀ</w:t>
      </w:r>
      <w:r w:rsidR="00531B1C" w:rsidRPr="00C60E96">
        <w:t xml:space="preserve"> </w:t>
      </w:r>
      <w:r w:rsidR="00CE3E73" w:rsidRPr="00C60E96">
        <w:t>UN</w:t>
      </w:r>
      <w:r w:rsidR="00A42182">
        <w:t xml:space="preserve"> 201</w:t>
      </w:r>
      <w:r w:rsidR="00B025A7">
        <w:t>5</w:t>
      </w:r>
      <w:r w:rsidR="00531B1C" w:rsidRPr="00C60E96">
        <w:t>.</w:t>
      </w:r>
      <w:r w:rsidR="009F746C">
        <w:t> </w:t>
      </w:r>
      <w:r w:rsidR="00DB7B95" w:rsidRPr="00C60E96">
        <w:t>–</w:t>
      </w:r>
      <w:r w:rsidR="009F746C">
        <w:t>2</w:t>
      </w:r>
      <w:r w:rsidR="009E7E35" w:rsidRPr="00C60E96">
        <w:t>01</w:t>
      </w:r>
      <w:r w:rsidR="00B025A7">
        <w:t>7</w:t>
      </w:r>
      <w:r w:rsidR="00531B1C" w:rsidRPr="00C60E96">
        <w:t>.</w:t>
      </w:r>
      <w:r w:rsidR="009F746C">
        <w:t> </w:t>
      </w:r>
      <w:r w:rsidR="00CE3E73" w:rsidRPr="00C60E96">
        <w:t>GADĀ</w:t>
      </w:r>
      <w:r w:rsidR="00531B1C" w:rsidRPr="00C60E96">
        <w:t xml:space="preserve">, </w:t>
      </w:r>
      <w:r w:rsidR="00CE3E73" w:rsidRPr="00C60E96">
        <w:t xml:space="preserve">SADALĪJUMĀ PA </w:t>
      </w:r>
      <w:r w:rsidR="00F22905" w:rsidRPr="00C60E96">
        <w:t xml:space="preserve">ĻAUNDABĪGĀ </w:t>
      </w:r>
      <w:r w:rsidR="00CE3E73" w:rsidRPr="00C60E96">
        <w:t>AUDZĒJA LOKALIZĀCIJĀM</w:t>
      </w:r>
      <w:bookmarkEnd w:id="85"/>
    </w:p>
    <w:p w:rsidR="00531B1C" w:rsidRPr="00487AC1" w:rsidRDefault="005C16FD" w:rsidP="00487AC1">
      <w:pPr>
        <w:pStyle w:val="Heading5"/>
      </w:pPr>
      <w:bookmarkStart w:id="86" w:name="_Toc364939483"/>
      <w:bookmarkStart w:id="87" w:name="_Toc364952782"/>
      <w:bookmarkStart w:id="88" w:name="_Toc527442503"/>
      <w:r w:rsidRPr="00C60E96">
        <w:t>C</w:t>
      </w:r>
      <w:r w:rsidR="00CE3E73" w:rsidRPr="00C60E96">
        <w:t>hart 3</w:t>
      </w:r>
      <w:r w:rsidR="00493BAC" w:rsidRPr="00C60E96">
        <w:t>.1</w:t>
      </w:r>
      <w:r w:rsidR="007709BA" w:rsidRPr="00C60E96">
        <w:t>1</w:t>
      </w:r>
      <w:r w:rsidR="00CE3E73" w:rsidRPr="00C60E96">
        <w:t>. MORBIDITY AND MORTALITY PERCENTAGES DIFFERENCE</w:t>
      </w:r>
      <w:r w:rsidR="00E6348F" w:rsidRPr="00C60E96">
        <w:t>S</w:t>
      </w:r>
      <w:r w:rsidR="00CE3E73" w:rsidRPr="00C60E96">
        <w:t xml:space="preserve"> </w:t>
      </w:r>
      <w:r w:rsidR="00E6348F" w:rsidRPr="00C60E96">
        <w:t xml:space="preserve">IN </w:t>
      </w:r>
      <w:r w:rsidR="00B40B73">
        <w:t>200</w:t>
      </w:r>
      <w:r w:rsidR="00B025A7">
        <w:t>1</w:t>
      </w:r>
      <w:r w:rsidR="00531B1C" w:rsidRPr="00C60E96">
        <w:t xml:space="preserve"> </w:t>
      </w:r>
      <w:r w:rsidR="00CE3E73" w:rsidRPr="00C60E96">
        <w:t>AND</w:t>
      </w:r>
      <w:r w:rsidR="00B40B73">
        <w:t xml:space="preserve"> 200</w:t>
      </w:r>
      <w:r w:rsidR="00B025A7">
        <w:t>3</w:t>
      </w:r>
      <w:r w:rsidR="00531B1C" w:rsidRPr="00C60E96">
        <w:t xml:space="preserve"> </w:t>
      </w:r>
      <w:r w:rsidR="00CE3E73" w:rsidRPr="00C60E96">
        <w:t>AND</w:t>
      </w:r>
      <w:r w:rsidR="00531B1C" w:rsidRPr="00C60E96">
        <w:t xml:space="preserve"> </w:t>
      </w:r>
      <w:r w:rsidR="00CE3E73" w:rsidRPr="00C60E96">
        <w:t>BETWEEN</w:t>
      </w:r>
      <w:r w:rsidR="009815DE" w:rsidRPr="00C60E96">
        <w:t xml:space="preserve"> </w:t>
      </w:r>
      <w:r w:rsidR="00B40B73">
        <w:t>201</w:t>
      </w:r>
      <w:r w:rsidR="00B025A7">
        <w:t>5</w:t>
      </w:r>
      <w:r w:rsidR="00531B1C" w:rsidRPr="00C60E96">
        <w:t xml:space="preserve"> </w:t>
      </w:r>
      <w:r w:rsidR="00CE3E73" w:rsidRPr="00C60E96">
        <w:t>AND</w:t>
      </w:r>
      <w:r w:rsidR="009E7E35" w:rsidRPr="00C60E96">
        <w:t xml:space="preserve"> 201</w:t>
      </w:r>
      <w:r w:rsidR="00B025A7">
        <w:t>7</w:t>
      </w:r>
      <w:r w:rsidR="00531B1C" w:rsidRPr="00C60E96">
        <w:t xml:space="preserve">, </w:t>
      </w:r>
      <w:r w:rsidR="00CE3E73" w:rsidRPr="00C60E96">
        <w:t>BY</w:t>
      </w:r>
      <w:r w:rsidR="00531B1C" w:rsidRPr="00C60E96">
        <w:t xml:space="preserve"> </w:t>
      </w:r>
      <w:bookmarkEnd w:id="86"/>
      <w:bookmarkEnd w:id="87"/>
      <w:r w:rsidR="009D1D91" w:rsidRPr="00C60E96">
        <w:t>CANCER SITE</w:t>
      </w:r>
      <w:bookmarkEnd w:id="88"/>
    </w:p>
    <w:p w:rsidR="004F0455" w:rsidRDefault="004F0455" w:rsidP="004F0455"/>
    <w:p w:rsidR="004F0455" w:rsidRPr="004F0455" w:rsidRDefault="004F0455" w:rsidP="00A54E2A">
      <w:pPr>
        <w:jc w:val="center"/>
      </w:pPr>
      <w:r w:rsidRPr="004F0455">
        <w:rPr>
          <w:noProof/>
        </w:rPr>
        <w:drawing>
          <wp:inline distT="0" distB="0" distL="0" distR="0">
            <wp:extent cx="5358765" cy="2920365"/>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1B1C" w:rsidRDefault="00531B1C" w:rsidP="00CE3E73">
      <w:pPr>
        <w:ind w:hanging="567"/>
        <w:jc w:val="both"/>
        <w:rPr>
          <w:b/>
          <w:caps/>
          <w:szCs w:val="20"/>
        </w:rPr>
      </w:pPr>
    </w:p>
    <w:p w:rsidR="002A1C12" w:rsidRDefault="00A23BD6" w:rsidP="002A1C12">
      <w:pPr>
        <w:rPr>
          <w:b/>
          <w:sz w:val="16"/>
          <w:szCs w:val="16"/>
        </w:rPr>
      </w:pPr>
      <w:r w:rsidRPr="00981690">
        <w:rPr>
          <w:sz w:val="16"/>
          <w:szCs w:val="16"/>
        </w:rPr>
        <w:sym w:font="Wingdings" w:char="F026"/>
      </w:r>
      <w:r>
        <w:rPr>
          <w:sz w:val="16"/>
          <w:szCs w:val="16"/>
        </w:rPr>
        <w:t xml:space="preserve"> </w:t>
      </w:r>
      <w:r w:rsidR="002A1C12" w:rsidRPr="002D0D43">
        <w:rPr>
          <w:sz w:val="16"/>
          <w:szCs w:val="16"/>
        </w:rPr>
        <w:t>Ar noteiktām slimībām slimojošu pacientu reģistrs par pacientiem, kuriem diagnosticēta onkoloģiska slimība</w:t>
      </w:r>
      <w:r w:rsidR="002A1C12" w:rsidRPr="009264AB">
        <w:rPr>
          <w:sz w:val="16"/>
          <w:szCs w:val="16"/>
        </w:rPr>
        <w:t xml:space="preserve">. </w:t>
      </w:r>
      <w:r w:rsidR="002A1C12" w:rsidRPr="00E16EA0">
        <w:rPr>
          <w:b/>
          <w:sz w:val="16"/>
          <w:szCs w:val="16"/>
        </w:rPr>
        <w:t>Dati aktualizēti</w:t>
      </w:r>
      <w:r w:rsidR="00537599">
        <w:rPr>
          <w:b/>
          <w:sz w:val="16"/>
          <w:szCs w:val="16"/>
        </w:rPr>
        <w:t xml:space="preserve"> </w:t>
      </w:r>
      <w:r w:rsidR="00B025A7">
        <w:rPr>
          <w:rStyle w:val="Strong"/>
          <w:rFonts w:cs="Tahoma"/>
          <w:sz w:val="16"/>
          <w:szCs w:val="16"/>
          <w:lang w:val="en-GB"/>
        </w:rPr>
        <w:t>2</w:t>
      </w:r>
      <w:r w:rsidR="00B025A7">
        <w:rPr>
          <w:b/>
          <w:sz w:val="16"/>
          <w:szCs w:val="16"/>
        </w:rPr>
        <w:t>0.04.2018.</w:t>
      </w:r>
    </w:p>
    <w:p w:rsidR="002A1C12" w:rsidRDefault="002A1C12" w:rsidP="002A1C12">
      <w:pPr>
        <w:rPr>
          <w:rStyle w:val="Strong"/>
          <w:rFonts w:cs="Tahoma"/>
          <w:sz w:val="16"/>
          <w:szCs w:val="16"/>
          <w:lang w:val="en-GB"/>
        </w:rPr>
      </w:pPr>
      <w:r>
        <w:rPr>
          <w:b/>
          <w:sz w:val="16"/>
          <w:szCs w:val="16"/>
        </w:rPr>
        <w:t xml:space="preserve">      </w:t>
      </w:r>
      <w:r w:rsidRPr="00C466C6">
        <w:rPr>
          <w:rStyle w:val="Strong"/>
          <w:rFonts w:cs="Tahoma"/>
          <w:b w:val="0"/>
          <w:sz w:val="16"/>
          <w:szCs w:val="16"/>
          <w:lang w:val="en-GB"/>
        </w:rPr>
        <w:t>Register of Patients with Particular Diseases, Patients with Cancer.</w:t>
      </w:r>
      <w:r>
        <w:rPr>
          <w:rStyle w:val="Strong"/>
          <w:rFonts w:cs="Tahoma"/>
          <w:sz w:val="16"/>
          <w:szCs w:val="16"/>
          <w:lang w:val="en-GB"/>
        </w:rPr>
        <w:t xml:space="preserve"> Data updated</w:t>
      </w:r>
      <w:r w:rsidR="00537599">
        <w:rPr>
          <w:rStyle w:val="Strong"/>
          <w:rFonts w:cs="Tahoma"/>
          <w:sz w:val="16"/>
          <w:szCs w:val="16"/>
          <w:lang w:val="en-GB"/>
        </w:rPr>
        <w:t xml:space="preserve"> </w:t>
      </w:r>
      <w:r w:rsidR="00B025A7">
        <w:rPr>
          <w:rStyle w:val="Strong"/>
          <w:rFonts w:cs="Tahoma"/>
          <w:sz w:val="16"/>
          <w:szCs w:val="16"/>
          <w:lang w:val="en-GB"/>
        </w:rPr>
        <w:t>2</w:t>
      </w:r>
      <w:r w:rsidR="00B025A7">
        <w:rPr>
          <w:b/>
          <w:sz w:val="16"/>
          <w:szCs w:val="16"/>
        </w:rPr>
        <w:t>0.04.2018.</w:t>
      </w:r>
    </w:p>
    <w:p w:rsidR="003219DF" w:rsidRDefault="00A23BD6" w:rsidP="00C466C6">
      <w:pPr>
        <w:rPr>
          <w:b/>
          <w:sz w:val="16"/>
          <w:szCs w:val="16"/>
        </w:rPr>
      </w:pPr>
      <w:r w:rsidRPr="00981690">
        <w:rPr>
          <w:sz w:val="16"/>
          <w:szCs w:val="16"/>
        </w:rPr>
        <w:sym w:font="Wingdings" w:char="F026"/>
      </w:r>
      <w:r>
        <w:rPr>
          <w:sz w:val="16"/>
          <w:szCs w:val="16"/>
        </w:rPr>
        <w:t xml:space="preserve"> </w:t>
      </w:r>
      <w:r w:rsidRPr="009264AB">
        <w:rPr>
          <w:sz w:val="16"/>
          <w:szCs w:val="16"/>
        </w:rPr>
        <w:t>Latvijas iedzīvotāju nāves cēloņu datu bāze.</w:t>
      </w:r>
      <w:r>
        <w:rPr>
          <w:sz w:val="16"/>
          <w:szCs w:val="16"/>
        </w:rPr>
        <w:t xml:space="preserve"> </w:t>
      </w:r>
      <w:r w:rsidRPr="00E16EA0">
        <w:rPr>
          <w:b/>
          <w:sz w:val="16"/>
          <w:szCs w:val="16"/>
        </w:rPr>
        <w:t xml:space="preserve">Dati aktualizēti </w:t>
      </w:r>
      <w:r w:rsidR="00B025A7">
        <w:rPr>
          <w:b/>
          <w:sz w:val="16"/>
          <w:szCs w:val="16"/>
        </w:rPr>
        <w:t>05</w:t>
      </w:r>
      <w:r w:rsidR="003219DF">
        <w:rPr>
          <w:b/>
          <w:sz w:val="16"/>
          <w:szCs w:val="16"/>
        </w:rPr>
        <w:t>.0</w:t>
      </w:r>
      <w:r w:rsidR="00B025A7">
        <w:rPr>
          <w:b/>
          <w:sz w:val="16"/>
          <w:szCs w:val="16"/>
        </w:rPr>
        <w:t>9</w:t>
      </w:r>
      <w:r w:rsidR="003219DF">
        <w:rPr>
          <w:b/>
          <w:sz w:val="16"/>
          <w:szCs w:val="16"/>
        </w:rPr>
        <w:t>.201</w:t>
      </w:r>
      <w:r w:rsidR="00B025A7">
        <w:rPr>
          <w:b/>
          <w:sz w:val="16"/>
          <w:szCs w:val="16"/>
        </w:rPr>
        <w:t>8</w:t>
      </w:r>
      <w:r w:rsidR="003219DF">
        <w:rPr>
          <w:b/>
          <w:sz w:val="16"/>
          <w:szCs w:val="16"/>
        </w:rPr>
        <w:t>.</w:t>
      </w:r>
    </w:p>
    <w:p w:rsidR="00A23BD6" w:rsidRDefault="00C466C6" w:rsidP="00C466C6">
      <w:pPr>
        <w:rPr>
          <w:b/>
          <w:caps/>
          <w:szCs w:val="20"/>
        </w:rPr>
      </w:pPr>
      <w:r>
        <w:rPr>
          <w:rStyle w:val="Strong"/>
          <w:rFonts w:cs="Tahoma"/>
          <w:b w:val="0"/>
          <w:sz w:val="16"/>
          <w:szCs w:val="16"/>
          <w:lang w:val="en-GB"/>
        </w:rPr>
        <w:t xml:space="preserve">      </w:t>
      </w:r>
      <w:r w:rsidR="00A23BD6" w:rsidRPr="00A23BD6">
        <w:rPr>
          <w:rStyle w:val="Strong"/>
          <w:rFonts w:cs="Tahoma"/>
          <w:b w:val="0"/>
          <w:sz w:val="16"/>
          <w:szCs w:val="16"/>
          <w:lang w:val="en-GB"/>
        </w:rPr>
        <w:t>Register of Causes of Death.</w:t>
      </w:r>
      <w:r w:rsidR="00A23BD6">
        <w:rPr>
          <w:rStyle w:val="Strong"/>
          <w:rFonts w:cs="Tahoma"/>
          <w:sz w:val="16"/>
          <w:szCs w:val="16"/>
          <w:lang w:val="en-GB"/>
        </w:rPr>
        <w:t xml:space="preserve"> </w:t>
      </w:r>
      <w:r w:rsidR="00190494">
        <w:rPr>
          <w:rStyle w:val="Strong"/>
          <w:rFonts w:cs="Tahoma"/>
          <w:sz w:val="16"/>
          <w:szCs w:val="16"/>
          <w:lang w:val="en-GB"/>
        </w:rPr>
        <w:t xml:space="preserve">Data updated </w:t>
      </w:r>
      <w:r w:rsidR="00B025A7">
        <w:rPr>
          <w:b/>
          <w:sz w:val="16"/>
          <w:szCs w:val="16"/>
        </w:rPr>
        <w:t>05.09.2018.</w:t>
      </w:r>
    </w:p>
    <w:p w:rsidR="00AC5621" w:rsidRDefault="00AC5621">
      <w:pPr>
        <w:rPr>
          <w:b/>
          <w:caps/>
          <w:szCs w:val="20"/>
        </w:rPr>
      </w:pPr>
      <w:r>
        <w:rPr>
          <w:b/>
          <w:caps/>
          <w:szCs w:val="20"/>
        </w:rPr>
        <w:br w:type="page"/>
      </w:r>
    </w:p>
    <w:p w:rsidR="00531B1C" w:rsidRDefault="00531B1C" w:rsidP="00AC5621">
      <w:pPr>
        <w:pStyle w:val="Heading2"/>
      </w:pPr>
      <w:bookmarkStart w:id="89" w:name="_Toc524599036"/>
      <w:r>
        <w:lastRenderedPageBreak/>
        <w:t>3.1</w:t>
      </w:r>
      <w:r w:rsidR="006B7BD0">
        <w:t>7</w:t>
      </w:r>
      <w:r w:rsidRPr="00665D17">
        <w:t>.</w:t>
      </w:r>
      <w:r w:rsidRPr="00734DD5">
        <w:t>tabula</w:t>
      </w:r>
      <w:r w:rsidRPr="00665D17">
        <w:t xml:space="preserve"> </w:t>
      </w:r>
      <w:r>
        <w:t>PIRMREIZĒJI REĢISTRĒTO GADĪJUMU</w:t>
      </w:r>
      <w:r w:rsidRPr="00665D17">
        <w:t xml:space="preserve"> </w:t>
      </w:r>
      <w:r w:rsidR="00734DD5">
        <w:t>SKAITS AR ĻAUNDABĪGA</w:t>
      </w:r>
      <w:r w:rsidRPr="00665D17">
        <w:t xml:space="preserve"> </w:t>
      </w:r>
      <w:r w:rsidR="00734DD5">
        <w:t>AUDZĒJA DIAGNOZI</w:t>
      </w:r>
      <w:r>
        <w:t xml:space="preserve"> (C00-C97)</w:t>
      </w:r>
      <w:r w:rsidRPr="00665D17">
        <w:t xml:space="preserve"> 200</w:t>
      </w:r>
      <w:r w:rsidR="00FB5050">
        <w:t>3</w:t>
      </w:r>
      <w:r w:rsidRPr="00665D17">
        <w:t>.</w:t>
      </w:r>
      <w:r w:rsidR="00DB7B95">
        <w:t xml:space="preserve"> – </w:t>
      </w:r>
      <w:r w:rsidR="00B5402D">
        <w:t>201</w:t>
      </w:r>
      <w:r w:rsidR="00FB5050">
        <w:t>7</w:t>
      </w:r>
      <w:r>
        <w:t>.</w:t>
      </w:r>
      <w:r w:rsidR="009F746C">
        <w:t> </w:t>
      </w:r>
      <w:r w:rsidR="00734DD5">
        <w:t>GADĀ</w:t>
      </w:r>
      <w:r>
        <w:t xml:space="preserve">, </w:t>
      </w:r>
      <w:r w:rsidR="00DB7B95">
        <w:t>absolūtos skaitļos</w:t>
      </w:r>
      <w:r w:rsidR="00734DD5">
        <w:t xml:space="preserve"> </w:t>
      </w:r>
      <w:r w:rsidR="006F2928">
        <w:t>un</w:t>
      </w:r>
      <w:r w:rsidR="00734DD5">
        <w:t xml:space="preserve"> </w:t>
      </w:r>
      <w:r w:rsidR="006F2928">
        <w:t>uz</w:t>
      </w:r>
      <w:r>
        <w:t xml:space="preserve"> 100 000 </w:t>
      </w:r>
      <w:r w:rsidR="006F2928">
        <w:t>iedzīvotāju</w:t>
      </w:r>
      <w:bookmarkEnd w:id="89"/>
    </w:p>
    <w:p w:rsidR="00531B1C" w:rsidRDefault="00531B1C" w:rsidP="00AC5621">
      <w:pPr>
        <w:pStyle w:val="Heading5"/>
      </w:pPr>
      <w:bookmarkStart w:id="90" w:name="_Toc364939484"/>
      <w:bookmarkStart w:id="91" w:name="_Toc364952783"/>
      <w:bookmarkStart w:id="92" w:name="_Toc527442504"/>
      <w:r w:rsidRPr="00665D17">
        <w:t>T</w:t>
      </w:r>
      <w:r w:rsidRPr="00734DD5">
        <w:rPr>
          <w:bCs/>
          <w:szCs w:val="26"/>
        </w:rPr>
        <w:t>able</w:t>
      </w:r>
      <w:r>
        <w:t xml:space="preserve"> 3.1</w:t>
      </w:r>
      <w:r w:rsidR="006B7BD0">
        <w:t>7</w:t>
      </w:r>
      <w:r w:rsidR="00DB7B95">
        <w:t>.</w:t>
      </w:r>
      <w:r>
        <w:t xml:space="preserve"> </w:t>
      </w:r>
      <w:r w:rsidR="00734DD5">
        <w:t>INCIDENCE</w:t>
      </w:r>
      <w:r w:rsidRPr="00665D17">
        <w:t xml:space="preserve"> </w:t>
      </w:r>
      <w:r>
        <w:t xml:space="preserve">RATE FOR PATIENTS WITH </w:t>
      </w:r>
      <w:r w:rsidR="00734DD5">
        <w:t>MALIGNANT</w:t>
      </w:r>
      <w:r w:rsidRPr="00665D17">
        <w:t xml:space="preserve"> </w:t>
      </w:r>
      <w:r>
        <w:t>NEOPLASMS (C00-C97)</w:t>
      </w:r>
      <w:r w:rsidRPr="00665D17">
        <w:t xml:space="preserve"> </w:t>
      </w:r>
      <w:r>
        <w:t>IN</w:t>
      </w:r>
      <w:r w:rsidRPr="00665D17">
        <w:t xml:space="preserve"> 200</w:t>
      </w:r>
      <w:r w:rsidR="00FB5050">
        <w:t>3</w:t>
      </w:r>
      <w:r w:rsidR="00DB7B95">
        <w:t xml:space="preserve"> – </w:t>
      </w:r>
      <w:r w:rsidRPr="00665D17">
        <w:t>20</w:t>
      </w:r>
      <w:r w:rsidR="000D61E9">
        <w:t>1</w:t>
      </w:r>
      <w:r w:rsidR="00FB5050">
        <w:t>7</w:t>
      </w:r>
      <w:r w:rsidR="000D61E9">
        <w:t>,</w:t>
      </w:r>
      <w:r>
        <w:t xml:space="preserve"> </w:t>
      </w:r>
      <w:r w:rsidR="00DB7B95">
        <w:t xml:space="preserve">total numbers and per </w:t>
      </w:r>
      <w:r>
        <w:t xml:space="preserve">100,000 </w:t>
      </w:r>
      <w:bookmarkEnd w:id="90"/>
      <w:bookmarkEnd w:id="91"/>
      <w:r w:rsidR="00DB7B95">
        <w:t>population</w:t>
      </w:r>
      <w:bookmarkEnd w:id="92"/>
    </w:p>
    <w:p w:rsidR="00734DD5" w:rsidRPr="00734DD5" w:rsidRDefault="00734DD5" w:rsidP="00734DD5"/>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10"/>
        <w:gridCol w:w="563"/>
        <w:gridCol w:w="578"/>
        <w:gridCol w:w="564"/>
        <w:gridCol w:w="549"/>
        <w:gridCol w:w="522"/>
        <w:gridCol w:w="535"/>
        <w:gridCol w:w="549"/>
        <w:gridCol w:w="535"/>
        <w:gridCol w:w="551"/>
        <w:gridCol w:w="536"/>
        <w:gridCol w:w="536"/>
        <w:gridCol w:w="536"/>
        <w:gridCol w:w="536"/>
        <w:gridCol w:w="536"/>
        <w:gridCol w:w="536"/>
      </w:tblGrid>
      <w:tr w:rsidR="003E6550" w:rsidRPr="006646BC" w:rsidTr="000A3AA5">
        <w:trPr>
          <w:trHeight w:val="305"/>
          <w:jc w:val="center"/>
        </w:trPr>
        <w:tc>
          <w:tcPr>
            <w:tcW w:w="910" w:type="dxa"/>
            <w:tcBorders>
              <w:bottom w:val="single" w:sz="2" w:space="0" w:color="FFFFFF" w:themeColor="background1"/>
              <w:right w:val="single" w:sz="2" w:space="0" w:color="FFFFFF" w:themeColor="background1"/>
            </w:tcBorders>
            <w:shd w:val="clear" w:color="auto" w:fill="0070C0"/>
            <w:vAlign w:val="center"/>
          </w:tcPr>
          <w:p w:rsidR="003E6550" w:rsidRPr="000A3AA5" w:rsidRDefault="003E6550" w:rsidP="000A3AA5">
            <w:pPr>
              <w:jc w:val="center"/>
              <w:rPr>
                <w:color w:val="FFFFFF" w:themeColor="background1"/>
                <w:sz w:val="18"/>
                <w:szCs w:val="18"/>
              </w:rPr>
            </w:pPr>
            <w:r w:rsidRPr="000A3AA5">
              <w:rPr>
                <w:color w:val="FFFFFF" w:themeColor="background1"/>
                <w:sz w:val="18"/>
                <w:szCs w:val="18"/>
              </w:rPr>
              <w:t>Reģions</w:t>
            </w:r>
          </w:p>
        </w:tc>
        <w:tc>
          <w:tcPr>
            <w:tcW w:w="8162" w:type="dxa"/>
            <w:gridSpan w:val="15"/>
            <w:tcBorders>
              <w:left w:val="single" w:sz="2" w:space="0" w:color="FFFFFF" w:themeColor="background1"/>
              <w:bottom w:val="single" w:sz="2" w:space="0" w:color="FFFFFF" w:themeColor="background1"/>
            </w:tcBorders>
            <w:shd w:val="clear" w:color="auto" w:fill="0070C0"/>
            <w:vAlign w:val="center"/>
          </w:tcPr>
          <w:p w:rsidR="003E6550" w:rsidRPr="000A3AA5" w:rsidRDefault="003E6550" w:rsidP="000A3AA5">
            <w:pPr>
              <w:jc w:val="center"/>
              <w:rPr>
                <w:color w:val="FFFFFF" w:themeColor="background1"/>
                <w:sz w:val="18"/>
                <w:szCs w:val="18"/>
              </w:rPr>
            </w:pPr>
            <w:r w:rsidRPr="000A3AA5">
              <w:rPr>
                <w:color w:val="FFFFFF" w:themeColor="background1"/>
                <w:sz w:val="18"/>
                <w:szCs w:val="18"/>
              </w:rPr>
              <w:t>Uzskaitē ņemto pacientu skaits</w:t>
            </w:r>
          </w:p>
        </w:tc>
      </w:tr>
      <w:tr w:rsidR="003E6550" w:rsidRPr="006646BC" w:rsidTr="000A3AA5">
        <w:trPr>
          <w:trHeight w:val="305"/>
          <w:jc w:val="center"/>
        </w:trPr>
        <w:tc>
          <w:tcPr>
            <w:tcW w:w="910" w:type="dxa"/>
            <w:vMerge w:val="restart"/>
            <w:tcBorders>
              <w:top w:val="single" w:sz="2" w:space="0" w:color="FFFFFF" w:themeColor="background1"/>
              <w:right w:val="single" w:sz="2" w:space="0" w:color="FFFFFF" w:themeColor="background1"/>
            </w:tcBorders>
            <w:shd w:val="clear" w:color="auto" w:fill="0070C0"/>
            <w:vAlign w:val="center"/>
          </w:tcPr>
          <w:p w:rsidR="003E6550" w:rsidRPr="000A3AA5" w:rsidRDefault="003E6550" w:rsidP="000A3AA5">
            <w:pPr>
              <w:jc w:val="center"/>
              <w:rPr>
                <w:color w:val="FFFFFF" w:themeColor="background1"/>
                <w:sz w:val="18"/>
                <w:szCs w:val="18"/>
              </w:rPr>
            </w:pPr>
            <w:r w:rsidRPr="000A3AA5">
              <w:rPr>
                <w:color w:val="FFFFFF" w:themeColor="background1"/>
                <w:sz w:val="18"/>
                <w:szCs w:val="18"/>
              </w:rPr>
              <w:t>Region</w:t>
            </w:r>
          </w:p>
        </w:tc>
        <w:tc>
          <w:tcPr>
            <w:tcW w:w="8162" w:type="dxa"/>
            <w:gridSpan w:val="15"/>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3E6550" w:rsidRPr="000A3AA5" w:rsidRDefault="003E6550" w:rsidP="000A3AA5">
            <w:pPr>
              <w:jc w:val="center"/>
              <w:rPr>
                <w:color w:val="FFFFFF" w:themeColor="background1"/>
                <w:sz w:val="18"/>
                <w:szCs w:val="18"/>
              </w:rPr>
            </w:pPr>
            <w:r w:rsidRPr="000A3AA5">
              <w:rPr>
                <w:color w:val="FFFFFF" w:themeColor="background1"/>
                <w:sz w:val="18"/>
                <w:szCs w:val="18"/>
              </w:rPr>
              <w:t>Number of new patients</w:t>
            </w:r>
          </w:p>
        </w:tc>
      </w:tr>
      <w:tr w:rsidR="000A3AA5" w:rsidRPr="006646BC" w:rsidTr="000A3AA5">
        <w:trPr>
          <w:trHeight w:val="290"/>
          <w:jc w:val="center"/>
        </w:trPr>
        <w:tc>
          <w:tcPr>
            <w:tcW w:w="910" w:type="dxa"/>
            <w:vMerge/>
            <w:tcBorders>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p>
        </w:tc>
        <w:tc>
          <w:tcPr>
            <w:tcW w:w="563"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2003</w:t>
            </w:r>
          </w:p>
        </w:tc>
        <w:tc>
          <w:tcPr>
            <w:tcW w:w="578"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2004</w:t>
            </w:r>
          </w:p>
        </w:tc>
        <w:tc>
          <w:tcPr>
            <w:tcW w:w="564"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2005</w:t>
            </w:r>
          </w:p>
        </w:tc>
        <w:tc>
          <w:tcPr>
            <w:tcW w:w="549"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2006</w:t>
            </w:r>
          </w:p>
        </w:tc>
        <w:tc>
          <w:tcPr>
            <w:tcW w:w="522"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2007</w:t>
            </w:r>
          </w:p>
        </w:tc>
        <w:tc>
          <w:tcPr>
            <w:tcW w:w="535"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2008</w:t>
            </w:r>
          </w:p>
        </w:tc>
        <w:tc>
          <w:tcPr>
            <w:tcW w:w="549"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2009</w:t>
            </w:r>
          </w:p>
        </w:tc>
        <w:tc>
          <w:tcPr>
            <w:tcW w:w="535"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2010</w:t>
            </w:r>
          </w:p>
        </w:tc>
        <w:tc>
          <w:tcPr>
            <w:tcW w:w="551"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2011</w:t>
            </w:r>
          </w:p>
        </w:tc>
        <w:tc>
          <w:tcPr>
            <w:tcW w:w="536"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2012</w:t>
            </w:r>
          </w:p>
        </w:tc>
        <w:tc>
          <w:tcPr>
            <w:tcW w:w="536"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2013</w:t>
            </w:r>
          </w:p>
        </w:tc>
        <w:tc>
          <w:tcPr>
            <w:tcW w:w="536"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2014</w:t>
            </w:r>
          </w:p>
        </w:tc>
        <w:tc>
          <w:tcPr>
            <w:tcW w:w="536"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2015</w:t>
            </w:r>
          </w:p>
        </w:tc>
        <w:tc>
          <w:tcPr>
            <w:tcW w:w="536"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2016</w:t>
            </w:r>
          </w:p>
        </w:tc>
        <w:tc>
          <w:tcPr>
            <w:tcW w:w="536" w:type="dxa"/>
            <w:tcBorders>
              <w:top w:val="single" w:sz="2" w:space="0" w:color="FFFFFF" w:themeColor="background1"/>
              <w:left w:val="single" w:sz="2" w:space="0" w:color="FFFFFF" w:themeColor="background1"/>
              <w:bottom w:val="single" w:sz="4" w:space="0" w:color="auto"/>
            </w:tcBorders>
            <w:shd w:val="clear" w:color="auto" w:fill="0070C0"/>
            <w:vAlign w:val="center"/>
          </w:tcPr>
          <w:p w:rsidR="00FB5050" w:rsidRPr="000A3AA5" w:rsidRDefault="00FB5050" w:rsidP="000A3AA5">
            <w:pPr>
              <w:jc w:val="center"/>
              <w:rPr>
                <w:color w:val="FFFFFF" w:themeColor="background1"/>
                <w:sz w:val="18"/>
                <w:szCs w:val="18"/>
              </w:rPr>
            </w:pPr>
            <w:r w:rsidRPr="000A3AA5">
              <w:rPr>
                <w:color w:val="FFFFFF" w:themeColor="background1"/>
                <w:sz w:val="18"/>
                <w:szCs w:val="18"/>
              </w:rPr>
              <w:t>2017</w:t>
            </w:r>
          </w:p>
        </w:tc>
      </w:tr>
      <w:tr w:rsidR="00FB5050" w:rsidRPr="006646BC" w:rsidTr="00007F5A">
        <w:trPr>
          <w:trHeight w:hRule="exact" w:val="28"/>
          <w:jc w:val="center"/>
        </w:trPr>
        <w:tc>
          <w:tcPr>
            <w:tcW w:w="9072" w:type="dxa"/>
            <w:gridSpan w:val="16"/>
            <w:tcBorders>
              <w:top w:val="single" w:sz="4" w:space="0" w:color="auto"/>
            </w:tcBorders>
            <w:shd w:val="clear" w:color="auto" w:fill="auto"/>
          </w:tcPr>
          <w:p w:rsidR="00FB5050" w:rsidRPr="006646BC" w:rsidRDefault="00FB5050" w:rsidP="00FB5050">
            <w:pPr>
              <w:autoSpaceDE w:val="0"/>
              <w:autoSpaceDN w:val="0"/>
              <w:adjustRightInd w:val="0"/>
              <w:rPr>
                <w:rFonts w:cs="Arial Narrow"/>
                <w:i/>
                <w:iCs/>
                <w:color w:val="FFFFFF" w:themeColor="background1"/>
                <w:sz w:val="18"/>
                <w:szCs w:val="18"/>
                <w:vertAlign w:val="superscript"/>
              </w:rPr>
            </w:pPr>
          </w:p>
        </w:tc>
      </w:tr>
      <w:tr w:rsidR="00FB5050" w:rsidRPr="006646BC" w:rsidTr="00931324">
        <w:trPr>
          <w:trHeight w:hRule="exact" w:val="284"/>
          <w:jc w:val="center"/>
        </w:trPr>
        <w:tc>
          <w:tcPr>
            <w:tcW w:w="9072" w:type="dxa"/>
            <w:gridSpan w:val="16"/>
            <w:shd w:val="clear" w:color="auto" w:fill="0070C0"/>
            <w:vAlign w:val="center"/>
          </w:tcPr>
          <w:p w:rsidR="00FB5050" w:rsidRPr="006646BC" w:rsidRDefault="00FB5050" w:rsidP="00FB5050">
            <w:pPr>
              <w:autoSpaceDE w:val="0"/>
              <w:autoSpaceDN w:val="0"/>
              <w:adjustRightInd w:val="0"/>
              <w:rPr>
                <w:rFonts w:cs="Arial Narrow"/>
                <w:i/>
                <w:iCs/>
                <w:color w:val="FFFFFF" w:themeColor="background1"/>
                <w:sz w:val="18"/>
                <w:szCs w:val="18"/>
              </w:rPr>
            </w:pPr>
            <w:r w:rsidRPr="006646BC">
              <w:rPr>
                <w:rFonts w:cs="Arial Narrow"/>
                <w:i/>
                <w:iCs/>
                <w:color w:val="FFFFFF" w:themeColor="background1"/>
                <w:sz w:val="18"/>
                <w:szCs w:val="18"/>
              </w:rPr>
              <w:t>absolūtos skaitļos / total numbers</w:t>
            </w:r>
          </w:p>
        </w:tc>
      </w:tr>
      <w:tr w:rsidR="00034BBB" w:rsidRPr="006646BC" w:rsidTr="00312B94">
        <w:trPr>
          <w:trHeight w:val="290"/>
          <w:jc w:val="center"/>
        </w:trPr>
        <w:tc>
          <w:tcPr>
            <w:tcW w:w="910" w:type="dxa"/>
            <w:tcMar>
              <w:left w:w="57" w:type="dxa"/>
            </w:tcMar>
            <w:vAlign w:val="center"/>
          </w:tcPr>
          <w:p w:rsidR="00034BBB" w:rsidRPr="006646BC" w:rsidRDefault="00034BBB" w:rsidP="00034BBB">
            <w:pPr>
              <w:autoSpaceDE w:val="0"/>
              <w:autoSpaceDN w:val="0"/>
              <w:adjustRightInd w:val="0"/>
              <w:rPr>
                <w:rFonts w:cs="Arial Narrow"/>
                <w:b/>
                <w:bCs/>
                <w:color w:val="000000"/>
                <w:sz w:val="18"/>
                <w:szCs w:val="18"/>
              </w:rPr>
            </w:pPr>
            <w:r w:rsidRPr="006646BC">
              <w:rPr>
                <w:rFonts w:cs="Arial Narrow"/>
                <w:b/>
                <w:bCs/>
                <w:color w:val="000000"/>
                <w:sz w:val="18"/>
                <w:szCs w:val="18"/>
              </w:rPr>
              <w:t>Latvija</w:t>
            </w:r>
            <w:r>
              <w:rPr>
                <w:rStyle w:val="FootnoteReference"/>
                <w:rFonts w:cs="Arial Narrow"/>
                <w:b/>
                <w:bCs/>
                <w:color w:val="000000"/>
                <w:sz w:val="18"/>
                <w:szCs w:val="18"/>
              </w:rPr>
              <w:footnoteReference w:id="14"/>
            </w:r>
          </w:p>
        </w:tc>
        <w:tc>
          <w:tcPr>
            <w:tcW w:w="563"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9322</w:t>
            </w:r>
          </w:p>
        </w:tc>
        <w:tc>
          <w:tcPr>
            <w:tcW w:w="578"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10140</w:t>
            </w:r>
          </w:p>
        </w:tc>
        <w:tc>
          <w:tcPr>
            <w:tcW w:w="564"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10172</w:t>
            </w:r>
          </w:p>
        </w:tc>
        <w:tc>
          <w:tcPr>
            <w:tcW w:w="549"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10595</w:t>
            </w:r>
          </w:p>
        </w:tc>
        <w:tc>
          <w:tcPr>
            <w:tcW w:w="522"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10645</w:t>
            </w:r>
          </w:p>
        </w:tc>
        <w:tc>
          <w:tcPr>
            <w:tcW w:w="535"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9952</w:t>
            </w:r>
          </w:p>
        </w:tc>
        <w:tc>
          <w:tcPr>
            <w:tcW w:w="549"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10359</w:t>
            </w:r>
          </w:p>
        </w:tc>
        <w:tc>
          <w:tcPr>
            <w:tcW w:w="535"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11188</w:t>
            </w:r>
          </w:p>
        </w:tc>
        <w:tc>
          <w:tcPr>
            <w:tcW w:w="551"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11720</w:t>
            </w:r>
          </w:p>
        </w:tc>
        <w:tc>
          <w:tcPr>
            <w:tcW w:w="536"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11644</w:t>
            </w:r>
          </w:p>
        </w:tc>
        <w:tc>
          <w:tcPr>
            <w:tcW w:w="536"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11740</w:t>
            </w:r>
          </w:p>
        </w:tc>
        <w:tc>
          <w:tcPr>
            <w:tcW w:w="536"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11594</w:t>
            </w:r>
          </w:p>
        </w:tc>
        <w:tc>
          <w:tcPr>
            <w:tcW w:w="536"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11405</w:t>
            </w:r>
          </w:p>
        </w:tc>
        <w:tc>
          <w:tcPr>
            <w:tcW w:w="536"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11394</w:t>
            </w:r>
          </w:p>
        </w:tc>
        <w:tc>
          <w:tcPr>
            <w:tcW w:w="536" w:type="dxa"/>
            <w:shd w:val="clear" w:color="auto" w:fill="auto"/>
            <w:tcMar>
              <w:left w:w="0" w:type="dxa"/>
              <w:right w:w="85" w:type="dxa"/>
            </w:tcMar>
            <w:vAlign w:val="center"/>
          </w:tcPr>
          <w:p w:rsidR="00034BBB" w:rsidRPr="00377992" w:rsidRDefault="00034BBB" w:rsidP="00034BBB">
            <w:pPr>
              <w:jc w:val="right"/>
              <w:rPr>
                <w:rFonts w:cs="Calibri"/>
                <w:b/>
                <w:color w:val="000000"/>
                <w:sz w:val="18"/>
                <w:szCs w:val="18"/>
              </w:rPr>
            </w:pPr>
            <w:r w:rsidRPr="00377992">
              <w:rPr>
                <w:rFonts w:cs="Calibri"/>
                <w:b/>
                <w:color w:val="000000"/>
                <w:sz w:val="18"/>
                <w:szCs w:val="18"/>
              </w:rPr>
              <w:t>11762</w:t>
            </w:r>
          </w:p>
        </w:tc>
      </w:tr>
      <w:tr w:rsidR="00034BBB" w:rsidRPr="006646BC" w:rsidTr="00312B94">
        <w:trPr>
          <w:trHeight w:val="290"/>
          <w:jc w:val="center"/>
        </w:trPr>
        <w:tc>
          <w:tcPr>
            <w:tcW w:w="910" w:type="dxa"/>
            <w:tcMar>
              <w:left w:w="57" w:type="dxa"/>
            </w:tcMar>
            <w:vAlign w:val="center"/>
          </w:tcPr>
          <w:p w:rsidR="00034BBB" w:rsidRPr="006646BC" w:rsidRDefault="00034BBB" w:rsidP="00034BBB">
            <w:pPr>
              <w:autoSpaceDE w:val="0"/>
              <w:autoSpaceDN w:val="0"/>
              <w:adjustRightInd w:val="0"/>
              <w:rPr>
                <w:rFonts w:cs="Arial Narrow"/>
                <w:color w:val="000000"/>
                <w:sz w:val="18"/>
                <w:szCs w:val="18"/>
              </w:rPr>
            </w:pPr>
            <w:r w:rsidRPr="006646BC">
              <w:rPr>
                <w:rFonts w:cs="Arial Narrow"/>
                <w:color w:val="000000"/>
                <w:sz w:val="18"/>
                <w:szCs w:val="18"/>
              </w:rPr>
              <w:t>Rīgas</w:t>
            </w:r>
          </w:p>
        </w:tc>
        <w:tc>
          <w:tcPr>
            <w:tcW w:w="563"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3343</w:t>
            </w:r>
          </w:p>
        </w:tc>
        <w:tc>
          <w:tcPr>
            <w:tcW w:w="578"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3475</w:t>
            </w:r>
          </w:p>
        </w:tc>
        <w:tc>
          <w:tcPr>
            <w:tcW w:w="564"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3458</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3547</w:t>
            </w:r>
          </w:p>
        </w:tc>
        <w:tc>
          <w:tcPr>
            <w:tcW w:w="522"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3553</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3403</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3352</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3733</w:t>
            </w:r>
          </w:p>
        </w:tc>
        <w:tc>
          <w:tcPr>
            <w:tcW w:w="551"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3964</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3935</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4011</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3766</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3610</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3634</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3923</w:t>
            </w:r>
          </w:p>
        </w:tc>
      </w:tr>
      <w:tr w:rsidR="00034BBB" w:rsidRPr="006646BC" w:rsidTr="00312B94">
        <w:trPr>
          <w:trHeight w:val="290"/>
          <w:jc w:val="center"/>
        </w:trPr>
        <w:tc>
          <w:tcPr>
            <w:tcW w:w="910" w:type="dxa"/>
            <w:tcMar>
              <w:left w:w="57" w:type="dxa"/>
            </w:tcMar>
            <w:vAlign w:val="center"/>
          </w:tcPr>
          <w:p w:rsidR="00034BBB" w:rsidRPr="006646BC" w:rsidRDefault="00034BBB" w:rsidP="00034BBB">
            <w:pPr>
              <w:autoSpaceDE w:val="0"/>
              <w:autoSpaceDN w:val="0"/>
              <w:adjustRightInd w:val="0"/>
              <w:rPr>
                <w:rFonts w:cs="Arial Narrow"/>
                <w:color w:val="000000"/>
                <w:sz w:val="18"/>
                <w:szCs w:val="18"/>
              </w:rPr>
            </w:pPr>
            <w:r w:rsidRPr="006646BC">
              <w:rPr>
                <w:rFonts w:cs="Arial Narrow"/>
                <w:color w:val="000000"/>
                <w:sz w:val="18"/>
                <w:szCs w:val="18"/>
              </w:rPr>
              <w:t>Pierīgas</w:t>
            </w:r>
          </w:p>
        </w:tc>
        <w:tc>
          <w:tcPr>
            <w:tcW w:w="563"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1182</w:t>
            </w:r>
          </w:p>
        </w:tc>
        <w:tc>
          <w:tcPr>
            <w:tcW w:w="578"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1464</w:t>
            </w:r>
          </w:p>
        </w:tc>
        <w:tc>
          <w:tcPr>
            <w:tcW w:w="564"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1383</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1600</w:t>
            </w:r>
          </w:p>
        </w:tc>
        <w:tc>
          <w:tcPr>
            <w:tcW w:w="522"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1646</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1400</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1599</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1782</w:t>
            </w:r>
          </w:p>
        </w:tc>
        <w:tc>
          <w:tcPr>
            <w:tcW w:w="551"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1924</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1884</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1975</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1967</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1958</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1933</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2019</w:t>
            </w:r>
          </w:p>
        </w:tc>
      </w:tr>
      <w:tr w:rsidR="00034BBB" w:rsidRPr="006646BC" w:rsidTr="00312B94">
        <w:trPr>
          <w:trHeight w:val="290"/>
          <w:jc w:val="center"/>
        </w:trPr>
        <w:tc>
          <w:tcPr>
            <w:tcW w:w="910" w:type="dxa"/>
            <w:tcMar>
              <w:left w:w="57" w:type="dxa"/>
            </w:tcMar>
            <w:vAlign w:val="center"/>
          </w:tcPr>
          <w:p w:rsidR="00034BBB" w:rsidRPr="006646BC" w:rsidRDefault="00034BBB" w:rsidP="00034BBB">
            <w:pPr>
              <w:autoSpaceDE w:val="0"/>
              <w:autoSpaceDN w:val="0"/>
              <w:adjustRightInd w:val="0"/>
              <w:rPr>
                <w:rFonts w:cs="Arial Narrow"/>
                <w:color w:val="000000"/>
                <w:sz w:val="18"/>
                <w:szCs w:val="18"/>
              </w:rPr>
            </w:pPr>
            <w:r w:rsidRPr="006646BC">
              <w:rPr>
                <w:rFonts w:cs="Arial Narrow"/>
                <w:color w:val="000000"/>
                <w:sz w:val="18"/>
                <w:szCs w:val="18"/>
              </w:rPr>
              <w:t>Vidzemes</w:t>
            </w:r>
          </w:p>
        </w:tc>
        <w:tc>
          <w:tcPr>
            <w:tcW w:w="563"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937</w:t>
            </w:r>
          </w:p>
        </w:tc>
        <w:tc>
          <w:tcPr>
            <w:tcW w:w="578"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997</w:t>
            </w:r>
          </w:p>
        </w:tc>
        <w:tc>
          <w:tcPr>
            <w:tcW w:w="564"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1043</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1102</w:t>
            </w:r>
          </w:p>
        </w:tc>
        <w:tc>
          <w:tcPr>
            <w:tcW w:w="522"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1132</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1087</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1062</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1093</w:t>
            </w:r>
          </w:p>
        </w:tc>
        <w:tc>
          <w:tcPr>
            <w:tcW w:w="551"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1113</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1112</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1082</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1124</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1210</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1073</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1181</w:t>
            </w:r>
          </w:p>
        </w:tc>
      </w:tr>
      <w:tr w:rsidR="00034BBB" w:rsidRPr="006646BC" w:rsidTr="00312B94">
        <w:trPr>
          <w:trHeight w:val="290"/>
          <w:jc w:val="center"/>
        </w:trPr>
        <w:tc>
          <w:tcPr>
            <w:tcW w:w="910" w:type="dxa"/>
            <w:tcMar>
              <w:left w:w="57" w:type="dxa"/>
            </w:tcMar>
            <w:vAlign w:val="center"/>
          </w:tcPr>
          <w:p w:rsidR="00034BBB" w:rsidRPr="006646BC" w:rsidRDefault="00034BBB" w:rsidP="00034BBB">
            <w:pPr>
              <w:autoSpaceDE w:val="0"/>
              <w:autoSpaceDN w:val="0"/>
              <w:adjustRightInd w:val="0"/>
              <w:rPr>
                <w:rFonts w:cs="Arial Narrow"/>
                <w:color w:val="000000"/>
                <w:sz w:val="18"/>
                <w:szCs w:val="18"/>
              </w:rPr>
            </w:pPr>
            <w:r w:rsidRPr="006646BC">
              <w:rPr>
                <w:rFonts w:cs="Arial Narrow"/>
                <w:color w:val="000000"/>
                <w:sz w:val="18"/>
                <w:szCs w:val="18"/>
              </w:rPr>
              <w:t>Kurzemes</w:t>
            </w:r>
          </w:p>
        </w:tc>
        <w:tc>
          <w:tcPr>
            <w:tcW w:w="563"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1285</w:t>
            </w:r>
          </w:p>
        </w:tc>
        <w:tc>
          <w:tcPr>
            <w:tcW w:w="578"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1384</w:t>
            </w:r>
          </w:p>
        </w:tc>
        <w:tc>
          <w:tcPr>
            <w:tcW w:w="564"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1465</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1506</w:t>
            </w:r>
          </w:p>
        </w:tc>
        <w:tc>
          <w:tcPr>
            <w:tcW w:w="522"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1397</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1383</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1532</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1651</w:t>
            </w:r>
          </w:p>
        </w:tc>
        <w:tc>
          <w:tcPr>
            <w:tcW w:w="551"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1599</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1648</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1635</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1637</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1622</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1639</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1671</w:t>
            </w:r>
          </w:p>
        </w:tc>
      </w:tr>
      <w:tr w:rsidR="00034BBB" w:rsidRPr="006646BC" w:rsidTr="00312B94">
        <w:trPr>
          <w:trHeight w:val="290"/>
          <w:jc w:val="center"/>
        </w:trPr>
        <w:tc>
          <w:tcPr>
            <w:tcW w:w="910" w:type="dxa"/>
            <w:tcMar>
              <w:left w:w="57" w:type="dxa"/>
            </w:tcMar>
            <w:vAlign w:val="center"/>
          </w:tcPr>
          <w:p w:rsidR="00034BBB" w:rsidRPr="006646BC" w:rsidRDefault="00034BBB" w:rsidP="00034BBB">
            <w:pPr>
              <w:autoSpaceDE w:val="0"/>
              <w:autoSpaceDN w:val="0"/>
              <w:adjustRightInd w:val="0"/>
              <w:rPr>
                <w:rFonts w:cs="Arial Narrow"/>
                <w:color w:val="000000"/>
                <w:sz w:val="18"/>
                <w:szCs w:val="18"/>
              </w:rPr>
            </w:pPr>
            <w:r w:rsidRPr="006646BC">
              <w:rPr>
                <w:rFonts w:cs="Arial Narrow"/>
                <w:color w:val="000000"/>
                <w:sz w:val="18"/>
                <w:szCs w:val="18"/>
              </w:rPr>
              <w:t>Zemgales</w:t>
            </w:r>
          </w:p>
        </w:tc>
        <w:tc>
          <w:tcPr>
            <w:tcW w:w="563"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1088</w:t>
            </w:r>
          </w:p>
        </w:tc>
        <w:tc>
          <w:tcPr>
            <w:tcW w:w="578"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1135</w:t>
            </w:r>
          </w:p>
        </w:tc>
        <w:tc>
          <w:tcPr>
            <w:tcW w:w="564"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1156</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1148</w:t>
            </w:r>
          </w:p>
        </w:tc>
        <w:tc>
          <w:tcPr>
            <w:tcW w:w="522"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1177</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1069</w:t>
            </w:r>
          </w:p>
        </w:tc>
        <w:tc>
          <w:tcPr>
            <w:tcW w:w="549"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1147</w:t>
            </w:r>
          </w:p>
        </w:tc>
        <w:tc>
          <w:tcPr>
            <w:tcW w:w="535"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1246</w:t>
            </w:r>
          </w:p>
        </w:tc>
        <w:tc>
          <w:tcPr>
            <w:tcW w:w="551"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1336</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1250</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1268</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1252</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1277</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1225</w:t>
            </w:r>
          </w:p>
        </w:tc>
        <w:tc>
          <w:tcPr>
            <w:tcW w:w="536" w:type="dxa"/>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1204</w:t>
            </w:r>
          </w:p>
        </w:tc>
      </w:tr>
      <w:tr w:rsidR="00034BBB" w:rsidRPr="006646BC" w:rsidTr="00312B94">
        <w:trPr>
          <w:trHeight w:val="290"/>
          <w:jc w:val="center"/>
        </w:trPr>
        <w:tc>
          <w:tcPr>
            <w:tcW w:w="910" w:type="dxa"/>
            <w:tcBorders>
              <w:bottom w:val="single" w:sz="4" w:space="0" w:color="000000" w:themeColor="text1"/>
            </w:tcBorders>
            <w:tcMar>
              <w:left w:w="57" w:type="dxa"/>
            </w:tcMar>
            <w:vAlign w:val="center"/>
          </w:tcPr>
          <w:p w:rsidR="00034BBB" w:rsidRPr="006646BC" w:rsidRDefault="00034BBB" w:rsidP="00034BBB">
            <w:pPr>
              <w:autoSpaceDE w:val="0"/>
              <w:autoSpaceDN w:val="0"/>
              <w:adjustRightInd w:val="0"/>
              <w:rPr>
                <w:rFonts w:cs="Arial Narrow"/>
                <w:color w:val="000000"/>
                <w:sz w:val="18"/>
                <w:szCs w:val="18"/>
              </w:rPr>
            </w:pPr>
            <w:r w:rsidRPr="006646BC">
              <w:rPr>
                <w:rFonts w:cs="Arial Narrow"/>
                <w:color w:val="000000"/>
                <w:sz w:val="18"/>
                <w:szCs w:val="18"/>
              </w:rPr>
              <w:t>Latgales</w:t>
            </w:r>
          </w:p>
        </w:tc>
        <w:tc>
          <w:tcPr>
            <w:tcW w:w="563"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1469</w:t>
            </w:r>
          </w:p>
        </w:tc>
        <w:tc>
          <w:tcPr>
            <w:tcW w:w="578"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1649</w:t>
            </w:r>
          </w:p>
        </w:tc>
        <w:tc>
          <w:tcPr>
            <w:tcW w:w="564"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1630</w:t>
            </w:r>
          </w:p>
        </w:tc>
        <w:tc>
          <w:tcPr>
            <w:tcW w:w="549"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1666</w:t>
            </w:r>
          </w:p>
        </w:tc>
        <w:tc>
          <w:tcPr>
            <w:tcW w:w="522"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1704</w:t>
            </w:r>
          </w:p>
        </w:tc>
        <w:tc>
          <w:tcPr>
            <w:tcW w:w="535"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1576</w:t>
            </w:r>
          </w:p>
        </w:tc>
        <w:tc>
          <w:tcPr>
            <w:tcW w:w="549"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1636</w:t>
            </w:r>
          </w:p>
        </w:tc>
        <w:tc>
          <w:tcPr>
            <w:tcW w:w="535"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1652</w:t>
            </w:r>
          </w:p>
        </w:tc>
        <w:tc>
          <w:tcPr>
            <w:tcW w:w="551"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1751</w:t>
            </w:r>
          </w:p>
        </w:tc>
        <w:tc>
          <w:tcPr>
            <w:tcW w:w="536"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1785</w:t>
            </w:r>
          </w:p>
        </w:tc>
        <w:tc>
          <w:tcPr>
            <w:tcW w:w="536"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1737</w:t>
            </w:r>
          </w:p>
        </w:tc>
        <w:tc>
          <w:tcPr>
            <w:tcW w:w="536"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1824</w:t>
            </w:r>
          </w:p>
        </w:tc>
        <w:tc>
          <w:tcPr>
            <w:tcW w:w="536"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1704</w:t>
            </w:r>
          </w:p>
        </w:tc>
        <w:tc>
          <w:tcPr>
            <w:tcW w:w="536"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1874</w:t>
            </w:r>
          </w:p>
        </w:tc>
        <w:tc>
          <w:tcPr>
            <w:tcW w:w="536" w:type="dxa"/>
            <w:tcBorders>
              <w:bottom w:val="single" w:sz="4" w:space="0" w:color="000000" w:themeColor="text1"/>
            </w:tcBorders>
            <w:shd w:val="clear" w:color="auto" w:fill="auto"/>
            <w:tcMar>
              <w:left w:w="0" w:type="dxa"/>
              <w:right w:w="85" w:type="dxa"/>
            </w:tcMar>
            <w:vAlign w:val="center"/>
          </w:tcPr>
          <w:p w:rsidR="00034BBB" w:rsidRPr="00034BBB" w:rsidRDefault="00034BBB" w:rsidP="00034BBB">
            <w:pPr>
              <w:jc w:val="right"/>
              <w:rPr>
                <w:rFonts w:cs="Calibri"/>
                <w:color w:val="000000"/>
                <w:sz w:val="18"/>
                <w:szCs w:val="18"/>
              </w:rPr>
            </w:pPr>
            <w:r w:rsidRPr="00034BBB">
              <w:rPr>
                <w:rFonts w:cs="Calibri"/>
                <w:color w:val="000000"/>
                <w:sz w:val="18"/>
                <w:szCs w:val="18"/>
              </w:rPr>
              <w:t>1747</w:t>
            </w:r>
          </w:p>
        </w:tc>
      </w:tr>
      <w:tr w:rsidR="00FB5050" w:rsidRPr="006646BC" w:rsidTr="00D14A04">
        <w:trPr>
          <w:trHeight w:hRule="exact" w:val="284"/>
          <w:jc w:val="center"/>
        </w:trPr>
        <w:tc>
          <w:tcPr>
            <w:tcW w:w="9072" w:type="dxa"/>
            <w:gridSpan w:val="16"/>
            <w:tcBorders>
              <w:top w:val="single" w:sz="4" w:space="0" w:color="000000" w:themeColor="text1"/>
            </w:tcBorders>
            <w:shd w:val="clear" w:color="auto" w:fill="0070C0"/>
            <w:vAlign w:val="center"/>
          </w:tcPr>
          <w:p w:rsidR="00FB5050" w:rsidRPr="006646BC" w:rsidRDefault="00FB5050" w:rsidP="00FB5050">
            <w:pPr>
              <w:autoSpaceDE w:val="0"/>
              <w:autoSpaceDN w:val="0"/>
              <w:adjustRightInd w:val="0"/>
              <w:rPr>
                <w:rFonts w:cs="Arial Narrow"/>
                <w:i/>
                <w:iCs/>
                <w:color w:val="FFFFFF" w:themeColor="background1"/>
                <w:sz w:val="18"/>
                <w:szCs w:val="18"/>
              </w:rPr>
            </w:pPr>
            <w:r w:rsidRPr="006646BC">
              <w:rPr>
                <w:rFonts w:cs="Arial Narrow"/>
                <w:i/>
                <w:iCs/>
                <w:color w:val="FFFFFF" w:themeColor="background1"/>
                <w:sz w:val="18"/>
                <w:szCs w:val="18"/>
              </w:rPr>
              <w:t>uz 100 000 iedzīvotāju/ per 100,000 population</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b/>
                <w:bCs/>
                <w:color w:val="000000"/>
                <w:sz w:val="18"/>
                <w:szCs w:val="18"/>
              </w:rPr>
            </w:pPr>
            <w:r w:rsidRPr="006646BC">
              <w:rPr>
                <w:rFonts w:cs="Arial Narrow"/>
                <w:b/>
                <w:bCs/>
                <w:color w:val="000000"/>
                <w:sz w:val="18"/>
                <w:szCs w:val="18"/>
              </w:rPr>
              <w:t>Latvija</w:t>
            </w:r>
          </w:p>
        </w:tc>
        <w:tc>
          <w:tcPr>
            <w:tcW w:w="563" w:type="dxa"/>
            <w:shd w:val="clear" w:color="auto" w:fill="auto"/>
            <w:tcMar>
              <w:left w:w="28" w:type="dxa"/>
              <w:right w:w="85" w:type="dxa"/>
            </w:tcMar>
            <w:vAlign w:val="center"/>
          </w:tcPr>
          <w:p w:rsidR="00AB4BF9" w:rsidRPr="00377992" w:rsidRDefault="00AB4BF9" w:rsidP="00007F5A">
            <w:pPr>
              <w:jc w:val="right"/>
              <w:rPr>
                <w:rFonts w:cs="Calibri"/>
                <w:b/>
                <w:color w:val="000000"/>
                <w:sz w:val="18"/>
                <w:szCs w:val="18"/>
              </w:rPr>
            </w:pPr>
            <w:r w:rsidRPr="00377992">
              <w:rPr>
                <w:rFonts w:cs="Calibri"/>
                <w:b/>
                <w:color w:val="000000"/>
                <w:sz w:val="18"/>
                <w:szCs w:val="18"/>
              </w:rPr>
              <w:t>407,4</w:t>
            </w:r>
          </w:p>
        </w:tc>
        <w:tc>
          <w:tcPr>
            <w:tcW w:w="578"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448,1</w:t>
            </w:r>
          </w:p>
        </w:tc>
        <w:tc>
          <w:tcPr>
            <w:tcW w:w="564"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454,4</w:t>
            </w:r>
          </w:p>
        </w:tc>
        <w:tc>
          <w:tcPr>
            <w:tcW w:w="549"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477,6</w:t>
            </w:r>
          </w:p>
        </w:tc>
        <w:tc>
          <w:tcPr>
            <w:tcW w:w="522"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483,8</w:t>
            </w:r>
          </w:p>
        </w:tc>
        <w:tc>
          <w:tcPr>
            <w:tcW w:w="535"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457,1</w:t>
            </w:r>
          </w:p>
        </w:tc>
        <w:tc>
          <w:tcPr>
            <w:tcW w:w="549"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483,7</w:t>
            </w:r>
          </w:p>
        </w:tc>
        <w:tc>
          <w:tcPr>
            <w:tcW w:w="535"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533,4</w:t>
            </w:r>
          </w:p>
        </w:tc>
        <w:tc>
          <w:tcPr>
            <w:tcW w:w="551"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569,0</w:t>
            </w:r>
          </w:p>
        </w:tc>
        <w:tc>
          <w:tcPr>
            <w:tcW w:w="536"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572,4</w:t>
            </w:r>
          </w:p>
        </w:tc>
        <w:tc>
          <w:tcPr>
            <w:tcW w:w="536"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583,3</w:t>
            </w:r>
          </w:p>
        </w:tc>
        <w:tc>
          <w:tcPr>
            <w:tcW w:w="536"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581,5</w:t>
            </w:r>
          </w:p>
        </w:tc>
        <w:tc>
          <w:tcPr>
            <w:tcW w:w="536"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576,7</w:t>
            </w:r>
          </w:p>
        </w:tc>
        <w:tc>
          <w:tcPr>
            <w:tcW w:w="536"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581,5</w:t>
            </w:r>
          </w:p>
        </w:tc>
        <w:tc>
          <w:tcPr>
            <w:tcW w:w="536" w:type="dxa"/>
            <w:shd w:val="clear" w:color="auto" w:fill="auto"/>
            <w:tcMar>
              <w:left w:w="28" w:type="dxa"/>
              <w:right w:w="85" w:type="dxa"/>
            </w:tcMar>
            <w:vAlign w:val="center"/>
          </w:tcPr>
          <w:p w:rsidR="00AB4BF9" w:rsidRPr="00377992" w:rsidRDefault="00AB4BF9" w:rsidP="00AB4BF9">
            <w:pPr>
              <w:jc w:val="right"/>
              <w:rPr>
                <w:rFonts w:cs="Calibri"/>
                <w:b/>
                <w:color w:val="000000"/>
                <w:sz w:val="18"/>
                <w:szCs w:val="18"/>
              </w:rPr>
            </w:pPr>
            <w:r w:rsidRPr="00377992">
              <w:rPr>
                <w:rFonts w:cs="Calibri"/>
                <w:b/>
                <w:color w:val="000000"/>
                <w:sz w:val="18"/>
                <w:szCs w:val="18"/>
              </w:rPr>
              <w:t>605,6</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color w:val="000000"/>
                <w:sz w:val="18"/>
                <w:szCs w:val="18"/>
              </w:rPr>
            </w:pPr>
            <w:r w:rsidRPr="006646BC">
              <w:rPr>
                <w:rFonts w:cs="Arial Narrow"/>
                <w:color w:val="000000"/>
                <w:sz w:val="18"/>
                <w:szCs w:val="18"/>
              </w:rPr>
              <w:t>Rīgas</w:t>
            </w:r>
          </w:p>
        </w:tc>
        <w:tc>
          <w:tcPr>
            <w:tcW w:w="563" w:type="dxa"/>
            <w:shd w:val="clear" w:color="auto" w:fill="auto"/>
            <w:tcMar>
              <w:left w:w="28" w:type="dxa"/>
              <w:right w:w="85" w:type="dxa"/>
            </w:tcMar>
            <w:vAlign w:val="center"/>
          </w:tcPr>
          <w:p w:rsidR="00AB4BF9" w:rsidRPr="00AB4BF9" w:rsidRDefault="00AB4BF9" w:rsidP="00007F5A">
            <w:pPr>
              <w:jc w:val="right"/>
              <w:rPr>
                <w:rFonts w:cs="Calibri"/>
                <w:color w:val="000000"/>
                <w:sz w:val="18"/>
                <w:szCs w:val="18"/>
              </w:rPr>
            </w:pPr>
            <w:r w:rsidRPr="00AB4BF9">
              <w:rPr>
                <w:rFonts w:cs="Calibri"/>
                <w:color w:val="000000"/>
                <w:sz w:val="18"/>
                <w:szCs w:val="18"/>
              </w:rPr>
              <w:t>460,8</w:t>
            </w:r>
          </w:p>
        </w:tc>
        <w:tc>
          <w:tcPr>
            <w:tcW w:w="578"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484,7</w:t>
            </w:r>
          </w:p>
        </w:tc>
        <w:tc>
          <w:tcPr>
            <w:tcW w:w="564"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487,4</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503,4</w:t>
            </w:r>
          </w:p>
        </w:tc>
        <w:tc>
          <w:tcPr>
            <w:tcW w:w="522"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507,6</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491,5</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492,6</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560,2</w:t>
            </w:r>
          </w:p>
        </w:tc>
        <w:tc>
          <w:tcPr>
            <w:tcW w:w="551"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605,5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608,4</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623,3</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586,4</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563,8</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567,3</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613,3</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color w:val="000000"/>
                <w:sz w:val="18"/>
                <w:szCs w:val="18"/>
              </w:rPr>
            </w:pPr>
            <w:r w:rsidRPr="006646BC">
              <w:rPr>
                <w:rFonts w:cs="Arial Narrow"/>
                <w:color w:val="000000"/>
                <w:sz w:val="18"/>
                <w:szCs w:val="18"/>
              </w:rPr>
              <w:t>Pierīgas</w:t>
            </w:r>
          </w:p>
        </w:tc>
        <w:tc>
          <w:tcPr>
            <w:tcW w:w="563" w:type="dxa"/>
            <w:shd w:val="clear" w:color="auto" w:fill="auto"/>
            <w:tcMar>
              <w:left w:w="28" w:type="dxa"/>
              <w:right w:w="85" w:type="dxa"/>
            </w:tcMar>
            <w:vAlign w:val="center"/>
          </w:tcPr>
          <w:p w:rsidR="00AB4BF9" w:rsidRPr="00AB4BF9" w:rsidRDefault="00AB4BF9" w:rsidP="00007F5A">
            <w:pPr>
              <w:jc w:val="right"/>
              <w:rPr>
                <w:rFonts w:cs="Calibri"/>
                <w:color w:val="000000"/>
                <w:sz w:val="18"/>
                <w:szCs w:val="18"/>
              </w:rPr>
            </w:pPr>
            <w:r w:rsidRPr="00AB4BF9">
              <w:rPr>
                <w:rFonts w:cs="Calibri"/>
                <w:color w:val="000000"/>
                <w:sz w:val="18"/>
                <w:szCs w:val="18"/>
              </w:rPr>
              <w:t>326,2</w:t>
            </w:r>
          </w:p>
        </w:tc>
        <w:tc>
          <w:tcPr>
            <w:tcW w:w="578"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402,3</w:t>
            </w:r>
          </w:p>
        </w:tc>
        <w:tc>
          <w:tcPr>
            <w:tcW w:w="564"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378,4</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435,2</w:t>
            </w:r>
          </w:p>
        </w:tc>
        <w:tc>
          <w:tcPr>
            <w:tcW w:w="522"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443,9</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374,7</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427,3</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477,8</w:t>
            </w:r>
          </w:p>
        </w:tc>
        <w:tc>
          <w:tcPr>
            <w:tcW w:w="551"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518,5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509,1</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535,9</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535,5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533,5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528,6</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551,5</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color w:val="000000"/>
                <w:sz w:val="18"/>
                <w:szCs w:val="18"/>
              </w:rPr>
            </w:pPr>
            <w:r w:rsidRPr="006646BC">
              <w:rPr>
                <w:rFonts w:cs="Arial Narrow"/>
                <w:color w:val="000000"/>
                <w:sz w:val="18"/>
                <w:szCs w:val="18"/>
              </w:rPr>
              <w:t>Vidzemes</w:t>
            </w:r>
          </w:p>
        </w:tc>
        <w:tc>
          <w:tcPr>
            <w:tcW w:w="563" w:type="dxa"/>
            <w:shd w:val="clear" w:color="auto" w:fill="auto"/>
            <w:tcMar>
              <w:left w:w="28" w:type="dxa"/>
              <w:right w:w="85" w:type="dxa"/>
            </w:tcMar>
            <w:vAlign w:val="center"/>
          </w:tcPr>
          <w:p w:rsidR="00AB4BF9" w:rsidRPr="00AB4BF9" w:rsidRDefault="00AB4BF9" w:rsidP="00007F5A">
            <w:pPr>
              <w:jc w:val="right"/>
              <w:rPr>
                <w:rFonts w:cs="Calibri"/>
                <w:color w:val="000000"/>
                <w:sz w:val="18"/>
                <w:szCs w:val="18"/>
              </w:rPr>
            </w:pPr>
            <w:r w:rsidRPr="00AB4BF9">
              <w:rPr>
                <w:rFonts w:cs="Calibri"/>
                <w:color w:val="000000"/>
                <w:sz w:val="18"/>
                <w:szCs w:val="18"/>
              </w:rPr>
              <w:t>382,4</w:t>
            </w:r>
          </w:p>
        </w:tc>
        <w:tc>
          <w:tcPr>
            <w:tcW w:w="578"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412,8</w:t>
            </w:r>
          </w:p>
        </w:tc>
        <w:tc>
          <w:tcPr>
            <w:tcW w:w="564"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438,8</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471,4</w:t>
            </w:r>
          </w:p>
        </w:tc>
        <w:tc>
          <w:tcPr>
            <w:tcW w:w="522"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491,9</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480,4</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480,2</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508,1</w:t>
            </w:r>
          </w:p>
        </w:tc>
        <w:tc>
          <w:tcPr>
            <w:tcW w:w="551"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529,1</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536,3</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530,6</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560,7</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612,6</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553,4</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621,1</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color w:val="000000"/>
                <w:sz w:val="18"/>
                <w:szCs w:val="18"/>
              </w:rPr>
            </w:pPr>
            <w:r w:rsidRPr="006646BC">
              <w:rPr>
                <w:rFonts w:cs="Arial Narrow"/>
                <w:color w:val="000000"/>
                <w:sz w:val="18"/>
                <w:szCs w:val="18"/>
              </w:rPr>
              <w:t>Kurzemes</w:t>
            </w:r>
          </w:p>
        </w:tc>
        <w:tc>
          <w:tcPr>
            <w:tcW w:w="563" w:type="dxa"/>
            <w:shd w:val="clear" w:color="auto" w:fill="auto"/>
            <w:tcMar>
              <w:left w:w="28" w:type="dxa"/>
              <w:right w:w="85" w:type="dxa"/>
            </w:tcMar>
            <w:vAlign w:val="center"/>
          </w:tcPr>
          <w:p w:rsidR="00AB4BF9" w:rsidRPr="00AB4BF9" w:rsidRDefault="00AB4BF9" w:rsidP="00007F5A">
            <w:pPr>
              <w:jc w:val="right"/>
              <w:rPr>
                <w:rFonts w:cs="Calibri"/>
                <w:color w:val="000000"/>
                <w:sz w:val="18"/>
                <w:szCs w:val="18"/>
              </w:rPr>
            </w:pPr>
            <w:r w:rsidRPr="00AB4BF9">
              <w:rPr>
                <w:rFonts w:cs="Calibri"/>
                <w:color w:val="000000"/>
                <w:sz w:val="18"/>
                <w:szCs w:val="18"/>
              </w:rPr>
              <w:t>417,5</w:t>
            </w:r>
          </w:p>
        </w:tc>
        <w:tc>
          <w:tcPr>
            <w:tcW w:w="578"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455,5</w:t>
            </w:r>
          </w:p>
        </w:tc>
        <w:tc>
          <w:tcPr>
            <w:tcW w:w="564"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488,6</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508,8</w:t>
            </w:r>
          </w:p>
        </w:tc>
        <w:tc>
          <w:tcPr>
            <w:tcW w:w="522"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477,9</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479,7</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542,1</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599,9</w:t>
            </w:r>
          </w:p>
        </w:tc>
        <w:tc>
          <w:tcPr>
            <w:tcW w:w="551"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594,9</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622,8</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627,9</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638,5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641,3</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659,0</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682,9</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color w:val="000000"/>
                <w:sz w:val="18"/>
                <w:szCs w:val="18"/>
              </w:rPr>
            </w:pPr>
            <w:r w:rsidRPr="006646BC">
              <w:rPr>
                <w:rFonts w:cs="Arial Narrow"/>
                <w:color w:val="000000"/>
                <w:sz w:val="18"/>
                <w:szCs w:val="18"/>
              </w:rPr>
              <w:t>Zemgales</w:t>
            </w:r>
          </w:p>
        </w:tc>
        <w:tc>
          <w:tcPr>
            <w:tcW w:w="563" w:type="dxa"/>
            <w:shd w:val="clear" w:color="auto" w:fill="auto"/>
            <w:tcMar>
              <w:left w:w="28" w:type="dxa"/>
              <w:right w:w="85" w:type="dxa"/>
            </w:tcMar>
            <w:vAlign w:val="center"/>
          </w:tcPr>
          <w:p w:rsidR="00AB4BF9" w:rsidRPr="00AB4BF9" w:rsidRDefault="00AB4BF9" w:rsidP="00007F5A">
            <w:pPr>
              <w:jc w:val="right"/>
              <w:rPr>
                <w:rFonts w:cs="Calibri"/>
                <w:color w:val="000000"/>
                <w:sz w:val="18"/>
                <w:szCs w:val="18"/>
              </w:rPr>
            </w:pPr>
            <w:r w:rsidRPr="00AB4BF9">
              <w:rPr>
                <w:rFonts w:cs="Calibri"/>
                <w:color w:val="000000"/>
                <w:sz w:val="18"/>
                <w:szCs w:val="18"/>
              </w:rPr>
              <w:t>383,4</w:t>
            </w:r>
          </w:p>
        </w:tc>
        <w:tc>
          <w:tcPr>
            <w:tcW w:w="578"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404,0</w:t>
            </w:r>
          </w:p>
        </w:tc>
        <w:tc>
          <w:tcPr>
            <w:tcW w:w="564"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415,9</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417,3</w:t>
            </w:r>
          </w:p>
        </w:tc>
        <w:tc>
          <w:tcPr>
            <w:tcW w:w="522"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432,0</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396,8</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433,4</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482,3</w:t>
            </w:r>
          </w:p>
        </w:tc>
        <w:tc>
          <w:tcPr>
            <w:tcW w:w="551"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527,4</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499,7</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513,7</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514,1</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530,4</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516,0</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514,3</w:t>
            </w:r>
          </w:p>
        </w:tc>
      </w:tr>
      <w:tr w:rsidR="00AB4BF9" w:rsidRPr="006646BC" w:rsidTr="00312B94">
        <w:trPr>
          <w:trHeight w:val="290"/>
          <w:jc w:val="center"/>
        </w:trPr>
        <w:tc>
          <w:tcPr>
            <w:tcW w:w="910" w:type="dxa"/>
            <w:tcMar>
              <w:left w:w="57" w:type="dxa"/>
            </w:tcMar>
            <w:vAlign w:val="center"/>
          </w:tcPr>
          <w:p w:rsidR="00AB4BF9" w:rsidRPr="006646BC" w:rsidRDefault="00AB4BF9" w:rsidP="00AB4BF9">
            <w:pPr>
              <w:autoSpaceDE w:val="0"/>
              <w:autoSpaceDN w:val="0"/>
              <w:adjustRightInd w:val="0"/>
              <w:rPr>
                <w:rFonts w:cs="Arial Narrow"/>
                <w:color w:val="000000"/>
                <w:sz w:val="18"/>
                <w:szCs w:val="18"/>
              </w:rPr>
            </w:pPr>
            <w:r w:rsidRPr="006646BC">
              <w:rPr>
                <w:rFonts w:cs="Arial Narrow"/>
                <w:color w:val="000000"/>
                <w:sz w:val="18"/>
                <w:szCs w:val="18"/>
              </w:rPr>
              <w:t>Latgales</w:t>
            </w:r>
          </w:p>
        </w:tc>
        <w:tc>
          <w:tcPr>
            <w:tcW w:w="563" w:type="dxa"/>
            <w:shd w:val="clear" w:color="auto" w:fill="auto"/>
            <w:tcMar>
              <w:left w:w="28" w:type="dxa"/>
              <w:right w:w="85" w:type="dxa"/>
            </w:tcMar>
            <w:vAlign w:val="center"/>
          </w:tcPr>
          <w:p w:rsidR="00AB4BF9" w:rsidRPr="00AB4BF9" w:rsidRDefault="00AB4BF9" w:rsidP="00007F5A">
            <w:pPr>
              <w:jc w:val="right"/>
              <w:rPr>
                <w:rFonts w:cs="Calibri"/>
                <w:color w:val="000000"/>
                <w:sz w:val="18"/>
                <w:szCs w:val="18"/>
              </w:rPr>
            </w:pPr>
            <w:r w:rsidRPr="00AB4BF9">
              <w:rPr>
                <w:rFonts w:cs="Calibri"/>
                <w:color w:val="000000"/>
                <w:sz w:val="18"/>
                <w:szCs w:val="18"/>
              </w:rPr>
              <w:t>404</w:t>
            </w:r>
            <w:r w:rsidR="00852DC1">
              <w:rPr>
                <w:rFonts w:cs="Calibri"/>
                <w:color w:val="000000"/>
                <w:sz w:val="18"/>
                <w:szCs w:val="18"/>
              </w:rPr>
              <w:t>,0</w:t>
            </w:r>
          </w:p>
        </w:tc>
        <w:tc>
          <w:tcPr>
            <w:tcW w:w="578"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463,3</w:t>
            </w:r>
          </w:p>
        </w:tc>
        <w:tc>
          <w:tcPr>
            <w:tcW w:w="564"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467,9</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488,2</w:t>
            </w:r>
          </w:p>
        </w:tc>
        <w:tc>
          <w:tcPr>
            <w:tcW w:w="522"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509,1</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481,5</w:t>
            </w:r>
          </w:p>
        </w:tc>
        <w:tc>
          <w:tcPr>
            <w:tcW w:w="549"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513,6</w:t>
            </w:r>
          </w:p>
        </w:tc>
        <w:tc>
          <w:tcPr>
            <w:tcW w:w="535"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533,7</w:t>
            </w:r>
          </w:p>
        </w:tc>
        <w:tc>
          <w:tcPr>
            <w:tcW w:w="551"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580,6</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604,2</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600,1</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642,5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610,6</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685,5</w:t>
            </w:r>
          </w:p>
        </w:tc>
        <w:tc>
          <w:tcPr>
            <w:tcW w:w="536" w:type="dxa"/>
            <w:shd w:val="clear" w:color="auto" w:fill="auto"/>
            <w:tcMar>
              <w:left w:w="28" w:type="dxa"/>
              <w:right w:w="85" w:type="dxa"/>
            </w:tcMar>
            <w:vAlign w:val="center"/>
          </w:tcPr>
          <w:p w:rsidR="00AB4BF9" w:rsidRPr="00AB4BF9" w:rsidRDefault="00AB4BF9" w:rsidP="00AB4BF9">
            <w:pPr>
              <w:jc w:val="right"/>
              <w:rPr>
                <w:rFonts w:cs="Calibri"/>
                <w:color w:val="000000"/>
                <w:sz w:val="18"/>
                <w:szCs w:val="18"/>
              </w:rPr>
            </w:pPr>
            <w:r w:rsidRPr="00AB4BF9">
              <w:rPr>
                <w:rFonts w:cs="Calibri"/>
                <w:color w:val="000000"/>
                <w:sz w:val="18"/>
                <w:szCs w:val="18"/>
              </w:rPr>
              <w:t>653,0</w:t>
            </w:r>
          </w:p>
        </w:tc>
      </w:tr>
    </w:tbl>
    <w:p w:rsidR="00531B1C" w:rsidRPr="002D6A1C" w:rsidRDefault="00531B1C" w:rsidP="00531B1C">
      <w:pPr>
        <w:rPr>
          <w:sz w:val="16"/>
          <w:szCs w:val="16"/>
        </w:rPr>
      </w:pPr>
    </w:p>
    <w:p w:rsidR="00AC5621" w:rsidRDefault="00C466C6">
      <w:pPr>
        <w:rPr>
          <w:b/>
          <w:sz w:val="16"/>
          <w:szCs w:val="16"/>
        </w:rPr>
      </w:pPr>
      <w:r w:rsidRPr="00981690">
        <w:rPr>
          <w:sz w:val="16"/>
          <w:szCs w:val="16"/>
        </w:rPr>
        <w:sym w:font="Wingdings" w:char="F026"/>
      </w:r>
      <w:r>
        <w:rPr>
          <w:sz w:val="16"/>
          <w:szCs w:val="16"/>
        </w:rPr>
        <w:t xml:space="preserve"> </w:t>
      </w:r>
      <w:r w:rsidR="002D0D43" w:rsidRPr="002D0D43">
        <w:rPr>
          <w:sz w:val="16"/>
          <w:szCs w:val="16"/>
        </w:rPr>
        <w:t>Ar noteiktām slimībām slimojošu pacientu reģistrs par pacientiem, kuriem diagnosticēta onkoloģiska slimība</w:t>
      </w:r>
      <w:r w:rsidRPr="009264AB">
        <w:rPr>
          <w:sz w:val="16"/>
          <w:szCs w:val="16"/>
        </w:rPr>
        <w:t xml:space="preserve">. </w:t>
      </w:r>
      <w:r w:rsidRPr="00E16EA0">
        <w:rPr>
          <w:b/>
          <w:sz w:val="16"/>
          <w:szCs w:val="16"/>
        </w:rPr>
        <w:t xml:space="preserve">Dati aktualizēti </w:t>
      </w:r>
      <w:r w:rsidR="002721DD">
        <w:rPr>
          <w:b/>
          <w:sz w:val="16"/>
          <w:szCs w:val="16"/>
        </w:rPr>
        <w:t>20</w:t>
      </w:r>
      <w:r w:rsidR="00187C41">
        <w:rPr>
          <w:b/>
          <w:sz w:val="16"/>
          <w:szCs w:val="16"/>
        </w:rPr>
        <w:t>.0</w:t>
      </w:r>
      <w:r w:rsidR="002721DD">
        <w:rPr>
          <w:b/>
          <w:sz w:val="16"/>
          <w:szCs w:val="16"/>
        </w:rPr>
        <w:t>4</w:t>
      </w:r>
      <w:r w:rsidR="00187C41">
        <w:rPr>
          <w:b/>
          <w:sz w:val="16"/>
          <w:szCs w:val="16"/>
        </w:rPr>
        <w:t>.201</w:t>
      </w:r>
      <w:r w:rsidR="00007F5A">
        <w:rPr>
          <w:b/>
          <w:sz w:val="16"/>
          <w:szCs w:val="16"/>
        </w:rPr>
        <w:t>8</w:t>
      </w:r>
      <w:r w:rsidR="00F95C97">
        <w:rPr>
          <w:b/>
          <w:sz w:val="16"/>
          <w:szCs w:val="16"/>
        </w:rPr>
        <w:t>.</w:t>
      </w:r>
    </w:p>
    <w:p w:rsidR="00C466C6" w:rsidRDefault="00C466C6">
      <w:pPr>
        <w:rPr>
          <w:rStyle w:val="Strong"/>
          <w:rFonts w:cs="Tahoma"/>
          <w:sz w:val="16"/>
          <w:szCs w:val="16"/>
          <w:lang w:val="en-GB"/>
        </w:rPr>
      </w:pPr>
      <w:r>
        <w:rPr>
          <w:b/>
          <w:sz w:val="16"/>
          <w:szCs w:val="16"/>
        </w:rPr>
        <w:t xml:space="preserve">      </w:t>
      </w:r>
      <w:r w:rsidRPr="00C466C6">
        <w:rPr>
          <w:rStyle w:val="Strong"/>
          <w:rFonts w:cs="Tahoma"/>
          <w:b w:val="0"/>
          <w:sz w:val="16"/>
          <w:szCs w:val="16"/>
          <w:lang w:val="en-GB"/>
        </w:rPr>
        <w:t>Register of Patients with Particular Diseases, Patients with Cancer.</w:t>
      </w:r>
      <w:r w:rsidR="00FC10B0">
        <w:rPr>
          <w:rStyle w:val="Strong"/>
          <w:rFonts w:cs="Tahoma"/>
          <w:sz w:val="16"/>
          <w:szCs w:val="16"/>
          <w:lang w:val="en-GB"/>
        </w:rPr>
        <w:t xml:space="preserve"> Data updated </w:t>
      </w:r>
      <w:r w:rsidR="002721DD">
        <w:rPr>
          <w:b/>
          <w:sz w:val="16"/>
          <w:szCs w:val="16"/>
        </w:rPr>
        <w:t>2</w:t>
      </w:r>
      <w:r w:rsidR="00187C41">
        <w:rPr>
          <w:b/>
          <w:sz w:val="16"/>
          <w:szCs w:val="16"/>
        </w:rPr>
        <w:t>0.0</w:t>
      </w:r>
      <w:r w:rsidR="002721DD">
        <w:rPr>
          <w:b/>
          <w:sz w:val="16"/>
          <w:szCs w:val="16"/>
        </w:rPr>
        <w:t>4</w:t>
      </w:r>
      <w:r w:rsidR="00187C41">
        <w:rPr>
          <w:b/>
          <w:sz w:val="16"/>
          <w:szCs w:val="16"/>
        </w:rPr>
        <w:t>.201</w:t>
      </w:r>
      <w:r w:rsidR="00007F5A">
        <w:rPr>
          <w:b/>
          <w:sz w:val="16"/>
          <w:szCs w:val="16"/>
        </w:rPr>
        <w:t>8</w:t>
      </w:r>
      <w:r w:rsidR="00F95C97">
        <w:rPr>
          <w:b/>
          <w:sz w:val="16"/>
          <w:szCs w:val="16"/>
        </w:rPr>
        <w:t>.</w:t>
      </w:r>
    </w:p>
    <w:p w:rsidR="00A57C12" w:rsidRDefault="00A57C12">
      <w:pPr>
        <w:rPr>
          <w:b/>
          <w:szCs w:val="20"/>
        </w:rPr>
      </w:pPr>
      <w:r>
        <w:rPr>
          <w:b/>
          <w:szCs w:val="20"/>
        </w:rPr>
        <w:br w:type="page"/>
      </w:r>
    </w:p>
    <w:p w:rsidR="00531B1C" w:rsidRDefault="00531B1C" w:rsidP="00AC5621">
      <w:pPr>
        <w:pStyle w:val="Heading2"/>
      </w:pPr>
      <w:bookmarkStart w:id="93" w:name="_Toc524599037"/>
      <w:r>
        <w:lastRenderedPageBreak/>
        <w:t>3.1</w:t>
      </w:r>
      <w:r w:rsidR="006B7BD0">
        <w:t>8</w:t>
      </w:r>
      <w:r>
        <w:t>.</w:t>
      </w:r>
      <w:r w:rsidRPr="00665D17">
        <w:t xml:space="preserve"> </w:t>
      </w:r>
      <w:r w:rsidRPr="009C6DEF">
        <w:t>tabula</w:t>
      </w:r>
      <w:r w:rsidRPr="00665D17">
        <w:t xml:space="preserve"> </w:t>
      </w:r>
      <w:r>
        <w:t>PIRMREIZĒJI REĢISTRĒTO GADĪJUMU</w:t>
      </w:r>
      <w:r w:rsidRPr="00665D17">
        <w:t xml:space="preserve"> </w:t>
      </w:r>
      <w:r w:rsidR="00734DD5">
        <w:t>SKAITS AR ĻAUNDABĪGA AUDZĒJA DIAGNOZI</w:t>
      </w:r>
      <w:r w:rsidR="00177213">
        <w:t xml:space="preserve"> 200</w:t>
      </w:r>
      <w:r w:rsidR="00FC0422">
        <w:t>3</w:t>
      </w:r>
      <w:r>
        <w:t xml:space="preserve">. </w:t>
      </w:r>
      <w:r w:rsidR="00DB7B95">
        <w:t>–</w:t>
      </w:r>
      <w:r w:rsidR="00177213">
        <w:t xml:space="preserve"> 201</w:t>
      </w:r>
      <w:r w:rsidR="00FC0422">
        <w:t>7</w:t>
      </w:r>
      <w:r>
        <w:t>.</w:t>
      </w:r>
      <w:r w:rsidR="009F746C">
        <w:t> </w:t>
      </w:r>
      <w:r w:rsidR="009C6DEF">
        <w:t>GADĀ</w:t>
      </w:r>
      <w:r>
        <w:t xml:space="preserve">, </w:t>
      </w:r>
      <w:r w:rsidR="00DB7B95">
        <w:t>absolūtos skaitļos</w:t>
      </w:r>
      <w:bookmarkEnd w:id="93"/>
    </w:p>
    <w:p w:rsidR="00531B1C" w:rsidRDefault="00531B1C" w:rsidP="00AC5621">
      <w:pPr>
        <w:pStyle w:val="Heading5"/>
      </w:pPr>
      <w:bookmarkStart w:id="94" w:name="_Toc364939485"/>
      <w:bookmarkStart w:id="95" w:name="_Toc364952784"/>
      <w:bookmarkStart w:id="96" w:name="_Toc527442505"/>
      <w:r w:rsidRPr="00665D17">
        <w:t>T</w:t>
      </w:r>
      <w:r w:rsidRPr="009C6DEF">
        <w:t>able</w:t>
      </w:r>
      <w:r w:rsidRPr="00665D17">
        <w:t xml:space="preserve"> </w:t>
      </w:r>
      <w:r>
        <w:t>3.1</w:t>
      </w:r>
      <w:r w:rsidR="006B7BD0">
        <w:t>8</w:t>
      </w:r>
      <w:r w:rsidR="00DB7B95">
        <w:t>.</w:t>
      </w:r>
      <w:r w:rsidRPr="00665D17">
        <w:t xml:space="preserve"> </w:t>
      </w:r>
      <w:r w:rsidR="009C6DEF">
        <w:t>NUMBER OF MALIGNANT</w:t>
      </w:r>
      <w:r>
        <w:t xml:space="preserve"> NEOPLASM</w:t>
      </w:r>
      <w:r w:rsidR="009C6DEF">
        <w:t>S</w:t>
      </w:r>
      <w:r w:rsidRPr="00665D17">
        <w:t xml:space="preserve"> </w:t>
      </w:r>
      <w:r w:rsidR="009C6DEF">
        <w:t>NEW CASES</w:t>
      </w:r>
      <w:r w:rsidRPr="00665D17">
        <w:t xml:space="preserve"> </w:t>
      </w:r>
      <w:r w:rsidR="0004223D">
        <w:t>IN 200</w:t>
      </w:r>
      <w:r w:rsidR="00724841">
        <w:t>3</w:t>
      </w:r>
      <w:r w:rsidR="00DB7B95">
        <w:t xml:space="preserve"> – </w:t>
      </w:r>
      <w:r>
        <w:t>201</w:t>
      </w:r>
      <w:r w:rsidR="00724841">
        <w:t>7</w:t>
      </w:r>
      <w:r>
        <w:t xml:space="preserve">, </w:t>
      </w:r>
      <w:bookmarkEnd w:id="94"/>
      <w:bookmarkEnd w:id="95"/>
      <w:r w:rsidR="00DB7B95">
        <w:t>total numbers</w:t>
      </w:r>
      <w:bookmarkEnd w:id="96"/>
    </w:p>
    <w:p w:rsidR="00AC5621" w:rsidRDefault="00AC5621" w:rsidP="006E0AFC">
      <w:pPr>
        <w:rPr>
          <w:caps/>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02"/>
        <w:gridCol w:w="576"/>
        <w:gridCol w:w="578"/>
        <w:gridCol w:w="578"/>
        <w:gridCol w:w="576"/>
        <w:gridCol w:w="595"/>
        <w:gridCol w:w="558"/>
        <w:gridCol w:w="577"/>
        <w:gridCol w:w="576"/>
        <w:gridCol w:w="577"/>
        <w:gridCol w:w="577"/>
        <w:gridCol w:w="577"/>
        <w:gridCol w:w="576"/>
        <w:gridCol w:w="576"/>
        <w:gridCol w:w="570"/>
        <w:gridCol w:w="570"/>
      </w:tblGrid>
      <w:tr w:rsidR="00FC0422" w:rsidRPr="006646BC" w:rsidTr="00B16094">
        <w:trPr>
          <w:trHeight w:val="268"/>
          <w:jc w:val="center"/>
        </w:trPr>
        <w:tc>
          <w:tcPr>
            <w:tcW w:w="1002" w:type="dxa"/>
            <w:tcBorders>
              <w:bottom w:val="single" w:sz="2" w:space="0" w:color="FFFFFF" w:themeColor="background1"/>
              <w:right w:val="single" w:sz="2" w:space="0" w:color="FFFFFF" w:themeColor="background1"/>
            </w:tcBorders>
            <w:shd w:val="clear" w:color="auto" w:fill="0070C0"/>
            <w:noWrap/>
            <w:tcMar>
              <w:left w:w="6" w:type="dxa"/>
              <w:right w:w="6" w:type="dxa"/>
            </w:tcMar>
            <w:vAlign w:val="center"/>
            <w:hideMark/>
          </w:tcPr>
          <w:p w:rsidR="00FC0422" w:rsidRPr="006646BC" w:rsidRDefault="00FC0422" w:rsidP="00FC0422">
            <w:pPr>
              <w:jc w:val="center"/>
              <w:rPr>
                <w:color w:val="FFFFFF" w:themeColor="background1"/>
                <w:sz w:val="18"/>
                <w:szCs w:val="18"/>
              </w:rPr>
            </w:pPr>
            <w:r w:rsidRPr="006646BC">
              <w:rPr>
                <w:rFonts w:cs="Calibri"/>
                <w:color w:val="FFFFFF" w:themeColor="background1"/>
                <w:sz w:val="18"/>
                <w:szCs w:val="18"/>
              </w:rPr>
              <w:t>SSK-10 kods</w:t>
            </w:r>
            <w:r w:rsidRPr="006646BC">
              <w:rPr>
                <w:rFonts w:cs="Calibri"/>
                <w:color w:val="FFFFFF" w:themeColor="background1"/>
                <w:sz w:val="18"/>
                <w:szCs w:val="18"/>
                <w:vertAlign w:val="superscript"/>
              </w:rPr>
              <w:t>1</w:t>
            </w:r>
            <w:r w:rsidRPr="006646BC">
              <w:rPr>
                <w:rFonts w:cs="Calibri"/>
                <w:color w:val="FFFFFF" w:themeColor="background1"/>
                <w:sz w:val="18"/>
                <w:szCs w:val="18"/>
              </w:rPr>
              <w:t xml:space="preserve"> </w:t>
            </w:r>
          </w:p>
        </w:tc>
        <w:tc>
          <w:tcPr>
            <w:tcW w:w="576" w:type="dxa"/>
            <w:vMerge w:val="restart"/>
            <w:tcBorders>
              <w:left w:val="single" w:sz="2" w:space="0" w:color="FFFFFF" w:themeColor="background1"/>
              <w:right w:val="single" w:sz="2" w:space="0" w:color="FFFFFF" w:themeColor="background1"/>
            </w:tcBorders>
            <w:shd w:val="clear" w:color="auto" w:fill="0070C0"/>
            <w:noWrap/>
            <w:vAlign w:val="center"/>
            <w:hideMark/>
          </w:tcPr>
          <w:p w:rsidR="00FC0422" w:rsidRPr="006646BC" w:rsidRDefault="00FC0422" w:rsidP="00FC0422">
            <w:pPr>
              <w:jc w:val="center"/>
              <w:rPr>
                <w:color w:val="FFFFFF" w:themeColor="background1"/>
                <w:sz w:val="18"/>
                <w:szCs w:val="18"/>
              </w:rPr>
            </w:pPr>
            <w:r w:rsidRPr="006646BC">
              <w:rPr>
                <w:color w:val="FFFFFF" w:themeColor="background1"/>
                <w:sz w:val="18"/>
                <w:szCs w:val="18"/>
              </w:rPr>
              <w:t>2003</w:t>
            </w:r>
          </w:p>
        </w:tc>
        <w:tc>
          <w:tcPr>
            <w:tcW w:w="578"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2004</w:t>
            </w:r>
          </w:p>
        </w:tc>
        <w:tc>
          <w:tcPr>
            <w:tcW w:w="578"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2005</w:t>
            </w:r>
          </w:p>
        </w:tc>
        <w:tc>
          <w:tcPr>
            <w:tcW w:w="576"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2006</w:t>
            </w:r>
          </w:p>
        </w:tc>
        <w:tc>
          <w:tcPr>
            <w:tcW w:w="595"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2007</w:t>
            </w:r>
          </w:p>
        </w:tc>
        <w:tc>
          <w:tcPr>
            <w:tcW w:w="558"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2008</w:t>
            </w:r>
          </w:p>
        </w:tc>
        <w:tc>
          <w:tcPr>
            <w:tcW w:w="577"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2009</w:t>
            </w:r>
          </w:p>
        </w:tc>
        <w:tc>
          <w:tcPr>
            <w:tcW w:w="576"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2010</w:t>
            </w:r>
          </w:p>
        </w:tc>
        <w:tc>
          <w:tcPr>
            <w:tcW w:w="577"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2011</w:t>
            </w:r>
          </w:p>
        </w:tc>
        <w:tc>
          <w:tcPr>
            <w:tcW w:w="577"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sidRPr="006646BC">
              <w:rPr>
                <w:color w:val="FFFFFF" w:themeColor="background1"/>
                <w:sz w:val="18"/>
                <w:szCs w:val="18"/>
              </w:rPr>
              <w:t>2012</w:t>
            </w:r>
          </w:p>
        </w:tc>
        <w:tc>
          <w:tcPr>
            <w:tcW w:w="577"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r>
              <w:rPr>
                <w:color w:val="FFFFFF" w:themeColor="background1"/>
                <w:sz w:val="18"/>
                <w:szCs w:val="18"/>
              </w:rPr>
              <w:t>2013</w:t>
            </w:r>
          </w:p>
        </w:tc>
        <w:tc>
          <w:tcPr>
            <w:tcW w:w="576" w:type="dxa"/>
            <w:vMerge w:val="restart"/>
            <w:tcBorders>
              <w:left w:val="single" w:sz="2" w:space="0" w:color="FFFFFF" w:themeColor="background1"/>
              <w:right w:val="single" w:sz="2" w:space="0" w:color="FFFFFF" w:themeColor="background1"/>
            </w:tcBorders>
            <w:shd w:val="clear" w:color="auto" w:fill="0070C0"/>
            <w:noWrap/>
            <w:vAlign w:val="center"/>
          </w:tcPr>
          <w:p w:rsidR="00FC0422" w:rsidRDefault="00FC0422" w:rsidP="00FC0422">
            <w:pPr>
              <w:jc w:val="center"/>
              <w:rPr>
                <w:color w:val="FFFFFF" w:themeColor="background1"/>
                <w:sz w:val="18"/>
                <w:szCs w:val="18"/>
              </w:rPr>
            </w:pPr>
            <w:r>
              <w:rPr>
                <w:color w:val="FFFFFF" w:themeColor="background1"/>
                <w:sz w:val="18"/>
                <w:szCs w:val="18"/>
              </w:rPr>
              <w:t>2014</w:t>
            </w:r>
          </w:p>
        </w:tc>
        <w:tc>
          <w:tcPr>
            <w:tcW w:w="576" w:type="dxa"/>
            <w:vMerge w:val="restart"/>
            <w:tcBorders>
              <w:left w:val="single" w:sz="2" w:space="0" w:color="FFFFFF" w:themeColor="background1"/>
              <w:right w:val="single" w:sz="2" w:space="0" w:color="FFFFFF" w:themeColor="background1"/>
            </w:tcBorders>
            <w:shd w:val="clear" w:color="auto" w:fill="0070C0"/>
            <w:vAlign w:val="center"/>
          </w:tcPr>
          <w:p w:rsidR="00FC0422" w:rsidRDefault="00FC0422" w:rsidP="00FC0422">
            <w:pPr>
              <w:jc w:val="center"/>
              <w:rPr>
                <w:color w:val="FFFFFF" w:themeColor="background1"/>
                <w:sz w:val="18"/>
                <w:szCs w:val="18"/>
              </w:rPr>
            </w:pPr>
            <w:r>
              <w:rPr>
                <w:color w:val="FFFFFF" w:themeColor="background1"/>
                <w:sz w:val="18"/>
                <w:szCs w:val="18"/>
              </w:rPr>
              <w:t>2015</w:t>
            </w:r>
          </w:p>
        </w:tc>
        <w:tc>
          <w:tcPr>
            <w:tcW w:w="570" w:type="dxa"/>
            <w:vMerge w:val="restart"/>
            <w:tcBorders>
              <w:left w:val="single" w:sz="2" w:space="0" w:color="FFFFFF" w:themeColor="background1"/>
              <w:right w:val="single" w:sz="2" w:space="0" w:color="FFFFFF" w:themeColor="background1"/>
            </w:tcBorders>
            <w:shd w:val="clear" w:color="auto" w:fill="0070C0"/>
            <w:vAlign w:val="center"/>
          </w:tcPr>
          <w:p w:rsidR="00FC0422" w:rsidRDefault="00FC0422" w:rsidP="00FC0422">
            <w:pPr>
              <w:jc w:val="center"/>
              <w:rPr>
                <w:color w:val="FFFFFF" w:themeColor="background1"/>
                <w:sz w:val="18"/>
                <w:szCs w:val="18"/>
              </w:rPr>
            </w:pPr>
            <w:r>
              <w:rPr>
                <w:color w:val="FFFFFF" w:themeColor="background1"/>
                <w:sz w:val="18"/>
                <w:szCs w:val="18"/>
              </w:rPr>
              <w:t>2016</w:t>
            </w:r>
          </w:p>
        </w:tc>
        <w:tc>
          <w:tcPr>
            <w:tcW w:w="570" w:type="dxa"/>
            <w:vMerge w:val="restart"/>
            <w:tcBorders>
              <w:left w:val="single" w:sz="2" w:space="0" w:color="FFFFFF" w:themeColor="background1"/>
            </w:tcBorders>
            <w:shd w:val="clear" w:color="auto" w:fill="0070C0"/>
            <w:vAlign w:val="center"/>
          </w:tcPr>
          <w:p w:rsidR="00FC0422" w:rsidRDefault="00FC0422" w:rsidP="00FC0422">
            <w:pPr>
              <w:jc w:val="center"/>
              <w:rPr>
                <w:color w:val="FFFFFF" w:themeColor="background1"/>
                <w:sz w:val="18"/>
                <w:szCs w:val="18"/>
              </w:rPr>
            </w:pPr>
            <w:r>
              <w:rPr>
                <w:color w:val="FFFFFF" w:themeColor="background1"/>
                <w:sz w:val="18"/>
                <w:szCs w:val="18"/>
              </w:rPr>
              <w:t>2017</w:t>
            </w:r>
          </w:p>
        </w:tc>
      </w:tr>
      <w:tr w:rsidR="00FC0422" w:rsidRPr="006646BC" w:rsidTr="00B16094">
        <w:trPr>
          <w:trHeight w:val="266"/>
          <w:jc w:val="center"/>
        </w:trPr>
        <w:tc>
          <w:tcPr>
            <w:tcW w:w="1002" w:type="dxa"/>
            <w:tcBorders>
              <w:top w:val="single" w:sz="2" w:space="0" w:color="FFFFFF" w:themeColor="background1"/>
              <w:right w:val="single" w:sz="2" w:space="0" w:color="FFFFFF" w:themeColor="background1"/>
            </w:tcBorders>
            <w:shd w:val="clear" w:color="auto" w:fill="0070C0"/>
            <w:noWrap/>
            <w:tcMar>
              <w:left w:w="6" w:type="dxa"/>
              <w:right w:w="6" w:type="dxa"/>
            </w:tcMar>
            <w:vAlign w:val="center"/>
          </w:tcPr>
          <w:p w:rsidR="00FC0422" w:rsidRPr="006646BC" w:rsidRDefault="00FC0422" w:rsidP="00FC0422">
            <w:pPr>
              <w:jc w:val="center"/>
              <w:rPr>
                <w:rFonts w:cs="Calibri"/>
                <w:color w:val="FFFFFF" w:themeColor="background1"/>
                <w:sz w:val="18"/>
                <w:szCs w:val="18"/>
              </w:rPr>
            </w:pPr>
            <w:r w:rsidRPr="006646BC">
              <w:rPr>
                <w:rFonts w:cs="Calibri"/>
                <w:color w:val="FFFFFF" w:themeColor="background1"/>
                <w:sz w:val="18"/>
                <w:szCs w:val="18"/>
              </w:rPr>
              <w:t>ICD-10 code</w:t>
            </w:r>
            <w:r w:rsidRPr="006646BC">
              <w:rPr>
                <w:rStyle w:val="FootnoteReference"/>
                <w:rFonts w:cs="Calibri"/>
                <w:color w:val="FFFFFF" w:themeColor="background1"/>
                <w:sz w:val="18"/>
                <w:szCs w:val="18"/>
              </w:rPr>
              <w:footnoteReference w:id="15"/>
            </w:r>
          </w:p>
        </w:tc>
        <w:tc>
          <w:tcPr>
            <w:tcW w:w="576"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8"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8"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6"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95"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58"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7"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6"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7"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7"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7"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6" w:type="dxa"/>
            <w:vMerge/>
            <w:tcBorders>
              <w:left w:val="single" w:sz="2" w:space="0" w:color="FFFFFF" w:themeColor="background1"/>
              <w:right w:val="single" w:sz="2" w:space="0" w:color="FFFFFF" w:themeColor="background1"/>
            </w:tcBorders>
            <w:shd w:val="clear" w:color="auto" w:fill="0070C0"/>
            <w:noWrap/>
            <w:vAlign w:val="center"/>
          </w:tcPr>
          <w:p w:rsidR="00FC0422" w:rsidRPr="006646BC" w:rsidRDefault="00FC0422" w:rsidP="00FC0422">
            <w:pPr>
              <w:jc w:val="center"/>
              <w:rPr>
                <w:color w:val="FFFFFF" w:themeColor="background1"/>
                <w:sz w:val="18"/>
                <w:szCs w:val="18"/>
              </w:rPr>
            </w:pPr>
          </w:p>
        </w:tc>
        <w:tc>
          <w:tcPr>
            <w:tcW w:w="576" w:type="dxa"/>
            <w:vMerge/>
            <w:tcBorders>
              <w:left w:val="single" w:sz="2" w:space="0" w:color="FFFFFF" w:themeColor="background1"/>
              <w:right w:val="single" w:sz="2" w:space="0" w:color="FFFFFF" w:themeColor="background1"/>
            </w:tcBorders>
            <w:shd w:val="clear" w:color="auto" w:fill="0070C0"/>
            <w:vAlign w:val="center"/>
          </w:tcPr>
          <w:p w:rsidR="00FC0422" w:rsidRPr="006646BC" w:rsidRDefault="00FC0422" w:rsidP="00FC0422">
            <w:pPr>
              <w:jc w:val="center"/>
              <w:rPr>
                <w:color w:val="FFFFFF" w:themeColor="background1"/>
                <w:sz w:val="18"/>
                <w:szCs w:val="18"/>
              </w:rPr>
            </w:pPr>
          </w:p>
        </w:tc>
        <w:tc>
          <w:tcPr>
            <w:tcW w:w="570" w:type="dxa"/>
            <w:vMerge/>
            <w:tcBorders>
              <w:left w:val="single" w:sz="2" w:space="0" w:color="FFFFFF" w:themeColor="background1"/>
              <w:right w:val="single" w:sz="2" w:space="0" w:color="FFFFFF" w:themeColor="background1"/>
            </w:tcBorders>
            <w:shd w:val="clear" w:color="auto" w:fill="0070C0"/>
            <w:vAlign w:val="center"/>
          </w:tcPr>
          <w:p w:rsidR="00FC0422" w:rsidRDefault="00FC0422" w:rsidP="00FC0422">
            <w:pPr>
              <w:jc w:val="center"/>
              <w:rPr>
                <w:color w:val="FFFFFF" w:themeColor="background1"/>
                <w:sz w:val="18"/>
                <w:szCs w:val="18"/>
              </w:rPr>
            </w:pPr>
          </w:p>
        </w:tc>
        <w:tc>
          <w:tcPr>
            <w:tcW w:w="570" w:type="dxa"/>
            <w:vMerge/>
            <w:tcBorders>
              <w:left w:val="single" w:sz="2" w:space="0" w:color="FFFFFF" w:themeColor="background1"/>
            </w:tcBorders>
            <w:shd w:val="clear" w:color="auto" w:fill="0070C0"/>
            <w:vAlign w:val="center"/>
          </w:tcPr>
          <w:p w:rsidR="00FC0422" w:rsidRDefault="00FC0422" w:rsidP="00FC0422">
            <w:pPr>
              <w:jc w:val="center"/>
              <w:rPr>
                <w:color w:val="FFFFFF" w:themeColor="background1"/>
                <w:sz w:val="18"/>
                <w:szCs w:val="18"/>
              </w:rPr>
            </w:pP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b/>
                <w:bCs/>
                <w:color w:val="000000"/>
                <w:sz w:val="18"/>
                <w:szCs w:val="18"/>
              </w:rPr>
            </w:pPr>
            <w:r w:rsidRPr="00232C20">
              <w:rPr>
                <w:b/>
                <w:bCs/>
                <w:color w:val="000000"/>
                <w:sz w:val="18"/>
                <w:szCs w:val="18"/>
              </w:rPr>
              <w:t>C00-C97</w:t>
            </w:r>
          </w:p>
        </w:tc>
        <w:tc>
          <w:tcPr>
            <w:tcW w:w="576"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9322</w:t>
            </w:r>
          </w:p>
        </w:tc>
        <w:tc>
          <w:tcPr>
            <w:tcW w:w="578"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10140</w:t>
            </w:r>
          </w:p>
        </w:tc>
        <w:tc>
          <w:tcPr>
            <w:tcW w:w="578"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10172</w:t>
            </w:r>
          </w:p>
        </w:tc>
        <w:tc>
          <w:tcPr>
            <w:tcW w:w="576"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10595</w:t>
            </w:r>
          </w:p>
        </w:tc>
        <w:tc>
          <w:tcPr>
            <w:tcW w:w="595"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10645</w:t>
            </w:r>
          </w:p>
        </w:tc>
        <w:tc>
          <w:tcPr>
            <w:tcW w:w="558"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9952</w:t>
            </w:r>
          </w:p>
        </w:tc>
        <w:tc>
          <w:tcPr>
            <w:tcW w:w="577"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10359</w:t>
            </w:r>
          </w:p>
        </w:tc>
        <w:tc>
          <w:tcPr>
            <w:tcW w:w="576"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11188</w:t>
            </w:r>
          </w:p>
        </w:tc>
        <w:tc>
          <w:tcPr>
            <w:tcW w:w="577"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11720</w:t>
            </w:r>
          </w:p>
        </w:tc>
        <w:tc>
          <w:tcPr>
            <w:tcW w:w="577"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11644</w:t>
            </w:r>
          </w:p>
        </w:tc>
        <w:tc>
          <w:tcPr>
            <w:tcW w:w="577"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11740</w:t>
            </w:r>
          </w:p>
        </w:tc>
        <w:tc>
          <w:tcPr>
            <w:tcW w:w="576"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11594</w:t>
            </w:r>
          </w:p>
        </w:tc>
        <w:tc>
          <w:tcPr>
            <w:tcW w:w="576"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11405</w:t>
            </w:r>
          </w:p>
        </w:tc>
        <w:tc>
          <w:tcPr>
            <w:tcW w:w="570"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11394</w:t>
            </w:r>
          </w:p>
        </w:tc>
        <w:tc>
          <w:tcPr>
            <w:tcW w:w="570" w:type="dxa"/>
            <w:shd w:val="clear" w:color="auto" w:fill="auto"/>
            <w:tcMar>
              <w:left w:w="28" w:type="dxa"/>
              <w:right w:w="113" w:type="dxa"/>
            </w:tcMar>
            <w:vAlign w:val="center"/>
          </w:tcPr>
          <w:p w:rsidR="00BA56EF" w:rsidRPr="00375235" w:rsidRDefault="00BA56EF" w:rsidP="00BA56EF">
            <w:pPr>
              <w:jc w:val="right"/>
              <w:rPr>
                <w:rFonts w:cs="Calibri"/>
                <w:b/>
                <w:color w:val="000000"/>
                <w:sz w:val="18"/>
                <w:szCs w:val="18"/>
              </w:rPr>
            </w:pPr>
            <w:r w:rsidRPr="00375235">
              <w:rPr>
                <w:rFonts w:cs="Calibri"/>
                <w:b/>
                <w:color w:val="000000"/>
                <w:sz w:val="18"/>
                <w:szCs w:val="18"/>
              </w:rPr>
              <w:t>11762</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C00-C10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151</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209</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209</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222</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C15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100</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120</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139</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138</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151</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130</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C16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656</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707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705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718</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670</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616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605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601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538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569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589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588</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524</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C18-C21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1079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1072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1110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1065</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1093</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1008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1024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1108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1205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1269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1130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1154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1107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1081</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1131</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C18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598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605</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654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622</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616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559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591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617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666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697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645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637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612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593</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640</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C19-C20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451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423</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468</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422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522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500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468</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447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469</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C21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41</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C22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125</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139</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166</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158</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174</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C25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368</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358</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412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408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391</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448</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454</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C32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145</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132</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128</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125</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113</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C34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1099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1291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1243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1296</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1227</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1139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1132</w:t>
            </w:r>
          </w:p>
        </w:tc>
        <w:tc>
          <w:tcPr>
            <w:tcW w:w="576" w:type="dxa"/>
            <w:shd w:val="clear" w:color="auto" w:fill="auto"/>
            <w:tcMar>
              <w:left w:w="28" w:type="dxa"/>
              <w:right w:w="113" w:type="dxa"/>
            </w:tcMar>
            <w:vAlign w:val="center"/>
          </w:tcPr>
          <w:p w:rsidR="00BA56EF" w:rsidRPr="00BA56EF" w:rsidRDefault="00E43F41" w:rsidP="00BA56EF">
            <w:pPr>
              <w:jc w:val="right"/>
              <w:rPr>
                <w:rFonts w:cs="Calibri"/>
                <w:color w:val="000000"/>
                <w:sz w:val="18"/>
                <w:szCs w:val="18"/>
              </w:rPr>
            </w:pPr>
            <w:r>
              <w:rPr>
                <w:rFonts w:cs="Calibri"/>
                <w:color w:val="000000"/>
                <w:sz w:val="18"/>
                <w:szCs w:val="18"/>
              </w:rPr>
              <w:t>1144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1170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1114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1127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1098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1020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1044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1124</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C40-C41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33</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40</w:t>
            </w:r>
          </w:p>
        </w:tc>
        <w:tc>
          <w:tcPr>
            <w:tcW w:w="576" w:type="dxa"/>
            <w:shd w:val="clear" w:color="auto" w:fill="auto"/>
            <w:tcMar>
              <w:left w:w="28" w:type="dxa"/>
              <w:right w:w="113" w:type="dxa"/>
            </w:tcMar>
            <w:vAlign w:val="center"/>
          </w:tcPr>
          <w:p w:rsidR="00BA56EF" w:rsidRPr="00BA56EF" w:rsidRDefault="00E43F41" w:rsidP="00BA56EF">
            <w:pPr>
              <w:jc w:val="right"/>
              <w:rPr>
                <w:rFonts w:cs="Calibri"/>
                <w:color w:val="000000"/>
                <w:sz w:val="18"/>
                <w:szCs w:val="18"/>
              </w:rPr>
            </w:pPr>
            <w:r>
              <w:rPr>
                <w:rFonts w:cs="Calibri"/>
                <w:color w:val="000000"/>
                <w:sz w:val="18"/>
                <w:szCs w:val="18"/>
              </w:rPr>
              <w:t>38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C43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163</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196</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162</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230</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C44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828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839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854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947</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979</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895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842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987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1289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1427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1509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1276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1129</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1266</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1463</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C50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945</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1067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1010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1107</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1091</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1073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992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1082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1255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1117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1159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1191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1195</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1215</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1143</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C51-C52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49</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63</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55</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66</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C53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204</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230</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233</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252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260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271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269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249</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243</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202</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C54-C55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400</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393</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387</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410</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363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355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365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417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363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362</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C56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287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300</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311</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292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330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285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288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275</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C61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750</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809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900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941</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946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910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963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1012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1050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1104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1026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1193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1218</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1165</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1286</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C62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C64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355</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424</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442</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458</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397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450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448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523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474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456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473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507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484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514</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C67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339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372</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381</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357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361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424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406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488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471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450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440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435</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C71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185</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207</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210</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193</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185</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C73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91</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132</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170</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251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252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265</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C76-C80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173</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206</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213</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231</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284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340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351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329</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307</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310</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C81-C96</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500</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546</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623</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613</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588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749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921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787</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751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777</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698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722</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624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678</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C81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53</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49</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43</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38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40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51</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54</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C82-C85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133</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166</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191</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160</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229</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221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234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245</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C90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60</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67</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79</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112</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146</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101</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99</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98</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140</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95</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106</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C91</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128</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154</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156</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148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244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210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182</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203</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172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194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136</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151</w:t>
            </w:r>
          </w:p>
        </w:tc>
      </w:tr>
      <w:tr w:rsidR="00BA56EF" w:rsidRPr="006646BC" w:rsidTr="00312B94">
        <w:trPr>
          <w:trHeight w:val="300"/>
          <w:jc w:val="center"/>
        </w:trPr>
        <w:tc>
          <w:tcPr>
            <w:tcW w:w="1002" w:type="dxa"/>
            <w:shd w:val="clear" w:color="auto" w:fill="auto"/>
            <w:tcMar>
              <w:left w:w="57" w:type="dxa"/>
            </w:tcMar>
            <w:vAlign w:val="center"/>
          </w:tcPr>
          <w:p w:rsidR="00BA56EF" w:rsidRPr="00232C20" w:rsidRDefault="00BA56EF" w:rsidP="00BA56EF">
            <w:pPr>
              <w:rPr>
                <w:color w:val="000000"/>
                <w:sz w:val="18"/>
                <w:szCs w:val="18"/>
              </w:rPr>
            </w:pPr>
            <w:r w:rsidRPr="00232C20">
              <w:rPr>
                <w:color w:val="000000"/>
                <w:sz w:val="18"/>
                <w:szCs w:val="18"/>
              </w:rPr>
              <w:t>C92</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62</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59</w:t>
            </w:r>
          </w:p>
        </w:tc>
        <w:tc>
          <w:tcPr>
            <w:tcW w:w="57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55</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58</w:t>
            </w:r>
          </w:p>
        </w:tc>
        <w:tc>
          <w:tcPr>
            <w:tcW w:w="595"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77</w:t>
            </w:r>
          </w:p>
        </w:tc>
        <w:tc>
          <w:tcPr>
            <w:tcW w:w="558"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55</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100</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104</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100</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88</w:t>
            </w:r>
          </w:p>
        </w:tc>
        <w:tc>
          <w:tcPr>
            <w:tcW w:w="577"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114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94</w:t>
            </w:r>
          </w:p>
        </w:tc>
        <w:tc>
          <w:tcPr>
            <w:tcW w:w="576"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81</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64</w:t>
            </w:r>
          </w:p>
        </w:tc>
        <w:tc>
          <w:tcPr>
            <w:tcW w:w="570" w:type="dxa"/>
            <w:shd w:val="clear" w:color="auto" w:fill="auto"/>
            <w:tcMar>
              <w:left w:w="28" w:type="dxa"/>
              <w:right w:w="113" w:type="dxa"/>
            </w:tcMar>
            <w:vAlign w:val="center"/>
          </w:tcPr>
          <w:p w:rsidR="00BA56EF" w:rsidRPr="00BA56EF" w:rsidRDefault="00BA56EF" w:rsidP="00BA56EF">
            <w:pPr>
              <w:jc w:val="right"/>
              <w:rPr>
                <w:rFonts w:cs="Calibri"/>
                <w:color w:val="000000"/>
                <w:sz w:val="18"/>
                <w:szCs w:val="18"/>
              </w:rPr>
            </w:pPr>
            <w:r w:rsidRPr="00BA56EF">
              <w:rPr>
                <w:rFonts w:cs="Calibri"/>
                <w:color w:val="000000"/>
                <w:sz w:val="18"/>
                <w:szCs w:val="18"/>
              </w:rPr>
              <w:t>81</w:t>
            </w:r>
          </w:p>
        </w:tc>
      </w:tr>
    </w:tbl>
    <w:p w:rsidR="00A57C12" w:rsidRDefault="00A57C12" w:rsidP="00A57C12">
      <w:pPr>
        <w:rPr>
          <w:sz w:val="16"/>
          <w:szCs w:val="16"/>
        </w:rPr>
      </w:pPr>
    </w:p>
    <w:p w:rsidR="00DF2FCF" w:rsidRPr="00DF2FCF" w:rsidRDefault="00A57C12" w:rsidP="00DF2FCF">
      <w:pPr>
        <w:rPr>
          <w:sz w:val="16"/>
          <w:szCs w:val="16"/>
        </w:rPr>
      </w:pPr>
      <w:r w:rsidRPr="00981690">
        <w:rPr>
          <w:sz w:val="16"/>
          <w:szCs w:val="16"/>
        </w:rPr>
        <w:sym w:font="Wingdings" w:char="F026"/>
      </w:r>
      <w:r>
        <w:rPr>
          <w:sz w:val="16"/>
          <w:szCs w:val="16"/>
        </w:rPr>
        <w:t xml:space="preserve"> </w:t>
      </w:r>
      <w:r w:rsidR="00DF2FCF" w:rsidRPr="00DF2FCF">
        <w:rPr>
          <w:sz w:val="16"/>
          <w:szCs w:val="16"/>
        </w:rPr>
        <w:t xml:space="preserve">Ar noteiktām slimībām slimojošu pacientu reģistrs par pacientiem, kuriem diagnosticēta onkoloģiska slimība. </w:t>
      </w:r>
      <w:r w:rsidR="00DF2FCF" w:rsidRPr="00DF2FCF">
        <w:rPr>
          <w:b/>
          <w:sz w:val="16"/>
          <w:szCs w:val="16"/>
        </w:rPr>
        <w:t xml:space="preserve">Dati aktualizēti </w:t>
      </w:r>
      <w:r w:rsidR="00724841">
        <w:rPr>
          <w:b/>
          <w:sz w:val="16"/>
          <w:szCs w:val="16"/>
        </w:rPr>
        <w:t>20</w:t>
      </w:r>
      <w:r w:rsidR="00F95C97">
        <w:rPr>
          <w:b/>
          <w:sz w:val="16"/>
          <w:szCs w:val="16"/>
        </w:rPr>
        <w:t>.0</w:t>
      </w:r>
      <w:r w:rsidR="00724841">
        <w:rPr>
          <w:b/>
          <w:sz w:val="16"/>
          <w:szCs w:val="16"/>
        </w:rPr>
        <w:t>4</w:t>
      </w:r>
      <w:r w:rsidR="00476A28">
        <w:rPr>
          <w:b/>
          <w:sz w:val="16"/>
          <w:szCs w:val="16"/>
        </w:rPr>
        <w:t>.201</w:t>
      </w:r>
      <w:r w:rsidR="00724841">
        <w:rPr>
          <w:b/>
          <w:sz w:val="16"/>
          <w:szCs w:val="16"/>
        </w:rPr>
        <w:t>8</w:t>
      </w:r>
      <w:r w:rsidR="00F95C97">
        <w:rPr>
          <w:b/>
          <w:sz w:val="16"/>
          <w:szCs w:val="16"/>
        </w:rPr>
        <w:t>.</w:t>
      </w:r>
    </w:p>
    <w:p w:rsidR="002D6A1C" w:rsidRDefault="00DF2FCF" w:rsidP="00DF2FCF">
      <w:pPr>
        <w:rPr>
          <w:szCs w:val="20"/>
        </w:rPr>
      </w:pPr>
      <w:r w:rsidRPr="00DF2FCF">
        <w:rPr>
          <w:sz w:val="16"/>
          <w:szCs w:val="16"/>
        </w:rPr>
        <w:t xml:space="preserve">      Register of Patients with Particular Diseases, Patients with Cancer. </w:t>
      </w:r>
      <w:r w:rsidRPr="00DF2FCF">
        <w:rPr>
          <w:b/>
          <w:sz w:val="16"/>
          <w:szCs w:val="16"/>
        </w:rPr>
        <w:t xml:space="preserve">Data updated </w:t>
      </w:r>
      <w:r w:rsidR="00724841">
        <w:rPr>
          <w:b/>
          <w:sz w:val="16"/>
          <w:szCs w:val="16"/>
        </w:rPr>
        <w:t>2</w:t>
      </w:r>
      <w:r w:rsidR="00476A28">
        <w:rPr>
          <w:b/>
          <w:sz w:val="16"/>
          <w:szCs w:val="16"/>
        </w:rPr>
        <w:t>0.0</w:t>
      </w:r>
      <w:r w:rsidR="00724841">
        <w:rPr>
          <w:b/>
          <w:sz w:val="16"/>
          <w:szCs w:val="16"/>
        </w:rPr>
        <w:t>4</w:t>
      </w:r>
      <w:r w:rsidR="00476A28">
        <w:rPr>
          <w:b/>
          <w:sz w:val="16"/>
          <w:szCs w:val="16"/>
        </w:rPr>
        <w:t>.201</w:t>
      </w:r>
      <w:r w:rsidR="00724841">
        <w:rPr>
          <w:b/>
          <w:sz w:val="16"/>
          <w:szCs w:val="16"/>
        </w:rPr>
        <w:t>8</w:t>
      </w:r>
      <w:r w:rsidR="00476A28">
        <w:rPr>
          <w:b/>
          <w:sz w:val="16"/>
          <w:szCs w:val="16"/>
        </w:rPr>
        <w:t>.</w:t>
      </w:r>
      <w:r w:rsidR="002D6A1C">
        <w:rPr>
          <w:szCs w:val="20"/>
        </w:rPr>
        <w:br w:type="page"/>
      </w:r>
    </w:p>
    <w:p w:rsidR="00531B1C" w:rsidRDefault="00531B1C" w:rsidP="00AC5621">
      <w:pPr>
        <w:pStyle w:val="Heading2"/>
      </w:pPr>
      <w:bookmarkStart w:id="97" w:name="_Toc524599038"/>
      <w:r>
        <w:lastRenderedPageBreak/>
        <w:t>3.1</w:t>
      </w:r>
      <w:r w:rsidR="006B7BD0">
        <w:t>9</w:t>
      </w:r>
      <w:r>
        <w:t>.</w:t>
      </w:r>
      <w:r w:rsidRPr="00665D17">
        <w:t xml:space="preserve"> </w:t>
      </w:r>
      <w:r w:rsidRPr="00DE629F">
        <w:t>tabula</w:t>
      </w:r>
      <w:r w:rsidRPr="00665D17">
        <w:t xml:space="preserve"> </w:t>
      </w:r>
      <w:r w:rsidR="00DE629F">
        <w:t>SA</w:t>
      </w:r>
      <w:r>
        <w:t>SLIMSTĪBA</w:t>
      </w:r>
      <w:r w:rsidRPr="00665D17">
        <w:t xml:space="preserve"> </w:t>
      </w:r>
      <w:r w:rsidR="00C23953">
        <w:t>AR ĻAUNDABĪGA AUDZĒJA DIAGNOZI</w:t>
      </w:r>
      <w:r w:rsidRPr="00665D17">
        <w:t xml:space="preserve"> </w:t>
      </w:r>
      <w:r w:rsidR="001A13D6">
        <w:t>200</w:t>
      </w:r>
      <w:r w:rsidR="00DA3E77">
        <w:t>3</w:t>
      </w:r>
      <w:r>
        <w:t xml:space="preserve">. </w:t>
      </w:r>
      <w:r w:rsidR="00DB7B95">
        <w:t>–</w:t>
      </w:r>
      <w:r w:rsidR="001A13D6">
        <w:t xml:space="preserve"> 201</w:t>
      </w:r>
      <w:r w:rsidR="00DA3E77">
        <w:t>7</w:t>
      </w:r>
      <w:r>
        <w:t>.</w:t>
      </w:r>
      <w:r w:rsidR="009F746C">
        <w:t> </w:t>
      </w:r>
      <w:r w:rsidR="00DE629F">
        <w:t>GADĀ</w:t>
      </w:r>
      <w:r>
        <w:t xml:space="preserve">, </w:t>
      </w:r>
      <w:r w:rsidR="006F2928">
        <w:t>uz</w:t>
      </w:r>
      <w:r>
        <w:t xml:space="preserve"> 100 000 </w:t>
      </w:r>
      <w:r w:rsidR="006F2928">
        <w:t>iedzīvotāju</w:t>
      </w:r>
      <w:bookmarkEnd w:id="97"/>
    </w:p>
    <w:p w:rsidR="00531B1C" w:rsidRDefault="00531B1C" w:rsidP="00AC5621">
      <w:pPr>
        <w:pStyle w:val="Heading5"/>
      </w:pPr>
      <w:bookmarkStart w:id="98" w:name="_Toc364939486"/>
      <w:bookmarkStart w:id="99" w:name="_Toc364952785"/>
      <w:bookmarkStart w:id="100" w:name="_Toc527442506"/>
      <w:r w:rsidRPr="00665D17">
        <w:t>T</w:t>
      </w:r>
      <w:r w:rsidRPr="00DE629F">
        <w:t>able</w:t>
      </w:r>
      <w:r w:rsidRPr="00665D17">
        <w:t xml:space="preserve"> </w:t>
      </w:r>
      <w:r>
        <w:t>3.1</w:t>
      </w:r>
      <w:r w:rsidR="006B7BD0">
        <w:t>9</w:t>
      </w:r>
      <w:r w:rsidR="00DB7B95">
        <w:t>.</w:t>
      </w:r>
      <w:r w:rsidRPr="00665D17">
        <w:t xml:space="preserve"> </w:t>
      </w:r>
      <w:r w:rsidR="00DE629F">
        <w:t>INCIDENCE OF MALIGNANT NEOPLASMS</w:t>
      </w:r>
      <w:r w:rsidRPr="00665D17">
        <w:t xml:space="preserve"> </w:t>
      </w:r>
      <w:r w:rsidR="00DE629F">
        <w:t>IN</w:t>
      </w:r>
      <w:r w:rsidR="001A13D6">
        <w:t xml:space="preserve"> 200</w:t>
      </w:r>
      <w:r w:rsidR="00DA3E77">
        <w:t>3</w:t>
      </w:r>
      <w:r w:rsidR="00DB7B95">
        <w:t xml:space="preserve"> – </w:t>
      </w:r>
      <w:r>
        <w:t>201</w:t>
      </w:r>
      <w:r w:rsidR="00DA3E77">
        <w:t>7</w:t>
      </w:r>
      <w:r>
        <w:t xml:space="preserve">, </w:t>
      </w:r>
      <w:r w:rsidR="00DB7B95">
        <w:t>per</w:t>
      </w:r>
      <w:r>
        <w:t xml:space="preserve"> 100 000 </w:t>
      </w:r>
      <w:bookmarkEnd w:id="98"/>
      <w:bookmarkEnd w:id="99"/>
      <w:r w:rsidR="00DB7B95">
        <w:t>population</w:t>
      </w:r>
      <w:bookmarkEnd w:id="100"/>
    </w:p>
    <w:p w:rsidR="00AC5621" w:rsidRPr="00AC5621" w:rsidRDefault="00AC5621" w:rsidP="00AC5621"/>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942"/>
        <w:gridCol w:w="543"/>
        <w:gridCol w:w="542"/>
        <w:gridCol w:w="543"/>
        <w:gridCol w:w="543"/>
        <w:gridCol w:w="543"/>
        <w:gridCol w:w="543"/>
        <w:gridCol w:w="543"/>
        <w:gridCol w:w="543"/>
        <w:gridCol w:w="543"/>
        <w:gridCol w:w="543"/>
        <w:gridCol w:w="543"/>
        <w:gridCol w:w="543"/>
        <w:gridCol w:w="543"/>
        <w:gridCol w:w="536"/>
        <w:gridCol w:w="536"/>
      </w:tblGrid>
      <w:tr w:rsidR="008213E9" w:rsidRPr="006646BC" w:rsidTr="008213E9">
        <w:trPr>
          <w:trHeight w:val="266"/>
          <w:jc w:val="center"/>
        </w:trPr>
        <w:tc>
          <w:tcPr>
            <w:tcW w:w="942" w:type="dxa"/>
            <w:tcBorders>
              <w:bottom w:val="single" w:sz="2" w:space="0" w:color="FFFFFF" w:themeColor="background1"/>
              <w:right w:val="single" w:sz="2" w:space="0" w:color="FFFFFF" w:themeColor="background1"/>
            </w:tcBorders>
            <w:shd w:val="clear" w:color="auto" w:fill="0070C0"/>
            <w:noWrap/>
            <w:tcMar>
              <w:left w:w="6" w:type="dxa"/>
              <w:right w:w="6" w:type="dxa"/>
            </w:tcMar>
            <w:vAlign w:val="center"/>
            <w:hideMark/>
          </w:tcPr>
          <w:p w:rsidR="00DA3E77" w:rsidRPr="006646BC" w:rsidRDefault="00DA3E77" w:rsidP="00DA3E77">
            <w:pPr>
              <w:jc w:val="center"/>
              <w:rPr>
                <w:rFonts w:cs="Calibri"/>
                <w:color w:val="FFFFFF" w:themeColor="background1"/>
                <w:sz w:val="18"/>
                <w:szCs w:val="18"/>
              </w:rPr>
            </w:pPr>
            <w:r w:rsidRPr="006646BC">
              <w:rPr>
                <w:rFonts w:cs="Calibri"/>
                <w:color w:val="FFFFFF" w:themeColor="background1"/>
                <w:sz w:val="18"/>
                <w:szCs w:val="18"/>
              </w:rPr>
              <w:t>SSK-10 kods</w:t>
            </w:r>
            <w:r w:rsidRPr="006646BC">
              <w:rPr>
                <w:rFonts w:cs="Calibri"/>
                <w:color w:val="FFFFFF" w:themeColor="background1"/>
                <w:sz w:val="18"/>
                <w:szCs w:val="18"/>
                <w:vertAlign w:val="superscript"/>
              </w:rPr>
              <w:t>1</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hideMark/>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2003</w:t>
            </w:r>
          </w:p>
        </w:tc>
        <w:tc>
          <w:tcPr>
            <w:tcW w:w="542"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2004</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2005</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2006</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2007</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2008</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2009</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2010</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lang w:val="en-US"/>
              </w:rPr>
            </w:pPr>
            <w:r w:rsidRPr="006646BC">
              <w:rPr>
                <w:rFonts w:cs="Calibri"/>
                <w:color w:val="FFFFFF" w:themeColor="background1"/>
                <w:sz w:val="18"/>
                <w:szCs w:val="18"/>
              </w:rPr>
              <w:t>2011</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r w:rsidRPr="006646BC">
              <w:rPr>
                <w:rFonts w:cs="Calibri"/>
                <w:color w:val="FFFFFF" w:themeColor="background1"/>
                <w:sz w:val="18"/>
                <w:szCs w:val="18"/>
              </w:rPr>
              <w:t>2012</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r>
              <w:rPr>
                <w:rFonts w:cs="Calibri"/>
                <w:color w:val="FFFFFF" w:themeColor="background1"/>
                <w:sz w:val="18"/>
                <w:szCs w:val="18"/>
              </w:rPr>
              <w:t>2013</w:t>
            </w:r>
          </w:p>
        </w:tc>
        <w:tc>
          <w:tcPr>
            <w:tcW w:w="543" w:type="dxa"/>
            <w:vMerge w:val="restart"/>
            <w:tcBorders>
              <w:left w:val="single" w:sz="2" w:space="0" w:color="FFFFFF" w:themeColor="background1"/>
              <w:right w:val="single" w:sz="2" w:space="0" w:color="FFFFFF" w:themeColor="background1"/>
            </w:tcBorders>
            <w:shd w:val="clear" w:color="auto" w:fill="0070C0"/>
            <w:noWrap/>
            <w:vAlign w:val="center"/>
          </w:tcPr>
          <w:p w:rsidR="00DA3E77" w:rsidRDefault="00DA3E77" w:rsidP="00DA3E77">
            <w:pPr>
              <w:jc w:val="center"/>
              <w:rPr>
                <w:rFonts w:cs="Calibri"/>
                <w:color w:val="FFFFFF" w:themeColor="background1"/>
                <w:sz w:val="18"/>
                <w:szCs w:val="18"/>
              </w:rPr>
            </w:pPr>
            <w:r>
              <w:rPr>
                <w:rFonts w:cs="Calibri"/>
                <w:color w:val="FFFFFF" w:themeColor="background1"/>
                <w:sz w:val="18"/>
                <w:szCs w:val="18"/>
              </w:rPr>
              <w:t>2014</w:t>
            </w:r>
          </w:p>
        </w:tc>
        <w:tc>
          <w:tcPr>
            <w:tcW w:w="543" w:type="dxa"/>
            <w:vMerge w:val="restart"/>
            <w:tcBorders>
              <w:left w:val="single" w:sz="2" w:space="0" w:color="FFFFFF" w:themeColor="background1"/>
              <w:right w:val="single" w:sz="2" w:space="0" w:color="FFFFFF" w:themeColor="background1"/>
            </w:tcBorders>
            <w:shd w:val="clear" w:color="auto" w:fill="0070C0"/>
            <w:vAlign w:val="center"/>
          </w:tcPr>
          <w:p w:rsidR="00DA3E77" w:rsidRDefault="00DA3E77" w:rsidP="00DA3E77">
            <w:pPr>
              <w:jc w:val="center"/>
              <w:rPr>
                <w:rFonts w:cs="Calibri"/>
                <w:color w:val="FFFFFF" w:themeColor="background1"/>
                <w:sz w:val="18"/>
                <w:szCs w:val="18"/>
              </w:rPr>
            </w:pPr>
            <w:r>
              <w:rPr>
                <w:rFonts w:cs="Calibri"/>
                <w:color w:val="FFFFFF" w:themeColor="background1"/>
                <w:sz w:val="18"/>
                <w:szCs w:val="18"/>
              </w:rPr>
              <w:t>2015</w:t>
            </w:r>
          </w:p>
        </w:tc>
        <w:tc>
          <w:tcPr>
            <w:tcW w:w="536" w:type="dxa"/>
            <w:vMerge w:val="restart"/>
            <w:tcBorders>
              <w:left w:val="single" w:sz="2" w:space="0" w:color="FFFFFF" w:themeColor="background1"/>
              <w:right w:val="single" w:sz="2" w:space="0" w:color="FFFFFF" w:themeColor="background1"/>
            </w:tcBorders>
            <w:shd w:val="clear" w:color="auto" w:fill="0070C0"/>
            <w:vAlign w:val="center"/>
          </w:tcPr>
          <w:p w:rsidR="00DA3E77" w:rsidRDefault="00DA3E77" w:rsidP="00DA3E77">
            <w:pPr>
              <w:jc w:val="center"/>
              <w:rPr>
                <w:rFonts w:cs="Calibri"/>
                <w:color w:val="FFFFFF" w:themeColor="background1"/>
                <w:sz w:val="18"/>
                <w:szCs w:val="18"/>
              </w:rPr>
            </w:pPr>
            <w:r>
              <w:rPr>
                <w:rFonts w:cs="Calibri"/>
                <w:color w:val="FFFFFF" w:themeColor="background1"/>
                <w:sz w:val="18"/>
                <w:szCs w:val="18"/>
              </w:rPr>
              <w:t>2016</w:t>
            </w:r>
          </w:p>
        </w:tc>
        <w:tc>
          <w:tcPr>
            <w:tcW w:w="536" w:type="dxa"/>
            <w:vMerge w:val="restart"/>
            <w:tcBorders>
              <w:left w:val="single" w:sz="2" w:space="0" w:color="FFFFFF" w:themeColor="background1"/>
            </w:tcBorders>
            <w:shd w:val="clear" w:color="auto" w:fill="0070C0"/>
            <w:vAlign w:val="center"/>
          </w:tcPr>
          <w:p w:rsidR="00DA3E77" w:rsidRDefault="00DA3E77" w:rsidP="00DA3E77">
            <w:pPr>
              <w:jc w:val="center"/>
              <w:rPr>
                <w:rFonts w:cs="Calibri"/>
                <w:color w:val="FFFFFF" w:themeColor="background1"/>
                <w:sz w:val="18"/>
                <w:szCs w:val="18"/>
              </w:rPr>
            </w:pPr>
            <w:r>
              <w:rPr>
                <w:rFonts w:cs="Calibri"/>
                <w:color w:val="FFFFFF" w:themeColor="background1"/>
                <w:sz w:val="18"/>
                <w:szCs w:val="18"/>
              </w:rPr>
              <w:t>2017</w:t>
            </w:r>
          </w:p>
        </w:tc>
      </w:tr>
      <w:tr w:rsidR="008213E9" w:rsidRPr="006646BC" w:rsidTr="008213E9">
        <w:trPr>
          <w:trHeight w:val="266"/>
          <w:jc w:val="center"/>
        </w:trPr>
        <w:tc>
          <w:tcPr>
            <w:tcW w:w="942" w:type="dxa"/>
            <w:tcBorders>
              <w:top w:val="single" w:sz="2" w:space="0" w:color="FFFFFF" w:themeColor="background1"/>
              <w:right w:val="single" w:sz="2" w:space="0" w:color="FFFFFF" w:themeColor="background1"/>
            </w:tcBorders>
            <w:shd w:val="clear" w:color="auto" w:fill="0070C0"/>
            <w:noWrap/>
            <w:tcMar>
              <w:left w:w="6" w:type="dxa"/>
              <w:right w:w="6" w:type="dxa"/>
            </w:tcMar>
            <w:vAlign w:val="center"/>
          </w:tcPr>
          <w:p w:rsidR="00DA3E77" w:rsidRPr="006646BC" w:rsidRDefault="00DA3E77" w:rsidP="00DA3E77">
            <w:pPr>
              <w:jc w:val="center"/>
              <w:rPr>
                <w:rFonts w:cs="Calibri"/>
                <w:color w:val="FFFFFF" w:themeColor="background1"/>
                <w:sz w:val="18"/>
                <w:szCs w:val="18"/>
              </w:rPr>
            </w:pPr>
            <w:r w:rsidRPr="006646BC">
              <w:rPr>
                <w:rFonts w:cs="Calibri"/>
                <w:color w:val="FFFFFF" w:themeColor="background1"/>
                <w:sz w:val="18"/>
                <w:szCs w:val="18"/>
              </w:rPr>
              <w:t>ICD-10 code</w:t>
            </w:r>
            <w:r w:rsidRPr="006646BC">
              <w:rPr>
                <w:rStyle w:val="FootnoteReference"/>
                <w:rFonts w:cs="Calibri"/>
                <w:color w:val="FFFFFF" w:themeColor="background1"/>
                <w:sz w:val="18"/>
                <w:szCs w:val="18"/>
              </w:rPr>
              <w:footnoteReference w:id="16"/>
            </w: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2"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noWrap/>
            <w:vAlign w:val="center"/>
          </w:tcPr>
          <w:p w:rsidR="00DA3E77" w:rsidRPr="006646BC" w:rsidRDefault="00DA3E77" w:rsidP="00DA3E77">
            <w:pPr>
              <w:jc w:val="center"/>
              <w:rPr>
                <w:rFonts w:cs="Calibri"/>
                <w:color w:val="FFFFFF" w:themeColor="background1"/>
                <w:sz w:val="18"/>
                <w:szCs w:val="18"/>
              </w:rPr>
            </w:pPr>
          </w:p>
        </w:tc>
        <w:tc>
          <w:tcPr>
            <w:tcW w:w="543" w:type="dxa"/>
            <w:vMerge/>
            <w:tcBorders>
              <w:left w:val="single" w:sz="2" w:space="0" w:color="FFFFFF" w:themeColor="background1"/>
              <w:right w:val="single" w:sz="2" w:space="0" w:color="FFFFFF" w:themeColor="background1"/>
            </w:tcBorders>
            <w:shd w:val="clear" w:color="auto" w:fill="0070C0"/>
            <w:vAlign w:val="center"/>
          </w:tcPr>
          <w:p w:rsidR="00DA3E77" w:rsidRPr="006646BC" w:rsidRDefault="00DA3E77" w:rsidP="00DA3E77">
            <w:pPr>
              <w:jc w:val="center"/>
              <w:rPr>
                <w:rFonts w:cs="Calibri"/>
                <w:color w:val="FFFFFF" w:themeColor="background1"/>
                <w:sz w:val="18"/>
                <w:szCs w:val="18"/>
              </w:rPr>
            </w:pPr>
          </w:p>
        </w:tc>
        <w:tc>
          <w:tcPr>
            <w:tcW w:w="536" w:type="dxa"/>
            <w:vMerge/>
            <w:tcBorders>
              <w:left w:val="single" w:sz="2" w:space="0" w:color="FFFFFF" w:themeColor="background1"/>
              <w:right w:val="single" w:sz="2" w:space="0" w:color="FFFFFF" w:themeColor="background1"/>
            </w:tcBorders>
            <w:shd w:val="clear" w:color="auto" w:fill="0070C0"/>
            <w:vAlign w:val="center"/>
          </w:tcPr>
          <w:p w:rsidR="00DA3E77" w:rsidRDefault="00DA3E77" w:rsidP="00DA3E77">
            <w:pPr>
              <w:jc w:val="center"/>
              <w:rPr>
                <w:rFonts w:cs="Calibri"/>
                <w:color w:val="FFFFFF" w:themeColor="background1"/>
                <w:sz w:val="18"/>
                <w:szCs w:val="18"/>
              </w:rPr>
            </w:pPr>
          </w:p>
        </w:tc>
        <w:tc>
          <w:tcPr>
            <w:tcW w:w="536" w:type="dxa"/>
            <w:vMerge/>
            <w:tcBorders>
              <w:left w:val="single" w:sz="2" w:space="0" w:color="FFFFFF" w:themeColor="background1"/>
            </w:tcBorders>
            <w:shd w:val="clear" w:color="auto" w:fill="0070C0"/>
            <w:vAlign w:val="center"/>
          </w:tcPr>
          <w:p w:rsidR="00DA3E77" w:rsidRDefault="00DA3E77" w:rsidP="00DA3E77">
            <w:pPr>
              <w:jc w:val="center"/>
              <w:rPr>
                <w:rFonts w:cs="Calibri"/>
                <w:color w:val="FFFFFF" w:themeColor="background1"/>
                <w:sz w:val="18"/>
                <w:szCs w:val="18"/>
              </w:rPr>
            </w:pPr>
          </w:p>
        </w:tc>
      </w:tr>
      <w:tr w:rsidR="00112144" w:rsidRPr="007F547F" w:rsidTr="00312B94">
        <w:trPr>
          <w:trHeight w:val="315"/>
          <w:jc w:val="center"/>
        </w:trPr>
        <w:tc>
          <w:tcPr>
            <w:tcW w:w="942" w:type="dxa"/>
            <w:shd w:val="clear" w:color="auto" w:fill="auto"/>
            <w:noWrap/>
            <w:tcMar>
              <w:left w:w="57" w:type="dxa"/>
            </w:tcMar>
            <w:vAlign w:val="center"/>
          </w:tcPr>
          <w:p w:rsidR="00112144" w:rsidRPr="00232C20" w:rsidRDefault="00112144" w:rsidP="00112144">
            <w:pPr>
              <w:rPr>
                <w:b/>
                <w:bCs/>
                <w:color w:val="000000"/>
                <w:sz w:val="18"/>
                <w:szCs w:val="18"/>
              </w:rPr>
            </w:pPr>
            <w:r w:rsidRPr="00232C20">
              <w:rPr>
                <w:b/>
                <w:bCs/>
                <w:color w:val="000000"/>
                <w:sz w:val="18"/>
                <w:szCs w:val="18"/>
              </w:rPr>
              <w:t>C00-C97</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407,4</w:t>
            </w:r>
          </w:p>
        </w:tc>
        <w:tc>
          <w:tcPr>
            <w:tcW w:w="542"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448,1</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454,4</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477,6</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483,8</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457,1</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483,7</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533,4</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569,0</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572,4</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583,3</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581,5</w:t>
            </w:r>
          </w:p>
        </w:tc>
        <w:tc>
          <w:tcPr>
            <w:tcW w:w="543"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576,7</w:t>
            </w:r>
          </w:p>
        </w:tc>
        <w:tc>
          <w:tcPr>
            <w:tcW w:w="536"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581,5</w:t>
            </w:r>
          </w:p>
        </w:tc>
        <w:tc>
          <w:tcPr>
            <w:tcW w:w="536" w:type="dxa"/>
            <w:shd w:val="clear" w:color="auto" w:fill="auto"/>
            <w:tcMar>
              <w:left w:w="28" w:type="dxa"/>
              <w:right w:w="113" w:type="dxa"/>
            </w:tcMar>
            <w:vAlign w:val="center"/>
          </w:tcPr>
          <w:p w:rsidR="00112144" w:rsidRPr="00DC2449" w:rsidRDefault="00112144" w:rsidP="00112144">
            <w:pPr>
              <w:jc w:val="right"/>
              <w:rPr>
                <w:rFonts w:cs="Calibri"/>
                <w:b/>
                <w:color w:val="000000"/>
                <w:sz w:val="18"/>
                <w:szCs w:val="18"/>
              </w:rPr>
            </w:pPr>
            <w:r w:rsidRPr="00DC2449">
              <w:rPr>
                <w:rFonts w:cs="Calibri"/>
                <w:b/>
                <w:color w:val="000000"/>
                <w:sz w:val="18"/>
                <w:szCs w:val="18"/>
              </w:rPr>
              <w:t>605,6</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C00-C10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6,9</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11,4</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C15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4,4</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7,0</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6,7</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C16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28,7</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31,2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31,5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27,0</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C18-C21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47,2</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46,3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52,8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62,4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56,1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56,0</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55,2</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58,2</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C18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26,1</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31,9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30,9</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30,3</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33,0</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C19-C20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20,5</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24,1</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0,5</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1,4</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C22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8,4</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9,0</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C25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13,9</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22,9</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23,4</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C32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6,4</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C34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48,0</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52,3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52,9</w:t>
            </w:r>
          </w:p>
        </w:tc>
        <w:tc>
          <w:tcPr>
            <w:tcW w:w="543" w:type="dxa"/>
            <w:shd w:val="clear" w:color="auto" w:fill="auto"/>
            <w:tcMar>
              <w:left w:w="28" w:type="dxa"/>
              <w:right w:w="113" w:type="dxa"/>
            </w:tcMar>
            <w:vAlign w:val="center"/>
          </w:tcPr>
          <w:p w:rsidR="00112144" w:rsidRPr="00112144" w:rsidRDefault="005C168E" w:rsidP="00112144">
            <w:pPr>
              <w:jc w:val="right"/>
              <w:rPr>
                <w:rFonts w:cs="Calibri"/>
                <w:color w:val="000000"/>
                <w:sz w:val="18"/>
                <w:szCs w:val="18"/>
              </w:rPr>
            </w:pPr>
            <w:r>
              <w:rPr>
                <w:rFonts w:cs="Calibri"/>
                <w:color w:val="000000"/>
                <w:sz w:val="18"/>
                <w:szCs w:val="18"/>
              </w:rPr>
              <w:t>54,5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56,8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54,8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51,6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53,3</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57,9</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C40-C41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0,9</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w:t>
            </w:r>
          </w:p>
        </w:tc>
        <w:tc>
          <w:tcPr>
            <w:tcW w:w="543" w:type="dxa"/>
            <w:shd w:val="clear" w:color="auto" w:fill="auto"/>
            <w:tcMar>
              <w:left w:w="28" w:type="dxa"/>
              <w:right w:w="113" w:type="dxa"/>
            </w:tcMar>
            <w:vAlign w:val="center"/>
          </w:tcPr>
          <w:p w:rsidR="00112144" w:rsidRPr="00112144" w:rsidRDefault="005C168E" w:rsidP="00112144">
            <w:pPr>
              <w:jc w:val="right"/>
              <w:rPr>
                <w:rFonts w:cs="Calibri"/>
                <w:color w:val="000000"/>
                <w:sz w:val="18"/>
                <w:szCs w:val="18"/>
              </w:rPr>
            </w:pPr>
            <w:r>
              <w:rPr>
                <w:rFonts w:cs="Calibri"/>
                <w:color w:val="000000"/>
                <w:sz w:val="18"/>
                <w:szCs w:val="18"/>
              </w:rPr>
              <w:t>1,8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C43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7,1</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10,3</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11,8</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C44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36,2</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38,1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42,7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44,5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41,1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39,3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62,6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70,1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64,0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64,6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75,3</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41,3</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45,1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46,3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51,6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54,9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59,7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60,4</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62,0</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58,8</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C51-C52</w:t>
            </w:r>
            <w:r>
              <w:rPr>
                <w:rStyle w:val="FootnoteReference"/>
                <w:color w:val="000000"/>
                <w:sz w:val="18"/>
                <w:szCs w:val="18"/>
              </w:rPr>
              <w:footnoteReference w:id="17"/>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3,8</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6,3</w:t>
            </w:r>
          </w:p>
        </w:tc>
      </w:tr>
      <w:tr w:rsidR="00112144" w:rsidRPr="006646BC" w:rsidTr="00312B94">
        <w:trPr>
          <w:trHeight w:val="315"/>
          <w:jc w:val="center"/>
        </w:trPr>
        <w:tc>
          <w:tcPr>
            <w:tcW w:w="942" w:type="dxa"/>
            <w:shd w:val="clear" w:color="auto" w:fill="auto"/>
            <w:noWrap/>
            <w:tcMar>
              <w:left w:w="57" w:type="dxa"/>
            </w:tcMar>
            <w:vAlign w:val="center"/>
          </w:tcPr>
          <w:p w:rsidR="00112144" w:rsidRPr="007B6030" w:rsidRDefault="00112144" w:rsidP="00112144">
            <w:pPr>
              <w:rPr>
                <w:color w:val="000000"/>
                <w:sz w:val="18"/>
                <w:szCs w:val="18"/>
                <w:vertAlign w:val="superscript"/>
              </w:rPr>
            </w:pPr>
            <w:r w:rsidRPr="00232C20">
              <w:rPr>
                <w:color w:val="000000"/>
                <w:sz w:val="18"/>
                <w:szCs w:val="18"/>
              </w:rPr>
              <w:t>C53</w:t>
            </w:r>
            <w:r>
              <w:rPr>
                <w:color w:val="000000"/>
                <w:sz w:val="18"/>
                <w:szCs w:val="18"/>
                <w:vertAlign w:val="superscript"/>
              </w:rPr>
              <w:t>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16,5</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23,3</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22,9</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19,2</w:t>
            </w:r>
          </w:p>
        </w:tc>
      </w:tr>
      <w:tr w:rsidR="00112144" w:rsidRPr="006646BC" w:rsidTr="00312B94">
        <w:trPr>
          <w:trHeight w:val="315"/>
          <w:jc w:val="center"/>
        </w:trPr>
        <w:tc>
          <w:tcPr>
            <w:tcW w:w="942" w:type="dxa"/>
            <w:shd w:val="clear" w:color="auto" w:fill="auto"/>
            <w:noWrap/>
            <w:tcMar>
              <w:left w:w="57" w:type="dxa"/>
            </w:tcMar>
            <w:vAlign w:val="center"/>
          </w:tcPr>
          <w:p w:rsidR="00112144" w:rsidRPr="007B6030" w:rsidRDefault="00112144" w:rsidP="00112144">
            <w:pPr>
              <w:rPr>
                <w:color w:val="000000"/>
                <w:sz w:val="18"/>
                <w:szCs w:val="18"/>
                <w:vertAlign w:val="superscript"/>
              </w:rPr>
            </w:pPr>
            <w:r w:rsidRPr="00232C20">
              <w:rPr>
                <w:color w:val="000000"/>
                <w:sz w:val="18"/>
                <w:szCs w:val="18"/>
              </w:rPr>
              <w:t>C54-C55</w:t>
            </w:r>
            <w:r>
              <w:rPr>
                <w:color w:val="000000"/>
                <w:sz w:val="18"/>
                <w:szCs w:val="18"/>
                <w:vertAlign w:val="superscript"/>
              </w:rPr>
              <w:t>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32,3</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37,8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33,6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35,2</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36,8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34,5</w:t>
            </w:r>
          </w:p>
        </w:tc>
      </w:tr>
      <w:tr w:rsidR="00112144" w:rsidRPr="006646BC" w:rsidTr="00312B94">
        <w:trPr>
          <w:trHeight w:val="315"/>
          <w:jc w:val="center"/>
        </w:trPr>
        <w:tc>
          <w:tcPr>
            <w:tcW w:w="942" w:type="dxa"/>
            <w:shd w:val="clear" w:color="auto" w:fill="auto"/>
            <w:noWrap/>
            <w:tcMar>
              <w:left w:w="57" w:type="dxa"/>
            </w:tcMar>
            <w:vAlign w:val="center"/>
          </w:tcPr>
          <w:p w:rsidR="00112144" w:rsidRPr="007B6030" w:rsidRDefault="00112144" w:rsidP="00112144">
            <w:pPr>
              <w:rPr>
                <w:color w:val="000000"/>
                <w:sz w:val="18"/>
                <w:szCs w:val="18"/>
                <w:vertAlign w:val="superscript"/>
              </w:rPr>
            </w:pPr>
            <w:r w:rsidRPr="00232C20">
              <w:rPr>
                <w:color w:val="000000"/>
                <w:sz w:val="18"/>
                <w:szCs w:val="18"/>
              </w:rPr>
              <w:t>C56</w:t>
            </w:r>
            <w:r>
              <w:rPr>
                <w:color w:val="000000"/>
                <w:sz w:val="18"/>
                <w:szCs w:val="18"/>
                <w:vertAlign w:val="superscript"/>
              </w:rPr>
              <w:t>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24,4</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29,4</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30,2</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26,2</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C61</w:t>
            </w:r>
            <w:r>
              <w:rPr>
                <w:rStyle w:val="FootnoteReference"/>
                <w:color w:val="000000"/>
                <w:sz w:val="18"/>
                <w:szCs w:val="18"/>
              </w:rPr>
              <w:footnoteReference w:id="18"/>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71,5</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77,9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92,4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93,6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91,0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98,1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105,5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111,5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118,6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111,3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130,5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134,2</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129,4</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144,1</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C62</w:t>
            </w:r>
            <w:r w:rsidRPr="003A70E1">
              <w:rPr>
                <w:color w:val="000000"/>
                <w:sz w:val="18"/>
                <w:szCs w:val="18"/>
                <w:vertAlign w:val="superscript"/>
              </w:rPr>
              <w:t>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4,0</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3,3</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C64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15,5</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18,2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26,5</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C67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14,1</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23,6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22,5</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22,4</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8,2</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9,5</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C73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4,0</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12,9</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13,6</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C76-C80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7,6</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13,3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17,6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15,7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16,0</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C81-C96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21,9</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43,9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38,2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36,9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38,6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36,5</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31,8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34,9</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C81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2,1</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3,4</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2,0</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2,8</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C82-C85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5,8</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10,7</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12,6</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C90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5,5</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C91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4,3</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6,8</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11,6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10,1</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8,6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9,8</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6,9</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7,8</w:t>
            </w:r>
          </w:p>
        </w:tc>
      </w:tr>
      <w:tr w:rsidR="00112144" w:rsidRPr="006646BC" w:rsidTr="00312B94">
        <w:trPr>
          <w:trHeight w:val="315"/>
          <w:jc w:val="center"/>
        </w:trPr>
        <w:tc>
          <w:tcPr>
            <w:tcW w:w="942" w:type="dxa"/>
            <w:shd w:val="clear" w:color="auto" w:fill="auto"/>
            <w:noWrap/>
            <w:tcMar>
              <w:left w:w="57" w:type="dxa"/>
            </w:tcMar>
            <w:vAlign w:val="center"/>
          </w:tcPr>
          <w:p w:rsidR="00112144" w:rsidRPr="00232C20" w:rsidRDefault="00112144" w:rsidP="00112144">
            <w:pPr>
              <w:rPr>
                <w:color w:val="000000"/>
                <w:sz w:val="18"/>
                <w:szCs w:val="18"/>
              </w:rPr>
            </w:pPr>
            <w:r w:rsidRPr="00232C20">
              <w:rPr>
                <w:color w:val="000000"/>
                <w:sz w:val="18"/>
                <w:szCs w:val="18"/>
              </w:rPr>
              <w:t>C92</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2,7</w:t>
            </w:r>
          </w:p>
        </w:tc>
        <w:tc>
          <w:tcPr>
            <w:tcW w:w="542"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2,6</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2,5</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5,0</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4,9</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4,3</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5,7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4,7</w:t>
            </w:r>
          </w:p>
        </w:tc>
        <w:tc>
          <w:tcPr>
            <w:tcW w:w="543"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4,1</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3,3</w:t>
            </w:r>
          </w:p>
        </w:tc>
        <w:tc>
          <w:tcPr>
            <w:tcW w:w="536" w:type="dxa"/>
            <w:shd w:val="clear" w:color="auto" w:fill="auto"/>
            <w:tcMar>
              <w:left w:w="28" w:type="dxa"/>
              <w:right w:w="113" w:type="dxa"/>
            </w:tcMar>
            <w:vAlign w:val="center"/>
          </w:tcPr>
          <w:p w:rsidR="00112144" w:rsidRPr="00112144" w:rsidRDefault="00112144" w:rsidP="00112144">
            <w:pPr>
              <w:jc w:val="right"/>
              <w:rPr>
                <w:rFonts w:cs="Calibri"/>
                <w:color w:val="000000"/>
                <w:sz w:val="18"/>
                <w:szCs w:val="18"/>
              </w:rPr>
            </w:pPr>
            <w:r w:rsidRPr="00112144">
              <w:rPr>
                <w:rFonts w:cs="Calibri"/>
                <w:color w:val="000000"/>
                <w:sz w:val="18"/>
                <w:szCs w:val="18"/>
              </w:rPr>
              <w:t>4,2</w:t>
            </w:r>
          </w:p>
        </w:tc>
      </w:tr>
    </w:tbl>
    <w:p w:rsidR="002D6A1C" w:rsidRDefault="002D6A1C" w:rsidP="00A57C12">
      <w:pPr>
        <w:rPr>
          <w:sz w:val="16"/>
          <w:szCs w:val="16"/>
        </w:rPr>
      </w:pPr>
    </w:p>
    <w:p w:rsidR="000D7024" w:rsidRPr="00DF2FCF" w:rsidRDefault="00A57C12" w:rsidP="000D7024">
      <w:pPr>
        <w:rPr>
          <w:sz w:val="16"/>
          <w:szCs w:val="16"/>
        </w:rPr>
      </w:pPr>
      <w:r w:rsidRPr="00981690">
        <w:rPr>
          <w:sz w:val="16"/>
          <w:szCs w:val="16"/>
        </w:rPr>
        <w:sym w:font="Wingdings" w:char="F026"/>
      </w:r>
      <w:r>
        <w:rPr>
          <w:sz w:val="16"/>
          <w:szCs w:val="16"/>
        </w:rPr>
        <w:t xml:space="preserve"> </w:t>
      </w:r>
      <w:r w:rsidR="000D7024" w:rsidRPr="00DF2FCF">
        <w:rPr>
          <w:sz w:val="16"/>
          <w:szCs w:val="16"/>
        </w:rPr>
        <w:t xml:space="preserve">Ar noteiktām slimībām slimojošu pacientu reģistrs par pacientiem, kuriem diagnosticēta onkoloģiska slimība. </w:t>
      </w:r>
      <w:r w:rsidR="000D7024" w:rsidRPr="00DF2FCF">
        <w:rPr>
          <w:b/>
          <w:sz w:val="16"/>
          <w:szCs w:val="16"/>
        </w:rPr>
        <w:t xml:space="preserve">Dati aktualizēti </w:t>
      </w:r>
      <w:r w:rsidR="00525331">
        <w:rPr>
          <w:b/>
          <w:sz w:val="16"/>
          <w:szCs w:val="16"/>
        </w:rPr>
        <w:t>20</w:t>
      </w:r>
      <w:r w:rsidR="00935107">
        <w:rPr>
          <w:b/>
          <w:sz w:val="16"/>
          <w:szCs w:val="16"/>
        </w:rPr>
        <w:t>.0</w:t>
      </w:r>
      <w:r w:rsidR="00525331">
        <w:rPr>
          <w:b/>
          <w:sz w:val="16"/>
          <w:szCs w:val="16"/>
        </w:rPr>
        <w:t>4</w:t>
      </w:r>
      <w:r w:rsidR="00935107">
        <w:rPr>
          <w:b/>
          <w:sz w:val="16"/>
          <w:szCs w:val="16"/>
        </w:rPr>
        <w:t>.201</w:t>
      </w:r>
      <w:r w:rsidR="00525331">
        <w:rPr>
          <w:b/>
          <w:sz w:val="16"/>
          <w:szCs w:val="16"/>
        </w:rPr>
        <w:t>8</w:t>
      </w:r>
      <w:r w:rsidR="00935107">
        <w:rPr>
          <w:b/>
          <w:sz w:val="16"/>
          <w:szCs w:val="16"/>
        </w:rPr>
        <w:t>.</w:t>
      </w:r>
    </w:p>
    <w:p w:rsidR="00AC5621" w:rsidRPr="00923AD1" w:rsidRDefault="000D7024">
      <w:pPr>
        <w:rPr>
          <w:szCs w:val="20"/>
        </w:rPr>
      </w:pPr>
      <w:r w:rsidRPr="00DF2FCF">
        <w:rPr>
          <w:sz w:val="16"/>
          <w:szCs w:val="16"/>
        </w:rPr>
        <w:t xml:space="preserve">      Register of Patients with Particular Diseases, Patients with Cancer. </w:t>
      </w:r>
      <w:r w:rsidRPr="00DF2FCF">
        <w:rPr>
          <w:b/>
          <w:sz w:val="16"/>
          <w:szCs w:val="16"/>
        </w:rPr>
        <w:t xml:space="preserve">Data updated </w:t>
      </w:r>
      <w:r w:rsidR="00525331">
        <w:rPr>
          <w:b/>
          <w:sz w:val="16"/>
          <w:szCs w:val="16"/>
        </w:rPr>
        <w:t>2</w:t>
      </w:r>
      <w:r w:rsidR="00935107">
        <w:rPr>
          <w:b/>
          <w:sz w:val="16"/>
          <w:szCs w:val="16"/>
        </w:rPr>
        <w:t>0.0</w:t>
      </w:r>
      <w:r w:rsidR="00525331">
        <w:rPr>
          <w:b/>
          <w:sz w:val="16"/>
          <w:szCs w:val="16"/>
        </w:rPr>
        <w:t>4</w:t>
      </w:r>
      <w:r w:rsidR="00935107">
        <w:rPr>
          <w:b/>
          <w:sz w:val="16"/>
          <w:szCs w:val="16"/>
        </w:rPr>
        <w:t>.201</w:t>
      </w:r>
      <w:r w:rsidR="00525331">
        <w:rPr>
          <w:b/>
          <w:sz w:val="16"/>
          <w:szCs w:val="16"/>
        </w:rPr>
        <w:t>8</w:t>
      </w:r>
      <w:r w:rsidR="00935107">
        <w:rPr>
          <w:b/>
          <w:sz w:val="16"/>
          <w:szCs w:val="16"/>
        </w:rPr>
        <w:t>.</w:t>
      </w:r>
      <w:r w:rsidR="00AC5621">
        <w:rPr>
          <w:b/>
          <w:szCs w:val="20"/>
        </w:rPr>
        <w:br w:type="page"/>
      </w:r>
    </w:p>
    <w:p w:rsidR="00531B1C" w:rsidRDefault="006B7BD0" w:rsidP="00AC5621">
      <w:pPr>
        <w:pStyle w:val="Heading2"/>
      </w:pPr>
      <w:bookmarkStart w:id="101" w:name="_Toc524599039"/>
      <w:r>
        <w:lastRenderedPageBreak/>
        <w:t>3.20</w:t>
      </w:r>
      <w:r w:rsidR="00531B1C">
        <w:t>.</w:t>
      </w:r>
      <w:r w:rsidR="00531B1C" w:rsidRPr="00665D17">
        <w:t xml:space="preserve"> </w:t>
      </w:r>
      <w:r w:rsidR="00531B1C" w:rsidRPr="00593905">
        <w:t>tabula</w:t>
      </w:r>
      <w:r w:rsidR="00531B1C" w:rsidRPr="00665D17">
        <w:t xml:space="preserve"> </w:t>
      </w:r>
      <w:r w:rsidR="00531B1C">
        <w:t>PIRMREIZĒJI REĢISTRĒTO GADĪJUMU</w:t>
      </w:r>
      <w:r w:rsidR="00531B1C" w:rsidRPr="00665D17">
        <w:t xml:space="preserve"> </w:t>
      </w:r>
      <w:r w:rsidR="00C167DA">
        <w:t>SKAITS VĪRIEŠIEM AR ĻAUNDABĪGA AUDZĒJA DIAGNOZI</w:t>
      </w:r>
      <w:r w:rsidR="001A13D6">
        <w:t xml:space="preserve"> 200</w:t>
      </w:r>
      <w:r w:rsidR="00667B5C">
        <w:t>3</w:t>
      </w:r>
      <w:r w:rsidR="00531B1C">
        <w:t xml:space="preserve">. </w:t>
      </w:r>
      <w:r w:rsidR="00DB7B95">
        <w:t>–</w:t>
      </w:r>
      <w:r w:rsidR="001A13D6">
        <w:t xml:space="preserve"> 201</w:t>
      </w:r>
      <w:r w:rsidR="00667B5C">
        <w:t>7</w:t>
      </w:r>
      <w:r w:rsidR="00531B1C">
        <w:t>.</w:t>
      </w:r>
      <w:r w:rsidR="00113C83">
        <w:t> </w:t>
      </w:r>
      <w:r w:rsidR="00C167DA">
        <w:t>GADĀ</w:t>
      </w:r>
      <w:r w:rsidR="00531B1C">
        <w:t xml:space="preserve">, </w:t>
      </w:r>
      <w:r w:rsidR="00DB7B95">
        <w:t>absolūtos skaitļos</w:t>
      </w:r>
      <w:bookmarkEnd w:id="101"/>
    </w:p>
    <w:p w:rsidR="00531B1C" w:rsidRDefault="00531B1C" w:rsidP="00AC5621">
      <w:pPr>
        <w:pStyle w:val="Heading5"/>
      </w:pPr>
      <w:bookmarkStart w:id="102" w:name="_Toc364939487"/>
      <w:bookmarkStart w:id="103" w:name="_Toc364952786"/>
      <w:bookmarkStart w:id="104" w:name="_Toc527442507"/>
      <w:r w:rsidRPr="00665D17">
        <w:t>T</w:t>
      </w:r>
      <w:r w:rsidRPr="00593905">
        <w:t>able</w:t>
      </w:r>
      <w:r w:rsidRPr="00665D17">
        <w:t xml:space="preserve"> </w:t>
      </w:r>
      <w:r>
        <w:t>3.</w:t>
      </w:r>
      <w:r w:rsidR="006B7BD0">
        <w:t>20</w:t>
      </w:r>
      <w:r w:rsidR="00DB7B95">
        <w:t>.</w:t>
      </w:r>
      <w:r w:rsidRPr="00665D17">
        <w:t xml:space="preserve"> </w:t>
      </w:r>
      <w:r w:rsidR="00C167DA">
        <w:t>NUMBER OF MALIGNANT NEOPLASMS NEW CASES FOR MALES BY CANCER SITE</w:t>
      </w:r>
      <w:r w:rsidRPr="00665D17">
        <w:t xml:space="preserve"> </w:t>
      </w:r>
      <w:r w:rsidR="00C167DA">
        <w:t>IN</w:t>
      </w:r>
      <w:r w:rsidR="001A13D6">
        <w:t xml:space="preserve"> 200</w:t>
      </w:r>
      <w:r w:rsidR="00DB2531">
        <w:t>3</w:t>
      </w:r>
      <w:r w:rsidR="00DB7B95">
        <w:t>–</w:t>
      </w:r>
      <w:r>
        <w:t>201</w:t>
      </w:r>
      <w:r w:rsidR="00DB2531">
        <w:t>7</w:t>
      </w:r>
      <w:r>
        <w:t xml:space="preserve">, </w:t>
      </w:r>
      <w:bookmarkEnd w:id="102"/>
      <w:bookmarkEnd w:id="103"/>
      <w:r w:rsidR="00DB7B95">
        <w:t>total numbers</w:t>
      </w:r>
      <w:bookmarkEnd w:id="104"/>
    </w:p>
    <w:p w:rsidR="00AC5621" w:rsidRPr="00AC5621" w:rsidRDefault="00AC5621" w:rsidP="00AC5621"/>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11"/>
        <w:gridCol w:w="591"/>
        <w:gridCol w:w="583"/>
        <w:gridCol w:w="582"/>
        <w:gridCol w:w="581"/>
        <w:gridCol w:w="582"/>
        <w:gridCol w:w="582"/>
        <w:gridCol w:w="582"/>
        <w:gridCol w:w="581"/>
        <w:gridCol w:w="488"/>
        <w:gridCol w:w="566"/>
        <w:gridCol w:w="582"/>
        <w:gridCol w:w="582"/>
        <w:gridCol w:w="582"/>
        <w:gridCol w:w="582"/>
        <w:gridCol w:w="582"/>
      </w:tblGrid>
      <w:tr w:rsidR="00A6234B" w:rsidRPr="006646BC" w:rsidTr="00A6234B">
        <w:trPr>
          <w:trHeight w:val="266"/>
          <w:jc w:val="center"/>
        </w:trPr>
        <w:tc>
          <w:tcPr>
            <w:tcW w:w="1011" w:type="dxa"/>
            <w:tcBorders>
              <w:bottom w:val="single" w:sz="2" w:space="0" w:color="FFFFFF"/>
              <w:right w:val="single" w:sz="2" w:space="0" w:color="FFFFFF"/>
            </w:tcBorders>
            <w:shd w:val="clear" w:color="auto" w:fill="0070C0"/>
            <w:noWrap/>
            <w:tcMar>
              <w:left w:w="6" w:type="dxa"/>
              <w:right w:w="6" w:type="dxa"/>
            </w:tcMar>
            <w:vAlign w:val="center"/>
            <w:hideMark/>
          </w:tcPr>
          <w:p w:rsidR="00667B5C" w:rsidRPr="006646BC" w:rsidRDefault="00667B5C" w:rsidP="00667B5C">
            <w:pPr>
              <w:jc w:val="center"/>
              <w:rPr>
                <w:rFonts w:cs="Calibri"/>
                <w:color w:val="FFFFFF" w:themeColor="background1"/>
                <w:sz w:val="18"/>
                <w:szCs w:val="18"/>
              </w:rPr>
            </w:pPr>
            <w:r w:rsidRPr="006646BC">
              <w:rPr>
                <w:rFonts w:cs="Calibri"/>
                <w:color w:val="FFFFFF" w:themeColor="background1"/>
                <w:sz w:val="18"/>
                <w:szCs w:val="18"/>
              </w:rPr>
              <w:t>SSK-10 kods</w:t>
            </w:r>
            <w:r w:rsidRPr="006646BC">
              <w:rPr>
                <w:rFonts w:cs="Calibri"/>
                <w:color w:val="FFFFFF" w:themeColor="background1"/>
                <w:sz w:val="18"/>
                <w:szCs w:val="18"/>
                <w:vertAlign w:val="superscript"/>
              </w:rPr>
              <w:t>1</w:t>
            </w:r>
          </w:p>
        </w:tc>
        <w:tc>
          <w:tcPr>
            <w:tcW w:w="591" w:type="dxa"/>
            <w:vMerge w:val="restart"/>
            <w:tcBorders>
              <w:left w:val="single" w:sz="2" w:space="0" w:color="FFFFFF"/>
              <w:bottom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2003</w:t>
            </w:r>
          </w:p>
        </w:tc>
        <w:tc>
          <w:tcPr>
            <w:tcW w:w="583"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2004</w:t>
            </w:r>
          </w:p>
        </w:tc>
        <w:tc>
          <w:tcPr>
            <w:tcW w:w="582"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2005</w:t>
            </w:r>
          </w:p>
        </w:tc>
        <w:tc>
          <w:tcPr>
            <w:tcW w:w="581"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2006</w:t>
            </w:r>
          </w:p>
        </w:tc>
        <w:tc>
          <w:tcPr>
            <w:tcW w:w="582"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2007</w:t>
            </w:r>
          </w:p>
        </w:tc>
        <w:tc>
          <w:tcPr>
            <w:tcW w:w="582"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2008</w:t>
            </w:r>
          </w:p>
        </w:tc>
        <w:tc>
          <w:tcPr>
            <w:tcW w:w="582"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2009</w:t>
            </w:r>
          </w:p>
        </w:tc>
        <w:tc>
          <w:tcPr>
            <w:tcW w:w="581"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2010</w:t>
            </w:r>
          </w:p>
        </w:tc>
        <w:tc>
          <w:tcPr>
            <w:tcW w:w="488"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lang w:val="en-US"/>
              </w:rPr>
            </w:pPr>
            <w:r w:rsidRPr="006646BC">
              <w:rPr>
                <w:rFonts w:cs="Calibri"/>
                <w:color w:val="FFFFFF" w:themeColor="background1"/>
                <w:sz w:val="18"/>
                <w:szCs w:val="18"/>
              </w:rPr>
              <w:t>2011</w:t>
            </w:r>
          </w:p>
        </w:tc>
        <w:tc>
          <w:tcPr>
            <w:tcW w:w="566"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rPr>
            </w:pPr>
            <w:r w:rsidRPr="006646BC">
              <w:rPr>
                <w:rFonts w:cs="Calibri"/>
                <w:color w:val="FFFFFF" w:themeColor="background1"/>
                <w:sz w:val="18"/>
                <w:szCs w:val="18"/>
              </w:rPr>
              <w:t>2012</w:t>
            </w:r>
          </w:p>
        </w:tc>
        <w:tc>
          <w:tcPr>
            <w:tcW w:w="582" w:type="dxa"/>
            <w:vMerge w:val="restart"/>
            <w:tcBorders>
              <w:left w:val="single" w:sz="2" w:space="0" w:color="FFFFFF"/>
              <w:right w:val="single" w:sz="2" w:space="0" w:color="FFFFFF"/>
            </w:tcBorders>
            <w:shd w:val="clear" w:color="auto" w:fill="0070C0"/>
            <w:noWrap/>
            <w:vAlign w:val="center"/>
          </w:tcPr>
          <w:p w:rsidR="00667B5C" w:rsidRPr="006646BC" w:rsidRDefault="00667B5C" w:rsidP="00667B5C">
            <w:pPr>
              <w:jc w:val="center"/>
              <w:rPr>
                <w:rFonts w:cs="Calibri"/>
                <w:color w:val="FFFFFF" w:themeColor="background1"/>
                <w:sz w:val="18"/>
                <w:szCs w:val="18"/>
              </w:rPr>
            </w:pPr>
            <w:r>
              <w:rPr>
                <w:rFonts w:cs="Calibri"/>
                <w:color w:val="FFFFFF" w:themeColor="background1"/>
                <w:sz w:val="18"/>
                <w:szCs w:val="18"/>
              </w:rPr>
              <w:t>2013</w:t>
            </w:r>
          </w:p>
        </w:tc>
        <w:tc>
          <w:tcPr>
            <w:tcW w:w="582" w:type="dxa"/>
            <w:vMerge w:val="restart"/>
            <w:tcBorders>
              <w:left w:val="single" w:sz="2" w:space="0" w:color="FFFFFF"/>
              <w:right w:val="single" w:sz="2" w:space="0" w:color="FFFFFF"/>
            </w:tcBorders>
            <w:shd w:val="clear" w:color="auto" w:fill="0070C0"/>
            <w:noWrap/>
            <w:vAlign w:val="center"/>
          </w:tcPr>
          <w:p w:rsidR="00667B5C" w:rsidRDefault="00667B5C" w:rsidP="00667B5C">
            <w:pPr>
              <w:jc w:val="center"/>
              <w:rPr>
                <w:rFonts w:cs="Calibri"/>
                <w:color w:val="FFFFFF" w:themeColor="background1"/>
                <w:sz w:val="18"/>
                <w:szCs w:val="18"/>
              </w:rPr>
            </w:pPr>
            <w:r>
              <w:rPr>
                <w:rFonts w:cs="Calibri"/>
                <w:color w:val="FFFFFF" w:themeColor="background1"/>
                <w:sz w:val="18"/>
                <w:szCs w:val="18"/>
              </w:rPr>
              <w:t>2014</w:t>
            </w:r>
          </w:p>
        </w:tc>
        <w:tc>
          <w:tcPr>
            <w:tcW w:w="582" w:type="dxa"/>
            <w:vMerge w:val="restart"/>
            <w:tcBorders>
              <w:left w:val="single" w:sz="2" w:space="0" w:color="FFFFFF"/>
              <w:right w:val="single" w:sz="2" w:space="0" w:color="FFFFFF"/>
            </w:tcBorders>
            <w:shd w:val="clear" w:color="auto" w:fill="0070C0"/>
            <w:vAlign w:val="center"/>
          </w:tcPr>
          <w:p w:rsidR="00667B5C" w:rsidRDefault="00667B5C" w:rsidP="00667B5C">
            <w:pPr>
              <w:jc w:val="center"/>
              <w:rPr>
                <w:rFonts w:cs="Calibri"/>
                <w:color w:val="FFFFFF" w:themeColor="background1"/>
                <w:sz w:val="18"/>
                <w:szCs w:val="18"/>
              </w:rPr>
            </w:pPr>
            <w:r>
              <w:rPr>
                <w:rFonts w:cs="Calibri"/>
                <w:color w:val="FFFFFF" w:themeColor="background1"/>
                <w:sz w:val="18"/>
                <w:szCs w:val="18"/>
              </w:rPr>
              <w:t>2015</w:t>
            </w:r>
          </w:p>
        </w:tc>
        <w:tc>
          <w:tcPr>
            <w:tcW w:w="582" w:type="dxa"/>
            <w:vMerge w:val="restart"/>
            <w:tcBorders>
              <w:left w:val="single" w:sz="2" w:space="0" w:color="FFFFFF"/>
              <w:right w:val="single" w:sz="2" w:space="0" w:color="FFFFFF"/>
            </w:tcBorders>
            <w:shd w:val="clear" w:color="auto" w:fill="0070C0"/>
            <w:vAlign w:val="center"/>
          </w:tcPr>
          <w:p w:rsidR="00667B5C" w:rsidRDefault="00667B5C" w:rsidP="00667B5C">
            <w:pPr>
              <w:jc w:val="center"/>
              <w:rPr>
                <w:rFonts w:cs="Calibri"/>
                <w:color w:val="FFFFFF" w:themeColor="background1"/>
                <w:sz w:val="18"/>
                <w:szCs w:val="18"/>
              </w:rPr>
            </w:pPr>
            <w:r>
              <w:rPr>
                <w:rFonts w:cs="Calibri"/>
                <w:color w:val="FFFFFF" w:themeColor="background1"/>
                <w:sz w:val="18"/>
                <w:szCs w:val="18"/>
              </w:rPr>
              <w:t>2016</w:t>
            </w:r>
          </w:p>
        </w:tc>
        <w:tc>
          <w:tcPr>
            <w:tcW w:w="582" w:type="dxa"/>
            <w:vMerge w:val="restart"/>
            <w:tcBorders>
              <w:left w:val="single" w:sz="2" w:space="0" w:color="FFFFFF"/>
            </w:tcBorders>
            <w:shd w:val="clear" w:color="auto" w:fill="0070C0"/>
            <w:vAlign w:val="center"/>
          </w:tcPr>
          <w:p w:rsidR="00667B5C" w:rsidRDefault="00667B5C" w:rsidP="00667B5C">
            <w:pPr>
              <w:jc w:val="center"/>
              <w:rPr>
                <w:rFonts w:cs="Calibri"/>
                <w:color w:val="FFFFFF" w:themeColor="background1"/>
                <w:sz w:val="18"/>
                <w:szCs w:val="18"/>
              </w:rPr>
            </w:pPr>
            <w:r>
              <w:rPr>
                <w:rFonts w:cs="Calibri"/>
                <w:color w:val="FFFFFF" w:themeColor="background1"/>
                <w:sz w:val="18"/>
                <w:szCs w:val="18"/>
              </w:rPr>
              <w:t>2017</w:t>
            </w:r>
          </w:p>
        </w:tc>
      </w:tr>
      <w:tr w:rsidR="00A6234B" w:rsidRPr="006646BC" w:rsidTr="00A6234B">
        <w:trPr>
          <w:trHeight w:val="266"/>
          <w:jc w:val="center"/>
        </w:trPr>
        <w:tc>
          <w:tcPr>
            <w:tcW w:w="1011" w:type="dxa"/>
            <w:tcBorders>
              <w:top w:val="single" w:sz="2" w:space="0" w:color="FFFFFF"/>
              <w:right w:val="single" w:sz="2" w:space="0" w:color="FFFFFF"/>
            </w:tcBorders>
            <w:shd w:val="clear" w:color="auto" w:fill="0070C0"/>
            <w:noWrap/>
            <w:tcMar>
              <w:left w:w="6" w:type="dxa"/>
              <w:right w:w="6" w:type="dxa"/>
            </w:tcMar>
            <w:vAlign w:val="center"/>
          </w:tcPr>
          <w:p w:rsidR="00667B5C" w:rsidRPr="006646BC" w:rsidRDefault="00667B5C" w:rsidP="00667B5C">
            <w:pPr>
              <w:jc w:val="center"/>
              <w:rPr>
                <w:rFonts w:cs="Calibri"/>
                <w:color w:val="FFFFFF" w:themeColor="background1"/>
                <w:sz w:val="18"/>
                <w:szCs w:val="18"/>
              </w:rPr>
            </w:pPr>
            <w:r w:rsidRPr="006646BC">
              <w:rPr>
                <w:rFonts w:cs="Calibri"/>
                <w:color w:val="FFFFFF" w:themeColor="background1"/>
                <w:sz w:val="18"/>
                <w:szCs w:val="18"/>
              </w:rPr>
              <w:t>ICD-10 code</w:t>
            </w:r>
            <w:r w:rsidRPr="006646BC">
              <w:rPr>
                <w:rStyle w:val="FootnoteReference"/>
                <w:rFonts w:cs="Calibri"/>
                <w:color w:val="FFFFFF" w:themeColor="background1"/>
                <w:sz w:val="18"/>
                <w:szCs w:val="18"/>
              </w:rPr>
              <w:footnoteReference w:id="19"/>
            </w:r>
          </w:p>
        </w:tc>
        <w:tc>
          <w:tcPr>
            <w:tcW w:w="591" w:type="dxa"/>
            <w:vMerge/>
            <w:tcBorders>
              <w:top w:val="single" w:sz="2" w:space="0" w:color="FFFFFF"/>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3"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1"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1"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488"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66"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noWrap/>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vAlign w:val="center"/>
          </w:tcPr>
          <w:p w:rsidR="00667B5C" w:rsidRPr="006646BC" w:rsidRDefault="00667B5C" w:rsidP="00667B5C">
            <w:pPr>
              <w:jc w:val="center"/>
              <w:rPr>
                <w:color w:val="FFFFFF" w:themeColor="background1"/>
                <w:sz w:val="18"/>
                <w:szCs w:val="18"/>
              </w:rPr>
            </w:pPr>
          </w:p>
        </w:tc>
        <w:tc>
          <w:tcPr>
            <w:tcW w:w="582" w:type="dxa"/>
            <w:vMerge/>
            <w:tcBorders>
              <w:left w:val="single" w:sz="2" w:space="0" w:color="FFFFFF"/>
              <w:right w:val="single" w:sz="2" w:space="0" w:color="FFFFFF"/>
            </w:tcBorders>
            <w:shd w:val="clear" w:color="auto" w:fill="0070C0"/>
            <w:vAlign w:val="center"/>
          </w:tcPr>
          <w:p w:rsidR="00667B5C" w:rsidRDefault="00667B5C" w:rsidP="00667B5C">
            <w:pPr>
              <w:jc w:val="center"/>
              <w:rPr>
                <w:color w:val="FFFFFF" w:themeColor="background1"/>
                <w:sz w:val="18"/>
                <w:szCs w:val="18"/>
              </w:rPr>
            </w:pPr>
          </w:p>
        </w:tc>
        <w:tc>
          <w:tcPr>
            <w:tcW w:w="582" w:type="dxa"/>
            <w:vMerge/>
            <w:tcBorders>
              <w:left w:val="single" w:sz="2" w:space="0" w:color="FFFFFF"/>
            </w:tcBorders>
            <w:shd w:val="clear" w:color="auto" w:fill="0070C0"/>
            <w:vAlign w:val="center"/>
          </w:tcPr>
          <w:p w:rsidR="00667B5C" w:rsidRDefault="00667B5C" w:rsidP="00667B5C">
            <w:pPr>
              <w:jc w:val="center"/>
              <w:rPr>
                <w:color w:val="FFFFFF" w:themeColor="background1"/>
                <w:sz w:val="18"/>
                <w:szCs w:val="18"/>
              </w:rPr>
            </w:pP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b/>
                <w:bCs/>
                <w:color w:val="000000"/>
                <w:sz w:val="18"/>
                <w:szCs w:val="18"/>
              </w:rPr>
            </w:pPr>
            <w:r w:rsidRPr="00A2644E">
              <w:rPr>
                <w:b/>
                <w:bCs/>
                <w:color w:val="000000"/>
                <w:sz w:val="18"/>
                <w:szCs w:val="18"/>
              </w:rPr>
              <w:t>C00-C97</w:t>
            </w:r>
          </w:p>
        </w:tc>
        <w:tc>
          <w:tcPr>
            <w:tcW w:w="591"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4582</w:t>
            </w:r>
          </w:p>
        </w:tc>
        <w:tc>
          <w:tcPr>
            <w:tcW w:w="583"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4968</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5108</w:t>
            </w:r>
          </w:p>
        </w:tc>
        <w:tc>
          <w:tcPr>
            <w:tcW w:w="581"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5212</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5141</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4862</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5121</w:t>
            </w:r>
          </w:p>
        </w:tc>
        <w:tc>
          <w:tcPr>
            <w:tcW w:w="581"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5557</w:t>
            </w:r>
          </w:p>
        </w:tc>
        <w:tc>
          <w:tcPr>
            <w:tcW w:w="488"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5588</w:t>
            </w:r>
          </w:p>
        </w:tc>
        <w:tc>
          <w:tcPr>
            <w:tcW w:w="566"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5573</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5565</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5690</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5535</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5522</w:t>
            </w:r>
          </w:p>
        </w:tc>
        <w:tc>
          <w:tcPr>
            <w:tcW w:w="582" w:type="dxa"/>
            <w:shd w:val="clear" w:color="auto" w:fill="auto"/>
            <w:tcMar>
              <w:left w:w="28" w:type="dxa"/>
              <w:right w:w="113" w:type="dxa"/>
            </w:tcMar>
            <w:vAlign w:val="center"/>
          </w:tcPr>
          <w:p w:rsidR="0084373C" w:rsidRPr="00DC2449" w:rsidRDefault="0084373C" w:rsidP="0084373C">
            <w:pPr>
              <w:jc w:val="right"/>
              <w:rPr>
                <w:rFonts w:cs="Calibri"/>
                <w:b/>
                <w:color w:val="000000"/>
                <w:sz w:val="18"/>
                <w:szCs w:val="18"/>
              </w:rPr>
            </w:pPr>
            <w:r w:rsidRPr="00DC2449">
              <w:rPr>
                <w:rFonts w:cs="Calibri"/>
                <w:b/>
                <w:color w:val="000000"/>
                <w:sz w:val="18"/>
                <w:szCs w:val="18"/>
              </w:rPr>
              <w:t>5800</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C00-C10</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123</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143</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117</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138</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137</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159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155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151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163</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C15</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125</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106</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106</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C16</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384</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400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392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338</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293</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310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354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291</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C18-C21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491</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467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508</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514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486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456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457</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506</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561</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576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512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552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532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521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536</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C18</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250</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258</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304</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297</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C19-C20</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237</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222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200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220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209</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242</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254</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233</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C21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C22</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73</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68</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73</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86</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C25</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189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204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158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172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192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205</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184</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189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177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174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183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214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199</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C32</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123</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129</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114</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C34</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901</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1071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992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1060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975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928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892</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909</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870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873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838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776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792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849</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C40-C41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21</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19</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C43</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57</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65</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85</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73</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88</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C44</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319</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343</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374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359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429</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493</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534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558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509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457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513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567</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C50</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C61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750</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809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941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946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910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963</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1012</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1050</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1104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1026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1193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1218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1165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1286</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C62</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42</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31</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46</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C64</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195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223</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215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244</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301</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264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296</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C67</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247</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280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266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327</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320</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366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363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331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316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329</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C71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106</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114</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79</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94</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C73</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35</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49</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C76-C80</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84</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151</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156</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185</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161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192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172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146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143</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C81-C96</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225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261</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292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284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365</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461</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386</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354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365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289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323</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C81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37</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33</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23</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C82-C85</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60</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113</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94</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113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121</w:t>
            </w:r>
          </w:p>
        </w:tc>
      </w:tr>
      <w:tr w:rsidR="0084373C" w:rsidRPr="006646BC" w:rsidTr="00312B94">
        <w:trPr>
          <w:trHeight w:val="300"/>
          <w:jc w:val="center"/>
        </w:trPr>
        <w:tc>
          <w:tcPr>
            <w:tcW w:w="1011" w:type="dxa"/>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C90</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39</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70</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46</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43</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38</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51</w:t>
            </w:r>
          </w:p>
        </w:tc>
      </w:tr>
      <w:tr w:rsidR="0084373C" w:rsidRPr="006646BC" w:rsidTr="00312B94">
        <w:trPr>
          <w:trHeight w:val="300"/>
          <w:jc w:val="center"/>
        </w:trPr>
        <w:tc>
          <w:tcPr>
            <w:tcW w:w="1011" w:type="dxa"/>
            <w:tcBorders>
              <w:bottom w:val="single" w:sz="2" w:space="0" w:color="000000" w:themeColor="text1"/>
            </w:tcBorders>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C91</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43</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68</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7</w:t>
            </w:r>
            <w:r w:rsidR="00834BB7">
              <w:rPr>
                <w:rFonts w:cs="Calibri"/>
                <w:color w:val="000000"/>
                <w:sz w:val="18"/>
                <w:szCs w:val="18"/>
              </w:rPr>
              <w:t>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99</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133</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106</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86</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94</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67</w:t>
            </w:r>
          </w:p>
        </w:tc>
      </w:tr>
      <w:tr w:rsidR="0084373C" w:rsidRPr="006646BC" w:rsidTr="00312B94">
        <w:trPr>
          <w:trHeight w:val="300"/>
          <w:jc w:val="center"/>
        </w:trPr>
        <w:tc>
          <w:tcPr>
            <w:tcW w:w="1011" w:type="dxa"/>
            <w:tcBorders>
              <w:top w:val="single" w:sz="2" w:space="0" w:color="000000" w:themeColor="text1"/>
            </w:tcBorders>
            <w:shd w:val="clear" w:color="auto" w:fill="auto"/>
            <w:noWrap/>
            <w:tcMar>
              <w:left w:w="57" w:type="dxa"/>
            </w:tcMar>
            <w:vAlign w:val="center"/>
          </w:tcPr>
          <w:p w:rsidR="0084373C" w:rsidRPr="00A2644E" w:rsidRDefault="0084373C" w:rsidP="0084373C">
            <w:pPr>
              <w:rPr>
                <w:color w:val="000000"/>
                <w:sz w:val="18"/>
                <w:szCs w:val="18"/>
              </w:rPr>
            </w:pPr>
            <w:r w:rsidRPr="00A2644E">
              <w:rPr>
                <w:color w:val="000000"/>
                <w:sz w:val="18"/>
                <w:szCs w:val="18"/>
              </w:rPr>
              <w:t>C92</w:t>
            </w:r>
          </w:p>
        </w:tc>
        <w:tc>
          <w:tcPr>
            <w:tcW w:w="59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25</w:t>
            </w:r>
          </w:p>
        </w:tc>
        <w:tc>
          <w:tcPr>
            <w:tcW w:w="583"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35</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27</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44</w:t>
            </w:r>
          </w:p>
        </w:tc>
        <w:tc>
          <w:tcPr>
            <w:tcW w:w="581"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52</w:t>
            </w:r>
          </w:p>
        </w:tc>
        <w:tc>
          <w:tcPr>
            <w:tcW w:w="488"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55</w:t>
            </w:r>
          </w:p>
        </w:tc>
        <w:tc>
          <w:tcPr>
            <w:tcW w:w="566"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40</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52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41</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39</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32</w:t>
            </w:r>
          </w:p>
        </w:tc>
        <w:tc>
          <w:tcPr>
            <w:tcW w:w="582" w:type="dxa"/>
            <w:shd w:val="clear" w:color="auto" w:fill="auto"/>
            <w:tcMar>
              <w:left w:w="28" w:type="dxa"/>
              <w:right w:w="113" w:type="dxa"/>
            </w:tcMar>
            <w:vAlign w:val="center"/>
          </w:tcPr>
          <w:p w:rsidR="0084373C" w:rsidRPr="006C370C" w:rsidRDefault="0084373C" w:rsidP="0084373C">
            <w:pPr>
              <w:jc w:val="right"/>
              <w:rPr>
                <w:rFonts w:cs="Calibri"/>
                <w:color w:val="000000"/>
                <w:sz w:val="18"/>
                <w:szCs w:val="18"/>
              </w:rPr>
            </w:pPr>
            <w:r w:rsidRPr="006C370C">
              <w:rPr>
                <w:rFonts w:cs="Calibri"/>
                <w:color w:val="000000"/>
                <w:sz w:val="18"/>
                <w:szCs w:val="18"/>
              </w:rPr>
              <w:t>41</w:t>
            </w:r>
          </w:p>
        </w:tc>
      </w:tr>
    </w:tbl>
    <w:p w:rsidR="002D6A1C" w:rsidRDefault="002D6A1C" w:rsidP="00531B1C">
      <w:pPr>
        <w:rPr>
          <w:sz w:val="16"/>
          <w:szCs w:val="16"/>
        </w:rPr>
      </w:pPr>
    </w:p>
    <w:p w:rsidR="00D137D0" w:rsidRPr="00DF2FCF" w:rsidRDefault="002D6A1C" w:rsidP="00D137D0">
      <w:pPr>
        <w:rPr>
          <w:sz w:val="16"/>
          <w:szCs w:val="16"/>
        </w:rPr>
      </w:pPr>
      <w:r w:rsidRPr="00981690">
        <w:rPr>
          <w:sz w:val="16"/>
          <w:szCs w:val="16"/>
        </w:rPr>
        <w:sym w:font="Wingdings" w:char="F026"/>
      </w:r>
      <w:r>
        <w:rPr>
          <w:sz w:val="16"/>
          <w:szCs w:val="16"/>
        </w:rPr>
        <w:t xml:space="preserve"> </w:t>
      </w:r>
      <w:r w:rsidR="00D137D0" w:rsidRPr="00DF2FCF">
        <w:rPr>
          <w:sz w:val="16"/>
          <w:szCs w:val="16"/>
        </w:rPr>
        <w:t xml:space="preserve">Ar noteiktām slimībām slimojošu pacientu reģistrs par pacientiem, kuriem diagnosticēta onkoloģiska slimība. </w:t>
      </w:r>
      <w:r w:rsidR="00D137D0" w:rsidRPr="00DF2FCF">
        <w:rPr>
          <w:b/>
          <w:sz w:val="16"/>
          <w:szCs w:val="16"/>
        </w:rPr>
        <w:t xml:space="preserve">Dati aktualizēti </w:t>
      </w:r>
      <w:bookmarkStart w:id="105" w:name="_Hlk522191411"/>
      <w:r w:rsidR="00DB2531">
        <w:rPr>
          <w:b/>
          <w:sz w:val="16"/>
          <w:szCs w:val="16"/>
        </w:rPr>
        <w:t>2</w:t>
      </w:r>
      <w:r w:rsidR="007F547F">
        <w:rPr>
          <w:b/>
          <w:sz w:val="16"/>
          <w:szCs w:val="16"/>
        </w:rPr>
        <w:t>0.0</w:t>
      </w:r>
      <w:r w:rsidR="00DB2531">
        <w:rPr>
          <w:b/>
          <w:sz w:val="16"/>
          <w:szCs w:val="16"/>
        </w:rPr>
        <w:t>4</w:t>
      </w:r>
      <w:r w:rsidR="007F547F">
        <w:rPr>
          <w:b/>
          <w:sz w:val="16"/>
          <w:szCs w:val="16"/>
        </w:rPr>
        <w:t>.201</w:t>
      </w:r>
      <w:r w:rsidR="00DB2531">
        <w:rPr>
          <w:b/>
          <w:sz w:val="16"/>
          <w:szCs w:val="16"/>
        </w:rPr>
        <w:t>8</w:t>
      </w:r>
      <w:r w:rsidR="007F547F">
        <w:rPr>
          <w:b/>
          <w:sz w:val="16"/>
          <w:szCs w:val="16"/>
        </w:rPr>
        <w:t>.</w:t>
      </w:r>
      <w:bookmarkEnd w:id="105"/>
    </w:p>
    <w:p w:rsidR="002D6A1C" w:rsidRDefault="00D137D0" w:rsidP="00D137D0">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DB2531">
        <w:rPr>
          <w:b/>
          <w:sz w:val="16"/>
          <w:szCs w:val="16"/>
        </w:rPr>
        <w:t>2</w:t>
      </w:r>
      <w:r w:rsidR="007F547F">
        <w:rPr>
          <w:b/>
          <w:sz w:val="16"/>
          <w:szCs w:val="16"/>
        </w:rPr>
        <w:t>0.0</w:t>
      </w:r>
      <w:r w:rsidR="00DB2531">
        <w:rPr>
          <w:b/>
          <w:sz w:val="16"/>
          <w:szCs w:val="16"/>
        </w:rPr>
        <w:t>4</w:t>
      </w:r>
      <w:r w:rsidR="007F547F">
        <w:rPr>
          <w:b/>
          <w:sz w:val="16"/>
          <w:szCs w:val="16"/>
        </w:rPr>
        <w:t>.201</w:t>
      </w:r>
      <w:r w:rsidR="00DB2531">
        <w:rPr>
          <w:b/>
          <w:sz w:val="16"/>
          <w:szCs w:val="16"/>
        </w:rPr>
        <w:t>8</w:t>
      </w:r>
      <w:r w:rsidRPr="00DF2FCF">
        <w:rPr>
          <w:b/>
          <w:sz w:val="16"/>
          <w:szCs w:val="16"/>
        </w:rPr>
        <w:t>.</w:t>
      </w:r>
    </w:p>
    <w:p w:rsidR="00AC5621" w:rsidRDefault="00AC5621">
      <w:pPr>
        <w:rPr>
          <w:b/>
          <w:szCs w:val="20"/>
        </w:rPr>
      </w:pPr>
      <w:r>
        <w:rPr>
          <w:b/>
          <w:szCs w:val="20"/>
        </w:rPr>
        <w:br w:type="page"/>
      </w:r>
    </w:p>
    <w:p w:rsidR="00531B1C" w:rsidRDefault="00531B1C" w:rsidP="00AC5621">
      <w:pPr>
        <w:pStyle w:val="Heading2"/>
      </w:pPr>
      <w:bookmarkStart w:id="106" w:name="_Toc524599040"/>
      <w:r>
        <w:lastRenderedPageBreak/>
        <w:t>3.2</w:t>
      </w:r>
      <w:r w:rsidR="006B7BD0">
        <w:t>1</w:t>
      </w:r>
      <w:r>
        <w:t>.</w:t>
      </w:r>
      <w:r w:rsidRPr="00665D17">
        <w:t xml:space="preserve"> </w:t>
      </w:r>
      <w:r w:rsidRPr="00593905">
        <w:t>tabula</w:t>
      </w:r>
      <w:r w:rsidRPr="00665D17">
        <w:t xml:space="preserve"> </w:t>
      </w:r>
      <w:r>
        <w:t xml:space="preserve">SASLIMSTĪBA </w:t>
      </w:r>
      <w:r w:rsidR="00C23953">
        <w:t>VĪRIEŠIEM AR ĻAUNDABĪGA AUDZĒJA DIAGNOZI</w:t>
      </w:r>
      <w:r w:rsidRPr="00665D17">
        <w:t xml:space="preserve"> </w:t>
      </w:r>
      <w:r w:rsidR="00BD47D7">
        <w:t>200</w:t>
      </w:r>
      <w:r w:rsidR="00621B8A">
        <w:t>3</w:t>
      </w:r>
      <w:r>
        <w:t xml:space="preserve">. </w:t>
      </w:r>
      <w:r w:rsidR="00DB7B95">
        <w:t>–</w:t>
      </w:r>
      <w:r w:rsidR="00BD47D7">
        <w:t xml:space="preserve"> 201</w:t>
      </w:r>
      <w:r w:rsidR="00621B8A">
        <w:t>7</w:t>
      </w:r>
      <w:r>
        <w:t>.</w:t>
      </w:r>
      <w:r w:rsidR="00113C83">
        <w:t> </w:t>
      </w:r>
      <w:r w:rsidR="00260DC0">
        <w:t>GADĀ</w:t>
      </w:r>
      <w:r>
        <w:t xml:space="preserve">, </w:t>
      </w:r>
      <w:r w:rsidR="00DB7B95">
        <w:t>uz</w:t>
      </w:r>
      <w:r>
        <w:t xml:space="preserve"> 100</w:t>
      </w:r>
      <w:r w:rsidR="00113C83">
        <w:t> </w:t>
      </w:r>
      <w:r>
        <w:t>000</w:t>
      </w:r>
      <w:r w:rsidR="00113C83">
        <w:t> </w:t>
      </w:r>
      <w:r w:rsidR="00DB7B95">
        <w:t>vīriešu</w:t>
      </w:r>
      <w:bookmarkEnd w:id="106"/>
    </w:p>
    <w:p w:rsidR="00531B1C" w:rsidRDefault="00531B1C" w:rsidP="00AC5621">
      <w:pPr>
        <w:pStyle w:val="Heading5"/>
      </w:pPr>
      <w:bookmarkStart w:id="107" w:name="_Toc364939488"/>
      <w:bookmarkStart w:id="108" w:name="_Toc364952787"/>
      <w:bookmarkStart w:id="109" w:name="_Toc527442508"/>
      <w:r w:rsidRPr="00665D17">
        <w:t>T</w:t>
      </w:r>
      <w:r w:rsidRPr="00593905">
        <w:t>able</w:t>
      </w:r>
      <w:r w:rsidRPr="00665D17">
        <w:t xml:space="preserve"> </w:t>
      </w:r>
      <w:r>
        <w:t>3.2</w:t>
      </w:r>
      <w:r w:rsidR="006B7BD0">
        <w:t>1</w:t>
      </w:r>
      <w:r w:rsidR="00DB7B95">
        <w:t>.</w:t>
      </w:r>
      <w:r w:rsidRPr="00665D17">
        <w:t xml:space="preserve"> </w:t>
      </w:r>
      <w:r>
        <w:t xml:space="preserve">MALES </w:t>
      </w:r>
      <w:r w:rsidR="00260DC0">
        <w:t>INCIDENCE OF MA</w:t>
      </w:r>
      <w:r w:rsidR="009D1D91">
        <w:t>LIGNANT NEOPLASMS</w:t>
      </w:r>
      <w:r w:rsidR="007570AE">
        <w:t xml:space="preserve"> </w:t>
      </w:r>
      <w:r w:rsidR="009D1D91">
        <w:t>BY CANCER SITE</w:t>
      </w:r>
      <w:r>
        <w:rPr>
          <w:vertAlign w:val="superscript"/>
        </w:rPr>
        <w:t xml:space="preserve"> </w:t>
      </w:r>
      <w:r w:rsidR="00260DC0" w:rsidRPr="00260DC0">
        <w:t>IN</w:t>
      </w:r>
      <w:r w:rsidR="00BD47D7">
        <w:t xml:space="preserve"> 200</w:t>
      </w:r>
      <w:r w:rsidR="00621B8A">
        <w:t>3</w:t>
      </w:r>
      <w:r w:rsidR="00DB7B95">
        <w:t xml:space="preserve"> – </w:t>
      </w:r>
      <w:r w:rsidR="00BD47D7">
        <w:t>201</w:t>
      </w:r>
      <w:r w:rsidR="00621B8A">
        <w:t>7</w:t>
      </w:r>
      <w:r>
        <w:t>,</w:t>
      </w:r>
      <w:r w:rsidR="00260DC0">
        <w:t xml:space="preserve"> </w:t>
      </w:r>
      <w:r w:rsidR="00DB7B95">
        <w:t>per 100,</w:t>
      </w:r>
      <w:r>
        <w:t>000</w:t>
      </w:r>
      <w:bookmarkEnd w:id="107"/>
      <w:bookmarkEnd w:id="108"/>
      <w:r w:rsidR="00113C83">
        <w:t> </w:t>
      </w:r>
      <w:r w:rsidR="00DB7B95">
        <w:t>males population</w:t>
      </w:r>
      <w:bookmarkEnd w:id="109"/>
    </w:p>
    <w:p w:rsidR="00AC5621" w:rsidRPr="00AC5621" w:rsidRDefault="00AC5621" w:rsidP="00AC5621"/>
    <w:tbl>
      <w:tblPr>
        <w:tblW w:w="907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A0" w:firstRow="1" w:lastRow="0" w:firstColumn="1" w:lastColumn="0" w:noHBand="0" w:noVBand="1"/>
      </w:tblPr>
      <w:tblGrid>
        <w:gridCol w:w="939"/>
        <w:gridCol w:w="549"/>
        <w:gridCol w:w="543"/>
        <w:gridCol w:w="543"/>
        <w:gridCol w:w="541"/>
        <w:gridCol w:w="542"/>
        <w:gridCol w:w="542"/>
        <w:gridCol w:w="542"/>
        <w:gridCol w:w="541"/>
        <w:gridCol w:w="542"/>
        <w:gridCol w:w="542"/>
        <w:gridCol w:w="542"/>
        <w:gridCol w:w="541"/>
        <w:gridCol w:w="541"/>
        <w:gridCol w:w="541"/>
        <w:gridCol w:w="541"/>
      </w:tblGrid>
      <w:tr w:rsidR="000402B4" w:rsidRPr="00695834" w:rsidTr="00B414A4">
        <w:trPr>
          <w:trHeight w:val="266"/>
          <w:jc w:val="center"/>
        </w:trPr>
        <w:tc>
          <w:tcPr>
            <w:tcW w:w="939"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shd w:val="clear" w:color="auto" w:fill="0070C0"/>
            <w:tcMar>
              <w:left w:w="6" w:type="dxa"/>
              <w:right w:w="6" w:type="dxa"/>
            </w:tcMar>
            <w:vAlign w:val="center"/>
            <w:hideMark/>
          </w:tcPr>
          <w:p w:rsidR="00B13717" w:rsidRPr="00695834" w:rsidRDefault="00B13717" w:rsidP="00B13717">
            <w:pPr>
              <w:jc w:val="center"/>
              <w:rPr>
                <w:rFonts w:cs="Calibri"/>
                <w:color w:val="FFFFFF" w:themeColor="background1"/>
                <w:sz w:val="18"/>
                <w:szCs w:val="18"/>
                <w:lang w:val="en-US"/>
              </w:rPr>
            </w:pPr>
            <w:r w:rsidRPr="00695834">
              <w:rPr>
                <w:rFonts w:cs="Calibri"/>
                <w:color w:val="FFFFFF" w:themeColor="background1"/>
                <w:sz w:val="18"/>
                <w:szCs w:val="18"/>
              </w:rPr>
              <w:t>SSK-10 kods</w:t>
            </w:r>
            <w:r w:rsidRPr="00695834">
              <w:rPr>
                <w:rFonts w:cs="Calibri"/>
                <w:color w:val="FFFFFF" w:themeColor="background1"/>
                <w:sz w:val="18"/>
                <w:szCs w:val="18"/>
                <w:vertAlign w:val="superscript"/>
              </w:rPr>
              <w:t>1</w:t>
            </w:r>
          </w:p>
        </w:tc>
        <w:tc>
          <w:tcPr>
            <w:tcW w:w="549"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2003</w:t>
            </w:r>
          </w:p>
        </w:tc>
        <w:tc>
          <w:tcPr>
            <w:tcW w:w="543"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2004</w:t>
            </w:r>
          </w:p>
        </w:tc>
        <w:tc>
          <w:tcPr>
            <w:tcW w:w="543"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2005</w:t>
            </w:r>
          </w:p>
        </w:tc>
        <w:tc>
          <w:tcPr>
            <w:tcW w:w="541"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2006</w:t>
            </w:r>
          </w:p>
        </w:tc>
        <w:tc>
          <w:tcPr>
            <w:tcW w:w="542"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2007</w:t>
            </w:r>
          </w:p>
        </w:tc>
        <w:tc>
          <w:tcPr>
            <w:tcW w:w="542"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2008</w:t>
            </w:r>
          </w:p>
        </w:tc>
        <w:tc>
          <w:tcPr>
            <w:tcW w:w="542"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2009</w:t>
            </w:r>
          </w:p>
        </w:tc>
        <w:tc>
          <w:tcPr>
            <w:tcW w:w="541"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2010</w:t>
            </w:r>
          </w:p>
        </w:tc>
        <w:tc>
          <w:tcPr>
            <w:tcW w:w="542"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lang w:val="en-US"/>
              </w:rPr>
            </w:pPr>
            <w:r w:rsidRPr="006646BC">
              <w:rPr>
                <w:rFonts w:cs="Calibri"/>
                <w:color w:val="FFFFFF" w:themeColor="background1"/>
                <w:sz w:val="18"/>
                <w:szCs w:val="18"/>
              </w:rPr>
              <w:t>2011</w:t>
            </w:r>
          </w:p>
        </w:tc>
        <w:tc>
          <w:tcPr>
            <w:tcW w:w="542"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rPr>
            </w:pPr>
            <w:r w:rsidRPr="006646BC">
              <w:rPr>
                <w:rFonts w:cs="Calibri"/>
                <w:color w:val="FFFFFF" w:themeColor="background1"/>
                <w:sz w:val="18"/>
                <w:szCs w:val="18"/>
              </w:rPr>
              <w:t>2012</w:t>
            </w:r>
          </w:p>
        </w:tc>
        <w:tc>
          <w:tcPr>
            <w:tcW w:w="542"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Pr="006646BC" w:rsidRDefault="00B13717" w:rsidP="00B13717">
            <w:pPr>
              <w:jc w:val="center"/>
              <w:rPr>
                <w:rFonts w:cs="Calibri"/>
                <w:color w:val="FFFFFF" w:themeColor="background1"/>
                <w:sz w:val="18"/>
                <w:szCs w:val="18"/>
              </w:rPr>
            </w:pPr>
            <w:r>
              <w:rPr>
                <w:rFonts w:cs="Calibri"/>
                <w:color w:val="FFFFFF" w:themeColor="background1"/>
                <w:sz w:val="18"/>
                <w:szCs w:val="18"/>
              </w:rPr>
              <w:t>2013</w:t>
            </w:r>
          </w:p>
        </w:tc>
        <w:tc>
          <w:tcPr>
            <w:tcW w:w="541"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noWrap/>
            <w:vAlign w:val="center"/>
          </w:tcPr>
          <w:p w:rsidR="00B13717" w:rsidRDefault="00B13717" w:rsidP="00B13717">
            <w:pPr>
              <w:jc w:val="center"/>
              <w:rPr>
                <w:rFonts w:cs="Calibri"/>
                <w:color w:val="FFFFFF" w:themeColor="background1"/>
                <w:sz w:val="18"/>
                <w:szCs w:val="18"/>
              </w:rPr>
            </w:pPr>
            <w:r>
              <w:rPr>
                <w:rFonts w:cs="Calibri"/>
                <w:color w:val="FFFFFF" w:themeColor="background1"/>
                <w:sz w:val="18"/>
                <w:szCs w:val="18"/>
              </w:rPr>
              <w:t>2014</w:t>
            </w:r>
          </w:p>
        </w:tc>
        <w:tc>
          <w:tcPr>
            <w:tcW w:w="541"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vAlign w:val="center"/>
          </w:tcPr>
          <w:p w:rsidR="00B13717" w:rsidRDefault="00B13717" w:rsidP="00B13717">
            <w:pPr>
              <w:jc w:val="center"/>
              <w:rPr>
                <w:rFonts w:cs="Calibri"/>
                <w:color w:val="FFFFFF" w:themeColor="background1"/>
                <w:sz w:val="18"/>
                <w:szCs w:val="18"/>
              </w:rPr>
            </w:pPr>
            <w:r>
              <w:rPr>
                <w:rFonts w:cs="Calibri"/>
                <w:color w:val="FFFFFF" w:themeColor="background1"/>
                <w:sz w:val="18"/>
                <w:szCs w:val="18"/>
              </w:rPr>
              <w:t>2015</w:t>
            </w:r>
          </w:p>
        </w:tc>
        <w:tc>
          <w:tcPr>
            <w:tcW w:w="541" w:type="dxa"/>
            <w:vMerge w:val="restart"/>
            <w:tcBorders>
              <w:top w:val="single" w:sz="2" w:space="0" w:color="000000" w:themeColor="text1"/>
              <w:left w:val="single" w:sz="2" w:space="0" w:color="FFFFFF" w:themeColor="background1"/>
              <w:right w:val="single" w:sz="2" w:space="0" w:color="FFFFFF" w:themeColor="background1"/>
            </w:tcBorders>
            <w:shd w:val="clear" w:color="auto" w:fill="0070C0"/>
            <w:vAlign w:val="center"/>
          </w:tcPr>
          <w:p w:rsidR="00B13717" w:rsidRDefault="00B13717" w:rsidP="00B13717">
            <w:pPr>
              <w:jc w:val="center"/>
              <w:rPr>
                <w:rFonts w:cs="Calibri"/>
                <w:color w:val="FFFFFF" w:themeColor="background1"/>
                <w:sz w:val="18"/>
                <w:szCs w:val="18"/>
              </w:rPr>
            </w:pPr>
            <w:r>
              <w:rPr>
                <w:rFonts w:cs="Calibri"/>
                <w:color w:val="FFFFFF" w:themeColor="background1"/>
                <w:sz w:val="18"/>
                <w:szCs w:val="18"/>
              </w:rPr>
              <w:t>2016</w:t>
            </w:r>
          </w:p>
        </w:tc>
        <w:tc>
          <w:tcPr>
            <w:tcW w:w="541" w:type="dxa"/>
            <w:vMerge w:val="restart"/>
            <w:tcBorders>
              <w:top w:val="single" w:sz="2" w:space="0" w:color="000000" w:themeColor="text1"/>
              <w:left w:val="single" w:sz="2" w:space="0" w:color="FFFFFF" w:themeColor="background1"/>
              <w:right w:val="single" w:sz="2" w:space="0" w:color="000000" w:themeColor="text1"/>
            </w:tcBorders>
            <w:shd w:val="clear" w:color="auto" w:fill="0070C0"/>
            <w:vAlign w:val="center"/>
          </w:tcPr>
          <w:p w:rsidR="00B13717" w:rsidRDefault="00B13717" w:rsidP="00B13717">
            <w:pPr>
              <w:jc w:val="center"/>
              <w:rPr>
                <w:rFonts w:cs="Calibri"/>
                <w:color w:val="FFFFFF" w:themeColor="background1"/>
                <w:sz w:val="18"/>
                <w:szCs w:val="18"/>
              </w:rPr>
            </w:pPr>
            <w:r>
              <w:rPr>
                <w:rFonts w:cs="Calibri"/>
                <w:color w:val="FFFFFF" w:themeColor="background1"/>
                <w:sz w:val="18"/>
                <w:szCs w:val="18"/>
              </w:rPr>
              <w:t>2017</w:t>
            </w:r>
          </w:p>
        </w:tc>
      </w:tr>
      <w:tr w:rsidR="000402B4" w:rsidRPr="00695834" w:rsidTr="00B414A4">
        <w:trPr>
          <w:trHeight w:val="266"/>
          <w:jc w:val="center"/>
        </w:trPr>
        <w:tc>
          <w:tcPr>
            <w:tcW w:w="939"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0070C0"/>
            <w:noWrap/>
            <w:tcMar>
              <w:left w:w="6" w:type="dxa"/>
              <w:right w:w="6" w:type="dxa"/>
            </w:tcMar>
            <w:vAlign w:val="center"/>
          </w:tcPr>
          <w:p w:rsidR="00B13717" w:rsidRPr="00695834" w:rsidRDefault="00B13717" w:rsidP="00B13717">
            <w:pPr>
              <w:jc w:val="center"/>
              <w:rPr>
                <w:rFonts w:cs="Calibri"/>
                <w:color w:val="FFFFFF" w:themeColor="background1"/>
                <w:sz w:val="18"/>
                <w:szCs w:val="18"/>
              </w:rPr>
            </w:pPr>
            <w:r w:rsidRPr="00695834">
              <w:rPr>
                <w:rFonts w:cs="Calibri"/>
                <w:color w:val="FFFFFF" w:themeColor="background1"/>
                <w:sz w:val="18"/>
                <w:szCs w:val="18"/>
              </w:rPr>
              <w:t>ICD-10 code</w:t>
            </w:r>
            <w:r w:rsidRPr="00695834">
              <w:rPr>
                <w:rStyle w:val="FootnoteReference"/>
                <w:rFonts w:cs="Calibri"/>
                <w:color w:val="FFFFFF" w:themeColor="background1"/>
                <w:sz w:val="18"/>
                <w:szCs w:val="18"/>
              </w:rPr>
              <w:footnoteReference w:id="20"/>
            </w:r>
          </w:p>
        </w:tc>
        <w:tc>
          <w:tcPr>
            <w:tcW w:w="549"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3"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3"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1"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2"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2"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2"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1"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2"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2"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2"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1" w:type="dxa"/>
            <w:vMerge/>
            <w:tcBorders>
              <w:left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B13717" w:rsidRPr="00695834" w:rsidRDefault="00B13717" w:rsidP="00B13717">
            <w:pPr>
              <w:jc w:val="center"/>
              <w:rPr>
                <w:rFonts w:cs="Calibri"/>
                <w:color w:val="FFFFFF" w:themeColor="background1"/>
                <w:sz w:val="18"/>
                <w:szCs w:val="18"/>
              </w:rPr>
            </w:pPr>
          </w:p>
        </w:tc>
        <w:tc>
          <w:tcPr>
            <w:tcW w:w="541" w:type="dxa"/>
            <w:vMerge/>
            <w:tcBorders>
              <w:left w:val="single" w:sz="2" w:space="0" w:color="FFFFFF" w:themeColor="background1"/>
              <w:bottom w:val="single" w:sz="2" w:space="0" w:color="000000" w:themeColor="text1"/>
              <w:right w:val="single" w:sz="2" w:space="0" w:color="FFFFFF" w:themeColor="background1"/>
            </w:tcBorders>
            <w:shd w:val="clear" w:color="auto" w:fill="0070C0"/>
            <w:vAlign w:val="center"/>
          </w:tcPr>
          <w:p w:rsidR="00B13717" w:rsidRPr="00695834" w:rsidRDefault="00B13717" w:rsidP="00B13717">
            <w:pPr>
              <w:jc w:val="center"/>
              <w:rPr>
                <w:rFonts w:cs="Calibri"/>
                <w:color w:val="FFFFFF" w:themeColor="background1"/>
                <w:sz w:val="18"/>
                <w:szCs w:val="18"/>
              </w:rPr>
            </w:pPr>
          </w:p>
        </w:tc>
        <w:tc>
          <w:tcPr>
            <w:tcW w:w="541" w:type="dxa"/>
            <w:vMerge/>
            <w:tcBorders>
              <w:left w:val="single" w:sz="2" w:space="0" w:color="FFFFFF" w:themeColor="background1"/>
              <w:bottom w:val="single" w:sz="2" w:space="0" w:color="000000" w:themeColor="text1"/>
              <w:right w:val="single" w:sz="2" w:space="0" w:color="FFFFFF" w:themeColor="background1"/>
            </w:tcBorders>
            <w:shd w:val="clear" w:color="auto" w:fill="0070C0"/>
            <w:vAlign w:val="center"/>
          </w:tcPr>
          <w:p w:rsidR="00B13717" w:rsidRDefault="00B13717" w:rsidP="00B13717">
            <w:pPr>
              <w:jc w:val="center"/>
              <w:rPr>
                <w:rFonts w:cs="Calibri"/>
                <w:color w:val="FFFFFF" w:themeColor="background1"/>
                <w:sz w:val="18"/>
                <w:szCs w:val="18"/>
              </w:rPr>
            </w:pPr>
          </w:p>
        </w:tc>
        <w:tc>
          <w:tcPr>
            <w:tcW w:w="541" w:type="dxa"/>
            <w:vMerge/>
            <w:tcBorders>
              <w:left w:val="single" w:sz="2" w:space="0" w:color="FFFFFF" w:themeColor="background1"/>
              <w:bottom w:val="single" w:sz="2" w:space="0" w:color="000000" w:themeColor="text1"/>
              <w:right w:val="single" w:sz="2" w:space="0" w:color="000000" w:themeColor="text1"/>
            </w:tcBorders>
            <w:shd w:val="clear" w:color="auto" w:fill="0070C0"/>
            <w:vAlign w:val="center"/>
          </w:tcPr>
          <w:p w:rsidR="00B13717" w:rsidRDefault="00B13717" w:rsidP="00B13717">
            <w:pPr>
              <w:jc w:val="center"/>
              <w:rPr>
                <w:rFonts w:cs="Calibri"/>
                <w:color w:val="FFFFFF" w:themeColor="background1"/>
                <w:sz w:val="18"/>
                <w:szCs w:val="18"/>
              </w:rPr>
            </w:pPr>
          </w:p>
        </w:tc>
      </w:tr>
      <w:tr w:rsidR="000402B4" w:rsidRPr="00153200"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b/>
                <w:bCs/>
                <w:color w:val="000000"/>
                <w:sz w:val="18"/>
                <w:szCs w:val="18"/>
              </w:rPr>
            </w:pPr>
            <w:r w:rsidRPr="00A2644E">
              <w:rPr>
                <w:b/>
                <w:bCs/>
                <w:color w:val="000000"/>
                <w:sz w:val="18"/>
                <w:szCs w:val="18"/>
              </w:rPr>
              <w:t>C00-C97</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436,5</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478,5</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497,3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512,0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508,8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486,3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521,6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579,2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593,6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598,8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603,7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622,5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609,7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613,6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387776" w:rsidRDefault="001D0D92" w:rsidP="001D0D92">
            <w:pPr>
              <w:jc w:val="right"/>
              <w:rPr>
                <w:rFonts w:cs="Calibri"/>
                <w:b/>
                <w:color w:val="000000"/>
                <w:sz w:val="18"/>
                <w:szCs w:val="18"/>
              </w:rPr>
            </w:pPr>
            <w:r w:rsidRPr="00387776">
              <w:rPr>
                <w:rFonts w:cs="Calibri"/>
                <w:b/>
                <w:color w:val="000000"/>
                <w:sz w:val="18"/>
                <w:szCs w:val="18"/>
              </w:rPr>
              <w:t>649,7</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C00-C10</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12,9</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14,4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14,6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17,1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17,6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17,1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16,8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18,3</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C15</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8,6</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9,9</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11,9</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C16</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36,6</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37,5</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31,1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32,6</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C18-C21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46,8</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45,0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49,5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50,5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48,1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45,6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46,5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52,7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59,6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61,9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55,5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60,4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58,6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57,9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60,0</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C18</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23,8</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22,9</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23,4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28,1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30,7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33,3</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Pr>
                <w:color w:val="000000"/>
                <w:sz w:val="18"/>
                <w:szCs w:val="18"/>
              </w:rPr>
              <w:t>C19-</w:t>
            </w:r>
            <w:r w:rsidRPr="00A2644E">
              <w:rPr>
                <w:color w:val="000000"/>
                <w:sz w:val="18"/>
                <w:szCs w:val="18"/>
              </w:rPr>
              <w:t xml:space="preserve"> C20</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22,6</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26,1</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C21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0,7</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C22</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11,8</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C25</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15,7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18,2</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15,5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15,8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17,2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20,3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20,2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23,8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22,3</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C32</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13,3</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11,8</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C34</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85,8</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103,2</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96,6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104,1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96,5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92,8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92,3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93,0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96,6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93,5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94,7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91,7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85,5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88,0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95,1</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C40-C41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C43</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9,9</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C44</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30,4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29,6</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44,7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52,4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57,4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60,5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55,7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50,3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57,0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63,5</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C50</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0,9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C61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71,5</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77,9</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87,6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92,4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93,6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91,0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98,1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105,5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111,5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118,6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111,3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130,5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134,2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129,4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144,1</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C62</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4,1</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C64</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18,6</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22,5</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28,3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30,1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33,2</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C67</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23,5</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22,3</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28,4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34,0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31,8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39,7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39,7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36,5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36,9</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C71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8,6</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10,5</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C73</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5,5</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C76-C80</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9,8</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15,4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16,3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19,7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17,5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18,9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16,2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16,0</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C81-C96</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21,4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22,8</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28,7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28,4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37,2</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48,0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41,0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39,6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38,3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32,1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36,2</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C81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2,6</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C82-C85</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6,2</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6,9</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8,4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12,4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13,6</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C90</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2,0</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4,6</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4,7</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5,7</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C91</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4,1</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5,7</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7,1</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13,9</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11,3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9,2</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10,0</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10,4</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6,8</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7,5</w:t>
            </w:r>
          </w:p>
        </w:tc>
      </w:tr>
      <w:tr w:rsidR="000402B4" w:rsidRPr="00695834" w:rsidTr="00312B94">
        <w:trPr>
          <w:trHeight w:val="315"/>
          <w:jc w:val="center"/>
        </w:trPr>
        <w:tc>
          <w:tcPr>
            <w:tcW w:w="9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cMar>
              <w:left w:w="57" w:type="dxa"/>
            </w:tcMar>
            <w:vAlign w:val="center"/>
          </w:tcPr>
          <w:p w:rsidR="001D0D92" w:rsidRPr="00A2644E" w:rsidRDefault="001D0D92" w:rsidP="001D0D92">
            <w:pPr>
              <w:rPr>
                <w:color w:val="000000"/>
                <w:sz w:val="18"/>
                <w:szCs w:val="18"/>
              </w:rPr>
            </w:pPr>
            <w:r w:rsidRPr="00A2644E">
              <w:rPr>
                <w:color w:val="000000"/>
                <w:sz w:val="18"/>
                <w:szCs w:val="18"/>
              </w:rPr>
              <w:t>C92</w:t>
            </w:r>
          </w:p>
        </w:tc>
        <w:tc>
          <w:tcPr>
            <w:tcW w:w="5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2,4</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2,9</w:t>
            </w:r>
          </w:p>
        </w:tc>
        <w:tc>
          <w:tcPr>
            <w:tcW w:w="5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3,1</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3,0</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3,5</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2,7</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5,4</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5,8</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4,3</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5,6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4,5</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4,3</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3,6</w:t>
            </w:r>
          </w:p>
        </w:tc>
        <w:tc>
          <w:tcPr>
            <w:tcW w:w="5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left w:w="28" w:type="dxa"/>
              <w:right w:w="113" w:type="dxa"/>
            </w:tcMar>
            <w:vAlign w:val="center"/>
          </w:tcPr>
          <w:p w:rsidR="001D0D92" w:rsidRPr="001D0D92" w:rsidRDefault="001D0D92" w:rsidP="001D0D92">
            <w:pPr>
              <w:jc w:val="right"/>
              <w:rPr>
                <w:rFonts w:cs="Calibri"/>
                <w:color w:val="000000"/>
                <w:sz w:val="18"/>
                <w:szCs w:val="18"/>
              </w:rPr>
            </w:pPr>
            <w:r w:rsidRPr="001D0D92">
              <w:rPr>
                <w:rFonts w:cs="Calibri"/>
                <w:color w:val="000000"/>
                <w:sz w:val="18"/>
                <w:szCs w:val="18"/>
              </w:rPr>
              <w:t>4,6</w:t>
            </w:r>
          </w:p>
        </w:tc>
      </w:tr>
    </w:tbl>
    <w:p w:rsidR="00531B1C" w:rsidRPr="002D6A1C" w:rsidRDefault="00531B1C" w:rsidP="00531B1C">
      <w:pPr>
        <w:rPr>
          <w:sz w:val="16"/>
          <w:szCs w:val="16"/>
        </w:rPr>
      </w:pPr>
    </w:p>
    <w:p w:rsidR="004E66DE" w:rsidRPr="00DF2FCF" w:rsidRDefault="002D6A1C" w:rsidP="004E66DE">
      <w:pPr>
        <w:rPr>
          <w:sz w:val="16"/>
          <w:szCs w:val="16"/>
        </w:rPr>
      </w:pPr>
      <w:r w:rsidRPr="00981690">
        <w:rPr>
          <w:sz w:val="16"/>
          <w:szCs w:val="16"/>
        </w:rPr>
        <w:sym w:font="Wingdings" w:char="F026"/>
      </w:r>
      <w:r>
        <w:rPr>
          <w:sz w:val="16"/>
          <w:szCs w:val="16"/>
        </w:rPr>
        <w:t xml:space="preserve"> </w:t>
      </w:r>
      <w:r w:rsidR="004E66DE" w:rsidRPr="00DF2FCF">
        <w:rPr>
          <w:sz w:val="16"/>
          <w:szCs w:val="16"/>
        </w:rPr>
        <w:t xml:space="preserve">Ar noteiktām slimībām slimojošu pacientu reģistrs par pacientiem, kuriem diagnosticēta onkoloģiska slimība. </w:t>
      </w:r>
      <w:r w:rsidR="004E66DE" w:rsidRPr="00DF2FCF">
        <w:rPr>
          <w:b/>
          <w:sz w:val="16"/>
          <w:szCs w:val="16"/>
        </w:rPr>
        <w:t xml:space="preserve">Dati aktualizēti </w:t>
      </w:r>
      <w:r w:rsidR="00621B8A">
        <w:rPr>
          <w:b/>
          <w:sz w:val="16"/>
          <w:szCs w:val="16"/>
        </w:rPr>
        <w:t>20.04.2018.</w:t>
      </w:r>
    </w:p>
    <w:p w:rsidR="002D6A1C" w:rsidRDefault="004E66DE" w:rsidP="004E66DE">
      <w:pPr>
        <w:rPr>
          <w:szCs w:val="20"/>
        </w:rPr>
      </w:pPr>
      <w:r w:rsidRPr="00DF2FCF">
        <w:rPr>
          <w:sz w:val="16"/>
          <w:szCs w:val="16"/>
        </w:rPr>
        <w:t xml:space="preserve">      Register of Patients with Particular Diseases, Patients with Cancer. </w:t>
      </w:r>
      <w:r w:rsidRPr="00DF2FCF">
        <w:rPr>
          <w:b/>
          <w:sz w:val="16"/>
          <w:szCs w:val="16"/>
        </w:rPr>
        <w:t>Data updated</w:t>
      </w:r>
      <w:r w:rsidR="00F95C97">
        <w:rPr>
          <w:b/>
          <w:sz w:val="16"/>
          <w:szCs w:val="16"/>
        </w:rPr>
        <w:t xml:space="preserve"> </w:t>
      </w:r>
      <w:r w:rsidR="00621B8A">
        <w:rPr>
          <w:b/>
          <w:sz w:val="16"/>
          <w:szCs w:val="16"/>
        </w:rPr>
        <w:t>20.04.2018.</w:t>
      </w:r>
    </w:p>
    <w:p w:rsidR="00AC5621" w:rsidRDefault="00AC5621">
      <w:pPr>
        <w:rPr>
          <w:b/>
          <w:szCs w:val="20"/>
        </w:rPr>
      </w:pPr>
      <w:r>
        <w:rPr>
          <w:b/>
          <w:szCs w:val="20"/>
        </w:rPr>
        <w:br w:type="page"/>
      </w:r>
    </w:p>
    <w:p w:rsidR="00531B1C" w:rsidRDefault="00531B1C" w:rsidP="00AC5621">
      <w:pPr>
        <w:pStyle w:val="Heading2"/>
      </w:pPr>
      <w:bookmarkStart w:id="110" w:name="_Toc524599041"/>
      <w:r>
        <w:lastRenderedPageBreak/>
        <w:t>3.2</w:t>
      </w:r>
      <w:r w:rsidR="006B7BD0">
        <w:t>2</w:t>
      </w:r>
      <w:r>
        <w:t>.</w:t>
      </w:r>
      <w:r w:rsidRPr="00665D17">
        <w:t xml:space="preserve"> </w:t>
      </w:r>
      <w:r w:rsidRPr="00593905">
        <w:t>tabula</w:t>
      </w:r>
      <w:r w:rsidRPr="00665D17">
        <w:t xml:space="preserve"> </w:t>
      </w:r>
      <w:r>
        <w:t>PIRMREIZĒJI REĢISTRĒTO GADĪJUMU</w:t>
      </w:r>
      <w:r w:rsidRPr="00665D17">
        <w:t xml:space="preserve"> </w:t>
      </w:r>
      <w:r w:rsidR="00C167DA">
        <w:t>SKAITS SIEVIETĒM AR ĻAUNDABĪGA AUDZĒJA DIAGNOZI</w:t>
      </w:r>
      <w:r w:rsidR="00DE629F">
        <w:t xml:space="preserve"> </w:t>
      </w:r>
      <w:r w:rsidR="00BD47D7">
        <w:t>200</w:t>
      </w:r>
      <w:r w:rsidR="00584B19">
        <w:t>3</w:t>
      </w:r>
      <w:r>
        <w:t xml:space="preserve">. </w:t>
      </w:r>
      <w:r w:rsidR="00DB7B95">
        <w:t>–</w:t>
      </w:r>
      <w:r w:rsidR="007E5AC0">
        <w:t xml:space="preserve"> 201</w:t>
      </w:r>
      <w:r w:rsidR="00584B19">
        <w:t>7</w:t>
      </w:r>
      <w:r>
        <w:t>.</w:t>
      </w:r>
      <w:r w:rsidR="00113C83">
        <w:t> </w:t>
      </w:r>
      <w:r w:rsidR="00C167DA">
        <w:t>GADĀ</w:t>
      </w:r>
      <w:r>
        <w:t xml:space="preserve">, </w:t>
      </w:r>
      <w:r w:rsidR="00DB7B95">
        <w:t>absolūtos skaitļos</w:t>
      </w:r>
      <w:bookmarkEnd w:id="110"/>
    </w:p>
    <w:p w:rsidR="00531B1C" w:rsidRDefault="00531B1C" w:rsidP="00AC5621">
      <w:pPr>
        <w:pStyle w:val="Heading5"/>
      </w:pPr>
      <w:bookmarkStart w:id="111" w:name="_Toc364939489"/>
      <w:bookmarkStart w:id="112" w:name="_Toc364952788"/>
      <w:bookmarkStart w:id="113" w:name="_Toc527442509"/>
      <w:r w:rsidRPr="00665D17">
        <w:t>T</w:t>
      </w:r>
      <w:r w:rsidRPr="00593905">
        <w:t>able</w:t>
      </w:r>
      <w:r w:rsidRPr="00665D17">
        <w:t xml:space="preserve"> </w:t>
      </w:r>
      <w:r>
        <w:t>3.2</w:t>
      </w:r>
      <w:r w:rsidR="006B7BD0">
        <w:t>2</w:t>
      </w:r>
      <w:r w:rsidR="00DB7B95">
        <w:t>.</w:t>
      </w:r>
      <w:r w:rsidRPr="00665D17">
        <w:t xml:space="preserve"> </w:t>
      </w:r>
      <w:r w:rsidR="00C167DA">
        <w:t>NUMBER OF MALIGNANT NEOPLASMS NEW CASES FOR FEMALES BY CANCER SITE</w:t>
      </w:r>
      <w:r w:rsidRPr="00665D17">
        <w:t xml:space="preserve"> </w:t>
      </w:r>
      <w:r w:rsidR="00C167DA">
        <w:t>IN</w:t>
      </w:r>
      <w:r w:rsidR="007E5AC0">
        <w:t xml:space="preserve"> 200</w:t>
      </w:r>
      <w:r w:rsidR="00584B19">
        <w:t>3</w:t>
      </w:r>
      <w:r w:rsidR="00DB7B95">
        <w:t xml:space="preserve"> –</w:t>
      </w:r>
      <w:r w:rsidR="00113C83">
        <w:t>2</w:t>
      </w:r>
      <w:r>
        <w:t>01</w:t>
      </w:r>
      <w:r w:rsidR="00584B19">
        <w:t>7</w:t>
      </w:r>
      <w:r>
        <w:t xml:space="preserve">, </w:t>
      </w:r>
      <w:bookmarkEnd w:id="111"/>
      <w:bookmarkEnd w:id="112"/>
      <w:r w:rsidR="00DB7B95">
        <w:t>total numbers</w:t>
      </w:r>
      <w:bookmarkEnd w:id="113"/>
    </w:p>
    <w:p w:rsidR="00AC5621" w:rsidRPr="009A03F0" w:rsidRDefault="00AC5621" w:rsidP="00531B1C">
      <w:pPr>
        <w:jc w:val="center"/>
        <w:rPr>
          <w:caps/>
          <w:szCs w:val="20"/>
        </w:rPr>
      </w:pP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265"/>
        <w:gridCol w:w="524"/>
        <w:gridCol w:w="524"/>
        <w:gridCol w:w="524"/>
        <w:gridCol w:w="524"/>
        <w:gridCol w:w="524"/>
        <w:gridCol w:w="523"/>
        <w:gridCol w:w="523"/>
        <w:gridCol w:w="523"/>
        <w:gridCol w:w="523"/>
        <w:gridCol w:w="523"/>
        <w:gridCol w:w="523"/>
        <w:gridCol w:w="523"/>
        <w:gridCol w:w="512"/>
        <w:gridCol w:w="508"/>
        <w:gridCol w:w="506"/>
      </w:tblGrid>
      <w:tr w:rsidR="00AD5C83" w:rsidRPr="00695834" w:rsidTr="00AD5C83">
        <w:trPr>
          <w:trHeight w:val="266"/>
          <w:jc w:val="center"/>
        </w:trPr>
        <w:tc>
          <w:tcPr>
            <w:tcW w:w="697" w:type="pct"/>
            <w:tcBorders>
              <w:bottom w:val="single" w:sz="2" w:space="0" w:color="FFFFFF" w:themeColor="background1"/>
              <w:right w:val="single" w:sz="2" w:space="0" w:color="FFFFFF" w:themeColor="background1"/>
            </w:tcBorders>
            <w:shd w:val="clear" w:color="auto" w:fill="0070C0"/>
            <w:noWrap/>
            <w:vAlign w:val="center"/>
            <w:hideMark/>
          </w:tcPr>
          <w:p w:rsidR="00584B19" w:rsidRPr="00695834" w:rsidRDefault="00584B19" w:rsidP="00584B19">
            <w:pPr>
              <w:jc w:val="center"/>
              <w:rPr>
                <w:color w:val="FFFFFF" w:themeColor="background1"/>
                <w:sz w:val="18"/>
                <w:szCs w:val="18"/>
              </w:rPr>
            </w:pPr>
            <w:r w:rsidRPr="00695834">
              <w:rPr>
                <w:rFonts w:cs="Calibri"/>
                <w:color w:val="FFFFFF" w:themeColor="background1"/>
                <w:sz w:val="18"/>
                <w:szCs w:val="18"/>
              </w:rPr>
              <w:t>SSK-10 kods</w:t>
            </w:r>
            <w:r w:rsidRPr="00695834">
              <w:rPr>
                <w:rFonts w:cs="Calibri"/>
                <w:color w:val="FFFFFF" w:themeColor="background1"/>
                <w:sz w:val="18"/>
                <w:szCs w:val="18"/>
                <w:vertAlign w:val="superscript"/>
              </w:rPr>
              <w:t>1</w:t>
            </w:r>
          </w:p>
        </w:tc>
        <w:tc>
          <w:tcPr>
            <w:tcW w:w="289"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2003</w:t>
            </w:r>
          </w:p>
        </w:tc>
        <w:tc>
          <w:tcPr>
            <w:tcW w:w="289"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2004</w:t>
            </w:r>
          </w:p>
        </w:tc>
        <w:tc>
          <w:tcPr>
            <w:tcW w:w="289"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2005</w:t>
            </w:r>
          </w:p>
        </w:tc>
        <w:tc>
          <w:tcPr>
            <w:tcW w:w="289"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2006</w:t>
            </w:r>
          </w:p>
        </w:tc>
        <w:tc>
          <w:tcPr>
            <w:tcW w:w="289"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2007</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2008</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2009</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2010</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lang w:val="en-US"/>
              </w:rPr>
            </w:pPr>
            <w:r w:rsidRPr="006646BC">
              <w:rPr>
                <w:rFonts w:cs="Calibri"/>
                <w:color w:val="FFFFFF" w:themeColor="background1"/>
                <w:sz w:val="18"/>
                <w:szCs w:val="18"/>
              </w:rPr>
              <w:t>2011</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rPr>
            </w:pPr>
            <w:r w:rsidRPr="006646BC">
              <w:rPr>
                <w:rFonts w:cs="Calibri"/>
                <w:color w:val="FFFFFF" w:themeColor="background1"/>
                <w:sz w:val="18"/>
                <w:szCs w:val="18"/>
              </w:rPr>
              <w:t>2012</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Pr="006646BC" w:rsidRDefault="00584B19" w:rsidP="00584B19">
            <w:pPr>
              <w:jc w:val="center"/>
              <w:rPr>
                <w:rFonts w:cs="Calibri"/>
                <w:color w:val="FFFFFF" w:themeColor="background1"/>
                <w:sz w:val="18"/>
                <w:szCs w:val="18"/>
              </w:rPr>
            </w:pPr>
            <w:r>
              <w:rPr>
                <w:rFonts w:cs="Calibri"/>
                <w:color w:val="FFFFFF" w:themeColor="background1"/>
                <w:sz w:val="18"/>
                <w:szCs w:val="18"/>
              </w:rPr>
              <w:t>2013</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584B19" w:rsidRDefault="00584B19" w:rsidP="00584B19">
            <w:pPr>
              <w:jc w:val="center"/>
              <w:rPr>
                <w:rFonts w:cs="Calibri"/>
                <w:color w:val="FFFFFF" w:themeColor="background1"/>
                <w:sz w:val="18"/>
                <w:szCs w:val="18"/>
              </w:rPr>
            </w:pPr>
            <w:r>
              <w:rPr>
                <w:rFonts w:cs="Calibri"/>
                <w:color w:val="FFFFFF" w:themeColor="background1"/>
                <w:sz w:val="18"/>
                <w:szCs w:val="18"/>
              </w:rPr>
              <w:t>2014</w:t>
            </w:r>
          </w:p>
        </w:tc>
        <w:tc>
          <w:tcPr>
            <w:tcW w:w="282" w:type="pct"/>
            <w:vMerge w:val="restart"/>
            <w:tcBorders>
              <w:left w:val="single" w:sz="2" w:space="0" w:color="FFFFFF" w:themeColor="background1"/>
              <w:right w:val="single" w:sz="2" w:space="0" w:color="FFFFFF" w:themeColor="background1"/>
            </w:tcBorders>
            <w:shd w:val="clear" w:color="auto" w:fill="0070C0"/>
            <w:vAlign w:val="center"/>
          </w:tcPr>
          <w:p w:rsidR="00584B19" w:rsidRDefault="00584B19" w:rsidP="00584B19">
            <w:pPr>
              <w:jc w:val="center"/>
              <w:rPr>
                <w:rFonts w:cs="Calibri"/>
                <w:color w:val="FFFFFF" w:themeColor="background1"/>
                <w:sz w:val="18"/>
                <w:szCs w:val="18"/>
              </w:rPr>
            </w:pPr>
            <w:r>
              <w:rPr>
                <w:rFonts w:cs="Calibri"/>
                <w:color w:val="FFFFFF" w:themeColor="background1"/>
                <w:sz w:val="18"/>
                <w:szCs w:val="18"/>
              </w:rPr>
              <w:t>2015</w:t>
            </w:r>
          </w:p>
        </w:tc>
        <w:tc>
          <w:tcPr>
            <w:tcW w:w="280" w:type="pct"/>
            <w:vMerge w:val="restart"/>
            <w:tcBorders>
              <w:left w:val="single" w:sz="2" w:space="0" w:color="FFFFFF" w:themeColor="background1"/>
              <w:right w:val="single" w:sz="2" w:space="0" w:color="FFFFFF" w:themeColor="background1"/>
            </w:tcBorders>
            <w:shd w:val="clear" w:color="auto" w:fill="0070C0"/>
            <w:vAlign w:val="center"/>
          </w:tcPr>
          <w:p w:rsidR="00584B19" w:rsidRDefault="00584B19" w:rsidP="00584B19">
            <w:pPr>
              <w:jc w:val="center"/>
              <w:rPr>
                <w:rFonts w:cs="Calibri"/>
                <w:color w:val="FFFFFF" w:themeColor="background1"/>
                <w:sz w:val="18"/>
                <w:szCs w:val="18"/>
              </w:rPr>
            </w:pPr>
            <w:r>
              <w:rPr>
                <w:rFonts w:cs="Calibri"/>
                <w:color w:val="FFFFFF" w:themeColor="background1"/>
                <w:sz w:val="18"/>
                <w:szCs w:val="18"/>
              </w:rPr>
              <w:t>2016</w:t>
            </w:r>
          </w:p>
        </w:tc>
        <w:tc>
          <w:tcPr>
            <w:tcW w:w="279" w:type="pct"/>
            <w:vMerge w:val="restart"/>
            <w:tcBorders>
              <w:left w:val="single" w:sz="2" w:space="0" w:color="FFFFFF" w:themeColor="background1"/>
            </w:tcBorders>
            <w:shd w:val="clear" w:color="auto" w:fill="0070C0"/>
            <w:vAlign w:val="center"/>
          </w:tcPr>
          <w:p w:rsidR="00584B19" w:rsidRDefault="00584B19" w:rsidP="00584B19">
            <w:pPr>
              <w:jc w:val="center"/>
              <w:rPr>
                <w:rFonts w:cs="Calibri"/>
                <w:color w:val="FFFFFF" w:themeColor="background1"/>
                <w:sz w:val="18"/>
                <w:szCs w:val="18"/>
              </w:rPr>
            </w:pPr>
            <w:r>
              <w:rPr>
                <w:rFonts w:cs="Calibri"/>
                <w:color w:val="FFFFFF" w:themeColor="background1"/>
                <w:sz w:val="18"/>
                <w:szCs w:val="18"/>
              </w:rPr>
              <w:t>2017</w:t>
            </w:r>
          </w:p>
        </w:tc>
      </w:tr>
      <w:tr w:rsidR="00AD5C83" w:rsidRPr="00695834" w:rsidTr="00AD5C83">
        <w:trPr>
          <w:trHeight w:val="269"/>
          <w:jc w:val="center"/>
        </w:trPr>
        <w:tc>
          <w:tcPr>
            <w:tcW w:w="697" w:type="pct"/>
            <w:tcBorders>
              <w:top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rFonts w:cs="Calibri"/>
                <w:color w:val="FFFFFF" w:themeColor="background1"/>
                <w:sz w:val="18"/>
                <w:szCs w:val="18"/>
              </w:rPr>
            </w:pPr>
            <w:r w:rsidRPr="00695834">
              <w:rPr>
                <w:rFonts w:cs="Calibri"/>
                <w:color w:val="FFFFFF" w:themeColor="background1"/>
                <w:sz w:val="18"/>
                <w:szCs w:val="18"/>
              </w:rPr>
              <w:t>ICD-10 code</w:t>
            </w:r>
            <w:r w:rsidRPr="00695834">
              <w:rPr>
                <w:rStyle w:val="FootnoteReference"/>
                <w:rFonts w:cs="Calibri"/>
                <w:color w:val="FFFFFF" w:themeColor="background1"/>
                <w:sz w:val="18"/>
                <w:szCs w:val="18"/>
              </w:rPr>
              <w:footnoteReference w:id="21"/>
            </w:r>
          </w:p>
        </w:tc>
        <w:tc>
          <w:tcPr>
            <w:tcW w:w="289"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9"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9"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9"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9"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584B19" w:rsidRPr="00695834" w:rsidRDefault="00584B19" w:rsidP="00584B19">
            <w:pPr>
              <w:jc w:val="center"/>
              <w:rPr>
                <w:color w:val="FFFFFF" w:themeColor="background1"/>
                <w:sz w:val="18"/>
                <w:szCs w:val="18"/>
              </w:rPr>
            </w:pPr>
          </w:p>
        </w:tc>
        <w:tc>
          <w:tcPr>
            <w:tcW w:w="282" w:type="pct"/>
            <w:vMerge/>
            <w:tcBorders>
              <w:left w:val="single" w:sz="2" w:space="0" w:color="FFFFFF" w:themeColor="background1"/>
              <w:right w:val="single" w:sz="2" w:space="0" w:color="FFFFFF" w:themeColor="background1"/>
            </w:tcBorders>
            <w:shd w:val="clear" w:color="auto" w:fill="0070C0"/>
            <w:vAlign w:val="center"/>
          </w:tcPr>
          <w:p w:rsidR="00584B19" w:rsidRPr="00695834" w:rsidRDefault="00584B19" w:rsidP="00584B19">
            <w:pPr>
              <w:jc w:val="center"/>
              <w:rPr>
                <w:color w:val="FFFFFF" w:themeColor="background1"/>
                <w:sz w:val="18"/>
                <w:szCs w:val="18"/>
              </w:rPr>
            </w:pPr>
          </w:p>
        </w:tc>
        <w:tc>
          <w:tcPr>
            <w:tcW w:w="280" w:type="pct"/>
            <w:vMerge/>
            <w:tcBorders>
              <w:left w:val="single" w:sz="2" w:space="0" w:color="FFFFFF" w:themeColor="background1"/>
              <w:right w:val="single" w:sz="2" w:space="0" w:color="FFFFFF" w:themeColor="background1"/>
            </w:tcBorders>
            <w:shd w:val="clear" w:color="auto" w:fill="0070C0"/>
            <w:vAlign w:val="center"/>
          </w:tcPr>
          <w:p w:rsidR="00584B19" w:rsidRDefault="00584B19" w:rsidP="00584B19">
            <w:pPr>
              <w:jc w:val="center"/>
              <w:rPr>
                <w:color w:val="FFFFFF" w:themeColor="background1"/>
                <w:sz w:val="18"/>
                <w:szCs w:val="18"/>
              </w:rPr>
            </w:pPr>
          </w:p>
        </w:tc>
        <w:tc>
          <w:tcPr>
            <w:tcW w:w="279" w:type="pct"/>
            <w:vMerge/>
            <w:tcBorders>
              <w:left w:val="single" w:sz="2" w:space="0" w:color="FFFFFF" w:themeColor="background1"/>
            </w:tcBorders>
            <w:shd w:val="clear" w:color="auto" w:fill="0070C0"/>
            <w:vAlign w:val="center"/>
          </w:tcPr>
          <w:p w:rsidR="00584B19" w:rsidRDefault="00584B19" w:rsidP="00584B19">
            <w:pPr>
              <w:jc w:val="center"/>
              <w:rPr>
                <w:color w:val="FFFFFF" w:themeColor="background1"/>
                <w:sz w:val="18"/>
                <w:szCs w:val="18"/>
              </w:rPr>
            </w:pP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b/>
                <w:bCs/>
                <w:color w:val="000000"/>
                <w:sz w:val="18"/>
                <w:szCs w:val="18"/>
              </w:rPr>
            </w:pPr>
            <w:r w:rsidRPr="008E4830">
              <w:rPr>
                <w:b/>
                <w:bCs/>
                <w:color w:val="000000"/>
                <w:sz w:val="18"/>
                <w:szCs w:val="18"/>
              </w:rPr>
              <w:t>C00-C97</w:t>
            </w:r>
          </w:p>
        </w:tc>
        <w:tc>
          <w:tcPr>
            <w:tcW w:w="289"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4740</w:t>
            </w:r>
          </w:p>
        </w:tc>
        <w:tc>
          <w:tcPr>
            <w:tcW w:w="289"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5172</w:t>
            </w:r>
          </w:p>
        </w:tc>
        <w:tc>
          <w:tcPr>
            <w:tcW w:w="289"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5064</w:t>
            </w:r>
          </w:p>
        </w:tc>
        <w:tc>
          <w:tcPr>
            <w:tcW w:w="289"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5383</w:t>
            </w:r>
          </w:p>
        </w:tc>
        <w:tc>
          <w:tcPr>
            <w:tcW w:w="289"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5504</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5090</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5238</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5631</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6132</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6071</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6175</w:t>
            </w:r>
          </w:p>
        </w:tc>
        <w:tc>
          <w:tcPr>
            <w:tcW w:w="288"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5904</w:t>
            </w:r>
          </w:p>
        </w:tc>
        <w:tc>
          <w:tcPr>
            <w:tcW w:w="282"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5870</w:t>
            </w:r>
          </w:p>
        </w:tc>
        <w:tc>
          <w:tcPr>
            <w:tcW w:w="280"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5871</w:t>
            </w:r>
          </w:p>
        </w:tc>
        <w:tc>
          <w:tcPr>
            <w:tcW w:w="279" w:type="pct"/>
            <w:shd w:val="clear" w:color="auto" w:fill="auto"/>
            <w:tcMar>
              <w:left w:w="28" w:type="dxa"/>
              <w:right w:w="113" w:type="dxa"/>
            </w:tcMar>
            <w:vAlign w:val="center"/>
          </w:tcPr>
          <w:p w:rsidR="00753E76" w:rsidRPr="00242220" w:rsidRDefault="00753E76" w:rsidP="00753E76">
            <w:pPr>
              <w:jc w:val="right"/>
              <w:rPr>
                <w:rFonts w:cs="Calibri"/>
                <w:b/>
                <w:color w:val="000000"/>
                <w:sz w:val="18"/>
                <w:szCs w:val="18"/>
              </w:rPr>
            </w:pPr>
            <w:r w:rsidRPr="00242220">
              <w:rPr>
                <w:rFonts w:cs="Calibri"/>
                <w:b/>
                <w:color w:val="000000"/>
                <w:sz w:val="18"/>
                <w:szCs w:val="18"/>
              </w:rPr>
              <w:t>5962</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C00-C10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47</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54</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59</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C15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29</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w:t>
            </w:r>
          </w:p>
        </w:tc>
      </w:tr>
      <w:tr w:rsidR="00753E76" w:rsidRPr="00B473BC"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C16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326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247</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266</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235</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233</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C18-C21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567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644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693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618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602</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575</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560</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595</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C18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325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370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386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365</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317</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317</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343</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C19-C20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230</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236</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214</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236</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C21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29</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C22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70</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69</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C25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217</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208</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234</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255</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C32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C34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260</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244</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252</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275</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C40-C41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C43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136</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149</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117</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142</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C44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509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532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511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598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536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498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796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893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951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767</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672</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753</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896</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C50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941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1057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998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1096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1083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985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1075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1245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1113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1147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1183</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1191</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1207</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1133</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C51- C52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63</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72</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66</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C53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252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269</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249</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243</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202</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C54-C55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400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393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389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387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410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388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383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363</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377</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390</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362</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C56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292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330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326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288</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314</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320</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275</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C64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182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214</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243</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212</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218</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C67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108</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119</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124</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C71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102</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102</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92</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91</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C73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148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204</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195</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205</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216</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C76-C80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171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159</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157</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161</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167</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C81-C96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331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335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304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383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460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401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397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415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351</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374</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335</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355</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C81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17</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31</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C82-C85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94</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135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110</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121</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115</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124</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C90</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60</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53</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58</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53</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C91</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55</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66</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69</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111</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104</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96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81</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100</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75</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84</w:t>
            </w:r>
          </w:p>
        </w:tc>
      </w:tr>
      <w:tr w:rsidR="00753E76" w:rsidRPr="00695834" w:rsidTr="00CF6BE1">
        <w:trPr>
          <w:trHeight w:val="300"/>
          <w:jc w:val="center"/>
        </w:trPr>
        <w:tc>
          <w:tcPr>
            <w:tcW w:w="697" w:type="pct"/>
            <w:shd w:val="clear" w:color="auto" w:fill="auto"/>
            <w:noWrap/>
            <w:tcMar>
              <w:left w:w="57" w:type="dxa"/>
            </w:tcMar>
            <w:vAlign w:val="center"/>
          </w:tcPr>
          <w:p w:rsidR="00753E76" w:rsidRPr="008E4830" w:rsidRDefault="00753E76" w:rsidP="00753E76">
            <w:pPr>
              <w:rPr>
                <w:color w:val="000000"/>
                <w:sz w:val="18"/>
                <w:szCs w:val="18"/>
              </w:rPr>
            </w:pPr>
            <w:r w:rsidRPr="008E4830">
              <w:rPr>
                <w:color w:val="000000"/>
                <w:sz w:val="18"/>
                <w:szCs w:val="18"/>
              </w:rPr>
              <w:t>C92</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29</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23</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27</w:t>
            </w:r>
          </w:p>
        </w:tc>
        <w:tc>
          <w:tcPr>
            <w:tcW w:w="28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28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56</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45</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48</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62</w:t>
            </w:r>
          </w:p>
        </w:tc>
        <w:tc>
          <w:tcPr>
            <w:tcW w:w="288"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53</w:t>
            </w:r>
          </w:p>
        </w:tc>
        <w:tc>
          <w:tcPr>
            <w:tcW w:w="282"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42</w:t>
            </w:r>
          </w:p>
        </w:tc>
        <w:tc>
          <w:tcPr>
            <w:tcW w:w="280"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32</w:t>
            </w:r>
          </w:p>
        </w:tc>
        <w:tc>
          <w:tcPr>
            <w:tcW w:w="279" w:type="pct"/>
            <w:shd w:val="clear" w:color="auto" w:fill="auto"/>
            <w:tcMar>
              <w:left w:w="28" w:type="dxa"/>
              <w:right w:w="113" w:type="dxa"/>
            </w:tcMar>
            <w:vAlign w:val="center"/>
          </w:tcPr>
          <w:p w:rsidR="00753E76" w:rsidRPr="00753E76" w:rsidRDefault="00753E76" w:rsidP="00753E76">
            <w:pPr>
              <w:jc w:val="right"/>
              <w:rPr>
                <w:rFonts w:cs="Calibri"/>
                <w:color w:val="000000"/>
                <w:sz w:val="18"/>
                <w:szCs w:val="18"/>
              </w:rPr>
            </w:pPr>
            <w:r w:rsidRPr="00753E76">
              <w:rPr>
                <w:rFonts w:cs="Calibri"/>
                <w:color w:val="000000"/>
                <w:sz w:val="18"/>
                <w:szCs w:val="18"/>
              </w:rPr>
              <w:t>40</w:t>
            </w:r>
          </w:p>
        </w:tc>
      </w:tr>
    </w:tbl>
    <w:p w:rsidR="00531B1C" w:rsidRPr="00750B38" w:rsidRDefault="00531B1C" w:rsidP="00531B1C">
      <w:pPr>
        <w:rPr>
          <w:sz w:val="16"/>
          <w:szCs w:val="16"/>
        </w:rPr>
      </w:pPr>
    </w:p>
    <w:p w:rsidR="008C293B" w:rsidRPr="00DF2FCF" w:rsidRDefault="00750B38" w:rsidP="008C293B">
      <w:pPr>
        <w:rPr>
          <w:sz w:val="16"/>
          <w:szCs w:val="16"/>
        </w:rPr>
      </w:pPr>
      <w:r w:rsidRPr="00981690">
        <w:rPr>
          <w:sz w:val="16"/>
          <w:szCs w:val="16"/>
        </w:rPr>
        <w:sym w:font="Wingdings" w:char="F026"/>
      </w:r>
      <w:r>
        <w:rPr>
          <w:sz w:val="16"/>
          <w:szCs w:val="16"/>
        </w:rPr>
        <w:t xml:space="preserve"> </w:t>
      </w:r>
      <w:r w:rsidR="008C293B" w:rsidRPr="00DF2FCF">
        <w:rPr>
          <w:sz w:val="16"/>
          <w:szCs w:val="16"/>
        </w:rPr>
        <w:t xml:space="preserve">Ar noteiktām slimībām slimojošu pacientu reģistrs par pacientiem, kuriem diagnosticēta onkoloģiska slimība. </w:t>
      </w:r>
      <w:r w:rsidR="008C293B" w:rsidRPr="00DF2FCF">
        <w:rPr>
          <w:b/>
          <w:sz w:val="16"/>
          <w:szCs w:val="16"/>
        </w:rPr>
        <w:t xml:space="preserve">Dati aktualizēti </w:t>
      </w:r>
      <w:r w:rsidR="00E31761">
        <w:rPr>
          <w:b/>
          <w:sz w:val="16"/>
          <w:szCs w:val="16"/>
        </w:rPr>
        <w:t>20.04.2018.</w:t>
      </w:r>
    </w:p>
    <w:p w:rsidR="00AC5621" w:rsidRDefault="008C293B" w:rsidP="008C293B">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E31761">
        <w:rPr>
          <w:b/>
          <w:sz w:val="16"/>
          <w:szCs w:val="16"/>
        </w:rPr>
        <w:t>20.04.2018.</w:t>
      </w:r>
      <w:r w:rsidR="00AC5621">
        <w:rPr>
          <w:b/>
          <w:szCs w:val="20"/>
        </w:rPr>
        <w:br w:type="page"/>
      </w:r>
    </w:p>
    <w:p w:rsidR="00531B1C" w:rsidRDefault="00531B1C" w:rsidP="00AC5621">
      <w:pPr>
        <w:pStyle w:val="Heading2"/>
      </w:pPr>
      <w:bookmarkStart w:id="114" w:name="_Toc524599042"/>
      <w:r>
        <w:lastRenderedPageBreak/>
        <w:t>3.2</w:t>
      </w:r>
      <w:r w:rsidR="006B7BD0">
        <w:t>3</w:t>
      </w:r>
      <w:r>
        <w:t>.</w:t>
      </w:r>
      <w:r w:rsidRPr="00665D17">
        <w:t xml:space="preserve"> </w:t>
      </w:r>
      <w:r w:rsidRPr="00593905">
        <w:t>tabula</w:t>
      </w:r>
      <w:r w:rsidRPr="00665D17">
        <w:t xml:space="preserve"> </w:t>
      </w:r>
      <w:r w:rsidR="00E6348F">
        <w:t>SASLIMSTĪBA</w:t>
      </w:r>
      <w:r w:rsidRPr="00665D17">
        <w:t xml:space="preserve"> </w:t>
      </w:r>
      <w:r w:rsidR="00260DC0">
        <w:t>SIEVIETĒM</w:t>
      </w:r>
      <w:r>
        <w:t xml:space="preserve"> </w:t>
      </w:r>
      <w:r w:rsidR="00C23953">
        <w:t>AR ĻAUNDABĪGA AUDZĒJA DIAGNOZI</w:t>
      </w:r>
      <w:r w:rsidR="00260DC0" w:rsidRPr="00665D17">
        <w:t xml:space="preserve"> </w:t>
      </w:r>
      <w:r w:rsidR="00376D82">
        <w:t>200</w:t>
      </w:r>
      <w:r w:rsidR="00097C4A">
        <w:t>3</w:t>
      </w:r>
      <w:r>
        <w:t xml:space="preserve">. </w:t>
      </w:r>
      <w:r w:rsidR="00DB7B95">
        <w:t>–</w:t>
      </w:r>
      <w:r w:rsidR="007E5AC0">
        <w:t xml:space="preserve"> 201</w:t>
      </w:r>
      <w:r w:rsidR="00097C4A">
        <w:t>7</w:t>
      </w:r>
      <w:r>
        <w:t>.</w:t>
      </w:r>
      <w:r w:rsidR="00113C83">
        <w:t> </w:t>
      </w:r>
      <w:r w:rsidR="00260DC0">
        <w:t>GADĀ</w:t>
      </w:r>
      <w:r>
        <w:t>,</w:t>
      </w:r>
      <w:r w:rsidR="00AC5621">
        <w:t xml:space="preserve"> </w:t>
      </w:r>
      <w:r w:rsidR="00DB7B95">
        <w:t>uz</w:t>
      </w:r>
      <w:r>
        <w:t xml:space="preserve"> 100</w:t>
      </w:r>
      <w:r w:rsidR="00113C83">
        <w:t> </w:t>
      </w:r>
      <w:r>
        <w:t>000</w:t>
      </w:r>
      <w:r w:rsidR="00113C83">
        <w:t> </w:t>
      </w:r>
      <w:r w:rsidR="00DB7B95">
        <w:t>sievietēm</w:t>
      </w:r>
      <w:bookmarkEnd w:id="114"/>
    </w:p>
    <w:p w:rsidR="00531B1C" w:rsidRDefault="00531B1C" w:rsidP="00AC5621">
      <w:pPr>
        <w:pStyle w:val="Heading5"/>
      </w:pPr>
      <w:bookmarkStart w:id="115" w:name="_Toc364939490"/>
      <w:bookmarkStart w:id="116" w:name="_Toc364952789"/>
      <w:bookmarkStart w:id="117" w:name="_Toc527442510"/>
      <w:r w:rsidRPr="00665D17">
        <w:t>T</w:t>
      </w:r>
      <w:r w:rsidRPr="00593905">
        <w:t>able</w:t>
      </w:r>
      <w:r w:rsidRPr="00665D17">
        <w:t xml:space="preserve"> </w:t>
      </w:r>
      <w:r>
        <w:t>3.2</w:t>
      </w:r>
      <w:r w:rsidR="006B7BD0">
        <w:t>3</w:t>
      </w:r>
      <w:r w:rsidR="00DB7B95">
        <w:t>.</w:t>
      </w:r>
      <w:r w:rsidRPr="00665D17">
        <w:t xml:space="preserve"> </w:t>
      </w:r>
      <w:r>
        <w:t xml:space="preserve">FEMALES </w:t>
      </w:r>
      <w:r w:rsidR="00260DC0">
        <w:t>INCIDENCE OF MALIGNANT NEOPLASMS</w:t>
      </w:r>
      <w:r w:rsidR="00F914EE">
        <w:t xml:space="preserve"> </w:t>
      </w:r>
      <w:r w:rsidR="009D1D91">
        <w:t>BY CANCER SITE</w:t>
      </w:r>
      <w:r w:rsidRPr="00665D17">
        <w:t xml:space="preserve"> </w:t>
      </w:r>
      <w:r w:rsidR="00260DC0">
        <w:t>IN</w:t>
      </w:r>
      <w:r w:rsidR="00376D82">
        <w:t xml:space="preserve"> 200</w:t>
      </w:r>
      <w:r w:rsidR="00097C4A">
        <w:t>3</w:t>
      </w:r>
      <w:r w:rsidR="00DB7B95">
        <w:t xml:space="preserve"> – </w:t>
      </w:r>
      <w:r w:rsidR="00376D82">
        <w:t>201</w:t>
      </w:r>
      <w:r w:rsidR="00097C4A">
        <w:t>7</w:t>
      </w:r>
      <w:r>
        <w:t>,</w:t>
      </w:r>
      <w:r w:rsidR="00AC5621">
        <w:t xml:space="preserve"> </w:t>
      </w:r>
      <w:r w:rsidR="00DB7B95">
        <w:t>per</w:t>
      </w:r>
      <w:r>
        <w:t xml:space="preserve"> 100</w:t>
      </w:r>
      <w:r w:rsidR="00DB7B95">
        <w:t>,</w:t>
      </w:r>
      <w:r>
        <w:t>000</w:t>
      </w:r>
      <w:bookmarkEnd w:id="115"/>
      <w:bookmarkEnd w:id="116"/>
      <w:r w:rsidR="00113C83">
        <w:t> </w:t>
      </w:r>
      <w:r w:rsidR="00DB7B95">
        <w:t>females population</w:t>
      </w:r>
      <w:bookmarkEnd w:id="117"/>
    </w:p>
    <w:p w:rsidR="00AC5621" w:rsidRPr="00AC5621" w:rsidRDefault="00AC5621" w:rsidP="00AC5621"/>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271"/>
        <w:gridCol w:w="520"/>
        <w:gridCol w:w="520"/>
        <w:gridCol w:w="520"/>
        <w:gridCol w:w="520"/>
        <w:gridCol w:w="522"/>
        <w:gridCol w:w="522"/>
        <w:gridCol w:w="522"/>
        <w:gridCol w:w="523"/>
        <w:gridCol w:w="523"/>
        <w:gridCol w:w="523"/>
        <w:gridCol w:w="523"/>
        <w:gridCol w:w="523"/>
        <w:gridCol w:w="517"/>
        <w:gridCol w:w="512"/>
        <w:gridCol w:w="511"/>
      </w:tblGrid>
      <w:tr w:rsidR="00497B99" w:rsidRPr="00695834" w:rsidTr="00497B99">
        <w:trPr>
          <w:trHeight w:val="266"/>
          <w:jc w:val="center"/>
        </w:trPr>
        <w:tc>
          <w:tcPr>
            <w:tcW w:w="701" w:type="pct"/>
            <w:tcBorders>
              <w:bottom w:val="single" w:sz="2" w:space="0" w:color="FFFFFF" w:themeColor="background1"/>
              <w:right w:val="single" w:sz="2" w:space="0" w:color="FFFFFF" w:themeColor="background1"/>
            </w:tcBorders>
            <w:shd w:val="clear" w:color="auto" w:fill="0070C0"/>
            <w:noWrap/>
            <w:vAlign w:val="center"/>
            <w:hideMark/>
          </w:tcPr>
          <w:p w:rsidR="00FC79D6" w:rsidRPr="00695834" w:rsidRDefault="00FC79D6" w:rsidP="00FC79D6">
            <w:pPr>
              <w:jc w:val="center"/>
              <w:rPr>
                <w:rFonts w:cs="Calibri"/>
                <w:color w:val="FFFFFF" w:themeColor="background1"/>
                <w:sz w:val="18"/>
                <w:szCs w:val="18"/>
              </w:rPr>
            </w:pPr>
            <w:r w:rsidRPr="00695834">
              <w:rPr>
                <w:rFonts w:cs="Calibri"/>
                <w:color w:val="FFFFFF" w:themeColor="background1"/>
                <w:sz w:val="18"/>
                <w:szCs w:val="18"/>
              </w:rPr>
              <w:t>SSK-10 kods</w:t>
            </w:r>
            <w:r w:rsidRPr="00695834">
              <w:rPr>
                <w:rFonts w:cs="Calibri"/>
                <w:color w:val="FFFFFF" w:themeColor="background1"/>
                <w:sz w:val="18"/>
                <w:szCs w:val="18"/>
                <w:vertAlign w:val="superscript"/>
              </w:rPr>
              <w:t>1</w:t>
            </w:r>
          </w:p>
        </w:tc>
        <w:tc>
          <w:tcPr>
            <w:tcW w:w="287"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2003</w:t>
            </w:r>
          </w:p>
        </w:tc>
        <w:tc>
          <w:tcPr>
            <w:tcW w:w="287"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2004</w:t>
            </w:r>
          </w:p>
        </w:tc>
        <w:tc>
          <w:tcPr>
            <w:tcW w:w="287"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2005</w:t>
            </w:r>
          </w:p>
        </w:tc>
        <w:tc>
          <w:tcPr>
            <w:tcW w:w="287"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2006</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2007</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2008</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2009</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2010</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lang w:val="en-US"/>
              </w:rPr>
            </w:pPr>
            <w:r w:rsidRPr="006646BC">
              <w:rPr>
                <w:rFonts w:cs="Calibri"/>
                <w:color w:val="FFFFFF" w:themeColor="background1"/>
                <w:sz w:val="18"/>
                <w:szCs w:val="18"/>
              </w:rPr>
              <w:t>2011</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rPr>
            </w:pPr>
            <w:r w:rsidRPr="006646BC">
              <w:rPr>
                <w:rFonts w:cs="Calibri"/>
                <w:color w:val="FFFFFF" w:themeColor="background1"/>
                <w:sz w:val="18"/>
                <w:szCs w:val="18"/>
              </w:rPr>
              <w:t>2012</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Pr="006646BC" w:rsidRDefault="00FC79D6" w:rsidP="00FC79D6">
            <w:pPr>
              <w:jc w:val="center"/>
              <w:rPr>
                <w:rFonts w:cs="Calibri"/>
                <w:color w:val="FFFFFF" w:themeColor="background1"/>
                <w:sz w:val="18"/>
                <w:szCs w:val="18"/>
              </w:rPr>
            </w:pPr>
            <w:r>
              <w:rPr>
                <w:rFonts w:cs="Calibri"/>
                <w:color w:val="FFFFFF" w:themeColor="background1"/>
                <w:sz w:val="18"/>
                <w:szCs w:val="18"/>
              </w:rPr>
              <w:t>2013</w:t>
            </w:r>
          </w:p>
        </w:tc>
        <w:tc>
          <w:tcPr>
            <w:tcW w:w="288" w:type="pct"/>
            <w:vMerge w:val="restart"/>
            <w:tcBorders>
              <w:left w:val="single" w:sz="2" w:space="0" w:color="FFFFFF" w:themeColor="background1"/>
              <w:right w:val="single" w:sz="2" w:space="0" w:color="FFFFFF" w:themeColor="background1"/>
            </w:tcBorders>
            <w:shd w:val="clear" w:color="auto" w:fill="0070C0"/>
            <w:noWrap/>
            <w:vAlign w:val="center"/>
          </w:tcPr>
          <w:p w:rsidR="00FC79D6" w:rsidRDefault="00FC79D6" w:rsidP="00FC79D6">
            <w:pPr>
              <w:jc w:val="center"/>
              <w:rPr>
                <w:rFonts w:cs="Calibri"/>
                <w:color w:val="FFFFFF" w:themeColor="background1"/>
                <w:sz w:val="18"/>
                <w:szCs w:val="18"/>
              </w:rPr>
            </w:pPr>
            <w:r>
              <w:rPr>
                <w:rFonts w:cs="Calibri"/>
                <w:color w:val="FFFFFF" w:themeColor="background1"/>
                <w:sz w:val="18"/>
                <w:szCs w:val="18"/>
              </w:rPr>
              <w:t>2014</w:t>
            </w:r>
          </w:p>
        </w:tc>
        <w:tc>
          <w:tcPr>
            <w:tcW w:w="285" w:type="pct"/>
            <w:vMerge w:val="restart"/>
            <w:tcBorders>
              <w:left w:val="single" w:sz="2" w:space="0" w:color="FFFFFF" w:themeColor="background1"/>
              <w:right w:val="single" w:sz="2" w:space="0" w:color="FFFFFF" w:themeColor="background1"/>
            </w:tcBorders>
            <w:shd w:val="clear" w:color="auto" w:fill="0070C0"/>
            <w:vAlign w:val="center"/>
          </w:tcPr>
          <w:p w:rsidR="00FC79D6" w:rsidRDefault="00FC79D6" w:rsidP="00FC79D6">
            <w:pPr>
              <w:jc w:val="center"/>
              <w:rPr>
                <w:rFonts w:cs="Calibri"/>
                <w:color w:val="FFFFFF" w:themeColor="background1"/>
                <w:sz w:val="18"/>
                <w:szCs w:val="18"/>
              </w:rPr>
            </w:pPr>
            <w:r>
              <w:rPr>
                <w:rFonts w:cs="Calibri"/>
                <w:color w:val="FFFFFF" w:themeColor="background1"/>
                <w:sz w:val="18"/>
                <w:szCs w:val="18"/>
              </w:rPr>
              <w:t>2015</w:t>
            </w:r>
          </w:p>
        </w:tc>
        <w:tc>
          <w:tcPr>
            <w:tcW w:w="282" w:type="pct"/>
            <w:vMerge w:val="restart"/>
            <w:tcBorders>
              <w:left w:val="single" w:sz="2" w:space="0" w:color="FFFFFF" w:themeColor="background1"/>
              <w:right w:val="single" w:sz="2" w:space="0" w:color="FFFFFF" w:themeColor="background1"/>
            </w:tcBorders>
            <w:shd w:val="clear" w:color="auto" w:fill="0070C0"/>
            <w:vAlign w:val="center"/>
          </w:tcPr>
          <w:p w:rsidR="00FC79D6" w:rsidRDefault="00FC79D6" w:rsidP="00FC79D6">
            <w:pPr>
              <w:jc w:val="center"/>
              <w:rPr>
                <w:rFonts w:cs="Calibri"/>
                <w:color w:val="FFFFFF" w:themeColor="background1"/>
                <w:sz w:val="18"/>
                <w:szCs w:val="18"/>
              </w:rPr>
            </w:pPr>
            <w:r>
              <w:rPr>
                <w:rFonts w:cs="Calibri"/>
                <w:color w:val="FFFFFF" w:themeColor="background1"/>
                <w:sz w:val="18"/>
                <w:szCs w:val="18"/>
              </w:rPr>
              <w:t>2016</w:t>
            </w:r>
          </w:p>
        </w:tc>
        <w:tc>
          <w:tcPr>
            <w:tcW w:w="280" w:type="pct"/>
            <w:vMerge w:val="restart"/>
            <w:tcBorders>
              <w:left w:val="single" w:sz="2" w:space="0" w:color="FFFFFF" w:themeColor="background1"/>
            </w:tcBorders>
            <w:shd w:val="clear" w:color="auto" w:fill="0070C0"/>
            <w:vAlign w:val="center"/>
          </w:tcPr>
          <w:p w:rsidR="00FC79D6" w:rsidRDefault="00FC79D6" w:rsidP="00FC79D6">
            <w:pPr>
              <w:jc w:val="center"/>
              <w:rPr>
                <w:rFonts w:cs="Calibri"/>
                <w:color w:val="FFFFFF" w:themeColor="background1"/>
                <w:sz w:val="18"/>
                <w:szCs w:val="18"/>
              </w:rPr>
            </w:pPr>
            <w:r>
              <w:rPr>
                <w:rFonts w:cs="Calibri"/>
                <w:color w:val="FFFFFF" w:themeColor="background1"/>
                <w:sz w:val="18"/>
                <w:szCs w:val="18"/>
              </w:rPr>
              <w:t>2017</w:t>
            </w:r>
          </w:p>
        </w:tc>
      </w:tr>
      <w:tr w:rsidR="00497B99" w:rsidRPr="00695834" w:rsidTr="00497B99">
        <w:trPr>
          <w:trHeight w:val="266"/>
          <w:jc w:val="center"/>
        </w:trPr>
        <w:tc>
          <w:tcPr>
            <w:tcW w:w="701" w:type="pct"/>
            <w:tcBorders>
              <w:top w:val="single" w:sz="2" w:space="0" w:color="FFFFFF" w:themeColor="background1"/>
              <w:bottom w:val="single" w:sz="2" w:space="0" w:color="000000" w:themeColor="text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r w:rsidRPr="00695834">
              <w:rPr>
                <w:rFonts w:cs="Calibri"/>
                <w:color w:val="FFFFFF" w:themeColor="background1"/>
                <w:sz w:val="18"/>
                <w:szCs w:val="18"/>
              </w:rPr>
              <w:t>ICD-10 code</w:t>
            </w:r>
            <w:r w:rsidRPr="00695834">
              <w:rPr>
                <w:rStyle w:val="FootnoteReference"/>
                <w:rFonts w:cs="Calibri"/>
                <w:color w:val="FFFFFF" w:themeColor="background1"/>
                <w:sz w:val="18"/>
                <w:szCs w:val="18"/>
              </w:rPr>
              <w:footnoteReference w:id="22"/>
            </w:r>
          </w:p>
        </w:tc>
        <w:tc>
          <w:tcPr>
            <w:tcW w:w="287"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7"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7"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7"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8" w:type="pct"/>
            <w:vMerge/>
            <w:tcBorders>
              <w:left w:val="single" w:sz="2" w:space="0" w:color="FFFFFF" w:themeColor="background1"/>
              <w:right w:val="single" w:sz="2" w:space="0" w:color="FFFFFF" w:themeColor="background1"/>
            </w:tcBorders>
            <w:shd w:val="clear" w:color="auto" w:fill="0070C0"/>
            <w:noWrap/>
            <w:vAlign w:val="center"/>
          </w:tcPr>
          <w:p w:rsidR="00376D82" w:rsidRPr="00695834" w:rsidRDefault="00376D82" w:rsidP="00376D82">
            <w:pPr>
              <w:jc w:val="center"/>
              <w:rPr>
                <w:rFonts w:cs="Calibri"/>
                <w:color w:val="FFFFFF" w:themeColor="background1"/>
                <w:sz w:val="18"/>
                <w:szCs w:val="18"/>
              </w:rPr>
            </w:pPr>
          </w:p>
        </w:tc>
        <w:tc>
          <w:tcPr>
            <w:tcW w:w="285" w:type="pct"/>
            <w:vMerge/>
            <w:tcBorders>
              <w:left w:val="single" w:sz="2" w:space="0" w:color="FFFFFF" w:themeColor="background1"/>
              <w:right w:val="single" w:sz="2" w:space="0" w:color="FFFFFF" w:themeColor="background1"/>
            </w:tcBorders>
            <w:shd w:val="clear" w:color="auto" w:fill="0070C0"/>
            <w:vAlign w:val="center"/>
          </w:tcPr>
          <w:p w:rsidR="00376D82" w:rsidRPr="00695834" w:rsidRDefault="00376D82" w:rsidP="00376D82">
            <w:pPr>
              <w:jc w:val="center"/>
              <w:rPr>
                <w:rFonts w:cs="Calibri"/>
                <w:color w:val="FFFFFF" w:themeColor="background1"/>
                <w:sz w:val="18"/>
                <w:szCs w:val="18"/>
              </w:rPr>
            </w:pPr>
          </w:p>
        </w:tc>
        <w:tc>
          <w:tcPr>
            <w:tcW w:w="282" w:type="pct"/>
            <w:vMerge/>
            <w:tcBorders>
              <w:left w:val="single" w:sz="2" w:space="0" w:color="FFFFFF" w:themeColor="background1"/>
              <w:right w:val="single" w:sz="2" w:space="0" w:color="FFFFFF" w:themeColor="background1"/>
            </w:tcBorders>
            <w:shd w:val="clear" w:color="auto" w:fill="0070C0"/>
            <w:vAlign w:val="center"/>
          </w:tcPr>
          <w:p w:rsidR="00376D82" w:rsidRDefault="00376D82" w:rsidP="00376D82">
            <w:pPr>
              <w:jc w:val="center"/>
              <w:rPr>
                <w:rFonts w:cs="Calibri"/>
                <w:color w:val="FFFFFF" w:themeColor="background1"/>
                <w:sz w:val="18"/>
                <w:szCs w:val="18"/>
              </w:rPr>
            </w:pPr>
          </w:p>
        </w:tc>
        <w:tc>
          <w:tcPr>
            <w:tcW w:w="280" w:type="pct"/>
            <w:vMerge/>
            <w:tcBorders>
              <w:left w:val="single" w:sz="2" w:space="0" w:color="FFFFFF" w:themeColor="background1"/>
            </w:tcBorders>
            <w:shd w:val="clear" w:color="auto" w:fill="0070C0"/>
            <w:vAlign w:val="center"/>
          </w:tcPr>
          <w:p w:rsidR="00376D82" w:rsidRDefault="00376D82" w:rsidP="00376D82">
            <w:pPr>
              <w:jc w:val="center"/>
              <w:rPr>
                <w:rFonts w:cs="Calibri"/>
                <w:color w:val="FFFFFF" w:themeColor="background1"/>
                <w:sz w:val="18"/>
                <w:szCs w:val="18"/>
              </w:rPr>
            </w:pPr>
          </w:p>
        </w:tc>
      </w:tr>
      <w:tr w:rsidR="00312327" w:rsidRPr="00695834" w:rsidTr="00CF6BE1">
        <w:trPr>
          <w:trHeight w:val="315"/>
          <w:jc w:val="center"/>
        </w:trPr>
        <w:tc>
          <w:tcPr>
            <w:tcW w:w="701" w:type="pct"/>
            <w:tcBorders>
              <w:top w:val="single" w:sz="2" w:space="0" w:color="000000" w:themeColor="text1"/>
            </w:tcBorders>
            <w:shd w:val="clear" w:color="auto" w:fill="auto"/>
            <w:noWrap/>
            <w:vAlign w:val="center"/>
          </w:tcPr>
          <w:p w:rsidR="00312327" w:rsidRPr="008E4830" w:rsidRDefault="00312327" w:rsidP="00312327">
            <w:pPr>
              <w:rPr>
                <w:b/>
                <w:bCs/>
                <w:color w:val="000000"/>
                <w:sz w:val="18"/>
                <w:szCs w:val="18"/>
              </w:rPr>
            </w:pPr>
            <w:r w:rsidRPr="008E4830">
              <w:rPr>
                <w:b/>
                <w:bCs/>
                <w:color w:val="000000"/>
                <w:sz w:val="18"/>
                <w:szCs w:val="18"/>
              </w:rPr>
              <w:t>C00-C97</w:t>
            </w:r>
          </w:p>
        </w:tc>
        <w:tc>
          <w:tcPr>
            <w:tcW w:w="287"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382,8</w:t>
            </w:r>
          </w:p>
        </w:tc>
        <w:tc>
          <w:tcPr>
            <w:tcW w:w="287"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422,3</w:t>
            </w:r>
          </w:p>
        </w:tc>
        <w:tc>
          <w:tcPr>
            <w:tcW w:w="287"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417,9</w:t>
            </w:r>
          </w:p>
        </w:tc>
        <w:tc>
          <w:tcPr>
            <w:tcW w:w="287"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448,4</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462,6</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432,3</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451,6</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494,8</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548,3</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550,1</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566,1</w:t>
            </w:r>
          </w:p>
        </w:tc>
        <w:tc>
          <w:tcPr>
            <w:tcW w:w="288"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546,8</w:t>
            </w:r>
          </w:p>
        </w:tc>
        <w:tc>
          <w:tcPr>
            <w:tcW w:w="285"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548,7</w:t>
            </w:r>
          </w:p>
        </w:tc>
        <w:tc>
          <w:tcPr>
            <w:tcW w:w="282"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554,1</w:t>
            </w:r>
          </w:p>
        </w:tc>
        <w:tc>
          <w:tcPr>
            <w:tcW w:w="280" w:type="pct"/>
            <w:shd w:val="clear" w:color="auto" w:fill="auto"/>
            <w:tcMar>
              <w:right w:w="113" w:type="dxa"/>
            </w:tcMar>
            <w:vAlign w:val="center"/>
          </w:tcPr>
          <w:p w:rsidR="00312327" w:rsidRPr="00242220" w:rsidRDefault="00312327" w:rsidP="00312327">
            <w:pPr>
              <w:jc w:val="right"/>
              <w:rPr>
                <w:rFonts w:cs="Calibri"/>
                <w:b/>
                <w:color w:val="000000"/>
                <w:sz w:val="18"/>
                <w:szCs w:val="18"/>
              </w:rPr>
            </w:pPr>
            <w:r w:rsidRPr="00242220">
              <w:rPr>
                <w:rFonts w:cs="Calibri"/>
                <w:b/>
                <w:color w:val="000000"/>
                <w:sz w:val="18"/>
                <w:szCs w:val="18"/>
              </w:rPr>
              <w:t>568,0</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C00-C10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4,4</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5,0</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5,5</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5,6</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C15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2,7</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C16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27,2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22,9</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24,9</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22,2</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22,2</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C18-C21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47,5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49,4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49,7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45,9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51,0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46,9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48,9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52,9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57,6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62,8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56,7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55,8</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53,7</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52,9</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56,7</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C18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28,1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27,6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33,5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33,8</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29,6</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29,9</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32,7</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C19-C20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27,5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21,3</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22,1</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20,2</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22,5</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C21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2,7</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C22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6,5</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5,4</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5,2</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6,6</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C25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20,1</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19,4</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22,1</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24,3</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C32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0,7</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0,8</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0,8</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C34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21,2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24,1</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22,8</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23,8</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26,2</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C40-C41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0,7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C43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12,6</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13,9</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11,0</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13,5</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C44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41,1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43,4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42,2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49,8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50,8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45,5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42,9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49,0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71,2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80,9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71,0</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62,8</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71,1</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85,4</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C50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76,0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86,3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82,4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91,3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91,0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90,5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84,9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94,5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111,3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100,8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105,1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109,6</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111,3</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113,9</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107,9</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Pr>
                <w:color w:val="000000"/>
                <w:sz w:val="18"/>
                <w:szCs w:val="18"/>
              </w:rPr>
              <w:t>C51</w:t>
            </w:r>
            <w:r w:rsidRPr="008E4830">
              <w:rPr>
                <w:color w:val="000000"/>
                <w:sz w:val="18"/>
                <w:szCs w:val="18"/>
              </w:rPr>
              <w:t>-C52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5,8</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5,1</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6,8</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6,3</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C53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24,9</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23,3</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22,9</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19,2</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C54-C55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37,8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33,6</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35,2</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36,8</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34,5</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C56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28,0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26,7</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29,4</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30,2</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26,2</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C64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17,9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19,8</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22,7</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20,0</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20,8</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C67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10,0</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11,1</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11,7</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10,1</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C71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9,4</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9,5</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C73</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18,9</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18,2</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19,3</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20,6</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C76-C80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13,9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14,7</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14,7</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15,2</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15,9</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C81-C96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27,6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28,2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33,0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40,4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36,0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38,0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32,5</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35,0</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31,6</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33,8</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C81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1,6</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2,6</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C82-C85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5,5</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6,7</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12,1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10,2</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11,3</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10,9</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11,8</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C90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4,8</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6,7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5,4</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5,4</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5,0</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5,2</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C91</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5,6</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7,1</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5,9</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7,5</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9,3</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7,1</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8,0</w:t>
            </w:r>
          </w:p>
        </w:tc>
      </w:tr>
      <w:tr w:rsidR="00312327" w:rsidRPr="00695834" w:rsidTr="00CF6BE1">
        <w:trPr>
          <w:trHeight w:val="315"/>
          <w:jc w:val="center"/>
        </w:trPr>
        <w:tc>
          <w:tcPr>
            <w:tcW w:w="701" w:type="pct"/>
            <w:shd w:val="clear" w:color="auto" w:fill="auto"/>
            <w:noWrap/>
            <w:vAlign w:val="center"/>
          </w:tcPr>
          <w:p w:rsidR="00312327" w:rsidRPr="008E4830" w:rsidRDefault="00312327" w:rsidP="00312327">
            <w:pPr>
              <w:rPr>
                <w:color w:val="000000"/>
                <w:sz w:val="18"/>
                <w:szCs w:val="18"/>
              </w:rPr>
            </w:pPr>
            <w:r w:rsidRPr="008E4830">
              <w:rPr>
                <w:color w:val="000000"/>
                <w:sz w:val="18"/>
                <w:szCs w:val="18"/>
              </w:rPr>
              <w:t>C92</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1,9</w:t>
            </w:r>
          </w:p>
        </w:tc>
        <w:tc>
          <w:tcPr>
            <w:tcW w:w="287"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2,2</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3,5</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2,4</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4,8</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4,6</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4,0</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4,3</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5,7</w:t>
            </w:r>
          </w:p>
        </w:tc>
        <w:tc>
          <w:tcPr>
            <w:tcW w:w="288"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4,9</w:t>
            </w:r>
          </w:p>
        </w:tc>
        <w:tc>
          <w:tcPr>
            <w:tcW w:w="285"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3,9</w:t>
            </w:r>
          </w:p>
        </w:tc>
        <w:tc>
          <w:tcPr>
            <w:tcW w:w="282"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3,0</w:t>
            </w:r>
          </w:p>
        </w:tc>
        <w:tc>
          <w:tcPr>
            <w:tcW w:w="280" w:type="pct"/>
            <w:shd w:val="clear" w:color="auto" w:fill="auto"/>
            <w:tcMar>
              <w:right w:w="113" w:type="dxa"/>
            </w:tcMar>
            <w:vAlign w:val="center"/>
          </w:tcPr>
          <w:p w:rsidR="00312327" w:rsidRPr="00312327" w:rsidRDefault="00312327" w:rsidP="00312327">
            <w:pPr>
              <w:jc w:val="right"/>
              <w:rPr>
                <w:rFonts w:cs="Calibri"/>
                <w:color w:val="000000"/>
                <w:sz w:val="18"/>
                <w:szCs w:val="18"/>
              </w:rPr>
            </w:pPr>
            <w:r w:rsidRPr="00312327">
              <w:rPr>
                <w:rFonts w:cs="Calibri"/>
                <w:color w:val="000000"/>
                <w:sz w:val="18"/>
                <w:szCs w:val="18"/>
              </w:rPr>
              <w:t>3,8</w:t>
            </w:r>
          </w:p>
        </w:tc>
      </w:tr>
    </w:tbl>
    <w:p w:rsidR="00B11B26" w:rsidRPr="00B11B26" w:rsidRDefault="00B11B26" w:rsidP="00B11B26">
      <w:pPr>
        <w:rPr>
          <w:b/>
          <w:sz w:val="16"/>
          <w:szCs w:val="16"/>
        </w:rPr>
      </w:pPr>
    </w:p>
    <w:p w:rsidR="00844F7E" w:rsidRPr="007B0A49" w:rsidRDefault="00B11B26" w:rsidP="00844F7E">
      <w:pPr>
        <w:rPr>
          <w:b/>
          <w:sz w:val="16"/>
          <w:szCs w:val="16"/>
        </w:rPr>
      </w:pPr>
      <w:r w:rsidRPr="00981690">
        <w:rPr>
          <w:sz w:val="16"/>
          <w:szCs w:val="16"/>
        </w:rPr>
        <w:sym w:font="Wingdings" w:char="F026"/>
      </w:r>
      <w:r>
        <w:rPr>
          <w:sz w:val="16"/>
          <w:szCs w:val="16"/>
        </w:rPr>
        <w:t xml:space="preserve"> </w:t>
      </w:r>
      <w:r w:rsidR="00844F7E" w:rsidRPr="00DF2FCF">
        <w:rPr>
          <w:sz w:val="16"/>
          <w:szCs w:val="16"/>
        </w:rPr>
        <w:t xml:space="preserve">Ar noteiktām slimībām slimojošu pacientu reģistrs par pacientiem, kuriem diagnosticēta onkoloģiska slimība. </w:t>
      </w:r>
      <w:r w:rsidR="00844F7E" w:rsidRPr="00DF2FCF">
        <w:rPr>
          <w:b/>
          <w:sz w:val="16"/>
          <w:szCs w:val="16"/>
        </w:rPr>
        <w:t xml:space="preserve">Dati aktualizēti </w:t>
      </w:r>
      <w:r w:rsidR="00E31761">
        <w:rPr>
          <w:b/>
          <w:sz w:val="16"/>
          <w:szCs w:val="16"/>
        </w:rPr>
        <w:t>20.04.2018.</w:t>
      </w:r>
    </w:p>
    <w:p w:rsidR="00531B1C" w:rsidRDefault="00844F7E" w:rsidP="00844F7E">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E31761">
        <w:rPr>
          <w:b/>
          <w:sz w:val="16"/>
          <w:szCs w:val="16"/>
        </w:rPr>
        <w:t>20.04.2018.</w:t>
      </w:r>
      <w:r w:rsidR="00531B1C">
        <w:rPr>
          <w:b/>
          <w:szCs w:val="20"/>
        </w:rPr>
        <w:br w:type="page"/>
      </w:r>
    </w:p>
    <w:p w:rsidR="00531B1C" w:rsidRPr="00665D17" w:rsidRDefault="00531B1C" w:rsidP="00AC5621">
      <w:pPr>
        <w:pStyle w:val="Heading2"/>
      </w:pPr>
      <w:bookmarkStart w:id="118" w:name="_Toc524599043"/>
      <w:r>
        <w:lastRenderedPageBreak/>
        <w:t>3.</w:t>
      </w:r>
      <w:r w:rsidR="00F66FEF">
        <w:t>1</w:t>
      </w:r>
      <w:r w:rsidR="007709BA">
        <w:t>2</w:t>
      </w:r>
      <w:r>
        <w:t>.</w:t>
      </w:r>
      <w:r w:rsidRPr="00665D17">
        <w:t xml:space="preserve"> </w:t>
      </w:r>
      <w:r w:rsidRPr="00593905">
        <w:t>attēls</w:t>
      </w:r>
      <w:r w:rsidRPr="00665D17">
        <w:t xml:space="preserve"> </w:t>
      </w:r>
      <w:r w:rsidR="009C2E3C" w:rsidRPr="00A7362F">
        <w:t>IZPLATĪTĀKĀS PIRMREIZĒJI REĢISTRĒTĀS ĻAUNDABĪGA AUDZĒJA DIAGNOZES VĪRIEŠIEM</w:t>
      </w:r>
      <w:r w:rsidRPr="00A7362F">
        <w:t xml:space="preserve"> 200</w:t>
      </w:r>
      <w:r w:rsidR="00247284">
        <w:t>8</w:t>
      </w:r>
      <w:r w:rsidRPr="00A7362F">
        <w:t xml:space="preserve">. </w:t>
      </w:r>
      <w:r w:rsidR="00DB7B95" w:rsidRPr="00A7362F">
        <w:t xml:space="preserve">– </w:t>
      </w:r>
      <w:r w:rsidR="00EA2F92">
        <w:t>201</w:t>
      </w:r>
      <w:r w:rsidR="00247284">
        <w:t>7</w:t>
      </w:r>
      <w:r w:rsidRPr="00A7362F">
        <w:t>.</w:t>
      </w:r>
      <w:r w:rsidR="00113C83">
        <w:t> </w:t>
      </w:r>
      <w:r w:rsidR="009C2E3C" w:rsidRPr="00A7362F">
        <w:t>GADĀ</w:t>
      </w:r>
      <w:r w:rsidR="000D61E9" w:rsidRPr="00A7362F">
        <w:t>,</w:t>
      </w:r>
      <w:r w:rsidRPr="00A7362F">
        <w:t xml:space="preserve"> </w:t>
      </w:r>
      <w:r w:rsidR="00DB7B95" w:rsidRPr="00A7362F">
        <w:t>absolūtos skaitļos</w:t>
      </w:r>
      <w:bookmarkEnd w:id="118"/>
    </w:p>
    <w:p w:rsidR="00531B1C" w:rsidRPr="00017E69" w:rsidRDefault="00531B1C" w:rsidP="00AC5621">
      <w:pPr>
        <w:pStyle w:val="Heading5"/>
        <w:rPr>
          <w:vertAlign w:val="superscript"/>
        </w:rPr>
      </w:pPr>
      <w:bookmarkStart w:id="119" w:name="_Toc364939491"/>
      <w:bookmarkStart w:id="120" w:name="_Toc364952790"/>
      <w:bookmarkStart w:id="121" w:name="_Toc527442511"/>
      <w:r w:rsidRPr="00665D17">
        <w:t>C</w:t>
      </w:r>
      <w:r w:rsidRPr="00593905">
        <w:t>hart</w:t>
      </w:r>
      <w:r w:rsidRPr="00665D17">
        <w:t xml:space="preserve"> </w:t>
      </w:r>
      <w:r>
        <w:t>3.</w:t>
      </w:r>
      <w:r w:rsidR="00F66FEF">
        <w:t>1</w:t>
      </w:r>
      <w:r w:rsidR="007709BA">
        <w:t>2</w:t>
      </w:r>
      <w:r w:rsidR="00F3164B">
        <w:t>.</w:t>
      </w:r>
      <w:r>
        <w:t xml:space="preserve"> </w:t>
      </w:r>
      <w:r w:rsidR="009C2E3C">
        <w:t>THE LEADING CANCER SITES OF MALES</w:t>
      </w:r>
      <w:r>
        <w:t xml:space="preserve"> </w:t>
      </w:r>
      <w:r w:rsidR="009C2E3C">
        <w:t>IN</w:t>
      </w:r>
      <w:r w:rsidRPr="00665D17">
        <w:t xml:space="preserve"> </w:t>
      </w:r>
      <w:r w:rsidR="00EA2F92">
        <w:t>200</w:t>
      </w:r>
      <w:r w:rsidR="00247284">
        <w:t>8</w:t>
      </w:r>
      <w:r w:rsidR="00EA2F92">
        <w:t xml:space="preserve"> – 201</w:t>
      </w:r>
      <w:r w:rsidR="00247284">
        <w:t>7</w:t>
      </w:r>
      <w:r w:rsidR="000D61E9">
        <w:t>,</w:t>
      </w:r>
      <w:r w:rsidRPr="00665D17">
        <w:t xml:space="preserve"> </w:t>
      </w:r>
      <w:bookmarkEnd w:id="119"/>
      <w:bookmarkEnd w:id="120"/>
      <w:r w:rsidR="00DB7B95">
        <w:t>total numbers</w:t>
      </w:r>
      <w:bookmarkEnd w:id="121"/>
    </w:p>
    <w:p w:rsidR="00AC5621" w:rsidRPr="00AC5621" w:rsidRDefault="00AC5621" w:rsidP="00AC5621"/>
    <w:p w:rsidR="00531B1C" w:rsidRPr="00EA09E1" w:rsidRDefault="00531B1C" w:rsidP="00675C2C">
      <w:pPr>
        <w:ind w:left="-425"/>
        <w:jc w:val="center"/>
        <w:rPr>
          <w:caps/>
          <w:szCs w:val="20"/>
        </w:rPr>
      </w:pPr>
      <w:r>
        <w:rPr>
          <w:caps/>
          <w:noProof/>
          <w:szCs w:val="20"/>
        </w:rPr>
        <w:drawing>
          <wp:inline distT="0" distB="0" distL="0" distR="0">
            <wp:extent cx="5875361" cy="3173105"/>
            <wp:effectExtent l="0" t="0" r="0" b="0"/>
            <wp:docPr id="3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54EF" w:rsidRPr="00DF2FCF" w:rsidRDefault="00B11B26" w:rsidP="00F154EF">
      <w:pPr>
        <w:rPr>
          <w:sz w:val="16"/>
          <w:szCs w:val="16"/>
        </w:rPr>
      </w:pPr>
      <w:r w:rsidRPr="00981690">
        <w:rPr>
          <w:sz w:val="16"/>
          <w:szCs w:val="16"/>
        </w:rPr>
        <w:sym w:font="Wingdings" w:char="F026"/>
      </w:r>
      <w:r>
        <w:rPr>
          <w:sz w:val="16"/>
          <w:szCs w:val="16"/>
        </w:rPr>
        <w:t xml:space="preserve"> </w:t>
      </w:r>
      <w:r w:rsidR="00F154EF" w:rsidRPr="00DF2FCF">
        <w:rPr>
          <w:sz w:val="16"/>
          <w:szCs w:val="16"/>
        </w:rPr>
        <w:t xml:space="preserve">Ar noteiktām slimībām slimojošu pacientu reģistrs par pacientiem, kuriem diagnosticēta onkoloģiska slimība. </w:t>
      </w:r>
      <w:r w:rsidR="00F154EF" w:rsidRPr="00DF2FCF">
        <w:rPr>
          <w:b/>
          <w:sz w:val="16"/>
          <w:szCs w:val="16"/>
        </w:rPr>
        <w:t xml:space="preserve">Dati aktualizēti </w:t>
      </w:r>
      <w:r w:rsidR="00247284">
        <w:rPr>
          <w:b/>
          <w:sz w:val="16"/>
          <w:szCs w:val="16"/>
        </w:rPr>
        <w:t>2</w:t>
      </w:r>
      <w:r w:rsidR="00EA2F92">
        <w:rPr>
          <w:b/>
          <w:sz w:val="16"/>
          <w:szCs w:val="16"/>
        </w:rPr>
        <w:t>0.0</w:t>
      </w:r>
      <w:r w:rsidR="00247284">
        <w:rPr>
          <w:b/>
          <w:sz w:val="16"/>
          <w:szCs w:val="16"/>
        </w:rPr>
        <w:t>4</w:t>
      </w:r>
      <w:r w:rsidR="00EA2F92">
        <w:rPr>
          <w:b/>
          <w:sz w:val="16"/>
          <w:szCs w:val="16"/>
        </w:rPr>
        <w:t>.201</w:t>
      </w:r>
      <w:r w:rsidR="00247284">
        <w:rPr>
          <w:b/>
          <w:sz w:val="16"/>
          <w:szCs w:val="16"/>
        </w:rPr>
        <w:t>8</w:t>
      </w:r>
      <w:r w:rsidR="00EA2F92">
        <w:rPr>
          <w:b/>
          <w:sz w:val="16"/>
          <w:szCs w:val="16"/>
        </w:rPr>
        <w:t>.</w:t>
      </w:r>
    </w:p>
    <w:p w:rsidR="00F154EF" w:rsidRDefault="00F154EF" w:rsidP="00F154EF">
      <w:pPr>
        <w:rPr>
          <w:b/>
          <w:sz w:val="16"/>
          <w:szCs w:val="16"/>
        </w:rPr>
      </w:pPr>
      <w:r w:rsidRPr="00DF2FCF">
        <w:rPr>
          <w:sz w:val="16"/>
          <w:szCs w:val="16"/>
        </w:rPr>
        <w:t xml:space="preserve">      Register of Patients with Particular Diseases, Patients with Cancer. </w:t>
      </w:r>
      <w:r w:rsidRPr="00DF2FCF">
        <w:rPr>
          <w:b/>
          <w:sz w:val="16"/>
          <w:szCs w:val="16"/>
        </w:rPr>
        <w:t xml:space="preserve">Data updated </w:t>
      </w:r>
      <w:r w:rsidR="00247284">
        <w:rPr>
          <w:b/>
          <w:sz w:val="16"/>
          <w:szCs w:val="16"/>
        </w:rPr>
        <w:t>2</w:t>
      </w:r>
      <w:r w:rsidR="00EA2F92">
        <w:rPr>
          <w:b/>
          <w:sz w:val="16"/>
          <w:szCs w:val="16"/>
        </w:rPr>
        <w:t>0.0</w:t>
      </w:r>
      <w:r w:rsidR="00247284">
        <w:rPr>
          <w:b/>
          <w:sz w:val="16"/>
          <w:szCs w:val="16"/>
        </w:rPr>
        <w:t>4</w:t>
      </w:r>
      <w:r w:rsidR="00EA2F92">
        <w:rPr>
          <w:b/>
          <w:sz w:val="16"/>
          <w:szCs w:val="16"/>
        </w:rPr>
        <w:t>.201</w:t>
      </w:r>
      <w:r w:rsidR="00247284">
        <w:rPr>
          <w:b/>
          <w:sz w:val="16"/>
          <w:szCs w:val="16"/>
        </w:rPr>
        <w:t>8</w:t>
      </w:r>
      <w:r w:rsidR="00EA2F92">
        <w:rPr>
          <w:b/>
          <w:sz w:val="16"/>
          <w:szCs w:val="16"/>
        </w:rPr>
        <w:t>.</w:t>
      </w:r>
    </w:p>
    <w:p w:rsidR="003F68FA" w:rsidRPr="00F12B38" w:rsidRDefault="00445827" w:rsidP="00F154EF">
      <w:pPr>
        <w:rPr>
          <w:sz w:val="16"/>
          <w:szCs w:val="16"/>
        </w:rPr>
      </w:pPr>
      <w:r>
        <w:rPr>
          <w:sz w:val="16"/>
          <w:szCs w:val="16"/>
        </w:rPr>
        <w:t xml:space="preserve">      </w:t>
      </w:r>
      <w:r w:rsidR="003F68FA" w:rsidRPr="00F12B38">
        <w:rPr>
          <w:sz w:val="16"/>
          <w:szCs w:val="16"/>
        </w:rPr>
        <w:t xml:space="preserve">SSK-10 koda atšifrējumu skatīt </w:t>
      </w:r>
      <w:r w:rsidR="003F68FA" w:rsidRPr="001D78A1">
        <w:rPr>
          <w:sz w:val="16"/>
          <w:szCs w:val="16"/>
        </w:rPr>
        <w:t>3.3</w:t>
      </w:r>
      <w:r w:rsidR="003F68FA">
        <w:rPr>
          <w:sz w:val="16"/>
          <w:szCs w:val="16"/>
        </w:rPr>
        <w:t>3</w:t>
      </w:r>
      <w:r w:rsidR="003F68FA" w:rsidRPr="001D78A1">
        <w:rPr>
          <w:sz w:val="16"/>
          <w:szCs w:val="16"/>
        </w:rPr>
        <w:t>.</w:t>
      </w:r>
      <w:r w:rsidR="003F68FA" w:rsidRPr="00F12B38">
        <w:rPr>
          <w:sz w:val="16"/>
          <w:szCs w:val="16"/>
        </w:rPr>
        <w:t xml:space="preserve"> tabulā.</w:t>
      </w:r>
    </w:p>
    <w:p w:rsidR="003F68FA" w:rsidRDefault="00445827" w:rsidP="003F68FA">
      <w:pPr>
        <w:rPr>
          <w:rStyle w:val="Strong"/>
          <w:rFonts w:cs="Tahoma"/>
          <w:sz w:val="16"/>
          <w:szCs w:val="16"/>
          <w:lang w:val="en-GB"/>
        </w:rPr>
      </w:pPr>
      <w:r>
        <w:rPr>
          <w:sz w:val="16"/>
          <w:szCs w:val="16"/>
        </w:rPr>
        <w:t xml:space="preserve">      </w:t>
      </w:r>
      <w:r w:rsidR="003F68FA" w:rsidRPr="00F12B38">
        <w:rPr>
          <w:sz w:val="16"/>
          <w:szCs w:val="16"/>
        </w:rPr>
        <w:t xml:space="preserve">ICD-10 </w:t>
      </w:r>
      <w:r w:rsidR="003F68FA" w:rsidRPr="00F12B38">
        <w:rPr>
          <w:sz w:val="16"/>
          <w:szCs w:val="16"/>
          <w:lang w:val="en-GB"/>
        </w:rPr>
        <w:t xml:space="preserve">code deciphering see at </w:t>
      </w:r>
      <w:r w:rsidR="003F68FA">
        <w:rPr>
          <w:sz w:val="16"/>
          <w:szCs w:val="16"/>
          <w:lang w:val="en-GB"/>
        </w:rPr>
        <w:t xml:space="preserve">the </w:t>
      </w:r>
      <w:r w:rsidR="003F68FA" w:rsidRPr="00F12B38">
        <w:rPr>
          <w:sz w:val="16"/>
          <w:szCs w:val="16"/>
          <w:lang w:val="en-GB"/>
        </w:rPr>
        <w:t>table 3.3</w:t>
      </w:r>
      <w:r w:rsidR="003F68FA">
        <w:rPr>
          <w:sz w:val="16"/>
          <w:szCs w:val="16"/>
          <w:lang w:val="en-GB"/>
        </w:rPr>
        <w:t>3</w:t>
      </w:r>
      <w:r w:rsidR="003F68FA" w:rsidRPr="00F12B38">
        <w:rPr>
          <w:sz w:val="16"/>
          <w:szCs w:val="16"/>
          <w:lang w:val="en-GB"/>
        </w:rPr>
        <w:t>.</w:t>
      </w:r>
    </w:p>
    <w:p w:rsidR="00B11B26" w:rsidRPr="00B11B26" w:rsidRDefault="00B11B26" w:rsidP="00B11B26">
      <w:pPr>
        <w:rPr>
          <w:b/>
          <w:noProof/>
          <w:sz w:val="18"/>
          <w:szCs w:val="18"/>
        </w:rPr>
      </w:pPr>
    </w:p>
    <w:p w:rsidR="00531B1C" w:rsidRPr="00665D17" w:rsidRDefault="00F66FEF" w:rsidP="00AC5621">
      <w:pPr>
        <w:pStyle w:val="Heading2"/>
      </w:pPr>
      <w:bookmarkStart w:id="122" w:name="_Toc524599044"/>
      <w:r>
        <w:t>3.1</w:t>
      </w:r>
      <w:r w:rsidR="007709BA">
        <w:t>3.</w:t>
      </w:r>
      <w:r w:rsidR="00531B1C" w:rsidRPr="00665D17">
        <w:t xml:space="preserve"> </w:t>
      </w:r>
      <w:r w:rsidR="00531B1C" w:rsidRPr="00593905">
        <w:t>attēls</w:t>
      </w:r>
      <w:r w:rsidR="00531B1C" w:rsidRPr="00665D17">
        <w:t xml:space="preserve"> </w:t>
      </w:r>
      <w:r w:rsidR="009C2E3C" w:rsidRPr="00F90190">
        <w:t>IZPLATĪTĀKĀS PIRMREIZĒJI REĢISTRĒTĀS ĻAUNDABĪGA AUDZĒJA DIAGNOZES SIEV</w:t>
      </w:r>
      <w:r w:rsidR="00DB7B95" w:rsidRPr="00F90190">
        <w:t>IE</w:t>
      </w:r>
      <w:r w:rsidR="009C2E3C" w:rsidRPr="00F90190">
        <w:t xml:space="preserve">TĒM </w:t>
      </w:r>
      <w:r w:rsidR="00531B1C" w:rsidRPr="00F90190">
        <w:t>200</w:t>
      </w:r>
      <w:r w:rsidR="00997330">
        <w:t>8</w:t>
      </w:r>
      <w:r w:rsidR="00531B1C" w:rsidRPr="00F90190">
        <w:t xml:space="preserve">. </w:t>
      </w:r>
      <w:r w:rsidR="00DB7B95" w:rsidRPr="00F90190">
        <w:t>–</w:t>
      </w:r>
      <w:r w:rsidR="00531B1C" w:rsidRPr="00F90190">
        <w:t xml:space="preserve"> 20</w:t>
      </w:r>
      <w:r w:rsidR="00CC384C">
        <w:t>1</w:t>
      </w:r>
      <w:r w:rsidR="00997330">
        <w:t>7</w:t>
      </w:r>
      <w:r w:rsidR="00531B1C" w:rsidRPr="00F90190">
        <w:t>.</w:t>
      </w:r>
      <w:r w:rsidR="00113C83">
        <w:t> </w:t>
      </w:r>
      <w:r w:rsidR="009C2E3C" w:rsidRPr="00F90190">
        <w:t>GADĀ</w:t>
      </w:r>
      <w:r w:rsidR="00531B1C" w:rsidRPr="00F90190">
        <w:t xml:space="preserve"> </w:t>
      </w:r>
      <w:r w:rsidR="00DB7B95" w:rsidRPr="00F90190">
        <w:t>absolūtos skaitļos</w:t>
      </w:r>
      <w:bookmarkEnd w:id="122"/>
    </w:p>
    <w:p w:rsidR="00531B1C" w:rsidRPr="00017E69" w:rsidRDefault="00531B1C" w:rsidP="00AC5621">
      <w:pPr>
        <w:pStyle w:val="Heading5"/>
        <w:rPr>
          <w:vertAlign w:val="superscript"/>
        </w:rPr>
      </w:pPr>
      <w:bookmarkStart w:id="123" w:name="_Toc364939492"/>
      <w:bookmarkStart w:id="124" w:name="_Toc364952791"/>
      <w:bookmarkStart w:id="125" w:name="_Toc527442512"/>
      <w:r w:rsidRPr="00665D17">
        <w:t>C</w:t>
      </w:r>
      <w:r w:rsidRPr="00593905">
        <w:t>hart</w:t>
      </w:r>
      <w:r w:rsidRPr="00665D17">
        <w:t xml:space="preserve"> </w:t>
      </w:r>
      <w:r>
        <w:t>3.</w:t>
      </w:r>
      <w:r w:rsidR="00F66FEF">
        <w:t>1</w:t>
      </w:r>
      <w:r w:rsidR="007709BA">
        <w:t>3</w:t>
      </w:r>
      <w:r w:rsidR="00F3164B">
        <w:t>.</w:t>
      </w:r>
      <w:r w:rsidRPr="00665D17">
        <w:t xml:space="preserve"> </w:t>
      </w:r>
      <w:r w:rsidR="009C2E3C">
        <w:t>THE LEADING CANCER SITES OF FEMALES</w:t>
      </w:r>
      <w:r>
        <w:t xml:space="preserve"> </w:t>
      </w:r>
      <w:r w:rsidR="009C2E3C">
        <w:t>IN</w:t>
      </w:r>
      <w:r w:rsidRPr="00665D17">
        <w:t xml:space="preserve"> </w:t>
      </w:r>
      <w:r>
        <w:t>200</w:t>
      </w:r>
      <w:r w:rsidR="00997330">
        <w:t>8</w:t>
      </w:r>
      <w:r>
        <w:t xml:space="preserve"> – 201</w:t>
      </w:r>
      <w:r w:rsidR="00997330">
        <w:t>7</w:t>
      </w:r>
      <w:r w:rsidR="00DB7B95">
        <w:t>,</w:t>
      </w:r>
      <w:r>
        <w:rPr>
          <w:vertAlign w:val="superscript"/>
        </w:rPr>
        <w:t xml:space="preserve"> </w:t>
      </w:r>
      <w:bookmarkEnd w:id="123"/>
      <w:bookmarkEnd w:id="124"/>
      <w:r w:rsidR="00DB7B95">
        <w:t>total numbers</w:t>
      </w:r>
      <w:bookmarkEnd w:id="125"/>
    </w:p>
    <w:p w:rsidR="00531B1C" w:rsidRDefault="00531B1C" w:rsidP="00531B1C">
      <w:pPr>
        <w:ind w:left="-425"/>
        <w:jc w:val="center"/>
        <w:rPr>
          <w:caps/>
          <w:szCs w:val="20"/>
        </w:rPr>
      </w:pPr>
      <w:r>
        <w:rPr>
          <w:caps/>
          <w:noProof/>
          <w:szCs w:val="20"/>
        </w:rPr>
        <w:drawing>
          <wp:inline distT="0" distB="0" distL="0" distR="0">
            <wp:extent cx="5561462" cy="3582537"/>
            <wp:effectExtent l="0" t="0" r="0" b="0"/>
            <wp:docPr id="3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C7729" w:rsidRPr="00DF2FCF" w:rsidRDefault="00B82A10" w:rsidP="008C7729">
      <w:pPr>
        <w:rPr>
          <w:sz w:val="16"/>
          <w:szCs w:val="16"/>
        </w:rPr>
      </w:pPr>
      <w:r w:rsidRPr="00981690">
        <w:rPr>
          <w:sz w:val="16"/>
          <w:szCs w:val="16"/>
        </w:rPr>
        <w:sym w:font="Wingdings" w:char="F026"/>
      </w:r>
      <w:r>
        <w:rPr>
          <w:sz w:val="16"/>
          <w:szCs w:val="16"/>
        </w:rPr>
        <w:t xml:space="preserve"> </w:t>
      </w:r>
      <w:r w:rsidR="008C7729" w:rsidRPr="00DF2FCF">
        <w:rPr>
          <w:sz w:val="16"/>
          <w:szCs w:val="16"/>
        </w:rPr>
        <w:t xml:space="preserve">Ar noteiktām slimībām slimojošu pacientu reģistrs par pacientiem, kuriem diagnosticēta onkoloģiska slimība. </w:t>
      </w:r>
      <w:r w:rsidR="008C7729" w:rsidRPr="00DF2FCF">
        <w:rPr>
          <w:b/>
          <w:sz w:val="16"/>
          <w:szCs w:val="16"/>
        </w:rPr>
        <w:t xml:space="preserve">Dati aktualizēti </w:t>
      </w:r>
      <w:r w:rsidR="00997330">
        <w:rPr>
          <w:b/>
          <w:sz w:val="16"/>
          <w:szCs w:val="16"/>
        </w:rPr>
        <w:t>20.04.2018.</w:t>
      </w:r>
    </w:p>
    <w:p w:rsidR="00B82A10" w:rsidRDefault="008C7729" w:rsidP="008C7729">
      <w:pPr>
        <w:rPr>
          <w:rStyle w:val="Strong"/>
          <w:rFonts w:cs="Tahoma"/>
          <w:sz w:val="16"/>
          <w:szCs w:val="16"/>
          <w:lang w:val="en-GB"/>
        </w:rPr>
      </w:pPr>
      <w:r w:rsidRPr="00DF2FCF">
        <w:rPr>
          <w:sz w:val="16"/>
          <w:szCs w:val="16"/>
        </w:rPr>
        <w:t xml:space="preserve">      Register of Patients with Particular Diseases, Patients with Cancer. </w:t>
      </w:r>
      <w:r w:rsidRPr="00DF2FCF">
        <w:rPr>
          <w:b/>
          <w:sz w:val="16"/>
          <w:szCs w:val="16"/>
        </w:rPr>
        <w:t xml:space="preserve">Data updated </w:t>
      </w:r>
      <w:r w:rsidR="00997330">
        <w:rPr>
          <w:b/>
          <w:sz w:val="16"/>
          <w:szCs w:val="16"/>
        </w:rPr>
        <w:t>20.04.2018.</w:t>
      </w:r>
    </w:p>
    <w:p w:rsidR="003F68FA" w:rsidRPr="00F12B38" w:rsidRDefault="00445827" w:rsidP="003F68FA">
      <w:pPr>
        <w:pStyle w:val="FootnoteText"/>
        <w:rPr>
          <w:sz w:val="16"/>
          <w:szCs w:val="16"/>
        </w:rPr>
      </w:pPr>
      <w:r>
        <w:rPr>
          <w:sz w:val="16"/>
          <w:szCs w:val="16"/>
        </w:rPr>
        <w:t xml:space="preserve">      </w:t>
      </w:r>
      <w:r w:rsidR="003F68FA" w:rsidRPr="00F12B38">
        <w:rPr>
          <w:sz w:val="16"/>
          <w:szCs w:val="16"/>
        </w:rPr>
        <w:t xml:space="preserve">SSK-10 koda atšifrējumu skatīt </w:t>
      </w:r>
      <w:r w:rsidR="003F68FA" w:rsidRPr="001D78A1">
        <w:rPr>
          <w:sz w:val="16"/>
          <w:szCs w:val="16"/>
        </w:rPr>
        <w:t>3.3</w:t>
      </w:r>
      <w:r w:rsidR="003F68FA">
        <w:rPr>
          <w:sz w:val="16"/>
          <w:szCs w:val="16"/>
        </w:rPr>
        <w:t>3</w:t>
      </w:r>
      <w:r w:rsidR="003F68FA" w:rsidRPr="001D78A1">
        <w:rPr>
          <w:sz w:val="16"/>
          <w:szCs w:val="16"/>
        </w:rPr>
        <w:t>.</w:t>
      </w:r>
      <w:r w:rsidR="003F68FA" w:rsidRPr="00F12B38">
        <w:rPr>
          <w:sz w:val="16"/>
          <w:szCs w:val="16"/>
        </w:rPr>
        <w:t xml:space="preserve"> tabulā.</w:t>
      </w:r>
    </w:p>
    <w:p w:rsidR="00150FCE" w:rsidRDefault="003F68FA" w:rsidP="00150FCE">
      <w:pPr>
        <w:rPr>
          <w:lang w:val="en-GB"/>
        </w:rPr>
      </w:pPr>
      <w:r w:rsidRPr="00F12B38">
        <w:rPr>
          <w:sz w:val="16"/>
          <w:szCs w:val="16"/>
        </w:rPr>
        <w:t xml:space="preserve"> </w:t>
      </w:r>
      <w:r w:rsidR="00445827">
        <w:rPr>
          <w:sz w:val="16"/>
          <w:szCs w:val="16"/>
        </w:rPr>
        <w:t xml:space="preserve">   </w:t>
      </w:r>
      <w:r w:rsidRPr="00F12B38">
        <w:rPr>
          <w:sz w:val="16"/>
          <w:szCs w:val="16"/>
        </w:rPr>
        <w:t xml:space="preserve">  ICD-10 </w:t>
      </w:r>
      <w:r w:rsidRPr="00F12B38">
        <w:rPr>
          <w:sz w:val="16"/>
          <w:szCs w:val="16"/>
          <w:lang w:val="en-GB"/>
        </w:rPr>
        <w:t xml:space="preserve">code deciphering see at </w:t>
      </w:r>
      <w:r>
        <w:rPr>
          <w:sz w:val="16"/>
          <w:szCs w:val="16"/>
          <w:lang w:val="en-GB"/>
        </w:rPr>
        <w:t xml:space="preserve">the </w:t>
      </w:r>
      <w:r w:rsidRPr="00F12B38">
        <w:rPr>
          <w:sz w:val="16"/>
          <w:szCs w:val="16"/>
          <w:lang w:val="en-GB"/>
        </w:rPr>
        <w:t>table 3.3</w:t>
      </w:r>
      <w:r>
        <w:rPr>
          <w:sz w:val="16"/>
          <w:szCs w:val="16"/>
          <w:lang w:val="en-GB"/>
        </w:rPr>
        <w:t>3</w:t>
      </w:r>
      <w:r w:rsidRPr="00F12B38">
        <w:rPr>
          <w:sz w:val="16"/>
          <w:szCs w:val="16"/>
          <w:lang w:val="en-GB"/>
        </w:rPr>
        <w:t>.</w:t>
      </w:r>
      <w:r w:rsidR="00150FCE">
        <w:rPr>
          <w:lang w:val="en-GB"/>
        </w:rPr>
        <w:br w:type="page"/>
      </w:r>
    </w:p>
    <w:p w:rsidR="00531B1C" w:rsidRPr="00665D17" w:rsidRDefault="00F66FEF" w:rsidP="00AC5621">
      <w:pPr>
        <w:pStyle w:val="Heading2"/>
      </w:pPr>
      <w:bookmarkStart w:id="126" w:name="_Toc524599045"/>
      <w:r>
        <w:lastRenderedPageBreak/>
        <w:t>3.1</w:t>
      </w:r>
      <w:r w:rsidR="007709BA">
        <w:t>4</w:t>
      </w:r>
      <w:r w:rsidR="00531B1C">
        <w:t>.</w:t>
      </w:r>
      <w:r w:rsidR="00531B1C" w:rsidRPr="00665D17">
        <w:t xml:space="preserve"> </w:t>
      </w:r>
      <w:r w:rsidR="00531B1C" w:rsidRPr="00593905">
        <w:t>attēls</w:t>
      </w:r>
      <w:r w:rsidR="005F4ADF">
        <w:t xml:space="preserve"> </w:t>
      </w:r>
      <w:r w:rsidR="005F4ADF" w:rsidRPr="006E06F1">
        <w:t>PIRMREIZĒJI</w:t>
      </w:r>
      <w:r w:rsidR="00286D32">
        <w:t xml:space="preserve"> REĢISTRĒTO PACIENTU SKAITS 201</w:t>
      </w:r>
      <w:r w:rsidR="00F975F6">
        <w:t>7</w:t>
      </w:r>
      <w:r w:rsidR="005F4ADF" w:rsidRPr="006E06F1">
        <w:t>.</w:t>
      </w:r>
      <w:r w:rsidR="00113C83">
        <w:t> </w:t>
      </w:r>
      <w:r w:rsidR="005F4ADF" w:rsidRPr="006E06F1">
        <w:t>GADĀ</w:t>
      </w:r>
      <w:r w:rsidR="00531B1C" w:rsidRPr="006E06F1">
        <w:t xml:space="preserve"> </w:t>
      </w:r>
      <w:r w:rsidR="005F4ADF" w:rsidRPr="006E06F1">
        <w:t xml:space="preserve">SADALĪJUMĀ PA DZIMUMIEM UN VECUMA GRUPĀM, </w:t>
      </w:r>
      <w:r w:rsidR="00DB7B95" w:rsidRPr="006E06F1">
        <w:t>absolūtos skaitļos</w:t>
      </w:r>
      <w:bookmarkEnd w:id="126"/>
    </w:p>
    <w:p w:rsidR="00531B1C" w:rsidRDefault="00531B1C" w:rsidP="00AC5621">
      <w:pPr>
        <w:pStyle w:val="Heading5"/>
      </w:pPr>
      <w:bookmarkStart w:id="127" w:name="_Toc364939493"/>
      <w:bookmarkStart w:id="128" w:name="_Toc364952792"/>
      <w:bookmarkStart w:id="129" w:name="_Toc527442513"/>
      <w:r w:rsidRPr="00665D17">
        <w:t>C</w:t>
      </w:r>
      <w:r w:rsidRPr="00593905">
        <w:t>hart</w:t>
      </w:r>
      <w:r w:rsidRPr="00665D17">
        <w:t xml:space="preserve"> </w:t>
      </w:r>
      <w:r>
        <w:t>3.</w:t>
      </w:r>
      <w:r w:rsidR="00F66FEF">
        <w:t>1</w:t>
      </w:r>
      <w:r w:rsidR="007709BA">
        <w:t>4</w:t>
      </w:r>
      <w:r w:rsidR="00DB7B95">
        <w:t>.</w:t>
      </w:r>
      <w:r>
        <w:t xml:space="preserve"> </w:t>
      </w:r>
      <w:r w:rsidR="005F4ADF">
        <w:t>NUMBER OF MALIGNANT NEOPLASMS</w:t>
      </w:r>
      <w:r>
        <w:t xml:space="preserve"> </w:t>
      </w:r>
      <w:r w:rsidR="005F4ADF">
        <w:t>NEW CASES</w:t>
      </w:r>
      <w:r w:rsidRPr="00665D17">
        <w:t xml:space="preserve"> </w:t>
      </w:r>
      <w:r w:rsidR="00DB7B95">
        <w:t>IN</w:t>
      </w:r>
      <w:r>
        <w:t xml:space="preserve"> </w:t>
      </w:r>
      <w:r w:rsidRPr="00665D17">
        <w:t>20</w:t>
      </w:r>
      <w:r>
        <w:t>1</w:t>
      </w:r>
      <w:bookmarkEnd w:id="127"/>
      <w:bookmarkEnd w:id="128"/>
      <w:r w:rsidR="001F09F8">
        <w:t>7</w:t>
      </w:r>
      <w:r w:rsidR="00DB7B95">
        <w:t>,</w:t>
      </w:r>
      <w:r w:rsidR="00F6738E">
        <w:t xml:space="preserve"> </w:t>
      </w:r>
      <w:r w:rsidR="00DB7B95">
        <w:t>total numbers</w:t>
      </w:r>
      <w:bookmarkEnd w:id="129"/>
    </w:p>
    <w:p w:rsidR="00531B1C" w:rsidRPr="0096123E" w:rsidRDefault="00531B1C" w:rsidP="00531B1C">
      <w:pPr>
        <w:jc w:val="center"/>
        <w:rPr>
          <w:caps/>
          <w:szCs w:val="20"/>
        </w:rPr>
      </w:pPr>
      <w:r>
        <w:rPr>
          <w:caps/>
          <w:noProof/>
          <w:szCs w:val="20"/>
        </w:rPr>
        <w:drawing>
          <wp:inline distT="0" distB="0" distL="0" distR="0">
            <wp:extent cx="5561463" cy="3302759"/>
            <wp:effectExtent l="0" t="0" r="0" b="0"/>
            <wp:docPr id="4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777B8" w:rsidRDefault="00E777B8" w:rsidP="002B05EE">
      <w:pPr>
        <w:rPr>
          <w:sz w:val="16"/>
          <w:szCs w:val="16"/>
        </w:rPr>
      </w:pPr>
    </w:p>
    <w:p w:rsidR="000F1312" w:rsidRPr="00DF2FCF" w:rsidRDefault="00B82A10" w:rsidP="000F1312">
      <w:pPr>
        <w:rPr>
          <w:sz w:val="16"/>
          <w:szCs w:val="16"/>
        </w:rPr>
      </w:pPr>
      <w:r w:rsidRPr="00981690">
        <w:rPr>
          <w:sz w:val="16"/>
          <w:szCs w:val="16"/>
        </w:rPr>
        <w:sym w:font="Wingdings" w:char="F026"/>
      </w:r>
      <w:r>
        <w:rPr>
          <w:sz w:val="16"/>
          <w:szCs w:val="16"/>
        </w:rPr>
        <w:t xml:space="preserve"> </w:t>
      </w:r>
      <w:r w:rsidR="000F1312" w:rsidRPr="00DF2FCF">
        <w:rPr>
          <w:sz w:val="16"/>
          <w:szCs w:val="16"/>
        </w:rPr>
        <w:t xml:space="preserve">Ar noteiktām slimībām slimojošu pacientu reģistrs par pacientiem, kuriem diagnosticēta onkoloģiska slimība. </w:t>
      </w:r>
      <w:r w:rsidR="000F1312" w:rsidRPr="00DF2FCF">
        <w:rPr>
          <w:b/>
          <w:sz w:val="16"/>
          <w:szCs w:val="16"/>
        </w:rPr>
        <w:t xml:space="preserve">Dati aktualizēti </w:t>
      </w:r>
      <w:r w:rsidR="00416444">
        <w:rPr>
          <w:b/>
          <w:sz w:val="16"/>
          <w:szCs w:val="16"/>
        </w:rPr>
        <w:t>20</w:t>
      </w:r>
      <w:r w:rsidR="00F6738E">
        <w:rPr>
          <w:b/>
          <w:sz w:val="16"/>
          <w:szCs w:val="16"/>
        </w:rPr>
        <w:t>.0</w:t>
      </w:r>
      <w:r w:rsidR="00416444">
        <w:rPr>
          <w:b/>
          <w:sz w:val="16"/>
          <w:szCs w:val="16"/>
        </w:rPr>
        <w:t>4</w:t>
      </w:r>
      <w:r w:rsidR="00F6738E">
        <w:rPr>
          <w:b/>
          <w:sz w:val="16"/>
          <w:szCs w:val="16"/>
        </w:rPr>
        <w:t>.201</w:t>
      </w:r>
      <w:r w:rsidR="00416444">
        <w:rPr>
          <w:b/>
          <w:sz w:val="16"/>
          <w:szCs w:val="16"/>
        </w:rPr>
        <w:t>8</w:t>
      </w:r>
      <w:r w:rsidR="00F6738E">
        <w:rPr>
          <w:b/>
          <w:sz w:val="16"/>
          <w:szCs w:val="16"/>
        </w:rPr>
        <w:t>.</w:t>
      </w:r>
    </w:p>
    <w:p w:rsidR="00AC5621" w:rsidRDefault="000F1312" w:rsidP="000F1312">
      <w:pPr>
        <w:rPr>
          <w:b/>
          <w:caps/>
          <w:noProof/>
          <w:szCs w:val="20"/>
        </w:rPr>
      </w:pPr>
      <w:r w:rsidRPr="00DF2FCF">
        <w:rPr>
          <w:sz w:val="16"/>
          <w:szCs w:val="16"/>
        </w:rPr>
        <w:t xml:space="preserve">      Register of Patients with Particular Diseases, Patients with Cancer. </w:t>
      </w:r>
      <w:r w:rsidRPr="00DF2FCF">
        <w:rPr>
          <w:b/>
          <w:sz w:val="16"/>
          <w:szCs w:val="16"/>
        </w:rPr>
        <w:t xml:space="preserve">Data updated </w:t>
      </w:r>
      <w:r w:rsidR="00416444">
        <w:rPr>
          <w:b/>
          <w:sz w:val="16"/>
          <w:szCs w:val="16"/>
        </w:rPr>
        <w:t>2</w:t>
      </w:r>
      <w:r w:rsidR="00F6738E">
        <w:rPr>
          <w:b/>
          <w:sz w:val="16"/>
          <w:szCs w:val="16"/>
        </w:rPr>
        <w:t>0.0</w:t>
      </w:r>
      <w:r w:rsidR="00416444">
        <w:rPr>
          <w:b/>
          <w:sz w:val="16"/>
          <w:szCs w:val="16"/>
        </w:rPr>
        <w:t>4</w:t>
      </w:r>
      <w:r w:rsidR="00F6738E">
        <w:rPr>
          <w:b/>
          <w:sz w:val="16"/>
          <w:szCs w:val="16"/>
        </w:rPr>
        <w:t>.201</w:t>
      </w:r>
      <w:r w:rsidR="00416444">
        <w:rPr>
          <w:b/>
          <w:sz w:val="16"/>
          <w:szCs w:val="16"/>
        </w:rPr>
        <w:t>8</w:t>
      </w:r>
      <w:r w:rsidR="00F6738E">
        <w:rPr>
          <w:b/>
          <w:sz w:val="16"/>
          <w:szCs w:val="16"/>
        </w:rPr>
        <w:t>.</w:t>
      </w:r>
    </w:p>
    <w:p w:rsidR="00695834" w:rsidRDefault="00695834" w:rsidP="00531B1C">
      <w:pPr>
        <w:jc w:val="center"/>
        <w:rPr>
          <w:b/>
          <w:caps/>
          <w:noProof/>
          <w:szCs w:val="20"/>
        </w:rPr>
      </w:pPr>
    </w:p>
    <w:p w:rsidR="00531B1C" w:rsidRPr="003B66EF" w:rsidRDefault="007709BA" w:rsidP="00AC5621">
      <w:pPr>
        <w:pStyle w:val="Heading2"/>
        <w:rPr>
          <w:vertAlign w:val="superscript"/>
        </w:rPr>
      </w:pPr>
      <w:bookmarkStart w:id="130" w:name="_Toc524599046"/>
      <w:r>
        <w:t>3.15</w:t>
      </w:r>
      <w:r w:rsidR="00531B1C">
        <w:t>.</w:t>
      </w:r>
      <w:r w:rsidR="00531B1C" w:rsidRPr="00665D17">
        <w:t xml:space="preserve"> </w:t>
      </w:r>
      <w:r w:rsidR="00531B1C" w:rsidRPr="00593905">
        <w:t>attēls</w:t>
      </w:r>
      <w:r w:rsidR="00531B1C" w:rsidRPr="00665D17">
        <w:t xml:space="preserve"> </w:t>
      </w:r>
      <w:r w:rsidR="00787D9E" w:rsidRPr="002A3482">
        <w:t>VIDĒJAIS VECUMS ĻAUNDABĪGA AUDZĒJA NOTEIKŠANAS BRĪDĪ SIEVIETĒM UN VĪRIEŠIEM</w:t>
      </w:r>
      <w:r w:rsidR="00F6738E">
        <w:t xml:space="preserve"> 200</w:t>
      </w:r>
      <w:r w:rsidR="00071FDB">
        <w:t>3</w:t>
      </w:r>
      <w:r w:rsidR="00531B1C" w:rsidRPr="002A3482">
        <w:t>.</w:t>
      </w:r>
      <w:r w:rsidR="00DB7B95" w:rsidRPr="002A3482">
        <w:t xml:space="preserve"> – </w:t>
      </w:r>
      <w:r w:rsidR="00F6738E">
        <w:t>201</w:t>
      </w:r>
      <w:r w:rsidR="00071FDB">
        <w:t>7</w:t>
      </w:r>
      <w:r w:rsidR="00531B1C" w:rsidRPr="002A3482">
        <w:t>.</w:t>
      </w:r>
      <w:r w:rsidR="00113C83">
        <w:t> </w:t>
      </w:r>
      <w:r w:rsidR="00787D9E" w:rsidRPr="002A3482">
        <w:t>GADĀ</w:t>
      </w:r>
      <w:bookmarkEnd w:id="130"/>
      <w:r w:rsidR="00531B1C">
        <w:t xml:space="preserve"> </w:t>
      </w:r>
    </w:p>
    <w:p w:rsidR="00531B1C" w:rsidRDefault="00531B1C" w:rsidP="00AC5621">
      <w:pPr>
        <w:pStyle w:val="Heading5"/>
      </w:pPr>
      <w:bookmarkStart w:id="131" w:name="_Toc364939494"/>
      <w:bookmarkStart w:id="132" w:name="_Toc364952793"/>
      <w:bookmarkStart w:id="133" w:name="_Toc527442514"/>
      <w:r w:rsidRPr="00665D17">
        <w:t>C</w:t>
      </w:r>
      <w:r w:rsidRPr="00593905">
        <w:t>hart</w:t>
      </w:r>
      <w:r w:rsidRPr="00665D17">
        <w:t xml:space="preserve"> </w:t>
      </w:r>
      <w:r>
        <w:t>3.</w:t>
      </w:r>
      <w:r w:rsidR="00F66FEF">
        <w:t>1</w:t>
      </w:r>
      <w:r w:rsidR="007709BA">
        <w:t>5</w:t>
      </w:r>
      <w:r w:rsidR="00F3164B">
        <w:t>.</w:t>
      </w:r>
      <w:r>
        <w:t xml:space="preserve"> </w:t>
      </w:r>
      <w:r w:rsidR="00ED7D1F">
        <w:t>THE MEAN AGE OF MALIGNANT NEOPLASMS BY GENDER</w:t>
      </w:r>
      <w:r w:rsidRPr="0096123E">
        <w:t xml:space="preserve"> </w:t>
      </w:r>
      <w:r w:rsidR="00DB7B95">
        <w:t>IN</w:t>
      </w:r>
      <w:r w:rsidR="00DC607E">
        <w:t xml:space="preserve"> 200</w:t>
      </w:r>
      <w:r w:rsidR="00071FDB">
        <w:t>3</w:t>
      </w:r>
      <w:r w:rsidR="00DB7B95">
        <w:t xml:space="preserve"> – </w:t>
      </w:r>
      <w:r w:rsidRPr="0096123E">
        <w:t>201</w:t>
      </w:r>
      <w:bookmarkEnd w:id="131"/>
      <w:bookmarkEnd w:id="132"/>
      <w:r w:rsidR="00071FDB">
        <w:t>7</w:t>
      </w:r>
      <w:bookmarkEnd w:id="133"/>
    </w:p>
    <w:p w:rsidR="00531B1C" w:rsidRPr="0096123E" w:rsidRDefault="00531B1C" w:rsidP="00531B1C">
      <w:pPr>
        <w:jc w:val="center"/>
        <w:rPr>
          <w:caps/>
          <w:szCs w:val="20"/>
        </w:rPr>
      </w:pPr>
      <w:r>
        <w:rPr>
          <w:caps/>
          <w:noProof/>
          <w:szCs w:val="20"/>
        </w:rPr>
        <w:drawing>
          <wp:inline distT="0" distB="0" distL="0" distR="0">
            <wp:extent cx="5215738" cy="3182112"/>
            <wp:effectExtent l="0" t="0" r="0" b="0"/>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95834" w:rsidRDefault="00695834" w:rsidP="002B05EE">
      <w:pPr>
        <w:rPr>
          <w:sz w:val="16"/>
          <w:szCs w:val="16"/>
        </w:rPr>
      </w:pPr>
    </w:p>
    <w:p w:rsidR="000F1312" w:rsidRPr="00DF2FCF" w:rsidRDefault="002B05EE" w:rsidP="000F1312">
      <w:pPr>
        <w:rPr>
          <w:sz w:val="16"/>
          <w:szCs w:val="16"/>
        </w:rPr>
      </w:pPr>
      <w:r w:rsidRPr="00981690">
        <w:rPr>
          <w:sz w:val="16"/>
          <w:szCs w:val="16"/>
        </w:rPr>
        <w:sym w:font="Wingdings" w:char="F026"/>
      </w:r>
      <w:r>
        <w:rPr>
          <w:sz w:val="16"/>
          <w:szCs w:val="16"/>
        </w:rPr>
        <w:t xml:space="preserve"> </w:t>
      </w:r>
      <w:r w:rsidR="000F1312" w:rsidRPr="00DF2FCF">
        <w:rPr>
          <w:sz w:val="16"/>
          <w:szCs w:val="16"/>
        </w:rPr>
        <w:t xml:space="preserve">Ar noteiktām slimībām slimojošu pacientu reģistrs par pacientiem, kuriem diagnosticēta onkoloģiska slimība. </w:t>
      </w:r>
      <w:r w:rsidR="000F1312" w:rsidRPr="00DF2FCF">
        <w:rPr>
          <w:b/>
          <w:sz w:val="16"/>
          <w:szCs w:val="16"/>
        </w:rPr>
        <w:t xml:space="preserve">Dati aktualizēti </w:t>
      </w:r>
      <w:r w:rsidR="00416444">
        <w:rPr>
          <w:b/>
          <w:sz w:val="16"/>
          <w:szCs w:val="16"/>
        </w:rPr>
        <w:t>20.04.2018</w:t>
      </w:r>
      <w:r w:rsidR="00F6738E">
        <w:rPr>
          <w:b/>
          <w:sz w:val="16"/>
          <w:szCs w:val="16"/>
        </w:rPr>
        <w:t>.</w:t>
      </w:r>
    </w:p>
    <w:p w:rsidR="000F1312" w:rsidRDefault="000F1312" w:rsidP="000F1312">
      <w:pPr>
        <w:rPr>
          <w:b/>
          <w:sz w:val="16"/>
          <w:szCs w:val="16"/>
        </w:rPr>
      </w:pPr>
      <w:r w:rsidRPr="00DF2FCF">
        <w:rPr>
          <w:sz w:val="16"/>
          <w:szCs w:val="16"/>
        </w:rPr>
        <w:t xml:space="preserve">      Register of Patients with Particular Diseases, Patients with Cancer. </w:t>
      </w:r>
      <w:r w:rsidRPr="00DF2FCF">
        <w:rPr>
          <w:b/>
          <w:sz w:val="16"/>
          <w:szCs w:val="16"/>
        </w:rPr>
        <w:t xml:space="preserve">Data updated </w:t>
      </w:r>
      <w:r w:rsidR="00416444">
        <w:rPr>
          <w:b/>
          <w:sz w:val="16"/>
          <w:szCs w:val="16"/>
        </w:rPr>
        <w:t>20.04.2018</w:t>
      </w:r>
      <w:r w:rsidR="00F6738E">
        <w:rPr>
          <w:b/>
          <w:sz w:val="16"/>
          <w:szCs w:val="16"/>
        </w:rPr>
        <w:t>.</w:t>
      </w:r>
    </w:p>
    <w:p w:rsidR="003F68FA" w:rsidRPr="00F12B38" w:rsidRDefault="00445827" w:rsidP="000F1312">
      <w:pPr>
        <w:rPr>
          <w:sz w:val="16"/>
          <w:szCs w:val="16"/>
        </w:rPr>
      </w:pPr>
      <w:r>
        <w:rPr>
          <w:sz w:val="16"/>
          <w:szCs w:val="16"/>
        </w:rPr>
        <w:t xml:space="preserve">      </w:t>
      </w:r>
      <w:r w:rsidR="003F68FA" w:rsidRPr="00F12B38">
        <w:rPr>
          <w:sz w:val="16"/>
          <w:szCs w:val="16"/>
        </w:rPr>
        <w:t xml:space="preserve">SSK-10 koda atšifrējumu skatīt </w:t>
      </w:r>
      <w:r w:rsidR="003F68FA" w:rsidRPr="001D78A1">
        <w:rPr>
          <w:sz w:val="16"/>
          <w:szCs w:val="16"/>
        </w:rPr>
        <w:t>3.3</w:t>
      </w:r>
      <w:r w:rsidR="003F68FA">
        <w:rPr>
          <w:sz w:val="16"/>
          <w:szCs w:val="16"/>
        </w:rPr>
        <w:t>3</w:t>
      </w:r>
      <w:r w:rsidR="003F68FA" w:rsidRPr="001D78A1">
        <w:rPr>
          <w:sz w:val="16"/>
          <w:szCs w:val="16"/>
        </w:rPr>
        <w:t>.</w:t>
      </w:r>
      <w:r w:rsidR="003F68FA" w:rsidRPr="00F12B38">
        <w:rPr>
          <w:sz w:val="16"/>
          <w:szCs w:val="16"/>
        </w:rPr>
        <w:t xml:space="preserve"> tabulā.</w:t>
      </w:r>
    </w:p>
    <w:p w:rsidR="00AC5621" w:rsidRDefault="003F68FA">
      <w:pPr>
        <w:rPr>
          <w:b/>
          <w:szCs w:val="20"/>
        </w:rPr>
      </w:pPr>
      <w:r w:rsidRPr="00F12B38">
        <w:rPr>
          <w:sz w:val="16"/>
          <w:szCs w:val="16"/>
        </w:rPr>
        <w:t xml:space="preserve">  </w:t>
      </w:r>
      <w:r w:rsidR="00445827">
        <w:rPr>
          <w:sz w:val="16"/>
          <w:szCs w:val="16"/>
        </w:rPr>
        <w:t xml:space="preserve">   </w:t>
      </w:r>
      <w:r w:rsidRPr="00F12B38">
        <w:rPr>
          <w:sz w:val="16"/>
          <w:szCs w:val="16"/>
        </w:rPr>
        <w:t xml:space="preserve"> ICD-10 </w:t>
      </w:r>
      <w:r w:rsidRPr="00F12B38">
        <w:rPr>
          <w:sz w:val="16"/>
          <w:szCs w:val="16"/>
          <w:lang w:val="en-GB"/>
        </w:rPr>
        <w:t xml:space="preserve">code deciphering see at </w:t>
      </w:r>
      <w:r>
        <w:rPr>
          <w:sz w:val="16"/>
          <w:szCs w:val="16"/>
          <w:lang w:val="en-GB"/>
        </w:rPr>
        <w:t xml:space="preserve">the </w:t>
      </w:r>
      <w:r w:rsidRPr="00F12B38">
        <w:rPr>
          <w:sz w:val="16"/>
          <w:szCs w:val="16"/>
          <w:lang w:val="en-GB"/>
        </w:rPr>
        <w:t>table 3.3</w:t>
      </w:r>
      <w:r>
        <w:rPr>
          <w:sz w:val="16"/>
          <w:szCs w:val="16"/>
          <w:lang w:val="en-GB"/>
        </w:rPr>
        <w:t>3</w:t>
      </w:r>
      <w:r w:rsidRPr="00F12B38">
        <w:rPr>
          <w:sz w:val="16"/>
          <w:szCs w:val="16"/>
          <w:lang w:val="en-GB"/>
        </w:rPr>
        <w:t>.</w:t>
      </w:r>
      <w:r w:rsidR="00AC5621">
        <w:rPr>
          <w:b/>
          <w:szCs w:val="20"/>
        </w:rPr>
        <w:br w:type="page"/>
      </w:r>
    </w:p>
    <w:p w:rsidR="00531B1C" w:rsidRPr="00665D17" w:rsidRDefault="00531B1C" w:rsidP="00AC5621">
      <w:pPr>
        <w:pStyle w:val="Heading2"/>
      </w:pPr>
      <w:bookmarkStart w:id="134" w:name="_Toc524599047"/>
      <w:r>
        <w:lastRenderedPageBreak/>
        <w:t>3.2</w:t>
      </w:r>
      <w:r w:rsidR="006B7BD0">
        <w:t>4</w:t>
      </w:r>
      <w:r>
        <w:t>.</w:t>
      </w:r>
      <w:r w:rsidRPr="00593905">
        <w:t>tabula</w:t>
      </w:r>
      <w:r>
        <w:t xml:space="preserve"> </w:t>
      </w:r>
      <w:r w:rsidR="00ED7D1F">
        <w:t xml:space="preserve">PIRMREIZĒJI REĢISTRĒTO VĪRIEŠU SKAITS AR ĻAUNDABĪGA AUDZĒJA DIAGNOZI SADALĪJUMĀ PA VECUMA GRUPĀM </w:t>
      </w:r>
      <w:r w:rsidRPr="00665D17">
        <w:t>20</w:t>
      </w:r>
      <w:r w:rsidR="00473810">
        <w:t>1</w:t>
      </w:r>
      <w:r w:rsidR="00374A19">
        <w:t>7</w:t>
      </w:r>
      <w:r w:rsidRPr="00665D17">
        <w:t>.</w:t>
      </w:r>
      <w:r w:rsidR="00113C83">
        <w:t> </w:t>
      </w:r>
      <w:r w:rsidR="00ED7D1F">
        <w:t>GADĀ</w:t>
      </w:r>
      <w:r>
        <w:t xml:space="preserve">, </w:t>
      </w:r>
      <w:r w:rsidR="00DB7B95">
        <w:t>absolūtos skaitļos</w:t>
      </w:r>
      <w:bookmarkEnd w:id="134"/>
    </w:p>
    <w:p w:rsidR="00531B1C" w:rsidRDefault="00531B1C" w:rsidP="00AC5621">
      <w:pPr>
        <w:pStyle w:val="Heading5"/>
      </w:pPr>
      <w:bookmarkStart w:id="135" w:name="_Toc364939495"/>
      <w:bookmarkStart w:id="136" w:name="_Toc364952794"/>
      <w:bookmarkStart w:id="137" w:name="_Toc527442515"/>
      <w:r w:rsidRPr="00665D17">
        <w:t>T</w:t>
      </w:r>
      <w:r w:rsidRPr="00593905">
        <w:t>able</w:t>
      </w:r>
      <w:r w:rsidRPr="00665D17">
        <w:t xml:space="preserve"> </w:t>
      </w:r>
      <w:r>
        <w:t>3.2</w:t>
      </w:r>
      <w:r w:rsidR="006B7BD0">
        <w:t>4</w:t>
      </w:r>
      <w:r w:rsidR="00DB7B95">
        <w:t>.</w:t>
      </w:r>
      <w:r>
        <w:t xml:space="preserve"> </w:t>
      </w:r>
      <w:r w:rsidR="00ED7D1F">
        <w:t>NUMBER OF MALIGNANT NEOPLASMS NEW CASES FOR MALES BY AGE IN</w:t>
      </w:r>
      <w:r>
        <w:t xml:space="preserve"> </w:t>
      </w:r>
      <w:r w:rsidRPr="00665D17">
        <w:t>20</w:t>
      </w:r>
      <w:r w:rsidR="00473810">
        <w:t>1</w:t>
      </w:r>
      <w:r w:rsidR="00374A19">
        <w:t>7</w:t>
      </w:r>
      <w:r w:rsidR="000D61E9">
        <w:t>,</w:t>
      </w:r>
      <w:r>
        <w:t xml:space="preserve"> </w:t>
      </w:r>
      <w:bookmarkEnd w:id="135"/>
      <w:bookmarkEnd w:id="136"/>
      <w:r w:rsidR="00DB7B95">
        <w:t>total numbers</w:t>
      </w:r>
      <w:bookmarkEnd w:id="137"/>
    </w:p>
    <w:p w:rsidR="00AC5621" w:rsidRPr="00AC5621" w:rsidRDefault="00AC5621" w:rsidP="00AC5621"/>
    <w:tbl>
      <w:tblPr>
        <w:tblW w:w="92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29"/>
        <w:gridCol w:w="286"/>
        <w:gridCol w:w="284"/>
        <w:gridCol w:w="456"/>
        <w:gridCol w:w="457"/>
        <w:gridCol w:w="455"/>
        <w:gridCol w:w="455"/>
        <w:gridCol w:w="455"/>
        <w:gridCol w:w="455"/>
        <w:gridCol w:w="455"/>
        <w:gridCol w:w="455"/>
        <w:gridCol w:w="455"/>
        <w:gridCol w:w="455"/>
        <w:gridCol w:w="455"/>
        <w:gridCol w:w="455"/>
        <w:gridCol w:w="455"/>
        <w:gridCol w:w="455"/>
        <w:gridCol w:w="455"/>
        <w:gridCol w:w="455"/>
        <w:gridCol w:w="362"/>
      </w:tblGrid>
      <w:tr w:rsidR="008329A0" w:rsidRPr="005A198A" w:rsidTr="00FB1A5F">
        <w:trPr>
          <w:trHeight w:val="182"/>
          <w:jc w:val="center"/>
        </w:trPr>
        <w:tc>
          <w:tcPr>
            <w:tcW w:w="557" w:type="pct"/>
            <w:vMerge w:val="restart"/>
            <w:tcBorders>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SSK-10 kods</w:t>
            </w:r>
            <w:r w:rsidRPr="005A198A">
              <w:rPr>
                <w:color w:val="FFFFFF" w:themeColor="background1"/>
                <w:sz w:val="18"/>
                <w:szCs w:val="18"/>
                <w:vertAlign w:val="superscript"/>
              </w:rPr>
              <w:t>1</w:t>
            </w:r>
          </w:p>
        </w:tc>
        <w:tc>
          <w:tcPr>
            <w:tcW w:w="4443" w:type="pct"/>
            <w:gridSpan w:val="19"/>
            <w:tcBorders>
              <w:left w:val="single" w:sz="2" w:space="0" w:color="FFFFFF" w:themeColor="background1"/>
              <w:bottom w:val="single" w:sz="2" w:space="0" w:color="FFFFFF" w:themeColor="background1"/>
              <w:right w:val="single" w:sz="2" w:space="0" w:color="000000" w:themeColor="text1"/>
            </w:tcBorders>
            <w:shd w:val="clear" w:color="auto" w:fill="0070C0"/>
          </w:tcPr>
          <w:p w:rsidR="008329A0" w:rsidRPr="005A198A" w:rsidRDefault="008329A0" w:rsidP="00D1094B">
            <w:pPr>
              <w:autoSpaceDE w:val="0"/>
              <w:autoSpaceDN w:val="0"/>
              <w:adjustRightInd w:val="0"/>
              <w:jc w:val="center"/>
              <w:rPr>
                <w:rFonts w:cs="Arial Narrow"/>
                <w:color w:val="FFFFFF" w:themeColor="background1"/>
                <w:sz w:val="18"/>
                <w:szCs w:val="18"/>
              </w:rPr>
            </w:pPr>
            <w:r>
              <w:rPr>
                <w:color w:val="FFFFFF" w:themeColor="background1"/>
                <w:sz w:val="18"/>
                <w:szCs w:val="18"/>
              </w:rPr>
              <w:t>Vecums gados</w:t>
            </w:r>
          </w:p>
        </w:tc>
      </w:tr>
      <w:tr w:rsidR="008329A0" w:rsidRPr="005A198A" w:rsidTr="00FB1A5F">
        <w:trPr>
          <w:trHeight w:val="112"/>
          <w:jc w:val="center"/>
        </w:trPr>
        <w:tc>
          <w:tcPr>
            <w:tcW w:w="557" w:type="pct"/>
            <w:vMerge/>
            <w:tcBorders>
              <w:bottom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p>
        </w:tc>
        <w:tc>
          <w:tcPr>
            <w:tcW w:w="4443" w:type="pct"/>
            <w:gridSpan w:val="19"/>
            <w:tcBorders>
              <w:top w:val="single" w:sz="2" w:space="0" w:color="FFFFFF" w:themeColor="background1"/>
              <w:left w:val="single" w:sz="2" w:space="0" w:color="FFFFFF" w:themeColor="background1"/>
              <w:bottom w:val="single" w:sz="2" w:space="0" w:color="FFFFFF"/>
              <w:right w:val="single" w:sz="2" w:space="0" w:color="000000" w:themeColor="text1"/>
            </w:tcBorders>
            <w:shd w:val="clear" w:color="auto" w:fill="0070C0"/>
          </w:tcPr>
          <w:p w:rsidR="008329A0" w:rsidRPr="005A198A" w:rsidRDefault="008329A0" w:rsidP="00D1094B">
            <w:pPr>
              <w:autoSpaceDE w:val="0"/>
              <w:autoSpaceDN w:val="0"/>
              <w:adjustRightInd w:val="0"/>
              <w:jc w:val="center"/>
              <w:rPr>
                <w:color w:val="FFFFFF" w:themeColor="background1"/>
                <w:sz w:val="18"/>
                <w:szCs w:val="18"/>
              </w:rPr>
            </w:pPr>
            <w:r w:rsidRPr="005A198A">
              <w:rPr>
                <w:color w:val="FFFFFF" w:themeColor="background1"/>
                <w:sz w:val="18"/>
                <w:szCs w:val="18"/>
              </w:rPr>
              <w:t>Age, years</w:t>
            </w:r>
          </w:p>
        </w:tc>
      </w:tr>
      <w:tr w:rsidR="00FB1A5F" w:rsidRPr="005A198A" w:rsidTr="00FB1A5F">
        <w:trPr>
          <w:trHeight w:val="305"/>
          <w:jc w:val="center"/>
        </w:trPr>
        <w:tc>
          <w:tcPr>
            <w:tcW w:w="557" w:type="pct"/>
            <w:tcBorders>
              <w:top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ICD-10 code</w:t>
            </w:r>
            <w:r w:rsidRPr="005A198A">
              <w:rPr>
                <w:rStyle w:val="FootnoteReference"/>
                <w:color w:val="FFFFFF" w:themeColor="background1"/>
                <w:sz w:val="18"/>
                <w:szCs w:val="18"/>
              </w:rPr>
              <w:footnoteReference w:id="23"/>
            </w:r>
          </w:p>
        </w:tc>
        <w:tc>
          <w:tcPr>
            <w:tcW w:w="155"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0-4</w:t>
            </w:r>
          </w:p>
        </w:tc>
        <w:tc>
          <w:tcPr>
            <w:tcW w:w="154"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5-9</w:t>
            </w:r>
          </w:p>
        </w:tc>
        <w:tc>
          <w:tcPr>
            <w:tcW w:w="247"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10-14</w:t>
            </w:r>
          </w:p>
        </w:tc>
        <w:tc>
          <w:tcPr>
            <w:tcW w:w="247"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Pr>
                <w:color w:val="FFFFFF" w:themeColor="background1"/>
                <w:sz w:val="18"/>
                <w:szCs w:val="18"/>
              </w:rPr>
              <w:t>15-17</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Pr>
                <w:color w:val="FFFFFF" w:themeColor="background1"/>
                <w:sz w:val="18"/>
                <w:szCs w:val="18"/>
              </w:rPr>
              <w:t>18-19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20-24</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25-29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30-34</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35-39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40-44</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45-49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50-54</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55-59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60-64</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65-69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70-74</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75-79</w:t>
            </w:r>
          </w:p>
        </w:tc>
        <w:tc>
          <w:tcPr>
            <w:tcW w:w="246" w:type="pct"/>
            <w:tcBorders>
              <w:top w:val="single" w:sz="2" w:space="0" w:color="FFFFFF"/>
              <w:left w:val="single" w:sz="2" w:space="0" w:color="FFFFFF" w:themeColor="background1"/>
              <w:right w:val="single" w:sz="2" w:space="0" w:color="FFFFFF" w:themeColor="background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80-84</w:t>
            </w:r>
          </w:p>
        </w:tc>
        <w:tc>
          <w:tcPr>
            <w:tcW w:w="196" w:type="pct"/>
            <w:tcBorders>
              <w:top w:val="single" w:sz="2" w:space="0" w:color="FFFFFF"/>
              <w:left w:val="single" w:sz="2" w:space="0" w:color="FFFFFF" w:themeColor="background1"/>
              <w:right w:val="single" w:sz="2" w:space="0" w:color="000000" w:themeColor="text1"/>
            </w:tcBorders>
            <w:shd w:val="clear" w:color="auto" w:fill="0070C0"/>
            <w:vAlign w:val="center"/>
          </w:tcPr>
          <w:p w:rsidR="008329A0" w:rsidRPr="005A198A" w:rsidRDefault="008329A0" w:rsidP="00D1094B">
            <w:pPr>
              <w:jc w:val="center"/>
              <w:rPr>
                <w:color w:val="FFFFFF" w:themeColor="background1"/>
                <w:sz w:val="18"/>
                <w:szCs w:val="18"/>
              </w:rPr>
            </w:pPr>
            <w:r w:rsidRPr="005A198A">
              <w:rPr>
                <w:color w:val="FFFFFF" w:themeColor="background1"/>
                <w:sz w:val="18"/>
                <w:szCs w:val="18"/>
              </w:rPr>
              <w:t>85+</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b/>
                <w:bCs/>
                <w:color w:val="000000"/>
                <w:sz w:val="18"/>
                <w:szCs w:val="18"/>
              </w:rPr>
            </w:pPr>
            <w:r w:rsidRPr="008E4830">
              <w:rPr>
                <w:b/>
                <w:bCs/>
                <w:color w:val="000000"/>
                <w:sz w:val="18"/>
                <w:szCs w:val="18"/>
              </w:rPr>
              <w:t>C00-C97</w:t>
            </w:r>
          </w:p>
        </w:tc>
        <w:tc>
          <w:tcPr>
            <w:tcW w:w="155"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12</w:t>
            </w:r>
          </w:p>
        </w:tc>
        <w:tc>
          <w:tcPr>
            <w:tcW w:w="154"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2</w:t>
            </w:r>
          </w:p>
        </w:tc>
        <w:tc>
          <w:tcPr>
            <w:tcW w:w="247"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3</w:t>
            </w:r>
          </w:p>
        </w:tc>
        <w:tc>
          <w:tcPr>
            <w:tcW w:w="247"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7</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1</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17</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26</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33</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61</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80</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176</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307</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625</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852</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1004</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892</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906</w:t>
            </w:r>
          </w:p>
        </w:tc>
        <w:tc>
          <w:tcPr>
            <w:tcW w:w="24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504</w:t>
            </w:r>
          </w:p>
        </w:tc>
        <w:tc>
          <w:tcPr>
            <w:tcW w:w="196" w:type="pct"/>
            <w:shd w:val="clear" w:color="auto" w:fill="auto"/>
            <w:tcMar>
              <w:left w:w="28" w:type="dxa"/>
              <w:right w:w="57" w:type="dxa"/>
            </w:tcMar>
            <w:vAlign w:val="center"/>
          </w:tcPr>
          <w:p w:rsidR="0028730D" w:rsidRPr="00B13D21" w:rsidRDefault="0028730D" w:rsidP="0028730D">
            <w:pPr>
              <w:jc w:val="right"/>
              <w:rPr>
                <w:rFonts w:cs="Calibri"/>
                <w:b/>
                <w:color w:val="000000"/>
                <w:sz w:val="18"/>
                <w:szCs w:val="18"/>
              </w:rPr>
            </w:pPr>
            <w:r w:rsidRPr="00B13D21">
              <w:rPr>
                <w:rFonts w:cs="Calibri"/>
                <w:b/>
                <w:color w:val="000000"/>
                <w:sz w:val="18"/>
                <w:szCs w:val="18"/>
              </w:rPr>
              <w:t>292</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C00-C10</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C15</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C16</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22</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17</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C18-C21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65</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33</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C18</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24</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C19-C20</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25</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C21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C22</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C25</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19</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15</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C32</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C34</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148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189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144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24</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C40-C41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C43</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C44</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98</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83</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C50</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C61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146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208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256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262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89</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42</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C62</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C64</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16</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C67</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31</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C71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C73</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C76-C80</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15</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C81-C96</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27</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C81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C82-C85</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15</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C90</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9</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C91</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4</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8</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r>
      <w:tr w:rsidR="0028730D" w:rsidRPr="005A198A" w:rsidTr="00CF6BE1">
        <w:trPr>
          <w:trHeight w:val="305"/>
          <w:jc w:val="center"/>
        </w:trPr>
        <w:tc>
          <w:tcPr>
            <w:tcW w:w="557" w:type="pct"/>
            <w:tcMar>
              <w:left w:w="57" w:type="dxa"/>
            </w:tcMar>
            <w:vAlign w:val="center"/>
          </w:tcPr>
          <w:p w:rsidR="0028730D" w:rsidRPr="008E4830" w:rsidRDefault="0028730D" w:rsidP="0028730D">
            <w:pPr>
              <w:rPr>
                <w:color w:val="000000"/>
                <w:sz w:val="18"/>
                <w:szCs w:val="18"/>
              </w:rPr>
            </w:pPr>
            <w:r w:rsidRPr="008E4830">
              <w:rPr>
                <w:color w:val="000000"/>
                <w:sz w:val="18"/>
                <w:szCs w:val="18"/>
              </w:rPr>
              <w:t>C92</w:t>
            </w:r>
          </w:p>
        </w:tc>
        <w:tc>
          <w:tcPr>
            <w:tcW w:w="155"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154"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7"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0</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2</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3</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6</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7</w:t>
            </w:r>
          </w:p>
        </w:tc>
        <w:tc>
          <w:tcPr>
            <w:tcW w:w="24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5</w:t>
            </w:r>
          </w:p>
        </w:tc>
        <w:tc>
          <w:tcPr>
            <w:tcW w:w="196" w:type="pct"/>
            <w:shd w:val="clear" w:color="auto" w:fill="auto"/>
            <w:tcMar>
              <w:left w:w="28" w:type="dxa"/>
              <w:right w:w="57" w:type="dxa"/>
            </w:tcMar>
            <w:vAlign w:val="center"/>
          </w:tcPr>
          <w:p w:rsidR="0028730D" w:rsidRPr="0028730D" w:rsidRDefault="0028730D" w:rsidP="0028730D">
            <w:pPr>
              <w:jc w:val="right"/>
              <w:rPr>
                <w:rFonts w:cs="Calibri"/>
                <w:color w:val="000000"/>
                <w:sz w:val="18"/>
                <w:szCs w:val="18"/>
              </w:rPr>
            </w:pPr>
            <w:r w:rsidRPr="0028730D">
              <w:rPr>
                <w:rFonts w:cs="Calibri"/>
                <w:color w:val="000000"/>
                <w:sz w:val="18"/>
                <w:szCs w:val="18"/>
              </w:rPr>
              <w:t>1</w:t>
            </w:r>
          </w:p>
        </w:tc>
      </w:tr>
    </w:tbl>
    <w:p w:rsidR="002B05EE" w:rsidRDefault="002B05EE" w:rsidP="00531B1C">
      <w:pPr>
        <w:rPr>
          <w:sz w:val="16"/>
          <w:szCs w:val="16"/>
        </w:rPr>
      </w:pPr>
    </w:p>
    <w:p w:rsidR="00BC10A6" w:rsidRPr="00DF2FCF" w:rsidRDefault="002B05EE" w:rsidP="00BC10A6">
      <w:pPr>
        <w:rPr>
          <w:sz w:val="16"/>
          <w:szCs w:val="16"/>
        </w:rPr>
      </w:pPr>
      <w:r w:rsidRPr="00981690">
        <w:rPr>
          <w:sz w:val="16"/>
          <w:szCs w:val="16"/>
        </w:rPr>
        <w:sym w:font="Wingdings" w:char="F026"/>
      </w:r>
      <w:r>
        <w:rPr>
          <w:sz w:val="16"/>
          <w:szCs w:val="16"/>
        </w:rPr>
        <w:t xml:space="preserve"> </w:t>
      </w:r>
      <w:r w:rsidR="00BC10A6" w:rsidRPr="00DF2FCF">
        <w:rPr>
          <w:sz w:val="16"/>
          <w:szCs w:val="16"/>
        </w:rPr>
        <w:t xml:space="preserve">Ar noteiktām slimībām slimojošu pacientu reģistrs par pacientiem, kuriem diagnosticēta onkoloģiska slimība. </w:t>
      </w:r>
      <w:r w:rsidR="00BC10A6" w:rsidRPr="00DF2FCF">
        <w:rPr>
          <w:b/>
          <w:sz w:val="16"/>
          <w:szCs w:val="16"/>
        </w:rPr>
        <w:t xml:space="preserve">Dati aktualizēti </w:t>
      </w:r>
      <w:r w:rsidR="003C2541">
        <w:rPr>
          <w:b/>
          <w:sz w:val="16"/>
          <w:szCs w:val="16"/>
        </w:rPr>
        <w:t>20.04.2018</w:t>
      </w:r>
      <w:r w:rsidR="0030322E">
        <w:rPr>
          <w:b/>
          <w:sz w:val="16"/>
          <w:szCs w:val="16"/>
        </w:rPr>
        <w:t>.</w:t>
      </w:r>
    </w:p>
    <w:p w:rsidR="00581A52" w:rsidRDefault="00F9647C" w:rsidP="00F9647C">
      <w:pPr>
        <w:rPr>
          <w:b/>
          <w:sz w:val="16"/>
          <w:szCs w:val="16"/>
        </w:rPr>
      </w:pPr>
      <w:r>
        <w:rPr>
          <w:sz w:val="16"/>
          <w:szCs w:val="16"/>
        </w:rPr>
        <w:t xml:space="preserve">      </w:t>
      </w:r>
      <w:r w:rsidR="00BC10A6" w:rsidRPr="00DF2FCF">
        <w:rPr>
          <w:sz w:val="16"/>
          <w:szCs w:val="16"/>
        </w:rPr>
        <w:t xml:space="preserve">Register of Patients with Particular Diseases, Patients with Cancer. </w:t>
      </w:r>
      <w:r w:rsidR="00BC10A6" w:rsidRPr="00DF2FCF">
        <w:rPr>
          <w:b/>
          <w:sz w:val="16"/>
          <w:szCs w:val="16"/>
        </w:rPr>
        <w:t xml:space="preserve">Data updated </w:t>
      </w:r>
      <w:r w:rsidR="003C2541">
        <w:rPr>
          <w:b/>
          <w:sz w:val="16"/>
          <w:szCs w:val="16"/>
        </w:rPr>
        <w:t>20.04.2018</w:t>
      </w:r>
      <w:r w:rsidR="0030322E">
        <w:rPr>
          <w:b/>
          <w:sz w:val="16"/>
          <w:szCs w:val="16"/>
        </w:rPr>
        <w:t>.</w:t>
      </w:r>
    </w:p>
    <w:p w:rsidR="00581A52" w:rsidRDefault="00581A52">
      <w:pPr>
        <w:rPr>
          <w:b/>
          <w:sz w:val="16"/>
          <w:szCs w:val="16"/>
        </w:rPr>
      </w:pPr>
      <w:r>
        <w:rPr>
          <w:b/>
          <w:sz w:val="16"/>
          <w:szCs w:val="16"/>
        </w:rPr>
        <w:br w:type="page"/>
      </w:r>
    </w:p>
    <w:p w:rsidR="00531B1C" w:rsidRPr="00581A52" w:rsidRDefault="00531B1C" w:rsidP="00581A52">
      <w:pPr>
        <w:pStyle w:val="Heading2"/>
      </w:pPr>
      <w:bookmarkStart w:id="138" w:name="_Toc524599048"/>
      <w:r w:rsidRPr="00581A52">
        <w:lastRenderedPageBreak/>
        <w:t>3.2</w:t>
      </w:r>
      <w:r w:rsidR="006B7BD0" w:rsidRPr="00581A52">
        <w:t>5</w:t>
      </w:r>
      <w:r w:rsidRPr="00581A52">
        <w:t xml:space="preserve">.tabula </w:t>
      </w:r>
      <w:r w:rsidR="00ED7D1F" w:rsidRPr="00581A52">
        <w:t xml:space="preserve">SASLIMSTĪBA AR ĻAUNDABĪGIEM AUDZĒJIEM VĪRIEŠIEM SADALĪJUMĀ PA VECUMA GRUPĀM </w:t>
      </w:r>
      <w:r w:rsidRPr="00581A52">
        <w:t>201</w:t>
      </w:r>
      <w:r w:rsidR="00374A19">
        <w:t>7</w:t>
      </w:r>
      <w:r w:rsidRPr="00581A52">
        <w:t>.</w:t>
      </w:r>
      <w:r w:rsidR="00113C83">
        <w:t> </w:t>
      </w:r>
      <w:r w:rsidR="00ED7D1F" w:rsidRPr="00581A52">
        <w:t>GADĀ</w:t>
      </w:r>
      <w:r w:rsidRPr="00581A52">
        <w:t xml:space="preserve">, </w:t>
      </w:r>
      <w:r w:rsidR="00DB7B95" w:rsidRPr="00581A52">
        <w:t>uz</w:t>
      </w:r>
      <w:r w:rsidR="00113C83">
        <w:t xml:space="preserve"> 100 </w:t>
      </w:r>
      <w:r w:rsidRPr="00581A52">
        <w:t xml:space="preserve">000 </w:t>
      </w:r>
      <w:r w:rsidR="00DB7B95" w:rsidRPr="00581A52">
        <w:t>vīriešu</w:t>
      </w:r>
      <w:bookmarkEnd w:id="138"/>
    </w:p>
    <w:p w:rsidR="00531B1C" w:rsidRDefault="00531B1C" w:rsidP="00AC5621">
      <w:pPr>
        <w:pStyle w:val="Heading5"/>
      </w:pPr>
      <w:bookmarkStart w:id="139" w:name="_Toc364939496"/>
      <w:bookmarkStart w:id="140" w:name="_Toc364952795"/>
      <w:bookmarkStart w:id="141" w:name="_Toc527442516"/>
      <w:r>
        <w:t>T</w:t>
      </w:r>
      <w:r w:rsidRPr="00593905">
        <w:t>able</w:t>
      </w:r>
      <w:r>
        <w:t xml:space="preserve"> 3.2</w:t>
      </w:r>
      <w:r w:rsidR="006B7BD0">
        <w:t>5</w:t>
      </w:r>
      <w:r w:rsidR="00DB7B95">
        <w:t>.</w:t>
      </w:r>
      <w:r>
        <w:t xml:space="preserve"> </w:t>
      </w:r>
      <w:r w:rsidR="00ED7D1F">
        <w:t xml:space="preserve">INCIDENCE OF MALIGNANT NEOPLASMS FOR MALES BY AGE IN </w:t>
      </w:r>
      <w:r w:rsidRPr="00665D17">
        <w:t>20</w:t>
      </w:r>
      <w:r>
        <w:t>1</w:t>
      </w:r>
      <w:bookmarkStart w:id="142" w:name="_Toc364939497"/>
      <w:bookmarkStart w:id="143" w:name="_Toc364952796"/>
      <w:bookmarkEnd w:id="139"/>
      <w:bookmarkEnd w:id="140"/>
      <w:r w:rsidR="00374A19">
        <w:t>7</w:t>
      </w:r>
      <w:r w:rsidR="000D61E9">
        <w:t>,</w:t>
      </w:r>
      <w:r w:rsidR="00ED7D1F">
        <w:t xml:space="preserve"> </w:t>
      </w:r>
      <w:r w:rsidR="00DB7B95">
        <w:t>per</w:t>
      </w:r>
      <w:r>
        <w:t xml:space="preserve"> 100</w:t>
      </w:r>
      <w:r w:rsidR="00DB7B95">
        <w:t>,</w:t>
      </w:r>
      <w:r>
        <w:t xml:space="preserve">000 </w:t>
      </w:r>
      <w:bookmarkEnd w:id="142"/>
      <w:bookmarkEnd w:id="143"/>
      <w:r w:rsidR="00DB7B95">
        <w:t>males population</w:t>
      </w:r>
      <w:bookmarkEnd w:id="141"/>
    </w:p>
    <w:p w:rsidR="00531B1C" w:rsidRDefault="00531B1C" w:rsidP="00531B1C">
      <w:pPr>
        <w:jc w:val="center"/>
        <w:rPr>
          <w:caps/>
          <w:szCs w:val="20"/>
        </w:rPr>
      </w:pPr>
    </w:p>
    <w:tbl>
      <w:tblPr>
        <w:tblW w:w="100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94"/>
        <w:gridCol w:w="402"/>
        <w:gridCol w:w="320"/>
        <w:gridCol w:w="434"/>
        <w:gridCol w:w="434"/>
        <w:gridCol w:w="402"/>
        <w:gridCol w:w="434"/>
        <w:gridCol w:w="434"/>
        <w:gridCol w:w="434"/>
        <w:gridCol w:w="434"/>
        <w:gridCol w:w="484"/>
        <w:gridCol w:w="484"/>
        <w:gridCol w:w="484"/>
        <w:gridCol w:w="484"/>
        <w:gridCol w:w="566"/>
        <w:gridCol w:w="566"/>
        <w:gridCol w:w="566"/>
        <w:gridCol w:w="566"/>
        <w:gridCol w:w="566"/>
        <w:gridCol w:w="566"/>
      </w:tblGrid>
      <w:tr w:rsidR="000F34ED" w:rsidRPr="005A198A" w:rsidTr="0030322E">
        <w:trPr>
          <w:trHeight w:val="117"/>
          <w:jc w:val="center"/>
        </w:trPr>
        <w:tc>
          <w:tcPr>
            <w:tcW w:w="994" w:type="dxa"/>
            <w:vMerge w:val="restart"/>
            <w:tcBorders>
              <w:bottom w:val="single" w:sz="2" w:space="0" w:color="FFFFFF" w:themeColor="background1"/>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SSK-10 kods</w:t>
            </w:r>
            <w:r w:rsidRPr="005A198A">
              <w:rPr>
                <w:color w:val="FFFFFF" w:themeColor="background1"/>
                <w:sz w:val="18"/>
                <w:szCs w:val="18"/>
                <w:vertAlign w:val="superscript"/>
              </w:rPr>
              <w:t>1</w:t>
            </w:r>
          </w:p>
        </w:tc>
        <w:tc>
          <w:tcPr>
            <w:tcW w:w="9060" w:type="dxa"/>
            <w:gridSpan w:val="19"/>
            <w:tcBorders>
              <w:left w:val="single" w:sz="2" w:space="0" w:color="FFFFFF" w:themeColor="background1"/>
              <w:bottom w:val="single" w:sz="2" w:space="0" w:color="FFFFFF" w:themeColor="background1"/>
            </w:tcBorders>
            <w:shd w:val="clear" w:color="auto" w:fill="0070C0"/>
          </w:tcPr>
          <w:p w:rsidR="000F34ED" w:rsidRPr="005A198A" w:rsidRDefault="000F34ED" w:rsidP="00D1094B">
            <w:pPr>
              <w:jc w:val="center"/>
              <w:rPr>
                <w:color w:val="FFFFFF" w:themeColor="background1"/>
                <w:sz w:val="18"/>
                <w:szCs w:val="18"/>
              </w:rPr>
            </w:pPr>
            <w:r w:rsidRPr="005A198A">
              <w:rPr>
                <w:color w:val="FFFFFF" w:themeColor="background1"/>
                <w:sz w:val="18"/>
                <w:szCs w:val="18"/>
              </w:rPr>
              <w:t>Vecums gados</w:t>
            </w:r>
          </w:p>
        </w:tc>
      </w:tr>
      <w:tr w:rsidR="000F34ED" w:rsidRPr="005A198A" w:rsidTr="0030322E">
        <w:trPr>
          <w:trHeight w:val="172"/>
          <w:jc w:val="center"/>
        </w:trPr>
        <w:tc>
          <w:tcPr>
            <w:tcW w:w="994" w:type="dxa"/>
            <w:vMerge/>
            <w:tcBorders>
              <w:top w:val="single" w:sz="2" w:space="0" w:color="FFFFFF" w:themeColor="background1"/>
              <w:bottom w:val="single" w:sz="4" w:space="0" w:color="FFFFFF" w:themeColor="background1"/>
              <w:right w:val="single" w:sz="2" w:space="0" w:color="FFFFFF" w:themeColor="background1"/>
            </w:tcBorders>
            <w:shd w:val="clear" w:color="auto" w:fill="0070C0"/>
            <w:noWrap/>
            <w:tcMar>
              <w:right w:w="28" w:type="dxa"/>
            </w:tcMar>
            <w:vAlign w:val="center"/>
          </w:tcPr>
          <w:p w:rsidR="000F34ED" w:rsidRPr="005A198A" w:rsidRDefault="000F34ED" w:rsidP="00D1094B">
            <w:pPr>
              <w:jc w:val="center"/>
              <w:rPr>
                <w:color w:val="FFFFFF" w:themeColor="background1"/>
                <w:sz w:val="18"/>
                <w:szCs w:val="18"/>
              </w:rPr>
            </w:pPr>
          </w:p>
        </w:tc>
        <w:tc>
          <w:tcPr>
            <w:tcW w:w="9060" w:type="dxa"/>
            <w:gridSpan w:val="19"/>
            <w:tcBorders>
              <w:top w:val="single" w:sz="2" w:space="0" w:color="FFFFFF" w:themeColor="background1"/>
              <w:left w:val="single" w:sz="2" w:space="0" w:color="FFFFFF" w:themeColor="background1"/>
              <w:bottom w:val="single" w:sz="2" w:space="0" w:color="FFFFFF" w:themeColor="background1"/>
            </w:tcBorders>
            <w:shd w:val="clear" w:color="auto" w:fill="0070C0"/>
          </w:tcPr>
          <w:p w:rsidR="000F34ED" w:rsidRPr="005A198A" w:rsidRDefault="000F34ED" w:rsidP="00D1094B">
            <w:pPr>
              <w:jc w:val="center"/>
              <w:rPr>
                <w:color w:val="FFFFFF" w:themeColor="background1"/>
                <w:sz w:val="18"/>
                <w:szCs w:val="18"/>
              </w:rPr>
            </w:pPr>
            <w:r w:rsidRPr="005A198A">
              <w:rPr>
                <w:color w:val="FFFFFF" w:themeColor="background1"/>
                <w:sz w:val="18"/>
                <w:szCs w:val="18"/>
              </w:rPr>
              <w:t>Age, years</w:t>
            </w:r>
          </w:p>
        </w:tc>
      </w:tr>
      <w:tr w:rsidR="000F34ED" w:rsidRPr="005A198A" w:rsidTr="00931324">
        <w:trPr>
          <w:trHeight w:val="300"/>
          <w:jc w:val="center"/>
        </w:trPr>
        <w:tc>
          <w:tcPr>
            <w:tcW w:w="994" w:type="dxa"/>
            <w:tcBorders>
              <w:top w:val="single" w:sz="4"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ICD-10 code</w:t>
            </w:r>
            <w:r w:rsidRPr="005A198A">
              <w:rPr>
                <w:rStyle w:val="FootnoteReference"/>
                <w:color w:val="FFFFFF" w:themeColor="background1"/>
                <w:sz w:val="18"/>
                <w:szCs w:val="18"/>
              </w:rPr>
              <w:footnoteReference w:id="24"/>
            </w:r>
          </w:p>
        </w:tc>
        <w:tc>
          <w:tcPr>
            <w:tcW w:w="40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0-4</w:t>
            </w:r>
          </w:p>
        </w:tc>
        <w:tc>
          <w:tcPr>
            <w:tcW w:w="32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5-9</w:t>
            </w:r>
          </w:p>
        </w:tc>
        <w:tc>
          <w:tcPr>
            <w:tcW w:w="4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10-14</w:t>
            </w:r>
          </w:p>
        </w:tc>
        <w:tc>
          <w:tcPr>
            <w:tcW w:w="4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Pr>
                <w:color w:val="FFFFFF" w:themeColor="background1"/>
                <w:sz w:val="18"/>
                <w:szCs w:val="18"/>
              </w:rPr>
              <w:t>15-17</w:t>
            </w:r>
          </w:p>
        </w:tc>
        <w:tc>
          <w:tcPr>
            <w:tcW w:w="40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11" w:type="dxa"/>
              <w:right w:w="11" w:type="dxa"/>
            </w:tcMar>
            <w:vAlign w:val="center"/>
          </w:tcPr>
          <w:p w:rsidR="000F34ED" w:rsidRPr="005A198A" w:rsidRDefault="000F34ED" w:rsidP="00D1094B">
            <w:pPr>
              <w:jc w:val="center"/>
              <w:rPr>
                <w:color w:val="FFFFFF" w:themeColor="background1"/>
                <w:sz w:val="18"/>
                <w:szCs w:val="18"/>
              </w:rPr>
            </w:pPr>
            <w:r>
              <w:rPr>
                <w:color w:val="FFFFFF" w:themeColor="background1"/>
                <w:sz w:val="18"/>
                <w:szCs w:val="18"/>
              </w:rPr>
              <w:t>18-19</w:t>
            </w:r>
          </w:p>
        </w:tc>
        <w:tc>
          <w:tcPr>
            <w:tcW w:w="4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20-24</w:t>
            </w:r>
          </w:p>
        </w:tc>
        <w:tc>
          <w:tcPr>
            <w:tcW w:w="4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25-29</w:t>
            </w:r>
          </w:p>
        </w:tc>
        <w:tc>
          <w:tcPr>
            <w:tcW w:w="4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30-34</w:t>
            </w:r>
          </w:p>
        </w:tc>
        <w:tc>
          <w:tcPr>
            <w:tcW w:w="43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35-39</w:t>
            </w:r>
          </w:p>
        </w:tc>
        <w:tc>
          <w:tcPr>
            <w:tcW w:w="48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40-44</w:t>
            </w:r>
          </w:p>
        </w:tc>
        <w:tc>
          <w:tcPr>
            <w:tcW w:w="48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45-49</w:t>
            </w:r>
          </w:p>
        </w:tc>
        <w:tc>
          <w:tcPr>
            <w:tcW w:w="48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50-54</w:t>
            </w:r>
          </w:p>
        </w:tc>
        <w:tc>
          <w:tcPr>
            <w:tcW w:w="48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55-59</w:t>
            </w:r>
          </w:p>
        </w:tc>
        <w:tc>
          <w:tcPr>
            <w:tcW w:w="56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60-64</w:t>
            </w:r>
          </w:p>
        </w:tc>
        <w:tc>
          <w:tcPr>
            <w:tcW w:w="56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65-69</w:t>
            </w:r>
          </w:p>
        </w:tc>
        <w:tc>
          <w:tcPr>
            <w:tcW w:w="56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70-74</w:t>
            </w:r>
          </w:p>
        </w:tc>
        <w:tc>
          <w:tcPr>
            <w:tcW w:w="56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75-79</w:t>
            </w:r>
          </w:p>
        </w:tc>
        <w:tc>
          <w:tcPr>
            <w:tcW w:w="56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80-84</w:t>
            </w:r>
          </w:p>
        </w:tc>
        <w:tc>
          <w:tcPr>
            <w:tcW w:w="566" w:type="dxa"/>
            <w:tcBorders>
              <w:top w:val="single" w:sz="2" w:space="0" w:color="FFFFFF" w:themeColor="background1"/>
              <w:left w:val="single" w:sz="2" w:space="0" w:color="FFFFFF" w:themeColor="background1"/>
              <w:bottom w:val="single" w:sz="2" w:space="0" w:color="auto"/>
            </w:tcBorders>
            <w:shd w:val="clear" w:color="auto" w:fill="0070C0"/>
            <w:noWrap/>
            <w:tcMar>
              <w:right w:w="28" w:type="dxa"/>
            </w:tcMar>
            <w:vAlign w:val="center"/>
            <w:hideMark/>
          </w:tcPr>
          <w:p w:rsidR="000F34ED" w:rsidRPr="005A198A" w:rsidRDefault="000F34ED" w:rsidP="00D1094B">
            <w:pPr>
              <w:jc w:val="center"/>
              <w:rPr>
                <w:color w:val="FFFFFF" w:themeColor="background1"/>
                <w:sz w:val="18"/>
                <w:szCs w:val="18"/>
              </w:rPr>
            </w:pPr>
            <w:r w:rsidRPr="005A198A">
              <w:rPr>
                <w:color w:val="FFFFFF" w:themeColor="background1"/>
                <w:sz w:val="18"/>
                <w:szCs w:val="18"/>
              </w:rPr>
              <w:t>85+</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b/>
                <w:bCs/>
                <w:color w:val="000000"/>
                <w:sz w:val="18"/>
                <w:szCs w:val="18"/>
              </w:rPr>
            </w:pPr>
            <w:r w:rsidRPr="003400A7">
              <w:rPr>
                <w:b/>
                <w:bCs/>
                <w:color w:val="000000"/>
                <w:sz w:val="18"/>
                <w:szCs w:val="18"/>
              </w:rPr>
              <w:t>C00-C97</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21,6</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3,9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6,1</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25,8</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5,9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33,7</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37,6</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46,3</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97,2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124,4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273,6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486,9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953,6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1595,4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2291,2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2950,3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3211,2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3249,8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2A78FB" w:rsidRDefault="00872133" w:rsidP="00872133">
            <w:pPr>
              <w:jc w:val="right"/>
              <w:rPr>
                <w:rFonts w:cs="Calibri"/>
                <w:b/>
                <w:color w:val="000000"/>
                <w:sz w:val="18"/>
                <w:szCs w:val="18"/>
              </w:rPr>
            </w:pPr>
            <w:r w:rsidRPr="002A78FB">
              <w:rPr>
                <w:rFonts w:cs="Calibri"/>
                <w:b/>
                <w:color w:val="000000"/>
                <w:sz w:val="18"/>
                <w:szCs w:val="18"/>
              </w:rPr>
              <w:t>2983,1</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C00-C10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531774">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48,8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33,7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77,6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49,6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49,6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102,2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C15</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43,1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62,8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25,8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20,4</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C16</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w:t>
            </w:r>
            <w:r w:rsidR="002A78FB">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48,8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89,9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111,8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92,6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180,8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141,9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173,7</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C18-C21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26,4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36,5</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70,2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138,6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189,4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304,3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304,8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419,1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337,1</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C18</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5,6</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69,3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98,1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158,8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173,7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257,9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245,2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C19-C20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69,3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89</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142,2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131,1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161,2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91,9</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C21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C22</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9,5</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27,5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38,8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46,3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39</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51,6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30,6</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C25</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22,2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38,1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50,6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61,6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95,9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113,4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122,5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153,2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C32</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9,5</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41,1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33,1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39</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70,9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20,4</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C34</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4,2</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w:t>
            </w:r>
            <w:r w:rsidR="002A78FB">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17,1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53,9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119</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277,1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431,3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476,3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492,7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451,4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245,2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C40-C41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C43</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34,2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29,8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60,3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51,6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20,4</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C44</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51,9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95,5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155,2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284,4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379,2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631,9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847,9</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C50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C61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85,6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222,8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389,5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584,2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866,6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762</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573,9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429,1</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C62</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C64</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3,6</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4,2</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11,2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43,5</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38,1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58</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86,1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123,2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92,6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120,5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103,2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61,3</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C67</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r w:rsidR="002A78FB">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17,4</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44,2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67,4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130,1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191,8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248,1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199,9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214,5</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C71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8,7</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w:t>
            </w:r>
            <w:r w:rsidR="002A78FB">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29,8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30,6</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C73</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15,9</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C76-C80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12,7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27,5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50,6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43</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78</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96,7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81,7</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C81-C96</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9</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18,5</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11,2</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45,8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78,6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105</w:t>
            </w:r>
            <w:r w:rsidR="002A78FB">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135,6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166,6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174,1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71,5</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C81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7,4</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5,6</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C82-C85</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3,7</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8</w:t>
            </w:r>
            <w:r w:rsidR="002A78FB">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7,8</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15,5</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52,9</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53,2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58,0</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30,6</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C90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22,5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20,5</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23,2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28,4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25,8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C91</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5,4</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6,3</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18,3</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36,4</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46,1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38,7</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10,2</w:t>
            </w:r>
          </w:p>
        </w:tc>
      </w:tr>
      <w:tr w:rsidR="00872133" w:rsidRPr="005A198A" w:rsidTr="005076E8">
        <w:trPr>
          <w:trHeight w:val="300"/>
          <w:jc w:val="center"/>
        </w:trPr>
        <w:tc>
          <w:tcPr>
            <w:tcW w:w="994" w:type="dxa"/>
            <w:tcBorders>
              <w:top w:val="single" w:sz="2" w:space="0" w:color="auto"/>
              <w:left w:val="single" w:sz="2" w:space="0" w:color="auto"/>
              <w:bottom w:val="single" w:sz="2" w:space="0" w:color="auto"/>
              <w:right w:val="single" w:sz="2" w:space="0" w:color="auto"/>
            </w:tcBorders>
            <w:shd w:val="clear" w:color="auto" w:fill="auto"/>
            <w:noWrap/>
            <w:tcMar>
              <w:left w:w="57" w:type="dxa"/>
              <w:right w:w="28" w:type="dxa"/>
            </w:tcMar>
            <w:vAlign w:val="center"/>
          </w:tcPr>
          <w:p w:rsidR="00872133" w:rsidRPr="003400A7" w:rsidRDefault="00872133" w:rsidP="00872133">
            <w:pPr>
              <w:rPr>
                <w:color w:val="000000"/>
                <w:sz w:val="18"/>
                <w:szCs w:val="18"/>
              </w:rPr>
            </w:pPr>
            <w:r w:rsidRPr="003400A7">
              <w:rPr>
                <w:color w:val="000000"/>
                <w:sz w:val="18"/>
                <w:szCs w:val="18"/>
              </w:rPr>
              <w:t>C92</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320"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w:t>
            </w:r>
            <w:r w:rsidR="002A78FB">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7,4</w:t>
            </w:r>
          </w:p>
        </w:tc>
        <w:tc>
          <w:tcPr>
            <w:tcW w:w="402"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0</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1,4</w:t>
            </w:r>
          </w:p>
        </w:tc>
        <w:tc>
          <w:tcPr>
            <w:tcW w:w="43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1,6</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4,7</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w:t>
            </w:r>
          </w:p>
        </w:tc>
        <w:tc>
          <w:tcPr>
            <w:tcW w:w="484"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3,1</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5,6</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6,8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19,8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24,8</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32,2</w:t>
            </w:r>
          </w:p>
        </w:tc>
        <w:tc>
          <w:tcPr>
            <w:tcW w:w="566" w:type="dxa"/>
            <w:tcBorders>
              <w:top w:val="single" w:sz="2" w:space="0" w:color="auto"/>
              <w:left w:val="single" w:sz="2" w:space="0" w:color="auto"/>
              <w:bottom w:val="single" w:sz="2" w:space="0" w:color="auto"/>
              <w:right w:val="single" w:sz="2" w:space="0" w:color="auto"/>
            </w:tcBorders>
            <w:shd w:val="clear" w:color="auto" w:fill="auto"/>
            <w:tcMar>
              <w:left w:w="57" w:type="dxa"/>
              <w:right w:w="28" w:type="dxa"/>
            </w:tcMar>
            <w:vAlign w:val="center"/>
          </w:tcPr>
          <w:p w:rsidR="00872133" w:rsidRPr="00872133" w:rsidRDefault="00872133" w:rsidP="00872133">
            <w:pPr>
              <w:jc w:val="right"/>
              <w:rPr>
                <w:rFonts w:cs="Calibri"/>
                <w:color w:val="000000"/>
                <w:sz w:val="18"/>
                <w:szCs w:val="18"/>
              </w:rPr>
            </w:pPr>
            <w:r w:rsidRPr="00872133">
              <w:rPr>
                <w:rFonts w:cs="Calibri"/>
                <w:color w:val="000000"/>
                <w:sz w:val="18"/>
                <w:szCs w:val="18"/>
              </w:rPr>
              <w:t>10,2</w:t>
            </w:r>
          </w:p>
        </w:tc>
      </w:tr>
    </w:tbl>
    <w:p w:rsidR="00017E69" w:rsidRPr="00017E69" w:rsidRDefault="00017E69" w:rsidP="00017E69">
      <w:pPr>
        <w:rPr>
          <w:sz w:val="16"/>
          <w:szCs w:val="16"/>
        </w:rPr>
      </w:pPr>
    </w:p>
    <w:p w:rsidR="00D41240" w:rsidRPr="00DF2FCF" w:rsidRDefault="00017E69" w:rsidP="00D41240">
      <w:pPr>
        <w:rPr>
          <w:sz w:val="16"/>
          <w:szCs w:val="16"/>
        </w:rPr>
      </w:pPr>
      <w:r w:rsidRPr="00981690">
        <w:rPr>
          <w:sz w:val="16"/>
          <w:szCs w:val="16"/>
        </w:rPr>
        <w:sym w:font="Wingdings" w:char="F026"/>
      </w:r>
      <w:r>
        <w:rPr>
          <w:sz w:val="16"/>
          <w:szCs w:val="16"/>
        </w:rPr>
        <w:t xml:space="preserve"> </w:t>
      </w:r>
      <w:r w:rsidR="00D41240" w:rsidRPr="00DF2FCF">
        <w:rPr>
          <w:sz w:val="16"/>
          <w:szCs w:val="16"/>
        </w:rPr>
        <w:t xml:space="preserve">Ar noteiktām slimībām slimojošu pacientu reģistrs par pacientiem, kuriem diagnosticēta onkoloģiska slimība. </w:t>
      </w:r>
      <w:r w:rsidR="00D41240" w:rsidRPr="00DF2FCF">
        <w:rPr>
          <w:b/>
          <w:sz w:val="16"/>
          <w:szCs w:val="16"/>
        </w:rPr>
        <w:t xml:space="preserve">Dati aktualizēti </w:t>
      </w:r>
      <w:r w:rsidR="00C9225C">
        <w:rPr>
          <w:b/>
          <w:sz w:val="16"/>
          <w:szCs w:val="16"/>
        </w:rPr>
        <w:t>20.04.2018</w:t>
      </w:r>
    </w:p>
    <w:p w:rsidR="00531B1C" w:rsidRDefault="00D41240" w:rsidP="00D41240">
      <w:pPr>
        <w:rPr>
          <w:caps/>
          <w:szCs w:val="20"/>
        </w:rPr>
      </w:pPr>
      <w:r w:rsidRPr="00DF2FCF">
        <w:rPr>
          <w:sz w:val="16"/>
          <w:szCs w:val="16"/>
        </w:rPr>
        <w:t xml:space="preserve">      Register of Patients with Particular Diseases, Patients with Cancer. </w:t>
      </w:r>
      <w:r w:rsidRPr="00DF2FCF">
        <w:rPr>
          <w:b/>
          <w:sz w:val="16"/>
          <w:szCs w:val="16"/>
        </w:rPr>
        <w:t xml:space="preserve">Data updated </w:t>
      </w:r>
      <w:r w:rsidR="00C9225C">
        <w:rPr>
          <w:b/>
          <w:sz w:val="16"/>
          <w:szCs w:val="16"/>
        </w:rPr>
        <w:t>20.04.2018</w:t>
      </w:r>
      <w:r w:rsidR="00531B1C">
        <w:rPr>
          <w:caps/>
          <w:szCs w:val="20"/>
        </w:rPr>
        <w:br w:type="page"/>
      </w:r>
    </w:p>
    <w:p w:rsidR="00531B1C" w:rsidRPr="00665D17" w:rsidRDefault="00531B1C" w:rsidP="00AC5621">
      <w:pPr>
        <w:pStyle w:val="Heading2"/>
      </w:pPr>
      <w:bookmarkStart w:id="144" w:name="_Toc524599049"/>
      <w:r>
        <w:lastRenderedPageBreak/>
        <w:t>3.2</w:t>
      </w:r>
      <w:r w:rsidR="006B7BD0">
        <w:t>6</w:t>
      </w:r>
      <w:r>
        <w:t>.</w:t>
      </w:r>
      <w:r w:rsidRPr="00593905">
        <w:t>tabula</w:t>
      </w:r>
      <w:r>
        <w:t xml:space="preserve"> </w:t>
      </w:r>
      <w:r w:rsidR="00ED7D1F">
        <w:t>PIRMREIZĒJI REĢISTRĒTO SIEVIEŠU SKAITS AR ĻAUNDABĪGA AUDZĒJA DIAGNOZI SADALĪJUMĀ PA VECUMA GRUPĀM</w:t>
      </w:r>
      <w:r w:rsidRPr="00665D17">
        <w:t xml:space="preserve"> 20</w:t>
      </w:r>
      <w:r w:rsidR="00D143FA">
        <w:t>1</w:t>
      </w:r>
      <w:r w:rsidR="00AE0231">
        <w:t>7</w:t>
      </w:r>
      <w:r w:rsidRPr="00665D17">
        <w:t>.</w:t>
      </w:r>
      <w:r w:rsidR="00113C83">
        <w:t> </w:t>
      </w:r>
      <w:r w:rsidRPr="00665D17">
        <w:t>GADĀ</w:t>
      </w:r>
      <w:r>
        <w:t xml:space="preserve">, </w:t>
      </w:r>
      <w:r w:rsidR="00DB7B95">
        <w:t>absolūtos skaitļos</w:t>
      </w:r>
      <w:bookmarkEnd w:id="144"/>
    </w:p>
    <w:p w:rsidR="00531B1C" w:rsidRDefault="00531B1C" w:rsidP="00AC5621">
      <w:pPr>
        <w:pStyle w:val="Heading5"/>
      </w:pPr>
      <w:bookmarkStart w:id="145" w:name="_Toc364939498"/>
      <w:bookmarkStart w:id="146" w:name="_Toc364952797"/>
      <w:bookmarkStart w:id="147" w:name="_Toc527442517"/>
      <w:r>
        <w:t>T</w:t>
      </w:r>
      <w:r w:rsidRPr="00593905">
        <w:t>able</w:t>
      </w:r>
      <w:r>
        <w:t xml:space="preserve"> 3.2</w:t>
      </w:r>
      <w:r w:rsidR="006B7BD0">
        <w:t>6</w:t>
      </w:r>
      <w:r w:rsidR="00DB7B95">
        <w:t>.</w:t>
      </w:r>
      <w:r>
        <w:t xml:space="preserve"> </w:t>
      </w:r>
      <w:r w:rsidR="00ED7D1F">
        <w:t xml:space="preserve">NUMBER OF MALIGNANT NEOPLASMS NEW CASES FOR FEMALES BY AGE IN </w:t>
      </w:r>
      <w:r w:rsidRPr="00665D17">
        <w:t>20</w:t>
      </w:r>
      <w:r>
        <w:t>1</w:t>
      </w:r>
      <w:bookmarkEnd w:id="145"/>
      <w:bookmarkEnd w:id="146"/>
      <w:r w:rsidR="002A78FB">
        <w:t>7</w:t>
      </w:r>
      <w:r w:rsidR="000D61E9">
        <w:t>,</w:t>
      </w:r>
      <w:r>
        <w:t xml:space="preserve"> </w:t>
      </w:r>
      <w:r w:rsidR="00DB7B95">
        <w:t>total numbers</w:t>
      </w:r>
      <w:bookmarkEnd w:id="147"/>
    </w:p>
    <w:p w:rsidR="00AC5621" w:rsidRPr="00AC5621" w:rsidRDefault="00AC5621" w:rsidP="00AC5621"/>
    <w:tbl>
      <w:tblPr>
        <w:tblW w:w="92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029"/>
        <w:gridCol w:w="464"/>
        <w:gridCol w:w="276"/>
        <w:gridCol w:w="443"/>
        <w:gridCol w:w="443"/>
        <w:gridCol w:w="443"/>
        <w:gridCol w:w="443"/>
        <w:gridCol w:w="443"/>
        <w:gridCol w:w="443"/>
        <w:gridCol w:w="443"/>
        <w:gridCol w:w="443"/>
        <w:gridCol w:w="443"/>
        <w:gridCol w:w="443"/>
        <w:gridCol w:w="443"/>
        <w:gridCol w:w="443"/>
        <w:gridCol w:w="443"/>
        <w:gridCol w:w="443"/>
        <w:gridCol w:w="443"/>
        <w:gridCol w:w="443"/>
        <w:gridCol w:w="375"/>
      </w:tblGrid>
      <w:tr w:rsidR="00E64865" w:rsidRPr="005A198A" w:rsidTr="00651F6E">
        <w:trPr>
          <w:trHeight w:val="176"/>
          <w:jc w:val="center"/>
        </w:trPr>
        <w:tc>
          <w:tcPr>
            <w:tcW w:w="557" w:type="pct"/>
            <w:vMerge w:val="restart"/>
            <w:tcBorders>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SSK-10 kods</w:t>
            </w:r>
            <w:r w:rsidRPr="005A198A">
              <w:rPr>
                <w:color w:val="FFFFFF" w:themeColor="background1"/>
                <w:sz w:val="18"/>
                <w:szCs w:val="18"/>
                <w:vertAlign w:val="superscript"/>
              </w:rPr>
              <w:t>1</w:t>
            </w:r>
          </w:p>
        </w:tc>
        <w:tc>
          <w:tcPr>
            <w:tcW w:w="4443" w:type="pct"/>
            <w:gridSpan w:val="19"/>
            <w:tcBorders>
              <w:left w:val="single" w:sz="2" w:space="0" w:color="FFFFFF"/>
              <w:bottom w:val="single" w:sz="2" w:space="0" w:color="FFFFFF"/>
              <w:right w:val="single" w:sz="4" w:space="0" w:color="000000" w:themeColor="text1"/>
            </w:tcBorders>
            <w:shd w:val="clear" w:color="auto" w:fill="0070C0"/>
          </w:tcPr>
          <w:p w:rsidR="00E64865" w:rsidRPr="005A198A" w:rsidRDefault="00E64865" w:rsidP="00D1094B">
            <w:pPr>
              <w:jc w:val="center"/>
              <w:rPr>
                <w:rFonts w:cs="Calibri"/>
                <w:color w:val="FFFFFF" w:themeColor="background1"/>
                <w:sz w:val="18"/>
                <w:szCs w:val="18"/>
                <w:lang w:val="en-US"/>
              </w:rPr>
            </w:pPr>
            <w:r w:rsidRPr="005A198A">
              <w:rPr>
                <w:color w:val="FFFFFF" w:themeColor="background1"/>
                <w:sz w:val="18"/>
                <w:szCs w:val="18"/>
              </w:rPr>
              <w:t>Vecums gados</w:t>
            </w:r>
          </w:p>
        </w:tc>
      </w:tr>
      <w:tr w:rsidR="00E64865" w:rsidRPr="005A198A" w:rsidTr="00651F6E">
        <w:trPr>
          <w:trHeight w:val="226"/>
          <w:jc w:val="center"/>
        </w:trPr>
        <w:tc>
          <w:tcPr>
            <w:tcW w:w="557" w:type="pct"/>
            <w:vMerge/>
            <w:tcBorders>
              <w:bottom w:val="single" w:sz="2" w:space="0" w:color="FFFFFF"/>
              <w:right w:val="single" w:sz="2" w:space="0" w:color="FFFFFF"/>
            </w:tcBorders>
            <w:shd w:val="clear" w:color="auto" w:fill="0070C0"/>
            <w:noWrap/>
            <w:vAlign w:val="center"/>
          </w:tcPr>
          <w:p w:rsidR="00E64865" w:rsidRPr="005A198A" w:rsidRDefault="00E64865" w:rsidP="00D1094B">
            <w:pPr>
              <w:jc w:val="center"/>
              <w:rPr>
                <w:color w:val="FFFFFF" w:themeColor="background1"/>
                <w:sz w:val="18"/>
                <w:szCs w:val="18"/>
              </w:rPr>
            </w:pPr>
          </w:p>
        </w:tc>
        <w:tc>
          <w:tcPr>
            <w:tcW w:w="4443" w:type="pct"/>
            <w:gridSpan w:val="19"/>
            <w:tcBorders>
              <w:top w:val="single" w:sz="2" w:space="0" w:color="FFFFFF"/>
              <w:left w:val="single" w:sz="2" w:space="0" w:color="FFFFFF"/>
              <w:bottom w:val="single" w:sz="2" w:space="0" w:color="FFFFFF"/>
              <w:right w:val="single" w:sz="4" w:space="0" w:color="000000" w:themeColor="text1"/>
            </w:tcBorders>
            <w:shd w:val="clear" w:color="auto" w:fill="0070C0"/>
          </w:tcPr>
          <w:p w:rsidR="00E64865" w:rsidRPr="005A198A" w:rsidRDefault="00E64865" w:rsidP="00D1094B">
            <w:pPr>
              <w:jc w:val="center"/>
              <w:rPr>
                <w:color w:val="FFFFFF" w:themeColor="background1"/>
                <w:sz w:val="18"/>
                <w:szCs w:val="18"/>
              </w:rPr>
            </w:pPr>
            <w:r w:rsidRPr="005A198A">
              <w:rPr>
                <w:color w:val="FFFFFF" w:themeColor="background1"/>
                <w:sz w:val="18"/>
                <w:szCs w:val="18"/>
              </w:rPr>
              <w:t>Age, years</w:t>
            </w:r>
          </w:p>
        </w:tc>
      </w:tr>
      <w:tr w:rsidR="00B82914" w:rsidRPr="005A198A" w:rsidTr="00651F6E">
        <w:trPr>
          <w:trHeight w:val="315"/>
          <w:jc w:val="center"/>
        </w:trPr>
        <w:tc>
          <w:tcPr>
            <w:tcW w:w="557" w:type="pct"/>
            <w:tcBorders>
              <w:top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ICD-10 code</w:t>
            </w:r>
            <w:r w:rsidRPr="005A198A">
              <w:rPr>
                <w:rStyle w:val="FootnoteReference"/>
                <w:color w:val="FFFFFF" w:themeColor="background1"/>
                <w:sz w:val="18"/>
                <w:szCs w:val="18"/>
              </w:rPr>
              <w:footnoteReference w:id="25"/>
            </w:r>
          </w:p>
        </w:tc>
        <w:tc>
          <w:tcPr>
            <w:tcW w:w="251"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0-4</w:t>
            </w:r>
          </w:p>
        </w:tc>
        <w:tc>
          <w:tcPr>
            <w:tcW w:w="149"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5-9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10-14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Pr>
                <w:color w:val="FFFFFF" w:themeColor="background1"/>
                <w:sz w:val="18"/>
                <w:szCs w:val="18"/>
              </w:rPr>
              <w:t>15-17</w:t>
            </w:r>
          </w:p>
        </w:tc>
        <w:tc>
          <w:tcPr>
            <w:tcW w:w="240" w:type="pct"/>
            <w:tcBorders>
              <w:top w:val="single" w:sz="2" w:space="0" w:color="FFFFFF"/>
              <w:left w:val="single" w:sz="2" w:space="0" w:color="FFFFFF"/>
              <w:right w:val="single" w:sz="2" w:space="0" w:color="FFFFFF"/>
            </w:tcBorders>
            <w:shd w:val="clear" w:color="auto" w:fill="0070C0"/>
            <w:vAlign w:val="center"/>
          </w:tcPr>
          <w:p w:rsidR="00E64865" w:rsidRPr="005A198A" w:rsidRDefault="00E64865" w:rsidP="00D1094B">
            <w:pPr>
              <w:jc w:val="center"/>
              <w:rPr>
                <w:color w:val="FFFFFF" w:themeColor="background1"/>
                <w:sz w:val="18"/>
                <w:szCs w:val="18"/>
              </w:rPr>
            </w:pPr>
            <w:r>
              <w:rPr>
                <w:color w:val="FFFFFF" w:themeColor="background1"/>
                <w:sz w:val="18"/>
                <w:szCs w:val="18"/>
              </w:rPr>
              <w:t>18-19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20-24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25-29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30-34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35-39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40-44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45-49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50-54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55-59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60-64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65-69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70-74</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75-79</w:t>
            </w:r>
          </w:p>
        </w:tc>
        <w:tc>
          <w:tcPr>
            <w:tcW w:w="240" w:type="pct"/>
            <w:tcBorders>
              <w:top w:val="single" w:sz="2" w:space="0" w:color="FFFFFF"/>
              <w:left w:val="single" w:sz="2" w:space="0" w:color="FFFFFF"/>
              <w:right w:val="single" w:sz="2" w:space="0" w:color="FFFFFF"/>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80-84</w:t>
            </w:r>
          </w:p>
        </w:tc>
        <w:tc>
          <w:tcPr>
            <w:tcW w:w="204" w:type="pct"/>
            <w:tcBorders>
              <w:top w:val="single" w:sz="2" w:space="0" w:color="FFFFFF"/>
              <w:left w:val="single" w:sz="2" w:space="0" w:color="FFFFFF"/>
              <w:right w:val="single" w:sz="4" w:space="0" w:color="000000" w:themeColor="text1"/>
            </w:tcBorders>
            <w:shd w:val="clear" w:color="auto" w:fill="0070C0"/>
            <w:noWrap/>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85+</w:t>
            </w:r>
          </w:p>
        </w:tc>
      </w:tr>
      <w:tr w:rsidR="00D822E9" w:rsidRPr="00D05DD6" w:rsidTr="00CF6BE1">
        <w:trPr>
          <w:trHeight w:val="315"/>
          <w:jc w:val="center"/>
        </w:trPr>
        <w:tc>
          <w:tcPr>
            <w:tcW w:w="557" w:type="pct"/>
            <w:shd w:val="clear" w:color="auto" w:fill="auto"/>
            <w:noWrap/>
            <w:tcMar>
              <w:left w:w="57" w:type="dxa"/>
            </w:tcMar>
            <w:vAlign w:val="center"/>
          </w:tcPr>
          <w:p w:rsidR="00D822E9" w:rsidRPr="003400A7" w:rsidRDefault="00D822E9" w:rsidP="00D822E9">
            <w:pPr>
              <w:rPr>
                <w:b/>
                <w:bCs/>
                <w:color w:val="000000"/>
                <w:sz w:val="18"/>
                <w:szCs w:val="18"/>
              </w:rPr>
            </w:pPr>
            <w:r w:rsidRPr="003400A7">
              <w:rPr>
                <w:b/>
                <w:bCs/>
                <w:color w:val="000000"/>
                <w:sz w:val="18"/>
                <w:szCs w:val="18"/>
              </w:rPr>
              <w:t>C00-C97</w:t>
            </w:r>
          </w:p>
        </w:tc>
        <w:tc>
          <w:tcPr>
            <w:tcW w:w="251"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7</w:t>
            </w:r>
          </w:p>
        </w:tc>
        <w:tc>
          <w:tcPr>
            <w:tcW w:w="149"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2</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5</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6</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4</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17</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41</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66</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123</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189</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294</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377</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569</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670</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787</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712</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883</w:t>
            </w:r>
          </w:p>
        </w:tc>
        <w:tc>
          <w:tcPr>
            <w:tcW w:w="240" w:type="pct"/>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643</w:t>
            </w:r>
          </w:p>
        </w:tc>
        <w:tc>
          <w:tcPr>
            <w:tcW w:w="204" w:type="pct"/>
            <w:tcBorders>
              <w:right w:val="single" w:sz="4" w:space="0" w:color="000000" w:themeColor="text1"/>
            </w:tcBorders>
            <w:shd w:val="clear" w:color="auto" w:fill="auto"/>
            <w:tcMar>
              <w:left w:w="28" w:type="dxa"/>
              <w:right w:w="57" w:type="dxa"/>
            </w:tcMar>
            <w:vAlign w:val="center"/>
          </w:tcPr>
          <w:p w:rsidR="00D822E9" w:rsidRPr="002A78FB" w:rsidRDefault="00D822E9" w:rsidP="00D822E9">
            <w:pPr>
              <w:jc w:val="right"/>
              <w:rPr>
                <w:rFonts w:cs="Calibri"/>
                <w:b/>
                <w:color w:val="000000"/>
                <w:sz w:val="18"/>
                <w:szCs w:val="18"/>
              </w:rPr>
            </w:pPr>
            <w:r w:rsidRPr="002A78FB">
              <w:rPr>
                <w:rFonts w:cs="Calibri"/>
                <w:b/>
                <w:color w:val="000000"/>
                <w:sz w:val="18"/>
                <w:szCs w:val="18"/>
              </w:rPr>
              <w:t>567</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C00-C10</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C15</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C16</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29</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38</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C18-C21</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82</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67</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C18</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50</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43</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C19, C20</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32</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23</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C21</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C22</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C25</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40</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37</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C32</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C34</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31</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C40-C41</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C43</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C44</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169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155</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146</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C50</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125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68</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56</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C51, C52</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17</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9</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C53</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C54, C55</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19</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25</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C56</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17</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C64</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29</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C67</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17</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C71</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C73</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C76-C80</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23</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32</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C81-C96</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39</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40</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33</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C81</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C82-C85</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12</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C90</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4</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C91</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14</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15</w:t>
            </w:r>
          </w:p>
        </w:tc>
      </w:tr>
      <w:tr w:rsidR="00D822E9" w:rsidRPr="005A198A" w:rsidTr="00CF6BE1">
        <w:trPr>
          <w:trHeight w:val="315"/>
          <w:jc w:val="center"/>
        </w:trPr>
        <w:tc>
          <w:tcPr>
            <w:tcW w:w="557" w:type="pct"/>
            <w:shd w:val="clear" w:color="auto" w:fill="auto"/>
            <w:noWrap/>
            <w:tcMar>
              <w:left w:w="57" w:type="dxa"/>
            </w:tcMar>
            <w:vAlign w:val="center"/>
          </w:tcPr>
          <w:p w:rsidR="00D822E9" w:rsidRPr="003400A7" w:rsidRDefault="00D822E9" w:rsidP="00D822E9">
            <w:pPr>
              <w:rPr>
                <w:color w:val="000000"/>
                <w:sz w:val="18"/>
                <w:szCs w:val="18"/>
              </w:rPr>
            </w:pPr>
            <w:r w:rsidRPr="003400A7">
              <w:rPr>
                <w:color w:val="000000"/>
                <w:sz w:val="18"/>
                <w:szCs w:val="18"/>
              </w:rPr>
              <w:t>C92</w:t>
            </w:r>
          </w:p>
        </w:tc>
        <w:tc>
          <w:tcPr>
            <w:tcW w:w="251"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149"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1</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2</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0</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6</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8</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5</w:t>
            </w:r>
          </w:p>
        </w:tc>
        <w:tc>
          <w:tcPr>
            <w:tcW w:w="240"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7</w:t>
            </w:r>
          </w:p>
        </w:tc>
        <w:tc>
          <w:tcPr>
            <w:tcW w:w="204" w:type="pct"/>
            <w:shd w:val="clear" w:color="auto" w:fill="auto"/>
            <w:tcMar>
              <w:left w:w="28" w:type="dxa"/>
              <w:right w:w="57" w:type="dxa"/>
            </w:tcMar>
            <w:vAlign w:val="center"/>
          </w:tcPr>
          <w:p w:rsidR="00D822E9" w:rsidRPr="00D822E9" w:rsidRDefault="00D822E9" w:rsidP="00D822E9">
            <w:pPr>
              <w:jc w:val="right"/>
              <w:rPr>
                <w:rFonts w:cs="Calibri"/>
                <w:color w:val="000000"/>
                <w:sz w:val="18"/>
                <w:szCs w:val="18"/>
              </w:rPr>
            </w:pPr>
            <w:r w:rsidRPr="00D822E9">
              <w:rPr>
                <w:rFonts w:cs="Calibri"/>
                <w:color w:val="000000"/>
                <w:sz w:val="18"/>
                <w:szCs w:val="18"/>
              </w:rPr>
              <w:t>3</w:t>
            </w:r>
          </w:p>
        </w:tc>
      </w:tr>
    </w:tbl>
    <w:p w:rsidR="00C45AE9" w:rsidRDefault="00C45AE9" w:rsidP="001D6E73">
      <w:pPr>
        <w:rPr>
          <w:sz w:val="16"/>
          <w:szCs w:val="16"/>
        </w:rPr>
      </w:pPr>
    </w:p>
    <w:p w:rsidR="0087372E" w:rsidRPr="00DF2FCF" w:rsidRDefault="001D6E73" w:rsidP="0087372E">
      <w:pPr>
        <w:rPr>
          <w:sz w:val="16"/>
          <w:szCs w:val="16"/>
        </w:rPr>
      </w:pPr>
      <w:r w:rsidRPr="00981690">
        <w:rPr>
          <w:sz w:val="16"/>
          <w:szCs w:val="16"/>
        </w:rPr>
        <w:sym w:font="Wingdings" w:char="F026"/>
      </w:r>
      <w:r>
        <w:rPr>
          <w:sz w:val="16"/>
          <w:szCs w:val="16"/>
        </w:rPr>
        <w:t xml:space="preserve"> </w:t>
      </w:r>
      <w:r w:rsidR="0087372E" w:rsidRPr="00DF2FCF">
        <w:rPr>
          <w:sz w:val="16"/>
          <w:szCs w:val="16"/>
        </w:rPr>
        <w:t xml:space="preserve">Ar noteiktām slimībām slimojošu pacientu reģistrs par pacientiem, kuriem diagnosticēta onkoloģiska slimība. </w:t>
      </w:r>
      <w:r w:rsidR="0087372E" w:rsidRPr="00DF2FCF">
        <w:rPr>
          <w:b/>
          <w:sz w:val="16"/>
          <w:szCs w:val="16"/>
        </w:rPr>
        <w:t xml:space="preserve">Dati aktualizēti </w:t>
      </w:r>
      <w:r w:rsidR="00AE0231">
        <w:rPr>
          <w:b/>
          <w:sz w:val="16"/>
          <w:szCs w:val="16"/>
        </w:rPr>
        <w:t>20.04.2018</w:t>
      </w:r>
      <w:r w:rsidR="00C47C21">
        <w:rPr>
          <w:b/>
          <w:sz w:val="16"/>
          <w:szCs w:val="16"/>
        </w:rPr>
        <w:t>.</w:t>
      </w:r>
    </w:p>
    <w:p w:rsidR="00AC5621" w:rsidRDefault="0087372E" w:rsidP="0087372E">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AE0231">
        <w:rPr>
          <w:b/>
          <w:sz w:val="16"/>
          <w:szCs w:val="16"/>
        </w:rPr>
        <w:t>20.04.2018</w:t>
      </w:r>
      <w:r w:rsidR="00C47C21">
        <w:rPr>
          <w:b/>
          <w:sz w:val="16"/>
          <w:szCs w:val="16"/>
        </w:rPr>
        <w:t>.</w:t>
      </w:r>
      <w:r w:rsidR="00AC5621">
        <w:rPr>
          <w:b/>
          <w:szCs w:val="20"/>
        </w:rPr>
        <w:br w:type="page"/>
      </w:r>
    </w:p>
    <w:p w:rsidR="00531B1C" w:rsidRPr="00665D17" w:rsidRDefault="00531B1C" w:rsidP="00AC5621">
      <w:pPr>
        <w:pStyle w:val="Heading2"/>
      </w:pPr>
      <w:bookmarkStart w:id="148" w:name="_Toc524599050"/>
      <w:r>
        <w:lastRenderedPageBreak/>
        <w:t>3.2</w:t>
      </w:r>
      <w:r w:rsidR="006B7BD0">
        <w:t>7</w:t>
      </w:r>
      <w:r>
        <w:t>.</w:t>
      </w:r>
      <w:r w:rsidRPr="00593905">
        <w:t>tabula</w:t>
      </w:r>
      <w:r>
        <w:t xml:space="preserve"> </w:t>
      </w:r>
      <w:r w:rsidR="00ED7D1F">
        <w:t xml:space="preserve">SASLIMSTĪBA AR ĻAUNDABĪGIEM AUDZĒJIEM SIEVIETĒM SADALĪJUMĀ PA VECUMA GRUPĀM </w:t>
      </w:r>
      <w:r w:rsidRPr="00665D17">
        <w:t>20</w:t>
      </w:r>
      <w:r w:rsidR="00D143FA">
        <w:t>1</w:t>
      </w:r>
      <w:r w:rsidR="00AE0231">
        <w:t>7</w:t>
      </w:r>
      <w:r w:rsidRPr="00665D17">
        <w:t>.</w:t>
      </w:r>
      <w:r w:rsidR="00113C83">
        <w:t> </w:t>
      </w:r>
      <w:r w:rsidR="00ED7D1F">
        <w:t>GADĀ</w:t>
      </w:r>
      <w:r>
        <w:t xml:space="preserve">, </w:t>
      </w:r>
      <w:r w:rsidR="00DB7B95">
        <w:t>uz</w:t>
      </w:r>
      <w:r w:rsidR="00113C83">
        <w:t xml:space="preserve"> 100 </w:t>
      </w:r>
      <w:r>
        <w:t>000</w:t>
      </w:r>
      <w:r w:rsidR="00113C83">
        <w:t> </w:t>
      </w:r>
      <w:r w:rsidR="00DB7B95">
        <w:t>sievietēm</w:t>
      </w:r>
      <w:bookmarkEnd w:id="148"/>
    </w:p>
    <w:p w:rsidR="00531B1C" w:rsidRDefault="00531B1C" w:rsidP="00AC5621">
      <w:pPr>
        <w:pStyle w:val="Heading5"/>
      </w:pPr>
      <w:bookmarkStart w:id="149" w:name="_Toc364939500"/>
      <w:bookmarkStart w:id="150" w:name="_Toc364952799"/>
      <w:bookmarkStart w:id="151" w:name="_Toc527442518"/>
      <w:r>
        <w:t>T</w:t>
      </w:r>
      <w:r w:rsidRPr="00593905">
        <w:t>able</w:t>
      </w:r>
      <w:r w:rsidRPr="00665D17">
        <w:t xml:space="preserve"> </w:t>
      </w:r>
      <w:r>
        <w:t>3.2</w:t>
      </w:r>
      <w:r w:rsidR="006B7BD0">
        <w:t>7</w:t>
      </w:r>
      <w:r w:rsidR="00DB7B95">
        <w:t>.</w:t>
      </w:r>
      <w:r>
        <w:t xml:space="preserve"> </w:t>
      </w:r>
      <w:r w:rsidR="00ED7D1F">
        <w:t xml:space="preserve">INCIDENCE OF MALIGNANT NEOPLASMS FOR FEMALES BY AGE IN </w:t>
      </w:r>
      <w:r w:rsidRPr="00665D17">
        <w:t>20</w:t>
      </w:r>
      <w:r w:rsidR="00D143FA">
        <w:t>1</w:t>
      </w:r>
      <w:r w:rsidR="00844A19">
        <w:t>7</w:t>
      </w:r>
      <w:r w:rsidR="000D61E9">
        <w:t>,</w:t>
      </w:r>
      <w:r w:rsidR="00AC5621">
        <w:t xml:space="preserve"> </w:t>
      </w:r>
      <w:r w:rsidR="00DB7B95">
        <w:t>per</w:t>
      </w:r>
      <w:r>
        <w:t xml:space="preserve"> 100</w:t>
      </w:r>
      <w:r w:rsidR="00DB7B95">
        <w:t>,</w:t>
      </w:r>
      <w:r>
        <w:t xml:space="preserve">000 </w:t>
      </w:r>
      <w:bookmarkEnd w:id="149"/>
      <w:bookmarkEnd w:id="150"/>
      <w:r w:rsidR="00DB7B95">
        <w:t>females population</w:t>
      </w:r>
      <w:bookmarkEnd w:id="151"/>
    </w:p>
    <w:p w:rsidR="00AC5621" w:rsidRPr="00AC5621" w:rsidRDefault="00AC5621" w:rsidP="00AC5621"/>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28" w:type="dxa"/>
        </w:tblCellMar>
        <w:tblLook w:val="04A0" w:firstRow="1" w:lastRow="0" w:firstColumn="1" w:lastColumn="0" w:noHBand="0" w:noVBand="1"/>
      </w:tblPr>
      <w:tblGrid>
        <w:gridCol w:w="945"/>
        <w:gridCol w:w="377"/>
        <w:gridCol w:w="377"/>
        <w:gridCol w:w="410"/>
        <w:gridCol w:w="410"/>
        <w:gridCol w:w="427"/>
        <w:gridCol w:w="410"/>
        <w:gridCol w:w="410"/>
        <w:gridCol w:w="452"/>
        <w:gridCol w:w="456"/>
        <w:gridCol w:w="456"/>
        <w:gridCol w:w="456"/>
        <w:gridCol w:w="456"/>
        <w:gridCol w:w="456"/>
        <w:gridCol w:w="456"/>
        <w:gridCol w:w="537"/>
        <w:gridCol w:w="537"/>
        <w:gridCol w:w="537"/>
        <w:gridCol w:w="537"/>
        <w:gridCol w:w="537"/>
      </w:tblGrid>
      <w:tr w:rsidR="00E64865" w:rsidRPr="005A198A" w:rsidTr="000E1DC7">
        <w:trPr>
          <w:trHeight w:val="187"/>
          <w:jc w:val="center"/>
        </w:trPr>
        <w:tc>
          <w:tcPr>
            <w:tcW w:w="489" w:type="pct"/>
            <w:vMerge w:val="restart"/>
            <w:tcBorders>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SSK-10 kods</w:t>
            </w:r>
            <w:r w:rsidRPr="005A198A">
              <w:rPr>
                <w:color w:val="FFFFFF" w:themeColor="background1"/>
                <w:sz w:val="18"/>
                <w:szCs w:val="18"/>
                <w:vertAlign w:val="superscript"/>
              </w:rPr>
              <w:t>1</w:t>
            </w:r>
          </w:p>
        </w:tc>
        <w:tc>
          <w:tcPr>
            <w:tcW w:w="4511" w:type="pct"/>
            <w:gridSpan w:val="19"/>
            <w:tcBorders>
              <w:left w:val="single" w:sz="2" w:space="0" w:color="FFFFFF" w:themeColor="background1"/>
              <w:bottom w:val="single" w:sz="2" w:space="0" w:color="FFFFFF" w:themeColor="background1"/>
              <w:right w:val="single" w:sz="2" w:space="0" w:color="000000" w:themeColor="text1"/>
            </w:tcBorders>
            <w:shd w:val="clear" w:color="auto" w:fill="0070C0"/>
          </w:tcPr>
          <w:p w:rsidR="00E64865" w:rsidRPr="005A198A" w:rsidRDefault="00E64865" w:rsidP="00D1094B">
            <w:pPr>
              <w:autoSpaceDE w:val="0"/>
              <w:autoSpaceDN w:val="0"/>
              <w:adjustRightInd w:val="0"/>
              <w:jc w:val="center"/>
              <w:rPr>
                <w:rFonts w:cs="Arial Narrow"/>
                <w:color w:val="FFFFFF" w:themeColor="background1"/>
                <w:sz w:val="18"/>
                <w:szCs w:val="18"/>
              </w:rPr>
            </w:pPr>
            <w:r w:rsidRPr="005A198A">
              <w:rPr>
                <w:color w:val="FFFFFF" w:themeColor="background1"/>
                <w:sz w:val="18"/>
                <w:szCs w:val="18"/>
              </w:rPr>
              <w:t>Vecums gados</w:t>
            </w:r>
          </w:p>
        </w:tc>
      </w:tr>
      <w:tr w:rsidR="00E64865" w:rsidRPr="005A198A" w:rsidTr="000E1DC7">
        <w:trPr>
          <w:trHeight w:val="215"/>
          <w:jc w:val="center"/>
        </w:trPr>
        <w:tc>
          <w:tcPr>
            <w:tcW w:w="489" w:type="pct"/>
            <w:vMerge/>
            <w:tcBorders>
              <w:bottom w:val="single" w:sz="2" w:space="0" w:color="FFFFFF" w:themeColor="background1"/>
              <w:right w:val="single" w:sz="2" w:space="0" w:color="FFFFFF" w:themeColor="background1"/>
            </w:tcBorders>
            <w:shd w:val="clear" w:color="auto" w:fill="0070C0"/>
            <w:noWrap/>
            <w:tcMar>
              <w:right w:w="28" w:type="dxa"/>
            </w:tcMar>
            <w:vAlign w:val="center"/>
          </w:tcPr>
          <w:p w:rsidR="00E64865" w:rsidRPr="005A198A" w:rsidRDefault="00E64865" w:rsidP="00D1094B">
            <w:pPr>
              <w:jc w:val="center"/>
              <w:rPr>
                <w:color w:val="FFFFFF" w:themeColor="background1"/>
                <w:sz w:val="18"/>
                <w:szCs w:val="18"/>
              </w:rPr>
            </w:pPr>
          </w:p>
        </w:tc>
        <w:tc>
          <w:tcPr>
            <w:tcW w:w="4511" w:type="pct"/>
            <w:gridSpan w:val="19"/>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70C0"/>
          </w:tcPr>
          <w:p w:rsidR="00E64865" w:rsidRPr="005A198A" w:rsidRDefault="00E64865" w:rsidP="00D1094B">
            <w:pPr>
              <w:autoSpaceDE w:val="0"/>
              <w:autoSpaceDN w:val="0"/>
              <w:adjustRightInd w:val="0"/>
              <w:jc w:val="center"/>
              <w:rPr>
                <w:color w:val="FFFFFF" w:themeColor="background1"/>
                <w:sz w:val="18"/>
                <w:szCs w:val="18"/>
              </w:rPr>
            </w:pPr>
            <w:r w:rsidRPr="005A198A">
              <w:rPr>
                <w:color w:val="FFFFFF" w:themeColor="background1"/>
                <w:sz w:val="18"/>
                <w:szCs w:val="18"/>
              </w:rPr>
              <w:t>Age, years</w:t>
            </w:r>
          </w:p>
        </w:tc>
      </w:tr>
      <w:tr w:rsidR="00FB1A5F" w:rsidRPr="005A198A" w:rsidTr="000E1DC7">
        <w:trPr>
          <w:trHeight w:val="300"/>
          <w:jc w:val="center"/>
        </w:trPr>
        <w:tc>
          <w:tcPr>
            <w:tcW w:w="489" w:type="pct"/>
            <w:tcBorders>
              <w:top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ICD-10 code</w:t>
            </w:r>
            <w:r w:rsidRPr="005A198A">
              <w:rPr>
                <w:rStyle w:val="FootnoteReference"/>
                <w:color w:val="FFFFFF" w:themeColor="background1"/>
                <w:sz w:val="18"/>
                <w:szCs w:val="18"/>
              </w:rPr>
              <w:footnoteReference w:id="26"/>
            </w:r>
          </w:p>
        </w:tc>
        <w:tc>
          <w:tcPr>
            <w:tcW w:w="196"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0-4</w:t>
            </w:r>
          </w:p>
        </w:tc>
        <w:tc>
          <w:tcPr>
            <w:tcW w:w="196"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5-9</w:t>
            </w:r>
          </w:p>
        </w:tc>
        <w:tc>
          <w:tcPr>
            <w:tcW w:w="213"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10-14</w:t>
            </w:r>
          </w:p>
        </w:tc>
        <w:tc>
          <w:tcPr>
            <w:tcW w:w="213"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Pr>
                <w:color w:val="FFFFFF" w:themeColor="background1"/>
                <w:sz w:val="18"/>
                <w:szCs w:val="18"/>
              </w:rPr>
              <w:t>15-17</w:t>
            </w:r>
          </w:p>
        </w:tc>
        <w:tc>
          <w:tcPr>
            <w:tcW w:w="222" w:type="pct"/>
            <w:tcBorders>
              <w:top w:val="single" w:sz="2" w:space="0" w:color="FFFFFF" w:themeColor="background1"/>
              <w:left w:val="single" w:sz="2" w:space="0" w:color="FFFFFF" w:themeColor="background1"/>
              <w:right w:val="single" w:sz="2" w:space="0" w:color="FFFFFF" w:themeColor="background1"/>
            </w:tcBorders>
            <w:shd w:val="clear" w:color="auto" w:fill="0070C0"/>
            <w:tcMar>
              <w:left w:w="11" w:type="dxa"/>
              <w:right w:w="11" w:type="dxa"/>
            </w:tcMar>
            <w:vAlign w:val="center"/>
          </w:tcPr>
          <w:p w:rsidR="00E64865" w:rsidRPr="005A198A" w:rsidRDefault="00947506" w:rsidP="00947506">
            <w:pPr>
              <w:ind w:right="-19"/>
              <w:rPr>
                <w:color w:val="FFFFFF" w:themeColor="background1"/>
                <w:sz w:val="18"/>
                <w:szCs w:val="18"/>
              </w:rPr>
            </w:pPr>
            <w:r>
              <w:rPr>
                <w:color w:val="FFFFFF" w:themeColor="background1"/>
                <w:sz w:val="18"/>
                <w:szCs w:val="18"/>
              </w:rPr>
              <w:t>18-</w:t>
            </w:r>
            <w:r w:rsidR="00E64865">
              <w:rPr>
                <w:color w:val="FFFFFF" w:themeColor="background1"/>
                <w:sz w:val="18"/>
                <w:szCs w:val="18"/>
              </w:rPr>
              <w:t>19</w:t>
            </w:r>
          </w:p>
        </w:tc>
        <w:tc>
          <w:tcPr>
            <w:tcW w:w="213"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20-24</w:t>
            </w:r>
          </w:p>
        </w:tc>
        <w:tc>
          <w:tcPr>
            <w:tcW w:w="213"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25-29</w:t>
            </w:r>
          </w:p>
        </w:tc>
        <w:tc>
          <w:tcPr>
            <w:tcW w:w="235"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30-34</w:t>
            </w:r>
          </w:p>
        </w:tc>
        <w:tc>
          <w:tcPr>
            <w:tcW w:w="237"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35-39</w:t>
            </w:r>
          </w:p>
        </w:tc>
        <w:tc>
          <w:tcPr>
            <w:tcW w:w="237"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40-44</w:t>
            </w:r>
          </w:p>
        </w:tc>
        <w:tc>
          <w:tcPr>
            <w:tcW w:w="237"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45-49</w:t>
            </w:r>
          </w:p>
        </w:tc>
        <w:tc>
          <w:tcPr>
            <w:tcW w:w="237"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50-54</w:t>
            </w:r>
          </w:p>
        </w:tc>
        <w:tc>
          <w:tcPr>
            <w:tcW w:w="237"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55-59</w:t>
            </w:r>
          </w:p>
        </w:tc>
        <w:tc>
          <w:tcPr>
            <w:tcW w:w="237"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60-64</w:t>
            </w:r>
          </w:p>
        </w:tc>
        <w:tc>
          <w:tcPr>
            <w:tcW w:w="278"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65-69</w:t>
            </w:r>
          </w:p>
        </w:tc>
        <w:tc>
          <w:tcPr>
            <w:tcW w:w="278"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70-74</w:t>
            </w:r>
          </w:p>
        </w:tc>
        <w:tc>
          <w:tcPr>
            <w:tcW w:w="278"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75-79</w:t>
            </w:r>
          </w:p>
        </w:tc>
        <w:tc>
          <w:tcPr>
            <w:tcW w:w="278" w:type="pct"/>
            <w:tcBorders>
              <w:top w:val="single" w:sz="2" w:space="0" w:color="FFFFFF" w:themeColor="background1"/>
              <w:left w:val="single" w:sz="2" w:space="0" w:color="FFFFFF" w:themeColor="background1"/>
              <w:right w:val="single" w:sz="2" w:space="0" w:color="FFFFFF" w:themeColor="background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80-84</w:t>
            </w:r>
          </w:p>
        </w:tc>
        <w:tc>
          <w:tcPr>
            <w:tcW w:w="281" w:type="pct"/>
            <w:tcBorders>
              <w:top w:val="single" w:sz="2" w:space="0" w:color="FFFFFF" w:themeColor="background1"/>
              <w:left w:val="single" w:sz="2" w:space="0" w:color="FFFFFF" w:themeColor="background1"/>
              <w:right w:val="single" w:sz="2" w:space="0" w:color="000000" w:themeColor="text1"/>
            </w:tcBorders>
            <w:shd w:val="clear" w:color="auto" w:fill="0070C0"/>
            <w:noWrap/>
            <w:tcMar>
              <w:right w:w="28" w:type="dxa"/>
            </w:tcMar>
            <w:vAlign w:val="center"/>
            <w:hideMark/>
          </w:tcPr>
          <w:p w:rsidR="00E64865" w:rsidRPr="005A198A" w:rsidRDefault="00E64865" w:rsidP="00D1094B">
            <w:pPr>
              <w:jc w:val="center"/>
              <w:rPr>
                <w:color w:val="FFFFFF" w:themeColor="background1"/>
                <w:sz w:val="18"/>
                <w:szCs w:val="18"/>
              </w:rPr>
            </w:pPr>
            <w:r w:rsidRPr="005A198A">
              <w:rPr>
                <w:color w:val="FFFFFF" w:themeColor="background1"/>
                <w:sz w:val="18"/>
                <w:szCs w:val="18"/>
              </w:rPr>
              <w:t>85+</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b/>
                <w:bCs/>
                <w:color w:val="000000"/>
                <w:sz w:val="18"/>
                <w:szCs w:val="18"/>
              </w:rPr>
            </w:pPr>
            <w:r w:rsidRPr="003400A7">
              <w:rPr>
                <w:b/>
                <w:bCs/>
                <w:color w:val="000000"/>
                <w:sz w:val="18"/>
                <w:szCs w:val="18"/>
              </w:rPr>
              <w:t>C00-C97</w:t>
            </w:r>
          </w:p>
        </w:tc>
        <w:tc>
          <w:tcPr>
            <w:tcW w:w="196" w:type="pct"/>
            <w:shd w:val="clear" w:color="auto" w:fill="auto"/>
            <w:tcMar>
              <w:left w:w="28" w:type="dxa"/>
              <w:right w:w="57"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13,5</w:t>
            </w:r>
          </w:p>
        </w:tc>
        <w:tc>
          <w:tcPr>
            <w:tcW w:w="196"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4,1</w:t>
            </w:r>
          </w:p>
        </w:tc>
        <w:tc>
          <w:tcPr>
            <w:tcW w:w="213"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10,7</w:t>
            </w:r>
          </w:p>
        </w:tc>
        <w:tc>
          <w:tcPr>
            <w:tcW w:w="213"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23</w:t>
            </w:r>
            <w:r w:rsidR="0076538E" w:rsidRPr="0076538E">
              <w:rPr>
                <w:rFonts w:cs="Calibri"/>
                <w:b/>
                <w:color w:val="000000"/>
                <w:sz w:val="18"/>
                <w:szCs w:val="18"/>
              </w:rPr>
              <w:t>,0</w:t>
            </w:r>
          </w:p>
        </w:tc>
        <w:tc>
          <w:tcPr>
            <w:tcW w:w="222"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24,8</w:t>
            </w:r>
          </w:p>
        </w:tc>
        <w:tc>
          <w:tcPr>
            <w:tcW w:w="213"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35,9</w:t>
            </w:r>
          </w:p>
        </w:tc>
        <w:tc>
          <w:tcPr>
            <w:tcW w:w="213"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62,8</w:t>
            </w:r>
          </w:p>
        </w:tc>
        <w:tc>
          <w:tcPr>
            <w:tcW w:w="235"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97</w:t>
            </w:r>
            <w:r w:rsidR="0076538E" w:rsidRPr="0076538E">
              <w:rPr>
                <w:rFonts w:cs="Calibri"/>
                <w:b/>
                <w:color w:val="000000"/>
                <w:sz w:val="18"/>
                <w:szCs w:val="18"/>
              </w:rPr>
              <w:t>,0</w:t>
            </w:r>
          </w:p>
        </w:tc>
        <w:tc>
          <w:tcPr>
            <w:tcW w:w="237"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197,5</w:t>
            </w:r>
          </w:p>
        </w:tc>
        <w:tc>
          <w:tcPr>
            <w:tcW w:w="237"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285,4</w:t>
            </w:r>
          </w:p>
        </w:tc>
        <w:tc>
          <w:tcPr>
            <w:tcW w:w="237"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425,8</w:t>
            </w:r>
          </w:p>
        </w:tc>
        <w:tc>
          <w:tcPr>
            <w:tcW w:w="237"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532,4</w:t>
            </w:r>
          </w:p>
        </w:tc>
        <w:tc>
          <w:tcPr>
            <w:tcW w:w="237"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722,8</w:t>
            </w:r>
          </w:p>
        </w:tc>
        <w:tc>
          <w:tcPr>
            <w:tcW w:w="237"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940,3</w:t>
            </w:r>
          </w:p>
        </w:tc>
        <w:tc>
          <w:tcPr>
            <w:tcW w:w="278"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1169,9</w:t>
            </w:r>
          </w:p>
        </w:tc>
        <w:tc>
          <w:tcPr>
            <w:tcW w:w="278"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1288,7</w:t>
            </w:r>
          </w:p>
        </w:tc>
        <w:tc>
          <w:tcPr>
            <w:tcW w:w="278"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1447,6</w:t>
            </w:r>
          </w:p>
        </w:tc>
        <w:tc>
          <w:tcPr>
            <w:tcW w:w="278"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1550,7</w:t>
            </w:r>
          </w:p>
        </w:tc>
        <w:tc>
          <w:tcPr>
            <w:tcW w:w="281" w:type="pct"/>
            <w:shd w:val="clear" w:color="auto" w:fill="auto"/>
            <w:tcMar>
              <w:left w:w="57" w:type="dxa"/>
              <w:right w:w="28" w:type="dxa"/>
            </w:tcMar>
            <w:vAlign w:val="center"/>
          </w:tcPr>
          <w:p w:rsidR="001C6950" w:rsidRPr="0076538E" w:rsidRDefault="001C6950" w:rsidP="001C6950">
            <w:pPr>
              <w:jc w:val="right"/>
              <w:rPr>
                <w:rFonts w:cs="Calibri"/>
                <w:b/>
                <w:color w:val="000000"/>
                <w:sz w:val="18"/>
                <w:szCs w:val="18"/>
              </w:rPr>
            </w:pPr>
            <w:r w:rsidRPr="0076538E">
              <w:rPr>
                <w:rFonts w:cs="Calibri"/>
                <w:b/>
                <w:color w:val="000000"/>
                <w:sz w:val="18"/>
                <w:szCs w:val="18"/>
              </w:rPr>
              <w:t>1582,5</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C00-C10</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9,6</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11,2</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C15</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7,2</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C16</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31,2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59,7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78,7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69,9</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106,1</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C18-C21</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3,1</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13,6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13</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24</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58,4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95,4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118,9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162,9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191,8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197,8</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187,0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C18</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3,1</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34,3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53,3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59,5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86,9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119,7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120,6</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120,0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Pr>
                <w:color w:val="000000"/>
                <w:sz w:val="18"/>
                <w:szCs w:val="18"/>
              </w:rPr>
              <w:t>C19-</w:t>
            </w:r>
            <w:r w:rsidRPr="003400A7">
              <w:rPr>
                <w:color w:val="000000"/>
                <w:sz w:val="18"/>
                <w:szCs w:val="18"/>
              </w:rPr>
              <w:t>C20</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39,3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55</w:t>
            </w:r>
            <w:r w:rsidR="00844A19">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70,6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68,9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77,2</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64,2</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C21</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C22</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26,5</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C25</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33,7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55</w:t>
            </w:r>
            <w:r w:rsidR="00844A19">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65,2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93,4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96,5</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103,3</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C32</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2,4</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C34</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38,1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49,1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78,8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68,8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72,1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50,6</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86,5</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C40-C41</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4,3</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2,4</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C43</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6,3</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7,7</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w:t>
            </w:r>
            <w:r w:rsidR="0076538E">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31,2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27,1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36,1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36,2</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27,9</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C44</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30,2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30,4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36,7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67,3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115,1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135,3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213,6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277,1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373,8</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407,5</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C50</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10,7</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17,6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51,4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98,2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128,9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176,5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184,2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214,7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223</w:t>
            </w:r>
            <w:r w:rsidR="00844A19">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213,6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182</w:t>
            </w:r>
            <w:r w:rsidR="00844A19">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164,0</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156,3</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Pr>
                <w:color w:val="000000"/>
                <w:sz w:val="18"/>
                <w:szCs w:val="18"/>
              </w:rPr>
              <w:t>C51-</w:t>
            </w:r>
            <w:r w:rsidRPr="003400A7">
              <w:rPr>
                <w:color w:val="000000"/>
                <w:sz w:val="18"/>
                <w:szCs w:val="18"/>
              </w:rPr>
              <w:t>C52</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41,0</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25,1</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C53</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39,3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24</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23,8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24,1</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C54, C55</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20,3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48</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72,4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75,8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87,7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81,4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72,1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45,8</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69,8</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C56</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17,7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38,1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53,3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32,6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57,4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41,0</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50,2</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C64</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4,8</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49,1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65,4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69,9</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C67</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22,3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41,0</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58,6</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C71</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w:t>
            </w:r>
            <w:r w:rsidR="0076538E">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27,1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16,9</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11,2</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C73</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7,7</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17,6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30,2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38,1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30,5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33,7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44,6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25,3</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16,9</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C76-C80</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20,3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23,9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34,2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23,5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37,7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55,5</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89,3</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C81-C96</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7,7</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w:t>
            </w:r>
            <w:r w:rsidR="0076538E">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6,4</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15,3</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10,6</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15,3</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w:t>
            </w:r>
            <w:r w:rsidR="0076538E">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26,1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54,7</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63,9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81,4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83,6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96,5</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92,1</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C81</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6,4</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11,5</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7,7</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C82-C85</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w:t>
            </w:r>
            <w:r w:rsidR="0076538E">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3,8</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4,6</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w:t>
            </w:r>
            <w:r w:rsidR="00844A19">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12,7</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21,1</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20,8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36,2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34,4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28,9</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19,5</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C90</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w:t>
            </w:r>
            <w:r w:rsidR="00844A19">
              <w:rPr>
                <w:rFonts w:cs="Calibri"/>
                <w:color w:val="000000"/>
                <w:sz w:val="18"/>
                <w:szCs w:val="18"/>
              </w:rPr>
              <w:t>,0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10,4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14,5</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14,5</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14,0</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C91</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5,8</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4,3</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7,1</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6,4</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9,8</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18,0</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33,8</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41,9</w:t>
            </w:r>
          </w:p>
        </w:tc>
      </w:tr>
      <w:tr w:rsidR="001C6950" w:rsidRPr="005A198A" w:rsidTr="000E1DC7">
        <w:trPr>
          <w:trHeight w:val="300"/>
          <w:jc w:val="center"/>
        </w:trPr>
        <w:tc>
          <w:tcPr>
            <w:tcW w:w="489" w:type="pct"/>
            <w:shd w:val="clear" w:color="auto" w:fill="auto"/>
            <w:noWrap/>
            <w:tcMar>
              <w:left w:w="57" w:type="dxa"/>
              <w:right w:w="28" w:type="dxa"/>
            </w:tcMar>
            <w:vAlign w:val="center"/>
          </w:tcPr>
          <w:p w:rsidR="001C6950" w:rsidRPr="003400A7" w:rsidRDefault="001C6950" w:rsidP="001C6950">
            <w:pPr>
              <w:rPr>
                <w:color w:val="000000"/>
                <w:sz w:val="18"/>
                <w:szCs w:val="18"/>
              </w:rPr>
            </w:pPr>
            <w:r w:rsidRPr="003400A7">
              <w:rPr>
                <w:color w:val="000000"/>
                <w:sz w:val="18"/>
                <w:szCs w:val="18"/>
              </w:rPr>
              <w:t>C92</w:t>
            </w:r>
          </w:p>
        </w:tc>
        <w:tc>
          <w:tcPr>
            <w:tcW w:w="196" w:type="pct"/>
            <w:shd w:val="clear" w:color="auto" w:fill="auto"/>
            <w:tcMar>
              <w:left w:w="28" w:type="dxa"/>
              <w:right w:w="57"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1,9</w:t>
            </w:r>
          </w:p>
        </w:tc>
        <w:tc>
          <w:tcPr>
            <w:tcW w:w="196"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22"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13"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5"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3,2</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1,5</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2,9</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0</w:t>
            </w:r>
          </w:p>
        </w:tc>
        <w:tc>
          <w:tcPr>
            <w:tcW w:w="237"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11,9</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5,4</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8,2</w:t>
            </w:r>
          </w:p>
        </w:tc>
        <w:tc>
          <w:tcPr>
            <w:tcW w:w="278"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16,9</w:t>
            </w:r>
          </w:p>
        </w:tc>
        <w:tc>
          <w:tcPr>
            <w:tcW w:w="281" w:type="pct"/>
            <w:shd w:val="clear" w:color="auto" w:fill="auto"/>
            <w:tcMar>
              <w:left w:w="57" w:type="dxa"/>
              <w:right w:w="28" w:type="dxa"/>
            </w:tcMar>
            <w:vAlign w:val="center"/>
          </w:tcPr>
          <w:p w:rsidR="001C6950" w:rsidRPr="001C6950" w:rsidRDefault="001C6950" w:rsidP="001C6950">
            <w:pPr>
              <w:jc w:val="right"/>
              <w:rPr>
                <w:rFonts w:cs="Calibri"/>
                <w:color w:val="000000"/>
                <w:sz w:val="18"/>
                <w:szCs w:val="18"/>
              </w:rPr>
            </w:pPr>
            <w:r w:rsidRPr="001C6950">
              <w:rPr>
                <w:rFonts w:cs="Calibri"/>
                <w:color w:val="000000"/>
                <w:sz w:val="18"/>
                <w:szCs w:val="18"/>
              </w:rPr>
              <w:t>8,4</w:t>
            </w:r>
          </w:p>
        </w:tc>
      </w:tr>
    </w:tbl>
    <w:p w:rsidR="00C45AE9" w:rsidRPr="00C45AE9" w:rsidRDefault="00C45AE9" w:rsidP="00C45AE9">
      <w:pPr>
        <w:rPr>
          <w:b/>
          <w:caps/>
          <w:sz w:val="16"/>
          <w:szCs w:val="16"/>
        </w:rPr>
      </w:pPr>
    </w:p>
    <w:p w:rsidR="004D1219" w:rsidRPr="00DF2FCF" w:rsidRDefault="00C45AE9" w:rsidP="004D1219">
      <w:pPr>
        <w:rPr>
          <w:sz w:val="16"/>
          <w:szCs w:val="16"/>
        </w:rPr>
      </w:pPr>
      <w:r w:rsidRPr="00981690">
        <w:rPr>
          <w:sz w:val="16"/>
          <w:szCs w:val="16"/>
        </w:rPr>
        <w:sym w:font="Wingdings" w:char="F026"/>
      </w:r>
      <w:r>
        <w:rPr>
          <w:sz w:val="16"/>
          <w:szCs w:val="16"/>
        </w:rPr>
        <w:t xml:space="preserve"> </w:t>
      </w:r>
      <w:r w:rsidR="004D1219" w:rsidRPr="00DF2FCF">
        <w:rPr>
          <w:sz w:val="16"/>
          <w:szCs w:val="16"/>
        </w:rPr>
        <w:t xml:space="preserve">Ar noteiktām slimībām slimojošu pacientu reģistrs par pacientiem, kuriem diagnosticēta onkoloģiska slimība. </w:t>
      </w:r>
      <w:r w:rsidR="004D1219" w:rsidRPr="00DF2FCF">
        <w:rPr>
          <w:b/>
          <w:sz w:val="16"/>
          <w:szCs w:val="16"/>
        </w:rPr>
        <w:t xml:space="preserve">Dati aktualizēti </w:t>
      </w:r>
      <w:r w:rsidR="00C47C21">
        <w:rPr>
          <w:b/>
          <w:sz w:val="16"/>
          <w:szCs w:val="16"/>
        </w:rPr>
        <w:t>20.04.2018.</w:t>
      </w:r>
    </w:p>
    <w:p w:rsidR="00893A40" w:rsidRDefault="004D1219" w:rsidP="004D1219">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C47C21">
        <w:rPr>
          <w:b/>
          <w:sz w:val="16"/>
          <w:szCs w:val="16"/>
        </w:rPr>
        <w:t>20.04.2018.</w:t>
      </w:r>
      <w:r w:rsidR="00893A40">
        <w:rPr>
          <w:b/>
          <w:szCs w:val="20"/>
        </w:rPr>
        <w:br w:type="page"/>
      </w:r>
    </w:p>
    <w:p w:rsidR="00531B1C" w:rsidRPr="00665D17" w:rsidRDefault="00531B1C" w:rsidP="00893A40">
      <w:pPr>
        <w:pStyle w:val="Heading2"/>
      </w:pPr>
      <w:bookmarkStart w:id="152" w:name="_Toc524599051"/>
      <w:r w:rsidRPr="00AA2336">
        <w:lastRenderedPageBreak/>
        <w:t>3.2</w:t>
      </w:r>
      <w:r w:rsidR="006B7BD0">
        <w:t>8</w:t>
      </w:r>
      <w:r w:rsidRPr="00AA2336">
        <w:t xml:space="preserve">. </w:t>
      </w:r>
      <w:r w:rsidRPr="00593905">
        <w:t>tabula</w:t>
      </w:r>
      <w:r w:rsidRPr="00AA2336">
        <w:t xml:space="preserve"> </w:t>
      </w:r>
      <w:r w:rsidR="001D3ACB">
        <w:t>UZSKAITĒ UZŅEMTO PACIENTU</w:t>
      </w:r>
      <w:r w:rsidRPr="00AA2336">
        <w:t xml:space="preserve"> </w:t>
      </w:r>
      <w:r w:rsidR="001D3ACB">
        <w:t>(NEI</w:t>
      </w:r>
      <w:r w:rsidR="006D441D">
        <w:t>E</w:t>
      </w:r>
      <w:r w:rsidR="001D3ACB">
        <w:t>SKAITOT TOS GADĪJUM</w:t>
      </w:r>
      <w:r w:rsidR="00A57D02">
        <w:t>U</w:t>
      </w:r>
      <w:r w:rsidR="001D3ACB">
        <w:t>S, KAD DIAGNOZE NOTEIKTA PĒC NĀVES</w:t>
      </w:r>
      <w:r w:rsidRPr="00AA2336">
        <w:t xml:space="preserve">) </w:t>
      </w:r>
      <w:r w:rsidR="001D3ACB">
        <w:t>SADALĪJUMS PA ĻAUNDABĪGA AUDZĒJA</w:t>
      </w:r>
      <w:r w:rsidRPr="00AA2336">
        <w:t xml:space="preserve"> </w:t>
      </w:r>
      <w:r w:rsidR="001D3ACB">
        <w:t>LOKALIZĀCIJĀM UN STADIJĀM DIAGNOZES NOTEIKŠANAS BRĪDĪ</w:t>
      </w:r>
      <w:r w:rsidRPr="00665D17">
        <w:t xml:space="preserve"> 20</w:t>
      </w:r>
      <w:r w:rsidR="00DB50FD">
        <w:t>1</w:t>
      </w:r>
      <w:r w:rsidR="00C30390">
        <w:t>7</w:t>
      </w:r>
      <w:r w:rsidRPr="00665D17">
        <w:t>.</w:t>
      </w:r>
      <w:r w:rsidR="00113C83">
        <w:t> </w:t>
      </w:r>
      <w:r w:rsidR="001D3ACB">
        <w:t>GADĀ</w:t>
      </w:r>
      <w:bookmarkEnd w:id="152"/>
    </w:p>
    <w:p w:rsidR="00531B1C" w:rsidRPr="000D61E9" w:rsidRDefault="00531B1C" w:rsidP="00893A40">
      <w:pPr>
        <w:pStyle w:val="Heading5"/>
      </w:pPr>
      <w:bookmarkStart w:id="153" w:name="_Toc364939501"/>
      <w:bookmarkStart w:id="154" w:name="_Toc364952800"/>
      <w:bookmarkStart w:id="155" w:name="_Toc527442519"/>
      <w:r w:rsidRPr="00665D17">
        <w:t>T</w:t>
      </w:r>
      <w:r w:rsidRPr="00593905">
        <w:t>able</w:t>
      </w:r>
      <w:r w:rsidRPr="00665D17">
        <w:t xml:space="preserve"> </w:t>
      </w:r>
      <w:r>
        <w:t>3.2</w:t>
      </w:r>
      <w:r w:rsidR="006B7BD0">
        <w:t>8</w:t>
      </w:r>
      <w:r w:rsidR="00DB7B95">
        <w:t>.</w:t>
      </w:r>
      <w:r>
        <w:t xml:space="preserve"> </w:t>
      </w:r>
      <w:r w:rsidR="001D3ACB">
        <w:t>NUMBER AND PERCENTAGE DISTRIBUTION OF CANCER SITES BY STAGE (WITHOUT CASES REGISTERED FROM DEATH CERTIFICATES ONLY) IN</w:t>
      </w:r>
      <w:r>
        <w:t xml:space="preserve"> </w:t>
      </w:r>
      <w:r w:rsidRPr="00665D17">
        <w:t>20</w:t>
      </w:r>
      <w:r>
        <w:t>1</w:t>
      </w:r>
      <w:bookmarkEnd w:id="153"/>
      <w:bookmarkEnd w:id="154"/>
      <w:r w:rsidR="00C30390">
        <w:t>7</w:t>
      </w:r>
      <w:bookmarkEnd w:id="155"/>
    </w:p>
    <w:p w:rsidR="004F497C" w:rsidRPr="004F497C" w:rsidRDefault="004F497C" w:rsidP="004F497C"/>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862"/>
        <w:gridCol w:w="700"/>
        <w:gridCol w:w="594"/>
        <w:gridCol w:w="652"/>
        <w:gridCol w:w="622"/>
        <w:gridCol w:w="603"/>
        <w:gridCol w:w="988"/>
        <w:gridCol w:w="654"/>
        <w:gridCol w:w="703"/>
        <w:gridCol w:w="703"/>
        <w:gridCol w:w="729"/>
        <w:gridCol w:w="979"/>
      </w:tblGrid>
      <w:tr w:rsidR="00531B1C" w:rsidRPr="005A198A" w:rsidTr="00FC141F">
        <w:trPr>
          <w:trHeight w:val="284"/>
          <w:jc w:val="center"/>
        </w:trPr>
        <w:tc>
          <w:tcPr>
            <w:tcW w:w="490" w:type="pct"/>
            <w:vMerge w:val="restart"/>
            <w:tcBorders>
              <w:right w:val="single" w:sz="2" w:space="0" w:color="FFFFFF" w:themeColor="background1"/>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SSK-10 kods</w:t>
            </w:r>
            <w:r w:rsidRPr="005A198A">
              <w:rPr>
                <w:rStyle w:val="FootnoteReference"/>
                <w:color w:val="FFFFFF" w:themeColor="background1"/>
                <w:sz w:val="18"/>
                <w:szCs w:val="18"/>
              </w:rPr>
              <w:footnoteReference w:id="27"/>
            </w:r>
          </w:p>
        </w:tc>
        <w:tc>
          <w:tcPr>
            <w:tcW w:w="2366" w:type="pct"/>
            <w:gridSpan w:val="6"/>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31B1C" w:rsidRPr="005A198A" w:rsidRDefault="00531B1C" w:rsidP="00F65979">
            <w:pPr>
              <w:jc w:val="center"/>
              <w:rPr>
                <w:caps/>
                <w:color w:val="FFFFFF" w:themeColor="background1"/>
                <w:sz w:val="18"/>
                <w:szCs w:val="18"/>
                <w:vertAlign w:val="superscript"/>
              </w:rPr>
            </w:pPr>
            <w:r w:rsidRPr="005A198A">
              <w:rPr>
                <w:color w:val="FFFFFF" w:themeColor="background1"/>
                <w:sz w:val="18"/>
                <w:szCs w:val="18"/>
              </w:rPr>
              <w:t>Skaits</w:t>
            </w:r>
          </w:p>
        </w:tc>
        <w:tc>
          <w:tcPr>
            <w:tcW w:w="2144" w:type="pct"/>
            <w:gridSpan w:val="5"/>
            <w:tcBorders>
              <w:left w:val="single" w:sz="2" w:space="0" w:color="FFFFFF" w:themeColor="background1"/>
              <w:bottom w:val="single" w:sz="2" w:space="0" w:color="FFFFFF" w:themeColor="background1"/>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Īpatsvars, %</w:t>
            </w:r>
          </w:p>
        </w:tc>
      </w:tr>
      <w:tr w:rsidR="00531B1C" w:rsidRPr="005A198A" w:rsidTr="00312508">
        <w:trPr>
          <w:trHeight w:val="284"/>
          <w:jc w:val="center"/>
        </w:trPr>
        <w:tc>
          <w:tcPr>
            <w:tcW w:w="490" w:type="pct"/>
            <w:vMerge/>
            <w:tcBorders>
              <w:right w:val="single" w:sz="2" w:space="0" w:color="FFFFFF" w:themeColor="background1"/>
            </w:tcBorders>
            <w:shd w:val="clear" w:color="auto" w:fill="0070C0"/>
            <w:vAlign w:val="center"/>
          </w:tcPr>
          <w:p w:rsidR="00531B1C" w:rsidRPr="005A198A" w:rsidRDefault="00531B1C" w:rsidP="00F65979">
            <w:pPr>
              <w:jc w:val="center"/>
              <w:rPr>
                <w:color w:val="FFFFFF" w:themeColor="background1"/>
                <w:sz w:val="18"/>
                <w:szCs w:val="18"/>
              </w:rPr>
            </w:pPr>
          </w:p>
        </w:tc>
        <w:tc>
          <w:tcPr>
            <w:tcW w:w="398" w:type="pct"/>
            <w:vMerge w:val="restart"/>
            <w:tcBorders>
              <w:top w:val="single" w:sz="2" w:space="0" w:color="FFFFFF" w:themeColor="background1"/>
              <w:left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Kopā</w:t>
            </w:r>
          </w:p>
        </w:tc>
        <w:tc>
          <w:tcPr>
            <w:tcW w:w="1968" w:type="pct"/>
            <w:gridSpan w:val="5"/>
            <w:tcBorders>
              <w:top w:val="single" w:sz="2" w:space="0" w:color="FFFFFF" w:themeColor="background1"/>
              <w:left w:val="single" w:sz="2" w:space="0" w:color="FFFFFF"/>
              <w:bottom w:val="single" w:sz="2" w:space="0" w:color="FFFFFF"/>
              <w:right w:val="single" w:sz="2" w:space="0" w:color="FFFFFF" w:themeColor="background1"/>
            </w:tcBorders>
            <w:shd w:val="clear" w:color="auto" w:fill="0070C0"/>
            <w:vAlign w:val="center"/>
          </w:tcPr>
          <w:p w:rsidR="00531B1C" w:rsidRPr="005A198A" w:rsidRDefault="001A0ED8" w:rsidP="00F65979">
            <w:pPr>
              <w:jc w:val="center"/>
              <w:rPr>
                <w:color w:val="FFFFFF" w:themeColor="background1"/>
                <w:sz w:val="18"/>
                <w:szCs w:val="18"/>
              </w:rPr>
            </w:pPr>
            <w:r>
              <w:rPr>
                <w:color w:val="FFFFFF" w:themeColor="background1"/>
                <w:sz w:val="18"/>
                <w:szCs w:val="18"/>
              </w:rPr>
              <w:t>T</w:t>
            </w:r>
            <w:r w:rsidR="00531B1C" w:rsidRPr="005A198A">
              <w:rPr>
                <w:color w:val="FFFFFF" w:themeColor="background1"/>
                <w:sz w:val="18"/>
                <w:szCs w:val="18"/>
              </w:rPr>
              <w:t>ajā skaitā stadija diagnozes apstiprināšanas brīdī</w:t>
            </w:r>
          </w:p>
        </w:tc>
        <w:tc>
          <w:tcPr>
            <w:tcW w:w="2144" w:type="pct"/>
            <w:gridSpan w:val="5"/>
            <w:tcBorders>
              <w:top w:val="single" w:sz="2" w:space="0" w:color="FFFFFF" w:themeColor="background1"/>
              <w:left w:val="single" w:sz="2" w:space="0" w:color="FFFFFF" w:themeColor="background1"/>
              <w:bottom w:val="single" w:sz="2" w:space="0" w:color="FFFFFF"/>
            </w:tcBorders>
            <w:shd w:val="clear" w:color="auto" w:fill="0070C0"/>
            <w:vAlign w:val="center"/>
          </w:tcPr>
          <w:p w:rsidR="00531B1C" w:rsidRPr="005A198A" w:rsidRDefault="00531B1C" w:rsidP="00F65979">
            <w:pPr>
              <w:jc w:val="center"/>
              <w:rPr>
                <w:caps/>
                <w:color w:val="FFFFFF" w:themeColor="background1"/>
                <w:sz w:val="18"/>
                <w:szCs w:val="18"/>
                <w:vertAlign w:val="superscript"/>
              </w:rPr>
            </w:pPr>
            <w:r w:rsidRPr="005A198A">
              <w:rPr>
                <w:color w:val="FFFFFF" w:themeColor="background1"/>
                <w:sz w:val="18"/>
                <w:szCs w:val="18"/>
              </w:rPr>
              <w:t>Stadija diagnozes apstiprināšanas brīdī</w:t>
            </w:r>
          </w:p>
        </w:tc>
      </w:tr>
      <w:tr w:rsidR="00312508" w:rsidRPr="005A198A" w:rsidTr="00312508">
        <w:trPr>
          <w:trHeight w:val="284"/>
          <w:jc w:val="center"/>
        </w:trPr>
        <w:tc>
          <w:tcPr>
            <w:tcW w:w="490" w:type="pct"/>
            <w:vMerge/>
            <w:tcBorders>
              <w:bottom w:val="single" w:sz="2" w:space="0" w:color="FFFFFF" w:themeColor="background1"/>
              <w:right w:val="single" w:sz="2" w:space="0" w:color="FFFFFF" w:themeColor="background1"/>
            </w:tcBorders>
            <w:shd w:val="clear" w:color="auto" w:fill="0070C0"/>
            <w:vAlign w:val="center"/>
          </w:tcPr>
          <w:p w:rsidR="00531B1C" w:rsidRPr="005A198A" w:rsidRDefault="00531B1C" w:rsidP="00F65979">
            <w:pPr>
              <w:jc w:val="center"/>
              <w:rPr>
                <w:caps/>
                <w:color w:val="FFFFFF" w:themeColor="background1"/>
                <w:sz w:val="18"/>
                <w:szCs w:val="18"/>
                <w:vertAlign w:val="superscript"/>
              </w:rPr>
            </w:pPr>
          </w:p>
        </w:tc>
        <w:tc>
          <w:tcPr>
            <w:tcW w:w="398" w:type="pct"/>
            <w:vMerge/>
            <w:tcBorders>
              <w:left w:val="single" w:sz="2" w:space="0" w:color="FFFFFF" w:themeColor="background1"/>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aps/>
                <w:color w:val="FFFFFF" w:themeColor="background1"/>
                <w:sz w:val="18"/>
                <w:szCs w:val="18"/>
                <w:vertAlign w:val="superscript"/>
              </w:rPr>
            </w:pPr>
          </w:p>
        </w:tc>
        <w:tc>
          <w:tcPr>
            <w:tcW w:w="338"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w:t>
            </w:r>
          </w:p>
        </w:tc>
        <w:tc>
          <w:tcPr>
            <w:tcW w:w="371"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w:t>
            </w:r>
          </w:p>
        </w:tc>
        <w:tc>
          <w:tcPr>
            <w:tcW w:w="354"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III</w:t>
            </w:r>
          </w:p>
        </w:tc>
        <w:tc>
          <w:tcPr>
            <w:tcW w:w="343"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IV</w:t>
            </w:r>
          </w:p>
        </w:tc>
        <w:tc>
          <w:tcPr>
            <w:tcW w:w="562" w:type="pct"/>
            <w:tcBorders>
              <w:top w:val="single" w:sz="2" w:space="0" w:color="FFFFFF"/>
              <w:left w:val="single" w:sz="2" w:space="0" w:color="FFFFFF"/>
              <w:bottom w:val="single" w:sz="2" w:space="0" w:color="FFFFFF" w:themeColor="background1"/>
              <w:right w:val="single" w:sz="2" w:space="0" w:color="FFFFFF" w:themeColor="background1"/>
            </w:tcBorders>
            <w:shd w:val="clear" w:color="auto" w:fill="0070C0"/>
            <w:vAlign w:val="center"/>
          </w:tcPr>
          <w:p w:rsidR="00531B1C" w:rsidRPr="005A198A" w:rsidRDefault="001A0ED8" w:rsidP="00F65979">
            <w:pPr>
              <w:jc w:val="center"/>
              <w:rPr>
                <w:color w:val="FFFFFF" w:themeColor="background1"/>
                <w:sz w:val="18"/>
                <w:szCs w:val="18"/>
              </w:rPr>
            </w:pPr>
            <w:r>
              <w:rPr>
                <w:color w:val="FFFFFF" w:themeColor="background1"/>
                <w:sz w:val="18"/>
                <w:szCs w:val="18"/>
              </w:rPr>
              <w:t>B</w:t>
            </w:r>
            <w:r w:rsidR="00531B1C" w:rsidRPr="005A198A">
              <w:rPr>
                <w:color w:val="FFFFFF" w:themeColor="background1"/>
                <w:sz w:val="18"/>
                <w:szCs w:val="18"/>
              </w:rPr>
              <w:t>ez precizējuma</w:t>
            </w:r>
          </w:p>
        </w:tc>
        <w:tc>
          <w:tcPr>
            <w:tcW w:w="372" w:type="pct"/>
            <w:tcBorders>
              <w:top w:val="single" w:sz="2" w:space="0" w:color="FFFFFF"/>
              <w:left w:val="single" w:sz="2" w:space="0" w:color="FFFFFF" w:themeColor="background1"/>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w:t>
            </w:r>
          </w:p>
        </w:tc>
        <w:tc>
          <w:tcPr>
            <w:tcW w:w="400"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w:t>
            </w:r>
          </w:p>
        </w:tc>
        <w:tc>
          <w:tcPr>
            <w:tcW w:w="400"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III</w:t>
            </w:r>
          </w:p>
        </w:tc>
        <w:tc>
          <w:tcPr>
            <w:tcW w:w="415" w:type="pct"/>
            <w:tcBorders>
              <w:top w:val="single" w:sz="2" w:space="0" w:color="FFFFFF"/>
              <w:left w:val="single" w:sz="2" w:space="0" w:color="FFFFFF"/>
              <w:bottom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IV</w:t>
            </w:r>
          </w:p>
        </w:tc>
        <w:tc>
          <w:tcPr>
            <w:tcW w:w="557" w:type="pct"/>
            <w:tcBorders>
              <w:top w:val="single" w:sz="2" w:space="0" w:color="FFFFFF"/>
              <w:left w:val="single" w:sz="2" w:space="0" w:color="FFFFFF"/>
              <w:bottom w:val="single" w:sz="2" w:space="0" w:color="FFFFFF"/>
            </w:tcBorders>
            <w:shd w:val="clear" w:color="auto" w:fill="0070C0"/>
            <w:vAlign w:val="center"/>
          </w:tcPr>
          <w:p w:rsidR="00531B1C" w:rsidRPr="005A198A" w:rsidRDefault="001A0ED8" w:rsidP="00F65979">
            <w:pPr>
              <w:jc w:val="center"/>
              <w:rPr>
                <w:color w:val="FFFFFF" w:themeColor="background1"/>
                <w:sz w:val="18"/>
                <w:szCs w:val="18"/>
              </w:rPr>
            </w:pPr>
            <w:r>
              <w:rPr>
                <w:color w:val="FFFFFF" w:themeColor="background1"/>
                <w:sz w:val="18"/>
                <w:szCs w:val="18"/>
              </w:rPr>
              <w:t>B</w:t>
            </w:r>
            <w:r w:rsidR="00531B1C" w:rsidRPr="005A198A">
              <w:rPr>
                <w:color w:val="FFFFFF" w:themeColor="background1"/>
                <w:sz w:val="18"/>
                <w:szCs w:val="18"/>
              </w:rPr>
              <w:t>ez precizējuma</w:t>
            </w:r>
          </w:p>
        </w:tc>
      </w:tr>
      <w:tr w:rsidR="00531B1C" w:rsidRPr="005A198A" w:rsidTr="00312508">
        <w:trPr>
          <w:trHeight w:val="284"/>
          <w:jc w:val="center"/>
        </w:trPr>
        <w:tc>
          <w:tcPr>
            <w:tcW w:w="490" w:type="pct"/>
            <w:vMerge w:val="restart"/>
            <w:tcBorders>
              <w:top w:val="single" w:sz="2" w:space="0" w:color="FFFFFF" w:themeColor="background1"/>
              <w:right w:val="single" w:sz="2" w:space="0" w:color="FFFFFF" w:themeColor="background1"/>
            </w:tcBorders>
            <w:shd w:val="clear" w:color="auto" w:fill="0070C0"/>
            <w:vAlign w:val="center"/>
          </w:tcPr>
          <w:p w:rsidR="00531B1C" w:rsidRPr="005A198A" w:rsidRDefault="00531B1C" w:rsidP="00F65979">
            <w:pPr>
              <w:jc w:val="center"/>
              <w:rPr>
                <w:color w:val="FFFFFF" w:themeColor="background1"/>
                <w:sz w:val="18"/>
                <w:szCs w:val="18"/>
                <w:vertAlign w:val="superscript"/>
              </w:rPr>
            </w:pPr>
            <w:r w:rsidRPr="005A198A">
              <w:rPr>
                <w:color w:val="FFFFFF" w:themeColor="background1"/>
                <w:sz w:val="18"/>
                <w:szCs w:val="18"/>
              </w:rPr>
              <w:t>ICD-10 code</w:t>
            </w:r>
            <w:r w:rsidR="00F65979" w:rsidRPr="005A198A">
              <w:rPr>
                <w:color w:val="FFFFFF" w:themeColor="background1"/>
                <w:sz w:val="18"/>
                <w:szCs w:val="18"/>
                <w:vertAlign w:val="superscript"/>
              </w:rPr>
              <w:t>1</w:t>
            </w:r>
          </w:p>
        </w:tc>
        <w:tc>
          <w:tcPr>
            <w:tcW w:w="2366" w:type="pct"/>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Total numbers</w:t>
            </w:r>
          </w:p>
        </w:tc>
        <w:tc>
          <w:tcPr>
            <w:tcW w:w="2144" w:type="pct"/>
            <w:gridSpan w:val="5"/>
            <w:tcBorders>
              <w:top w:val="single" w:sz="2" w:space="0" w:color="FFFFFF" w:themeColor="background1"/>
              <w:left w:val="single" w:sz="2" w:space="0" w:color="FFFFFF" w:themeColor="background1"/>
              <w:bottom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Percentage, %</w:t>
            </w:r>
          </w:p>
        </w:tc>
      </w:tr>
      <w:tr w:rsidR="00531B1C" w:rsidRPr="005A198A" w:rsidTr="00312508">
        <w:trPr>
          <w:trHeight w:val="284"/>
          <w:jc w:val="center"/>
        </w:trPr>
        <w:tc>
          <w:tcPr>
            <w:tcW w:w="490" w:type="pct"/>
            <w:vMerge/>
            <w:tcBorders>
              <w:right w:val="single" w:sz="2" w:space="0" w:color="FFFFFF" w:themeColor="background1"/>
            </w:tcBorders>
            <w:shd w:val="clear" w:color="auto" w:fill="0070C0"/>
            <w:vAlign w:val="center"/>
          </w:tcPr>
          <w:p w:rsidR="00531B1C" w:rsidRPr="005A198A" w:rsidRDefault="00531B1C" w:rsidP="00F65979">
            <w:pPr>
              <w:jc w:val="center"/>
              <w:rPr>
                <w:caps/>
                <w:color w:val="FFFFFF" w:themeColor="background1"/>
                <w:sz w:val="18"/>
                <w:szCs w:val="18"/>
                <w:vertAlign w:val="superscript"/>
              </w:rPr>
            </w:pPr>
          </w:p>
        </w:tc>
        <w:tc>
          <w:tcPr>
            <w:tcW w:w="398" w:type="pct"/>
            <w:vMerge w:val="restart"/>
            <w:tcBorders>
              <w:top w:val="single" w:sz="2" w:space="0" w:color="FFFFFF"/>
              <w:left w:val="single" w:sz="2" w:space="0" w:color="FFFFFF" w:themeColor="background1"/>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Total</w:t>
            </w:r>
          </w:p>
        </w:tc>
        <w:tc>
          <w:tcPr>
            <w:tcW w:w="1968" w:type="pct"/>
            <w:gridSpan w:val="5"/>
            <w:tcBorders>
              <w:top w:val="single" w:sz="2" w:space="0" w:color="FFFFFF"/>
              <w:left w:val="single" w:sz="2" w:space="0" w:color="FFFFFF"/>
              <w:bottom w:val="single" w:sz="2" w:space="0" w:color="FFFFFF"/>
              <w:right w:val="single" w:sz="2" w:space="0" w:color="FFFFFF" w:themeColor="background1"/>
            </w:tcBorders>
            <w:shd w:val="clear" w:color="auto" w:fill="0070C0"/>
            <w:vAlign w:val="center"/>
          </w:tcPr>
          <w:p w:rsidR="00531B1C" w:rsidRPr="005A198A" w:rsidRDefault="001A0ED8" w:rsidP="00F65979">
            <w:pPr>
              <w:jc w:val="center"/>
              <w:rPr>
                <w:color w:val="FFFFFF" w:themeColor="background1"/>
                <w:sz w:val="18"/>
                <w:szCs w:val="18"/>
              </w:rPr>
            </w:pPr>
            <w:r>
              <w:rPr>
                <w:color w:val="FFFFFF" w:themeColor="background1"/>
                <w:sz w:val="18"/>
                <w:szCs w:val="18"/>
              </w:rPr>
              <w:t>O</w:t>
            </w:r>
            <w:r w:rsidR="00531B1C" w:rsidRPr="005A198A">
              <w:rPr>
                <w:color w:val="FFFFFF" w:themeColor="background1"/>
                <w:sz w:val="18"/>
                <w:szCs w:val="18"/>
              </w:rPr>
              <w:t>f them stage at diagnosis</w:t>
            </w:r>
          </w:p>
        </w:tc>
        <w:tc>
          <w:tcPr>
            <w:tcW w:w="2144" w:type="pct"/>
            <w:gridSpan w:val="5"/>
            <w:tcBorders>
              <w:top w:val="single" w:sz="2" w:space="0" w:color="FFFFFF"/>
              <w:left w:val="single" w:sz="2" w:space="0" w:color="FFFFFF" w:themeColor="background1"/>
              <w:bottom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Stage at diagnosis</w:t>
            </w:r>
          </w:p>
        </w:tc>
      </w:tr>
      <w:tr w:rsidR="00312508" w:rsidRPr="005A198A" w:rsidTr="00210BDD">
        <w:trPr>
          <w:trHeight w:val="284"/>
          <w:jc w:val="center"/>
        </w:trPr>
        <w:tc>
          <w:tcPr>
            <w:tcW w:w="490" w:type="pct"/>
            <w:vMerge/>
            <w:tcBorders>
              <w:bottom w:val="single" w:sz="2" w:space="0" w:color="auto"/>
              <w:right w:val="single" w:sz="2" w:space="0" w:color="FFFFFF" w:themeColor="background1"/>
            </w:tcBorders>
            <w:shd w:val="clear" w:color="auto" w:fill="0070C0"/>
            <w:vAlign w:val="center"/>
          </w:tcPr>
          <w:p w:rsidR="00531B1C" w:rsidRPr="005A198A" w:rsidRDefault="00531B1C" w:rsidP="00F65979">
            <w:pPr>
              <w:jc w:val="center"/>
              <w:rPr>
                <w:caps/>
                <w:color w:val="FFFFFF" w:themeColor="background1"/>
                <w:sz w:val="18"/>
                <w:szCs w:val="18"/>
                <w:vertAlign w:val="superscript"/>
              </w:rPr>
            </w:pPr>
          </w:p>
        </w:tc>
        <w:tc>
          <w:tcPr>
            <w:tcW w:w="398" w:type="pct"/>
            <w:vMerge/>
            <w:tcBorders>
              <w:left w:val="single" w:sz="2" w:space="0" w:color="FFFFFF" w:themeColor="background1"/>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p>
        </w:tc>
        <w:tc>
          <w:tcPr>
            <w:tcW w:w="338"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w:t>
            </w:r>
          </w:p>
        </w:tc>
        <w:tc>
          <w:tcPr>
            <w:tcW w:w="371"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w:t>
            </w:r>
          </w:p>
        </w:tc>
        <w:tc>
          <w:tcPr>
            <w:tcW w:w="354"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III</w:t>
            </w:r>
          </w:p>
        </w:tc>
        <w:tc>
          <w:tcPr>
            <w:tcW w:w="343"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IV</w:t>
            </w:r>
          </w:p>
        </w:tc>
        <w:tc>
          <w:tcPr>
            <w:tcW w:w="562" w:type="pct"/>
            <w:tcBorders>
              <w:top w:val="single" w:sz="2" w:space="0" w:color="FFFFFF"/>
              <w:left w:val="single" w:sz="2" w:space="0" w:color="FFFFFF"/>
              <w:bottom w:val="single" w:sz="2" w:space="0" w:color="auto"/>
              <w:right w:val="single" w:sz="2" w:space="0" w:color="FFFFFF" w:themeColor="background1"/>
            </w:tcBorders>
            <w:shd w:val="clear" w:color="auto" w:fill="0070C0"/>
            <w:vAlign w:val="center"/>
          </w:tcPr>
          <w:p w:rsidR="00531B1C" w:rsidRPr="005A198A" w:rsidRDefault="001A0ED8" w:rsidP="00F65979">
            <w:pPr>
              <w:jc w:val="center"/>
              <w:rPr>
                <w:color w:val="FFFFFF" w:themeColor="background1"/>
                <w:sz w:val="18"/>
                <w:szCs w:val="18"/>
              </w:rPr>
            </w:pPr>
            <w:r>
              <w:rPr>
                <w:color w:val="FFFFFF" w:themeColor="background1"/>
                <w:sz w:val="18"/>
                <w:szCs w:val="18"/>
              </w:rPr>
              <w:t>U</w:t>
            </w:r>
            <w:r w:rsidR="00531B1C" w:rsidRPr="005A198A">
              <w:rPr>
                <w:color w:val="FFFFFF" w:themeColor="background1"/>
                <w:sz w:val="18"/>
                <w:szCs w:val="18"/>
              </w:rPr>
              <w:t>nknown</w:t>
            </w:r>
          </w:p>
        </w:tc>
        <w:tc>
          <w:tcPr>
            <w:tcW w:w="372" w:type="pct"/>
            <w:tcBorders>
              <w:top w:val="single" w:sz="2" w:space="0" w:color="FFFFFF"/>
              <w:left w:val="single" w:sz="2" w:space="0" w:color="FFFFFF" w:themeColor="background1"/>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w:t>
            </w:r>
          </w:p>
        </w:tc>
        <w:tc>
          <w:tcPr>
            <w:tcW w:w="400"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w:t>
            </w:r>
          </w:p>
        </w:tc>
        <w:tc>
          <w:tcPr>
            <w:tcW w:w="400"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III</w:t>
            </w:r>
          </w:p>
        </w:tc>
        <w:tc>
          <w:tcPr>
            <w:tcW w:w="415" w:type="pct"/>
            <w:tcBorders>
              <w:top w:val="single" w:sz="2" w:space="0" w:color="FFFFFF"/>
              <w:left w:val="single" w:sz="2" w:space="0" w:color="FFFFFF"/>
              <w:bottom w:val="single" w:sz="2" w:space="0" w:color="auto"/>
              <w:right w:val="single" w:sz="2" w:space="0" w:color="FFFFFF"/>
            </w:tcBorders>
            <w:shd w:val="clear" w:color="auto" w:fill="0070C0"/>
            <w:vAlign w:val="center"/>
          </w:tcPr>
          <w:p w:rsidR="00531B1C" w:rsidRPr="005A198A" w:rsidRDefault="00531B1C" w:rsidP="00F65979">
            <w:pPr>
              <w:jc w:val="center"/>
              <w:rPr>
                <w:color w:val="FFFFFF" w:themeColor="background1"/>
                <w:sz w:val="18"/>
                <w:szCs w:val="18"/>
              </w:rPr>
            </w:pPr>
            <w:r w:rsidRPr="005A198A">
              <w:rPr>
                <w:color w:val="FFFFFF" w:themeColor="background1"/>
                <w:sz w:val="18"/>
                <w:szCs w:val="18"/>
              </w:rPr>
              <w:t>IV</w:t>
            </w:r>
          </w:p>
        </w:tc>
        <w:tc>
          <w:tcPr>
            <w:tcW w:w="557" w:type="pct"/>
            <w:tcBorders>
              <w:top w:val="single" w:sz="2" w:space="0" w:color="FFFFFF"/>
              <w:left w:val="single" w:sz="2" w:space="0" w:color="FFFFFF"/>
              <w:bottom w:val="single" w:sz="2" w:space="0" w:color="auto"/>
            </w:tcBorders>
            <w:shd w:val="clear" w:color="auto" w:fill="0070C0"/>
            <w:vAlign w:val="center"/>
          </w:tcPr>
          <w:p w:rsidR="00531B1C" w:rsidRPr="005A198A" w:rsidRDefault="001A0ED8" w:rsidP="00F65979">
            <w:pPr>
              <w:jc w:val="center"/>
              <w:rPr>
                <w:color w:val="FFFFFF" w:themeColor="background1"/>
                <w:sz w:val="18"/>
                <w:szCs w:val="18"/>
              </w:rPr>
            </w:pPr>
            <w:r>
              <w:rPr>
                <w:color w:val="FFFFFF" w:themeColor="background1"/>
                <w:sz w:val="18"/>
                <w:szCs w:val="18"/>
              </w:rPr>
              <w:t>U</w:t>
            </w:r>
            <w:r w:rsidR="00531B1C" w:rsidRPr="005A198A">
              <w:rPr>
                <w:color w:val="FFFFFF" w:themeColor="background1"/>
                <w:sz w:val="18"/>
                <w:szCs w:val="18"/>
              </w:rPr>
              <w:t>nknown</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3A7D0C" w:rsidRDefault="00A86B09" w:rsidP="00A86B09">
            <w:pPr>
              <w:rPr>
                <w:b/>
                <w:color w:val="000000"/>
                <w:sz w:val="18"/>
                <w:szCs w:val="18"/>
              </w:rPr>
            </w:pPr>
            <w:r w:rsidRPr="003A7D0C">
              <w:rPr>
                <w:b/>
                <w:color w:val="000000"/>
                <w:sz w:val="18"/>
                <w:szCs w:val="18"/>
              </w:rPr>
              <w:t>C00-C69, C73-C80</w:t>
            </w:r>
            <w:r w:rsidRPr="003A7D0C">
              <w:rPr>
                <w:rStyle w:val="FootnoteReference"/>
                <w:b/>
                <w:color w:val="000000"/>
                <w:sz w:val="18"/>
                <w:szCs w:val="18"/>
              </w:rPr>
              <w:footnoteReference w:id="28"/>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10697</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3169</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1972</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1622</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1980</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1953</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29,6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18,4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15,2</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18,5</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EA6050" w:rsidRDefault="00A86B09" w:rsidP="00A86B09">
            <w:pPr>
              <w:jc w:val="right"/>
              <w:rPr>
                <w:rFonts w:cs="Calibri"/>
                <w:b/>
                <w:color w:val="000000"/>
                <w:sz w:val="18"/>
                <w:szCs w:val="18"/>
              </w:rPr>
            </w:pPr>
            <w:r w:rsidRPr="00EA6050">
              <w:rPr>
                <w:rFonts w:cs="Calibri"/>
                <w:b/>
                <w:color w:val="000000"/>
                <w:sz w:val="18"/>
                <w:szCs w:val="18"/>
              </w:rPr>
              <w:t>18,3</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C00-C10</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216</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25</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47</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83</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40</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38,4</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18,5</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C15</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127</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36</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33</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42</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3,1</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28,3</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26,0</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33,1</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C16</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510</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62</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64</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112</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164</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108</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12,2</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12,5</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22,0</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32,2</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21,2</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C18-C21</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1116</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115</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242</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309</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271</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179</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10,3</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27,7</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24,3</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16,0</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C18</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629</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68</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156</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150</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146</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109</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10,8</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24,8</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23,2</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17,3</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C19-C20</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465</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43</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81</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152</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122</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67</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9,2</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17,4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32,7</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26,2</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14,4</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C21</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18,2</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31,8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13,6</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13,6</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C22</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163</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56</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78</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2,5</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5,5</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34,4</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47,9</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C25</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434</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31</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38</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227</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122</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7,1</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52,3</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28,1</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C32</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113</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27</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44</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23,9</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38,9</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18,6</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8,0</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C34</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1095</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163</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116</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218</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436</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162</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14,9</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19,9</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39,8</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14,8</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C40-C41</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21</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23,8</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19,0</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52,4</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C43</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229</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65</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92</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27</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15</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29</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28,4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40,2</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6,6</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12,7</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C44</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1463</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930</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129</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29</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371</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63,6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8,8</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2,0</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0,3</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25,4</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C50</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1135</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349</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418</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204</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110</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54</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30,7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36,8</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18,0</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9,7</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4,8</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C51-C52</w:t>
            </w:r>
            <w:r w:rsidR="00BD6AA9">
              <w:rPr>
                <w:rStyle w:val="FootnoteReference"/>
                <w:color w:val="000000"/>
                <w:sz w:val="18"/>
                <w:szCs w:val="18"/>
              </w:rPr>
              <w:footnoteReference w:id="29"/>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66</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17</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36,4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13,6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25,8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9,1</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15,2</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C53</w:t>
            </w:r>
            <w:r w:rsidR="00BD6AA9" w:rsidRPr="00BD6AA9">
              <w:rPr>
                <w:color w:val="000000"/>
                <w:sz w:val="18"/>
                <w:szCs w:val="18"/>
                <w:vertAlign w:val="superscript"/>
              </w:rPr>
              <w:t>3</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199</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25</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46</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27</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37</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32,2</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23,1</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13,6</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18,6</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Pr>
                <w:color w:val="000000"/>
                <w:sz w:val="18"/>
                <w:szCs w:val="18"/>
              </w:rPr>
              <w:t>C54-</w:t>
            </w:r>
            <w:r w:rsidRPr="008E4C12">
              <w:rPr>
                <w:color w:val="000000"/>
                <w:sz w:val="18"/>
                <w:szCs w:val="18"/>
              </w:rPr>
              <w:t>C55</w:t>
            </w:r>
            <w:r w:rsidR="00BD6AA9" w:rsidRPr="00BD6AA9">
              <w:rPr>
                <w:color w:val="000000"/>
                <w:sz w:val="18"/>
                <w:szCs w:val="18"/>
                <w:vertAlign w:val="superscript"/>
              </w:rPr>
              <w:t>3</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357</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226</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29</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38</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25</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39</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63,3</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8,1</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10,6</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7,0</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10,9</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C56</w:t>
            </w:r>
            <w:r w:rsidR="00BD6AA9" w:rsidRPr="00BD6AA9">
              <w:rPr>
                <w:color w:val="000000"/>
                <w:sz w:val="18"/>
                <w:szCs w:val="18"/>
                <w:vertAlign w:val="superscript"/>
              </w:rPr>
              <w:t>3</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272</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87</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53</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54</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23,5</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5,1</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32,0</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19,5</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19,9</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C61</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1275</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316</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553</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189</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98</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119</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24,8</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43,4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14,8</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7,7</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9,3</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C62</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30</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40,0</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3,3</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23,3</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16,7</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C64</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507</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302</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44</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35</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65</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61</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59,6</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8,7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6,9</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12,8</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12,0</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C67</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430</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221</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71</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30</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45</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63</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51,4</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16,5</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7,0</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10,5</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14,7</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C73</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264</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144</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13</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46</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29</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32</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54,5</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4,9</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17,4</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11,0</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12,1</w:t>
            </w:r>
          </w:p>
        </w:tc>
      </w:tr>
      <w:tr w:rsidR="00A86B09" w:rsidRPr="005A198A" w:rsidTr="00CF6BE1">
        <w:trPr>
          <w:trHeight w:val="284"/>
          <w:jc w:val="center"/>
        </w:trPr>
        <w:tc>
          <w:tcPr>
            <w:tcW w:w="490" w:type="pct"/>
            <w:tcBorders>
              <w:top w:val="single" w:sz="2" w:space="0" w:color="auto"/>
              <w:bottom w:val="single" w:sz="2" w:space="0" w:color="auto"/>
              <w:right w:val="single" w:sz="2" w:space="0" w:color="auto"/>
            </w:tcBorders>
            <w:tcMar>
              <w:left w:w="57" w:type="dxa"/>
            </w:tcMar>
            <w:vAlign w:val="center"/>
          </w:tcPr>
          <w:p w:rsidR="00A86B09" w:rsidRPr="008E4C12" w:rsidRDefault="00A86B09" w:rsidP="00A86B09">
            <w:pPr>
              <w:rPr>
                <w:color w:val="000000"/>
                <w:sz w:val="18"/>
                <w:szCs w:val="18"/>
              </w:rPr>
            </w:pPr>
            <w:r w:rsidRPr="008E4C12">
              <w:rPr>
                <w:color w:val="000000"/>
                <w:sz w:val="18"/>
                <w:szCs w:val="18"/>
              </w:rPr>
              <w:t>C76-C80</w:t>
            </w:r>
          </w:p>
        </w:tc>
        <w:tc>
          <w:tcPr>
            <w:tcW w:w="39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302</w:t>
            </w:r>
          </w:p>
        </w:tc>
        <w:tc>
          <w:tcPr>
            <w:tcW w:w="338"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w:t>
            </w:r>
          </w:p>
        </w:tc>
        <w:tc>
          <w:tcPr>
            <w:tcW w:w="371"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1</w:t>
            </w:r>
          </w:p>
        </w:tc>
        <w:tc>
          <w:tcPr>
            <w:tcW w:w="354"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w:t>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98</w:t>
            </w:r>
          </w:p>
        </w:tc>
        <w:tc>
          <w:tcPr>
            <w:tcW w:w="56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201</w:t>
            </w:r>
          </w:p>
        </w:tc>
        <w:tc>
          <w:tcPr>
            <w:tcW w:w="372"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0,7</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0,3</w:t>
            </w:r>
          </w:p>
        </w:tc>
        <w:tc>
          <w:tcPr>
            <w:tcW w:w="400"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0</w:t>
            </w:r>
          </w:p>
        </w:tc>
        <w:tc>
          <w:tcPr>
            <w:tcW w:w="415"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32,5</w:t>
            </w:r>
          </w:p>
        </w:tc>
        <w:tc>
          <w:tcPr>
            <w:tcW w:w="557" w:type="pct"/>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A86B09" w:rsidRPr="00A86B09" w:rsidRDefault="00A86B09" w:rsidP="00A86B09">
            <w:pPr>
              <w:jc w:val="right"/>
              <w:rPr>
                <w:rFonts w:cs="Calibri"/>
                <w:color w:val="000000"/>
                <w:sz w:val="18"/>
                <w:szCs w:val="18"/>
              </w:rPr>
            </w:pPr>
            <w:r w:rsidRPr="00A86B09">
              <w:rPr>
                <w:rFonts w:cs="Calibri"/>
                <w:color w:val="000000"/>
                <w:sz w:val="18"/>
                <w:szCs w:val="18"/>
              </w:rPr>
              <w:t>66,6</w:t>
            </w:r>
          </w:p>
        </w:tc>
      </w:tr>
    </w:tbl>
    <w:p w:rsidR="00531B1C" w:rsidRPr="00026FBA" w:rsidRDefault="00531B1C" w:rsidP="00531B1C">
      <w:pPr>
        <w:rPr>
          <w:b/>
          <w:caps/>
          <w:sz w:val="16"/>
          <w:szCs w:val="16"/>
        </w:rPr>
      </w:pPr>
    </w:p>
    <w:p w:rsidR="00906EBC" w:rsidRPr="00DF2FCF" w:rsidRDefault="00026FBA" w:rsidP="00906EBC">
      <w:pPr>
        <w:rPr>
          <w:sz w:val="16"/>
          <w:szCs w:val="16"/>
        </w:rPr>
      </w:pPr>
      <w:r w:rsidRPr="00981690">
        <w:rPr>
          <w:sz w:val="16"/>
          <w:szCs w:val="16"/>
        </w:rPr>
        <w:sym w:font="Wingdings" w:char="F026"/>
      </w:r>
      <w:r>
        <w:rPr>
          <w:sz w:val="16"/>
          <w:szCs w:val="16"/>
        </w:rPr>
        <w:t xml:space="preserve"> </w:t>
      </w:r>
      <w:r w:rsidR="00906EBC" w:rsidRPr="00DF2FCF">
        <w:rPr>
          <w:sz w:val="16"/>
          <w:szCs w:val="16"/>
        </w:rPr>
        <w:t xml:space="preserve">Ar noteiktām slimībām slimojošu pacientu reģistrs par pacientiem, kuriem diagnosticēta onkoloģiska slimība. </w:t>
      </w:r>
      <w:r w:rsidR="00906EBC" w:rsidRPr="00DF2FCF">
        <w:rPr>
          <w:b/>
          <w:sz w:val="16"/>
          <w:szCs w:val="16"/>
        </w:rPr>
        <w:t xml:space="preserve">Dati aktualizēti </w:t>
      </w:r>
      <w:r w:rsidR="00C30390">
        <w:rPr>
          <w:b/>
          <w:sz w:val="16"/>
          <w:szCs w:val="16"/>
        </w:rPr>
        <w:t>20.04.201</w:t>
      </w:r>
      <w:r w:rsidR="00A82052">
        <w:rPr>
          <w:b/>
          <w:sz w:val="16"/>
          <w:szCs w:val="16"/>
        </w:rPr>
        <w:t>8</w:t>
      </w:r>
      <w:r w:rsidR="00C30390">
        <w:rPr>
          <w:b/>
          <w:sz w:val="16"/>
          <w:szCs w:val="16"/>
        </w:rPr>
        <w:t>.</w:t>
      </w:r>
    </w:p>
    <w:p w:rsidR="00531B1C" w:rsidRDefault="00906EBC" w:rsidP="00906EBC">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C30390">
        <w:rPr>
          <w:b/>
          <w:sz w:val="16"/>
          <w:szCs w:val="16"/>
        </w:rPr>
        <w:t>20.04.201</w:t>
      </w:r>
      <w:r w:rsidR="00A82052">
        <w:rPr>
          <w:b/>
          <w:sz w:val="16"/>
          <w:szCs w:val="16"/>
        </w:rPr>
        <w:t>8</w:t>
      </w:r>
      <w:r w:rsidR="00C30390">
        <w:rPr>
          <w:b/>
          <w:sz w:val="16"/>
          <w:szCs w:val="16"/>
        </w:rPr>
        <w:t>.</w:t>
      </w:r>
    </w:p>
    <w:p w:rsidR="004F497C" w:rsidRDefault="004F497C">
      <w:pPr>
        <w:rPr>
          <w:b/>
          <w:szCs w:val="20"/>
        </w:rPr>
      </w:pPr>
      <w:r>
        <w:rPr>
          <w:b/>
          <w:szCs w:val="20"/>
        </w:rPr>
        <w:br w:type="page"/>
      </w:r>
    </w:p>
    <w:p w:rsidR="00531B1C" w:rsidRPr="00665D17" w:rsidRDefault="006B7BD0" w:rsidP="004F497C">
      <w:pPr>
        <w:pStyle w:val="Heading2"/>
      </w:pPr>
      <w:bookmarkStart w:id="156" w:name="_Toc524599052"/>
      <w:r>
        <w:lastRenderedPageBreak/>
        <w:t>3.29</w:t>
      </w:r>
      <w:r w:rsidR="00531B1C">
        <w:t>.</w:t>
      </w:r>
      <w:r w:rsidR="00531B1C" w:rsidRPr="00665D17">
        <w:t xml:space="preserve"> </w:t>
      </w:r>
      <w:r w:rsidR="00531B1C" w:rsidRPr="00593905">
        <w:t>tabula</w:t>
      </w:r>
      <w:r w:rsidR="00531B1C" w:rsidRPr="00665D17">
        <w:t xml:space="preserve"> </w:t>
      </w:r>
      <w:r w:rsidR="00BE73CD">
        <w:t>NOVĒROTĀ</w:t>
      </w:r>
      <w:r w:rsidR="00531B1C" w:rsidRPr="00665D17">
        <w:t xml:space="preserve"> 5 </w:t>
      </w:r>
      <w:r w:rsidR="00BE73CD">
        <w:t>GADU DZĪVILDZE</w:t>
      </w:r>
      <w:r w:rsidR="00531B1C" w:rsidRPr="00665D17">
        <w:t xml:space="preserve"> </w:t>
      </w:r>
      <w:r w:rsidR="00DB4915">
        <w:t>200</w:t>
      </w:r>
      <w:r w:rsidR="00162E4F">
        <w:t>3</w:t>
      </w:r>
      <w:r w:rsidR="00531B1C">
        <w:t>.</w:t>
      </w:r>
      <w:r w:rsidR="00933F99">
        <w:t xml:space="preserve"> – </w:t>
      </w:r>
      <w:r w:rsidR="005D4682">
        <w:t>201</w:t>
      </w:r>
      <w:r w:rsidR="00162E4F">
        <w:t>2</w:t>
      </w:r>
      <w:r w:rsidR="00531B1C">
        <w:t>.</w:t>
      </w:r>
      <w:r w:rsidR="00113C83">
        <w:t> </w:t>
      </w:r>
      <w:r w:rsidR="00BE73CD">
        <w:t>GADĀ UZSKAITĒ UZŅEMTAJIEM</w:t>
      </w:r>
      <w:r w:rsidR="00531B1C">
        <w:t xml:space="preserve"> </w:t>
      </w:r>
      <w:r w:rsidR="00BE73CD">
        <w:t>PACIENTIEM</w:t>
      </w:r>
      <w:r w:rsidR="00A57D02">
        <w:t xml:space="preserve"> (NEI</w:t>
      </w:r>
      <w:r w:rsidR="006D441D">
        <w:t>E</w:t>
      </w:r>
      <w:r w:rsidR="00A57D02">
        <w:t>SKAITOT TOS GADĪJUM</w:t>
      </w:r>
      <w:r w:rsidR="00933F99">
        <w:t>U</w:t>
      </w:r>
      <w:r w:rsidR="00A57D02">
        <w:t>S, KAD DIAGNOZE NOTEIKTA PĒC NĀVES</w:t>
      </w:r>
      <w:r w:rsidR="00A57D02" w:rsidRPr="00AA2336">
        <w:t>)</w:t>
      </w:r>
      <w:r w:rsidR="00531B1C" w:rsidRPr="00665D17">
        <w:t xml:space="preserve">, </w:t>
      </w:r>
      <w:r w:rsidR="00531B1C">
        <w:t>%</w:t>
      </w:r>
      <w:bookmarkEnd w:id="156"/>
    </w:p>
    <w:p w:rsidR="00531B1C" w:rsidRDefault="00531B1C" w:rsidP="004F497C">
      <w:pPr>
        <w:pStyle w:val="Heading5"/>
      </w:pPr>
      <w:bookmarkStart w:id="157" w:name="_Toc364939502"/>
      <w:bookmarkStart w:id="158" w:name="_Toc364952801"/>
      <w:bookmarkStart w:id="159" w:name="_Toc527442520"/>
      <w:r w:rsidRPr="00665D17">
        <w:t>T</w:t>
      </w:r>
      <w:r w:rsidRPr="00593905">
        <w:t>able</w:t>
      </w:r>
      <w:r w:rsidRPr="00665D17">
        <w:t xml:space="preserve"> </w:t>
      </w:r>
      <w:r>
        <w:t>3.2</w:t>
      </w:r>
      <w:r w:rsidR="006B7BD0">
        <w:t>9</w:t>
      </w:r>
      <w:r w:rsidR="00DB7B95">
        <w:t>.</w:t>
      </w:r>
      <w:r>
        <w:t xml:space="preserve"> </w:t>
      </w:r>
      <w:r w:rsidR="00BE73CD">
        <w:t>THE OBSERVED</w:t>
      </w:r>
      <w:r w:rsidRPr="00665D17">
        <w:t xml:space="preserve"> 5</w:t>
      </w:r>
      <w:r w:rsidR="00933F99">
        <w:t>–</w:t>
      </w:r>
      <w:r w:rsidR="00BE73CD">
        <w:t>YEAR</w:t>
      </w:r>
      <w:r w:rsidRPr="00665D17">
        <w:t xml:space="preserve"> </w:t>
      </w:r>
      <w:r w:rsidR="00BE73CD">
        <w:t>SURVIVAL RATE OF PATIENTS</w:t>
      </w:r>
      <w:r w:rsidR="00B72F30">
        <w:t xml:space="preserve"> </w:t>
      </w:r>
      <w:r w:rsidR="00BE73CD">
        <w:t>DIAGNOSED</w:t>
      </w:r>
      <w:r>
        <w:t xml:space="preserve"> </w:t>
      </w:r>
      <w:r w:rsidR="00BE73CD">
        <w:t>IN</w:t>
      </w:r>
      <w:r w:rsidR="00DB4915">
        <w:t xml:space="preserve"> 200</w:t>
      </w:r>
      <w:r w:rsidR="00162E4F">
        <w:t>3</w:t>
      </w:r>
      <w:r w:rsidR="00DB4915">
        <w:t xml:space="preserve"> -201</w:t>
      </w:r>
      <w:r w:rsidR="00162E4F">
        <w:t>2</w:t>
      </w:r>
      <w:r w:rsidR="00A57D02">
        <w:t xml:space="preserve"> (WITHOUT CASES REGISTERED FROM DEATH CERTIFICATES ONLY)</w:t>
      </w:r>
      <w:r w:rsidR="000D61E9">
        <w:t>,</w:t>
      </w:r>
      <w:r w:rsidRPr="00665D17">
        <w:t xml:space="preserve"> </w:t>
      </w:r>
      <w:r>
        <w:t>%</w:t>
      </w:r>
      <w:bookmarkEnd w:id="157"/>
      <w:bookmarkEnd w:id="158"/>
      <w:bookmarkEnd w:id="159"/>
    </w:p>
    <w:p w:rsidR="004F497C" w:rsidRPr="004F497C" w:rsidRDefault="004F497C" w:rsidP="004F497C"/>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015"/>
        <w:gridCol w:w="830"/>
        <w:gridCol w:w="830"/>
        <w:gridCol w:w="830"/>
        <w:gridCol w:w="830"/>
        <w:gridCol w:w="830"/>
        <w:gridCol w:w="796"/>
        <w:gridCol w:w="796"/>
        <w:gridCol w:w="750"/>
        <w:gridCol w:w="750"/>
        <w:gridCol w:w="815"/>
      </w:tblGrid>
      <w:tr w:rsidR="00162E4F" w:rsidRPr="005A198A" w:rsidTr="00F92685">
        <w:trPr>
          <w:trHeight w:val="248"/>
          <w:jc w:val="center"/>
        </w:trPr>
        <w:tc>
          <w:tcPr>
            <w:tcW w:w="0" w:type="auto"/>
            <w:tcBorders>
              <w:bottom w:val="single" w:sz="2" w:space="0" w:color="FFFFFF" w:themeColor="background1"/>
              <w:right w:val="single" w:sz="2" w:space="0" w:color="FFFFFF" w:themeColor="background1"/>
            </w:tcBorders>
            <w:shd w:val="clear" w:color="auto" w:fill="0070C0"/>
            <w:noWrap/>
            <w:vAlign w:val="center"/>
            <w:hideMark/>
          </w:tcPr>
          <w:p w:rsidR="00162E4F" w:rsidRPr="005A198A" w:rsidRDefault="00162E4F" w:rsidP="00162E4F">
            <w:pPr>
              <w:jc w:val="center"/>
              <w:rPr>
                <w:color w:val="FFFFFF" w:themeColor="background1"/>
                <w:sz w:val="18"/>
                <w:szCs w:val="18"/>
                <w:vertAlign w:val="superscript"/>
              </w:rPr>
            </w:pPr>
            <w:r w:rsidRPr="005A198A">
              <w:rPr>
                <w:color w:val="FFFFFF" w:themeColor="background1"/>
                <w:sz w:val="18"/>
                <w:szCs w:val="18"/>
              </w:rPr>
              <w:t>SSK-10 kods</w:t>
            </w:r>
            <w:r w:rsidRPr="005A198A">
              <w:rPr>
                <w:rStyle w:val="FootnoteReference"/>
                <w:color w:val="FFFFFF" w:themeColor="background1"/>
                <w:sz w:val="18"/>
                <w:szCs w:val="18"/>
              </w:rPr>
              <w:footnoteReference w:id="30"/>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hideMark/>
          </w:tcPr>
          <w:p w:rsidR="00162E4F" w:rsidRPr="005A198A" w:rsidRDefault="00162E4F" w:rsidP="00162E4F">
            <w:pPr>
              <w:jc w:val="center"/>
              <w:rPr>
                <w:color w:val="FFFFFF" w:themeColor="background1"/>
                <w:sz w:val="18"/>
                <w:szCs w:val="18"/>
              </w:rPr>
            </w:pPr>
            <w:r w:rsidRPr="005A198A">
              <w:rPr>
                <w:color w:val="FFFFFF" w:themeColor="background1"/>
                <w:sz w:val="18"/>
                <w:szCs w:val="18"/>
              </w:rPr>
              <w:t>2003</w:t>
            </w:r>
            <w:r>
              <w:rPr>
                <w:color w:val="FFFFFF" w:themeColor="background1"/>
                <w:sz w:val="18"/>
                <w:szCs w:val="18"/>
              </w:rPr>
              <w:t>–2008</w:t>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r w:rsidRPr="005A198A">
              <w:rPr>
                <w:color w:val="FFFFFF" w:themeColor="background1"/>
                <w:sz w:val="18"/>
                <w:szCs w:val="18"/>
              </w:rPr>
              <w:t>2004</w:t>
            </w:r>
            <w:r>
              <w:rPr>
                <w:color w:val="FFFFFF" w:themeColor="background1"/>
                <w:sz w:val="18"/>
                <w:szCs w:val="18"/>
              </w:rPr>
              <w:t>–2009</w:t>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r w:rsidRPr="005A198A">
              <w:rPr>
                <w:color w:val="FFFFFF" w:themeColor="background1"/>
                <w:sz w:val="18"/>
                <w:szCs w:val="18"/>
              </w:rPr>
              <w:t>2005</w:t>
            </w:r>
            <w:r>
              <w:rPr>
                <w:color w:val="FFFFFF" w:themeColor="background1"/>
                <w:sz w:val="18"/>
                <w:szCs w:val="18"/>
              </w:rPr>
              <w:t>–2010</w:t>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r w:rsidRPr="005A198A">
              <w:rPr>
                <w:color w:val="FFFFFF" w:themeColor="background1"/>
                <w:sz w:val="18"/>
                <w:szCs w:val="18"/>
              </w:rPr>
              <w:t>2006</w:t>
            </w:r>
            <w:r>
              <w:rPr>
                <w:color w:val="FFFFFF" w:themeColor="background1"/>
                <w:sz w:val="18"/>
                <w:szCs w:val="18"/>
              </w:rPr>
              <w:t>–2011</w:t>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r w:rsidRPr="005A198A">
              <w:rPr>
                <w:color w:val="FFFFFF" w:themeColor="background1"/>
                <w:sz w:val="18"/>
                <w:szCs w:val="18"/>
              </w:rPr>
              <w:t>2007</w:t>
            </w:r>
            <w:r>
              <w:rPr>
                <w:color w:val="FFFFFF" w:themeColor="background1"/>
                <w:sz w:val="18"/>
                <w:szCs w:val="18"/>
              </w:rPr>
              <w:t>–2012</w:t>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r>
              <w:rPr>
                <w:color w:val="FFFFFF" w:themeColor="background1"/>
                <w:sz w:val="18"/>
                <w:szCs w:val="18"/>
              </w:rPr>
              <w:t>2008-2013</w:t>
            </w:r>
          </w:p>
        </w:tc>
        <w:tc>
          <w:tcPr>
            <w:tcW w:w="0" w:type="auto"/>
            <w:vMerge w:val="restart"/>
            <w:tcBorders>
              <w:left w:val="single" w:sz="2" w:space="0" w:color="FFFFFF" w:themeColor="background1"/>
              <w:right w:val="single" w:sz="2" w:space="0" w:color="FFFFFF" w:themeColor="background1"/>
            </w:tcBorders>
            <w:shd w:val="clear" w:color="auto" w:fill="0070C0"/>
            <w:noWrap/>
            <w:vAlign w:val="center"/>
          </w:tcPr>
          <w:p w:rsidR="00162E4F" w:rsidRDefault="00162E4F" w:rsidP="00162E4F">
            <w:pPr>
              <w:jc w:val="center"/>
              <w:rPr>
                <w:color w:val="FFFFFF" w:themeColor="background1"/>
                <w:sz w:val="18"/>
                <w:szCs w:val="18"/>
              </w:rPr>
            </w:pPr>
            <w:r>
              <w:rPr>
                <w:color w:val="FFFFFF" w:themeColor="background1"/>
                <w:sz w:val="18"/>
                <w:szCs w:val="18"/>
              </w:rPr>
              <w:t>2009-2014</w:t>
            </w:r>
          </w:p>
        </w:tc>
        <w:tc>
          <w:tcPr>
            <w:tcW w:w="0" w:type="auto"/>
            <w:vMerge w:val="restart"/>
            <w:tcBorders>
              <w:left w:val="single" w:sz="2" w:space="0" w:color="FFFFFF" w:themeColor="background1"/>
              <w:right w:val="single" w:sz="2" w:space="0" w:color="FFFFFF" w:themeColor="background1"/>
            </w:tcBorders>
            <w:shd w:val="clear" w:color="auto" w:fill="0070C0"/>
            <w:tcMar>
              <w:left w:w="6" w:type="dxa"/>
              <w:right w:w="6" w:type="dxa"/>
            </w:tcMar>
            <w:vAlign w:val="center"/>
          </w:tcPr>
          <w:p w:rsidR="00162E4F" w:rsidRDefault="00162E4F" w:rsidP="00162E4F">
            <w:pPr>
              <w:jc w:val="center"/>
              <w:rPr>
                <w:color w:val="FFFFFF" w:themeColor="background1"/>
                <w:sz w:val="18"/>
                <w:szCs w:val="18"/>
              </w:rPr>
            </w:pPr>
            <w:r>
              <w:rPr>
                <w:color w:val="FFFFFF" w:themeColor="background1"/>
                <w:sz w:val="18"/>
                <w:szCs w:val="18"/>
              </w:rPr>
              <w:t>2010-2015</w:t>
            </w:r>
          </w:p>
        </w:tc>
        <w:tc>
          <w:tcPr>
            <w:tcW w:w="0" w:type="auto"/>
            <w:vMerge w:val="restart"/>
            <w:tcBorders>
              <w:left w:val="single" w:sz="2" w:space="0" w:color="FFFFFF" w:themeColor="background1"/>
              <w:right w:val="single" w:sz="2" w:space="0" w:color="FFFFFF" w:themeColor="background1"/>
            </w:tcBorders>
            <w:shd w:val="clear" w:color="auto" w:fill="0070C0"/>
            <w:tcMar>
              <w:left w:w="6" w:type="dxa"/>
              <w:right w:w="6" w:type="dxa"/>
            </w:tcMar>
            <w:vAlign w:val="center"/>
          </w:tcPr>
          <w:p w:rsidR="00162E4F" w:rsidRDefault="00162E4F" w:rsidP="00162E4F">
            <w:pPr>
              <w:jc w:val="center"/>
              <w:rPr>
                <w:color w:val="FFFFFF" w:themeColor="background1"/>
                <w:sz w:val="18"/>
                <w:szCs w:val="18"/>
              </w:rPr>
            </w:pPr>
            <w:r>
              <w:rPr>
                <w:color w:val="FFFFFF" w:themeColor="background1"/>
                <w:sz w:val="18"/>
                <w:szCs w:val="18"/>
              </w:rPr>
              <w:t>2011-2016</w:t>
            </w:r>
          </w:p>
        </w:tc>
        <w:tc>
          <w:tcPr>
            <w:tcW w:w="815" w:type="dxa"/>
            <w:vMerge w:val="restart"/>
            <w:tcBorders>
              <w:left w:val="single" w:sz="2" w:space="0" w:color="FFFFFF" w:themeColor="background1"/>
            </w:tcBorders>
            <w:shd w:val="clear" w:color="auto" w:fill="0070C0"/>
            <w:vAlign w:val="center"/>
          </w:tcPr>
          <w:p w:rsidR="00162E4F" w:rsidRDefault="00162E4F" w:rsidP="00162E4F">
            <w:pPr>
              <w:jc w:val="center"/>
              <w:rPr>
                <w:color w:val="FFFFFF" w:themeColor="background1"/>
                <w:sz w:val="18"/>
                <w:szCs w:val="18"/>
              </w:rPr>
            </w:pPr>
            <w:r>
              <w:rPr>
                <w:color w:val="FFFFFF" w:themeColor="background1"/>
                <w:sz w:val="18"/>
                <w:szCs w:val="18"/>
              </w:rPr>
              <w:t>2012-2017</w:t>
            </w:r>
          </w:p>
        </w:tc>
      </w:tr>
      <w:tr w:rsidR="00162E4F" w:rsidRPr="005A198A" w:rsidTr="00F92685">
        <w:trPr>
          <w:trHeight w:val="266"/>
          <w:jc w:val="center"/>
        </w:trPr>
        <w:tc>
          <w:tcPr>
            <w:tcW w:w="0" w:type="auto"/>
            <w:tcBorders>
              <w:top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r w:rsidRPr="005A198A">
              <w:rPr>
                <w:color w:val="FFFFFF" w:themeColor="background1"/>
                <w:sz w:val="18"/>
                <w:szCs w:val="18"/>
              </w:rPr>
              <w:t>ICD-10 code</w:t>
            </w:r>
            <w:r w:rsidRPr="005A198A">
              <w:rPr>
                <w:color w:val="FFFFFF" w:themeColor="background1"/>
                <w:sz w:val="18"/>
                <w:szCs w:val="18"/>
                <w:vertAlign w:val="superscript"/>
              </w:rPr>
              <w:t>1</w:t>
            </w: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noWrap/>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vAlign w:val="center"/>
          </w:tcPr>
          <w:p w:rsidR="00162E4F" w:rsidRPr="005A198A" w:rsidRDefault="00162E4F" w:rsidP="00162E4F">
            <w:pPr>
              <w:jc w:val="center"/>
              <w:rPr>
                <w:color w:val="FFFFFF" w:themeColor="background1"/>
                <w:sz w:val="18"/>
                <w:szCs w:val="18"/>
              </w:rPr>
            </w:pPr>
          </w:p>
        </w:tc>
        <w:tc>
          <w:tcPr>
            <w:tcW w:w="0" w:type="auto"/>
            <w:vMerge/>
            <w:tcBorders>
              <w:left w:val="single" w:sz="2" w:space="0" w:color="FFFFFF" w:themeColor="background1"/>
              <w:right w:val="single" w:sz="2" w:space="0" w:color="FFFFFF" w:themeColor="background1"/>
            </w:tcBorders>
            <w:shd w:val="clear" w:color="auto" w:fill="0070C0"/>
            <w:vAlign w:val="center"/>
          </w:tcPr>
          <w:p w:rsidR="00162E4F" w:rsidRDefault="00162E4F" w:rsidP="00162E4F">
            <w:pPr>
              <w:jc w:val="center"/>
              <w:rPr>
                <w:color w:val="FFFFFF" w:themeColor="background1"/>
                <w:sz w:val="18"/>
                <w:szCs w:val="18"/>
              </w:rPr>
            </w:pPr>
          </w:p>
        </w:tc>
        <w:tc>
          <w:tcPr>
            <w:tcW w:w="815" w:type="dxa"/>
            <w:vMerge/>
            <w:tcBorders>
              <w:left w:val="single" w:sz="2" w:space="0" w:color="FFFFFF" w:themeColor="background1"/>
            </w:tcBorders>
            <w:shd w:val="clear" w:color="auto" w:fill="0070C0"/>
            <w:vAlign w:val="center"/>
          </w:tcPr>
          <w:p w:rsidR="00162E4F" w:rsidRDefault="00162E4F" w:rsidP="00162E4F">
            <w:pPr>
              <w:jc w:val="center"/>
              <w:rPr>
                <w:color w:val="FFFFFF" w:themeColor="background1"/>
                <w:sz w:val="18"/>
                <w:szCs w:val="18"/>
              </w:rPr>
            </w:pP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b/>
                <w:bCs/>
                <w:color w:val="000000"/>
                <w:sz w:val="18"/>
                <w:szCs w:val="18"/>
              </w:rPr>
            </w:pPr>
            <w:r w:rsidRPr="00683A7F">
              <w:rPr>
                <w:b/>
                <w:bCs/>
                <w:color w:val="000000"/>
                <w:sz w:val="18"/>
                <w:szCs w:val="18"/>
              </w:rPr>
              <w:t>C00-C97</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40,1</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39,3</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40,7</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42,9</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43,6</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45,8</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45,1</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45,7</w:t>
            </w:r>
          </w:p>
        </w:tc>
        <w:tc>
          <w:tcPr>
            <w:tcW w:w="0" w:type="auto"/>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46,2</w:t>
            </w:r>
          </w:p>
        </w:tc>
        <w:tc>
          <w:tcPr>
            <w:tcW w:w="815" w:type="dxa"/>
            <w:shd w:val="clear" w:color="auto" w:fill="auto"/>
            <w:tcMar>
              <w:left w:w="28" w:type="dxa"/>
              <w:right w:w="113" w:type="dxa"/>
            </w:tcMar>
            <w:vAlign w:val="center"/>
          </w:tcPr>
          <w:p w:rsidR="00162E4F" w:rsidRPr="0013026D" w:rsidRDefault="00162E4F" w:rsidP="00162E4F">
            <w:pPr>
              <w:jc w:val="right"/>
              <w:rPr>
                <w:rFonts w:cs="Calibri"/>
                <w:b/>
                <w:color w:val="000000"/>
                <w:sz w:val="18"/>
                <w:szCs w:val="18"/>
              </w:rPr>
            </w:pPr>
            <w:r w:rsidRPr="0013026D">
              <w:rPr>
                <w:rFonts w:cs="Calibri"/>
                <w:b/>
                <w:color w:val="000000"/>
                <w:sz w:val="18"/>
                <w:szCs w:val="18"/>
              </w:rPr>
              <w:t>48,0</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C00-C10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28,9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18,1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28,3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28,2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33,6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27,2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22,0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24,2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22,0</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29,6</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C15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10,7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4,2</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C16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18,4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16,2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18,4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19,3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20,2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19,6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20,4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21,2</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17,2</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C18-C21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31,7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28,5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31,3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33,3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36,5</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39,0</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C18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32,9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29,5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33,7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35,5</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36,7</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C19-C20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27,1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32,3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33,7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38,1</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42,0</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C21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31,3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29,2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25,0</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33,3</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C22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9,1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6,7</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C25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5,8</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C32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27,4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41,2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30,4</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38,2</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C34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11,3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11,3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11,2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14,4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12,8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12,7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13,4</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11,7</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C40-C41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30,4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46,7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52,6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43,3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48,6</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48,1</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C43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57,1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52,1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57,1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58,9</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60,7</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C44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75,9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74,9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73,8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78,3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75,9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75,8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74,7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76,8</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77,2</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62,2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61,8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64,0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69,2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69,1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70,0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67,4</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70,5</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C51</w:t>
            </w:r>
            <w:r w:rsidR="008776A2">
              <w:rPr>
                <w:color w:val="000000"/>
                <w:sz w:val="18"/>
                <w:szCs w:val="18"/>
              </w:rPr>
              <w:t>-</w:t>
            </w:r>
            <w:r w:rsidRPr="00683A7F">
              <w:rPr>
                <w:color w:val="000000"/>
                <w:sz w:val="18"/>
                <w:szCs w:val="18"/>
              </w:rPr>
              <w:t>C52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34,0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29,3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29,3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32,6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36,1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20,7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26,5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39,3</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40,0</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C53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46,2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55,7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54,4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52,9</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59,6</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C54-C55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70,4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59,9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67,7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62,9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62,2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65,2</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69,1</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C56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37,4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40,1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34,2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38,2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43,3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42,8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43,5</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43,7</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C61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52,6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59,6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62,8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67,7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65,4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63,3</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65,2</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C62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73,2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57,1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64,1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72,4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81,8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76,5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84,8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73,7</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83,9</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C64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50,1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50,7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55,8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55,8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58,6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57,1</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60,8</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C67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43,9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49,9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47,9</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51,0</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C71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33,1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25,4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16,3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31,8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26,2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24,1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26,0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31,6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21,1</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23,2</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69,3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79,0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78,4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86,4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82,2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80,8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88,8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78,7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88,0</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90,4</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C76-C80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9,5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11,3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6,3</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7,1</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C81-C96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44,1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44,8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50,2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49,4</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44,6</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C81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84,8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69,8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67,5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82,4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76,5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81,4</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76,0</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C82-C85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42,5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41,4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37,6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39,0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40,3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40,6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41,6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46,9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47,1</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43,3</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C90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19,6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22,0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35,0</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37,3</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26,5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31,6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26,7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32,1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20,8</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17,9</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C91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62,1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48,7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54,5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57,4</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61,7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49,5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59,4</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53,4</w:t>
            </w:r>
          </w:p>
        </w:tc>
      </w:tr>
      <w:tr w:rsidR="00162E4F" w:rsidRPr="005A198A" w:rsidTr="00CF6BE1">
        <w:trPr>
          <w:trHeight w:val="300"/>
          <w:jc w:val="center"/>
        </w:trPr>
        <w:tc>
          <w:tcPr>
            <w:tcW w:w="0" w:type="auto"/>
            <w:shd w:val="clear" w:color="auto" w:fill="auto"/>
            <w:noWrap/>
            <w:tcMar>
              <w:left w:w="57" w:type="dxa"/>
            </w:tcMar>
            <w:vAlign w:val="center"/>
          </w:tcPr>
          <w:p w:rsidR="00162E4F" w:rsidRPr="00683A7F" w:rsidRDefault="00162E4F" w:rsidP="00162E4F">
            <w:pPr>
              <w:rPr>
                <w:color w:val="000000"/>
                <w:sz w:val="18"/>
                <w:szCs w:val="18"/>
              </w:rPr>
            </w:pPr>
            <w:r w:rsidRPr="00683A7F">
              <w:rPr>
                <w:color w:val="000000"/>
                <w:sz w:val="18"/>
                <w:szCs w:val="18"/>
              </w:rPr>
              <w:t>C92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15,5</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32,7</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32,6</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23,2</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21,9</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26,8</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23,1</w:t>
            </w:r>
          </w:p>
        </w:tc>
        <w:tc>
          <w:tcPr>
            <w:tcW w:w="0" w:type="auto"/>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25,0</w:t>
            </w:r>
          </w:p>
        </w:tc>
        <w:tc>
          <w:tcPr>
            <w:tcW w:w="815" w:type="dxa"/>
            <w:shd w:val="clear" w:color="auto" w:fill="auto"/>
            <w:tcMar>
              <w:left w:w="28" w:type="dxa"/>
              <w:right w:w="113" w:type="dxa"/>
            </w:tcMar>
            <w:vAlign w:val="center"/>
          </w:tcPr>
          <w:p w:rsidR="00162E4F" w:rsidRPr="008902A9" w:rsidRDefault="00162E4F" w:rsidP="00162E4F">
            <w:pPr>
              <w:jc w:val="right"/>
              <w:rPr>
                <w:rFonts w:cs="Calibri"/>
                <w:color w:val="000000"/>
                <w:sz w:val="18"/>
                <w:szCs w:val="18"/>
              </w:rPr>
            </w:pPr>
            <w:r w:rsidRPr="008902A9">
              <w:rPr>
                <w:rFonts w:cs="Calibri"/>
                <w:color w:val="000000"/>
                <w:sz w:val="18"/>
                <w:szCs w:val="18"/>
              </w:rPr>
              <w:t>25,3</w:t>
            </w:r>
          </w:p>
        </w:tc>
      </w:tr>
    </w:tbl>
    <w:p w:rsidR="00531B1C" w:rsidRPr="00C058BD" w:rsidRDefault="00531B1C" w:rsidP="00531B1C">
      <w:pPr>
        <w:rPr>
          <w:b/>
          <w:caps/>
          <w:sz w:val="16"/>
          <w:szCs w:val="16"/>
        </w:rPr>
      </w:pPr>
    </w:p>
    <w:p w:rsidR="00B1086A" w:rsidRPr="00DF2FCF" w:rsidRDefault="00C058BD" w:rsidP="00B1086A">
      <w:pPr>
        <w:rPr>
          <w:sz w:val="16"/>
          <w:szCs w:val="16"/>
        </w:rPr>
      </w:pPr>
      <w:r w:rsidRPr="00981690">
        <w:rPr>
          <w:sz w:val="16"/>
          <w:szCs w:val="16"/>
        </w:rPr>
        <w:sym w:font="Wingdings" w:char="F026"/>
      </w:r>
      <w:r>
        <w:rPr>
          <w:sz w:val="16"/>
          <w:szCs w:val="16"/>
        </w:rPr>
        <w:t xml:space="preserve"> </w:t>
      </w:r>
      <w:r w:rsidR="00B1086A" w:rsidRPr="00DF2FCF">
        <w:rPr>
          <w:sz w:val="16"/>
          <w:szCs w:val="16"/>
        </w:rPr>
        <w:t xml:space="preserve">Ar noteiktām slimībām slimojošu pacientu reģistrs par pacientiem, kuriem diagnosticēta onkoloģiska slimība. </w:t>
      </w:r>
      <w:r w:rsidR="00B1086A" w:rsidRPr="00DF2FCF">
        <w:rPr>
          <w:b/>
          <w:sz w:val="16"/>
          <w:szCs w:val="16"/>
        </w:rPr>
        <w:t xml:space="preserve">Dati aktualizēti </w:t>
      </w:r>
      <w:r w:rsidR="00162E4F">
        <w:rPr>
          <w:b/>
          <w:sz w:val="16"/>
          <w:szCs w:val="16"/>
        </w:rPr>
        <w:t>2</w:t>
      </w:r>
      <w:r w:rsidR="005D4682">
        <w:rPr>
          <w:b/>
          <w:sz w:val="16"/>
          <w:szCs w:val="16"/>
        </w:rPr>
        <w:t>0.0</w:t>
      </w:r>
      <w:r w:rsidR="00162E4F">
        <w:rPr>
          <w:b/>
          <w:sz w:val="16"/>
          <w:szCs w:val="16"/>
        </w:rPr>
        <w:t>4</w:t>
      </w:r>
      <w:r w:rsidR="005D4682">
        <w:rPr>
          <w:b/>
          <w:sz w:val="16"/>
          <w:szCs w:val="16"/>
        </w:rPr>
        <w:t>.201</w:t>
      </w:r>
      <w:r w:rsidR="00162E4F">
        <w:rPr>
          <w:b/>
          <w:sz w:val="16"/>
          <w:szCs w:val="16"/>
        </w:rPr>
        <w:t>8</w:t>
      </w:r>
      <w:r w:rsidR="005D4682">
        <w:rPr>
          <w:b/>
          <w:sz w:val="16"/>
          <w:szCs w:val="16"/>
        </w:rPr>
        <w:t>.</w:t>
      </w:r>
    </w:p>
    <w:p w:rsidR="004F497C" w:rsidRDefault="00B1086A" w:rsidP="00B1086A">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162E4F">
        <w:rPr>
          <w:b/>
          <w:sz w:val="16"/>
          <w:szCs w:val="16"/>
        </w:rPr>
        <w:t>2</w:t>
      </w:r>
      <w:r w:rsidR="005D4682">
        <w:rPr>
          <w:b/>
          <w:sz w:val="16"/>
          <w:szCs w:val="16"/>
        </w:rPr>
        <w:t>0.0</w:t>
      </w:r>
      <w:r w:rsidR="00162E4F">
        <w:rPr>
          <w:b/>
          <w:sz w:val="16"/>
          <w:szCs w:val="16"/>
        </w:rPr>
        <w:t>4</w:t>
      </w:r>
      <w:r w:rsidR="005D4682">
        <w:rPr>
          <w:b/>
          <w:sz w:val="16"/>
          <w:szCs w:val="16"/>
        </w:rPr>
        <w:t>.201</w:t>
      </w:r>
      <w:r w:rsidR="00162E4F">
        <w:rPr>
          <w:b/>
          <w:sz w:val="16"/>
          <w:szCs w:val="16"/>
        </w:rPr>
        <w:t>8</w:t>
      </w:r>
      <w:r w:rsidR="005D4682">
        <w:rPr>
          <w:b/>
          <w:sz w:val="16"/>
          <w:szCs w:val="16"/>
        </w:rPr>
        <w:t>.</w:t>
      </w:r>
      <w:r w:rsidR="004F497C">
        <w:rPr>
          <w:b/>
          <w:szCs w:val="20"/>
        </w:rPr>
        <w:br w:type="page"/>
      </w:r>
    </w:p>
    <w:p w:rsidR="00531B1C" w:rsidRPr="00665D17" w:rsidRDefault="006B7BD0" w:rsidP="004F497C">
      <w:pPr>
        <w:pStyle w:val="Heading2"/>
      </w:pPr>
      <w:bookmarkStart w:id="160" w:name="_Toc524599053"/>
      <w:r>
        <w:lastRenderedPageBreak/>
        <w:t>3.30</w:t>
      </w:r>
      <w:r w:rsidR="00531B1C">
        <w:t>.</w:t>
      </w:r>
      <w:r w:rsidR="00531B1C" w:rsidRPr="00665D17">
        <w:t xml:space="preserve"> </w:t>
      </w:r>
      <w:r w:rsidR="00531B1C" w:rsidRPr="00593905">
        <w:t>tabula</w:t>
      </w:r>
      <w:r w:rsidR="00531B1C" w:rsidRPr="00665D17">
        <w:t xml:space="preserve"> </w:t>
      </w:r>
      <w:r w:rsidR="00BE73CD">
        <w:t>NOVĒROTĀ</w:t>
      </w:r>
      <w:r w:rsidR="00BE73CD" w:rsidRPr="00665D17">
        <w:t xml:space="preserve"> 5 </w:t>
      </w:r>
      <w:r w:rsidR="00BE73CD">
        <w:t>GADU DZĪVILDZE</w:t>
      </w:r>
      <w:r w:rsidR="00BE73CD" w:rsidRPr="00665D17">
        <w:t xml:space="preserve"> </w:t>
      </w:r>
      <w:r w:rsidR="00511EB4">
        <w:t>201</w:t>
      </w:r>
      <w:r w:rsidR="00711F9F">
        <w:t>2</w:t>
      </w:r>
      <w:r w:rsidR="00BE73CD">
        <w:t>.</w:t>
      </w:r>
      <w:r w:rsidR="00113C83">
        <w:t> </w:t>
      </w:r>
      <w:r w:rsidR="00BE73CD">
        <w:t>GADĀ UZSKAITĒ UZŅEMTAJIEM</w:t>
      </w:r>
      <w:r w:rsidR="00531B1C">
        <w:t xml:space="preserve"> </w:t>
      </w:r>
      <w:r w:rsidR="00BE73CD">
        <w:t>PACIENTIEM</w:t>
      </w:r>
      <w:r w:rsidR="005A198A">
        <w:t xml:space="preserve"> (NEI</w:t>
      </w:r>
      <w:r w:rsidR="006D441D">
        <w:t>E</w:t>
      </w:r>
      <w:r w:rsidR="005A198A">
        <w:t>SKAITOT TOS GADĪJUMUS, KAD DIAGNOZE NOTEIKTA PĒC NĀVES</w:t>
      </w:r>
      <w:r w:rsidR="005A198A" w:rsidRPr="00AA2336">
        <w:t>)</w:t>
      </w:r>
      <w:r w:rsidR="00531B1C">
        <w:t xml:space="preserve">, </w:t>
      </w:r>
      <w:r w:rsidR="005A198A">
        <w:t>īpatsvars</w:t>
      </w:r>
      <w:r w:rsidR="00531B1C" w:rsidRPr="00665D17">
        <w:t xml:space="preserve">, </w:t>
      </w:r>
      <w:r w:rsidR="00531B1C">
        <w:t>%</w:t>
      </w:r>
      <w:bookmarkEnd w:id="160"/>
    </w:p>
    <w:p w:rsidR="00531B1C" w:rsidRDefault="00531B1C" w:rsidP="004F497C">
      <w:pPr>
        <w:pStyle w:val="Heading5"/>
      </w:pPr>
      <w:bookmarkStart w:id="161" w:name="_Toc364939503"/>
      <w:bookmarkStart w:id="162" w:name="_Toc364952802"/>
      <w:bookmarkStart w:id="163" w:name="_Toc527442521"/>
      <w:r w:rsidRPr="00665D17">
        <w:t>T</w:t>
      </w:r>
      <w:r w:rsidRPr="00593905">
        <w:t>able</w:t>
      </w:r>
      <w:r w:rsidRPr="00665D17">
        <w:t xml:space="preserve"> </w:t>
      </w:r>
      <w:r w:rsidR="006B7BD0">
        <w:t>3.30</w:t>
      </w:r>
      <w:r w:rsidR="00DB7B95">
        <w:t>.</w:t>
      </w:r>
      <w:r>
        <w:t xml:space="preserve"> </w:t>
      </w:r>
      <w:r w:rsidR="00BE73CD">
        <w:t>THE OBSERVED</w:t>
      </w:r>
      <w:r w:rsidR="00BE73CD" w:rsidRPr="00665D17">
        <w:t xml:space="preserve"> 5</w:t>
      </w:r>
      <w:r w:rsidR="00933F99">
        <w:t>–</w:t>
      </w:r>
      <w:r w:rsidR="00BE73CD">
        <w:t>YEAR</w:t>
      </w:r>
      <w:r w:rsidR="00BE73CD" w:rsidRPr="00665D17">
        <w:t xml:space="preserve"> </w:t>
      </w:r>
      <w:r w:rsidR="00BE73CD">
        <w:t>SURVIVAL RATE OF PATIENTS</w:t>
      </w:r>
      <w:r w:rsidR="009D4B77">
        <w:t xml:space="preserve"> </w:t>
      </w:r>
      <w:r w:rsidR="00891693">
        <w:t>DIAGNOSED IN 201</w:t>
      </w:r>
      <w:r w:rsidR="00711F9F">
        <w:t>2</w:t>
      </w:r>
      <w:r w:rsidR="005A198A">
        <w:t xml:space="preserve"> (WITHOUT CASES REGISTERED FROM DEATH CERTIFICATES ONLY),</w:t>
      </w:r>
      <w:r>
        <w:t xml:space="preserve"> </w:t>
      </w:r>
      <w:r w:rsidR="005A198A">
        <w:t>percentage</w:t>
      </w:r>
      <w:r w:rsidR="006D441D">
        <w:t>,</w:t>
      </w:r>
      <w:r w:rsidR="000023A9">
        <w:t xml:space="preserve"> </w:t>
      </w:r>
      <w:r>
        <w:t>%</w:t>
      </w:r>
      <w:bookmarkEnd w:id="161"/>
      <w:bookmarkEnd w:id="162"/>
      <w:bookmarkEnd w:id="163"/>
    </w:p>
    <w:p w:rsidR="004F497C" w:rsidRPr="00277D7D" w:rsidRDefault="004F497C" w:rsidP="004F497C">
      <w:pPr>
        <w:rPr>
          <w:sz w:val="18"/>
          <w:szCs w:val="18"/>
        </w:rPr>
      </w:pP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564"/>
        <w:gridCol w:w="1582"/>
        <w:gridCol w:w="1026"/>
        <w:gridCol w:w="1040"/>
        <w:gridCol w:w="892"/>
        <w:gridCol w:w="891"/>
        <w:gridCol w:w="1510"/>
      </w:tblGrid>
      <w:tr w:rsidR="00531B1C" w:rsidRPr="005E3C19" w:rsidTr="006F144F">
        <w:trPr>
          <w:trHeight w:val="255"/>
          <w:jc w:val="center"/>
        </w:trPr>
        <w:tc>
          <w:tcPr>
            <w:tcW w:w="1564" w:type="dxa"/>
            <w:vMerge w:val="restart"/>
            <w:tcBorders>
              <w:right w:val="single" w:sz="2" w:space="0" w:color="FFFFFF" w:themeColor="background1"/>
            </w:tcBorders>
            <w:shd w:val="clear" w:color="auto" w:fill="0070C0"/>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rPr>
              <w:t>SSK-10 kods</w:t>
            </w:r>
            <w:r w:rsidRPr="006271C7">
              <w:rPr>
                <w:rStyle w:val="FootnoteReference"/>
                <w:color w:val="FFFFFF" w:themeColor="background1"/>
                <w:sz w:val="18"/>
                <w:szCs w:val="18"/>
              </w:rPr>
              <w:footnoteReference w:id="31"/>
            </w:r>
          </w:p>
        </w:tc>
        <w:tc>
          <w:tcPr>
            <w:tcW w:w="1582" w:type="dxa"/>
            <w:vMerge w:val="restart"/>
            <w:tcBorders>
              <w:left w:val="single" w:sz="2" w:space="0" w:color="FFFFFF" w:themeColor="background1"/>
              <w:right w:val="single" w:sz="2" w:space="0" w:color="FFFFFF" w:themeColor="background1"/>
            </w:tcBorders>
            <w:shd w:val="clear" w:color="auto" w:fill="0070C0"/>
            <w:vAlign w:val="center"/>
            <w:hideMark/>
          </w:tcPr>
          <w:p w:rsidR="00531B1C" w:rsidRPr="005E3C19" w:rsidRDefault="00531B1C" w:rsidP="005E3C19">
            <w:pPr>
              <w:jc w:val="center"/>
              <w:rPr>
                <w:color w:val="FFFFFF" w:themeColor="background1"/>
                <w:szCs w:val="20"/>
              </w:rPr>
            </w:pPr>
            <w:r w:rsidRPr="005E3C19">
              <w:rPr>
                <w:color w:val="FFFFFF" w:themeColor="background1"/>
                <w:sz w:val="18"/>
                <w:szCs w:val="18"/>
              </w:rPr>
              <w:t>Novērotā 5 gadu dzīvildze kopā, %</w:t>
            </w:r>
          </w:p>
        </w:tc>
        <w:tc>
          <w:tcPr>
            <w:tcW w:w="5359" w:type="dxa"/>
            <w:gridSpan w:val="5"/>
            <w:tcBorders>
              <w:left w:val="single" w:sz="2" w:space="0" w:color="FFFFFF" w:themeColor="background1"/>
              <w:bottom w:val="single" w:sz="2" w:space="0" w:color="FFFFFF" w:themeColor="background1"/>
            </w:tcBorders>
            <w:shd w:val="clear" w:color="auto" w:fill="0070C0"/>
            <w:noWrap/>
            <w:vAlign w:val="center"/>
            <w:hideMark/>
          </w:tcPr>
          <w:p w:rsidR="00531B1C" w:rsidRPr="005E3C19" w:rsidRDefault="001A0ED8" w:rsidP="005E3C19">
            <w:pPr>
              <w:jc w:val="center"/>
              <w:rPr>
                <w:color w:val="FFFFFF" w:themeColor="background1"/>
                <w:szCs w:val="20"/>
              </w:rPr>
            </w:pPr>
            <w:r>
              <w:rPr>
                <w:color w:val="FFFFFF" w:themeColor="background1"/>
                <w:sz w:val="18"/>
                <w:szCs w:val="18"/>
              </w:rPr>
              <w:t>T</w:t>
            </w:r>
            <w:r w:rsidR="00531B1C" w:rsidRPr="005E3C19">
              <w:rPr>
                <w:color w:val="FFFFFF" w:themeColor="background1"/>
                <w:sz w:val="18"/>
                <w:szCs w:val="18"/>
              </w:rPr>
              <w:t>ajā skaitā sadalījumā pēc stadijas diagnozes apstiprināšanas brīdī, %:</w:t>
            </w:r>
          </w:p>
        </w:tc>
      </w:tr>
      <w:tr w:rsidR="00531B1C" w:rsidRPr="005E3C19" w:rsidTr="006F144F">
        <w:trPr>
          <w:trHeight w:val="255"/>
          <w:jc w:val="center"/>
        </w:trPr>
        <w:tc>
          <w:tcPr>
            <w:tcW w:w="1564" w:type="dxa"/>
            <w:vMerge/>
            <w:tcBorders>
              <w:bottom w:val="single" w:sz="2" w:space="0" w:color="FFFFFF" w:themeColor="background1"/>
              <w:right w:val="single" w:sz="2" w:space="0" w:color="FFFFFF" w:themeColor="background1"/>
            </w:tcBorders>
            <w:shd w:val="clear" w:color="auto" w:fill="0070C0"/>
            <w:vAlign w:val="center"/>
            <w:hideMark/>
          </w:tcPr>
          <w:p w:rsidR="00531B1C" w:rsidRPr="006271C7" w:rsidRDefault="00531B1C" w:rsidP="005E3C19">
            <w:pPr>
              <w:jc w:val="center"/>
              <w:rPr>
                <w:color w:val="FFFFFF" w:themeColor="background1"/>
                <w:sz w:val="18"/>
                <w:szCs w:val="18"/>
              </w:rPr>
            </w:pPr>
          </w:p>
        </w:tc>
        <w:tc>
          <w:tcPr>
            <w:tcW w:w="1582" w:type="dxa"/>
            <w:vMerge/>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531B1C" w:rsidRPr="005E3C19" w:rsidRDefault="00531B1C" w:rsidP="005E3C19">
            <w:pPr>
              <w:jc w:val="center"/>
              <w:rPr>
                <w:color w:val="FFFFFF" w:themeColor="background1"/>
                <w:szCs w:val="20"/>
              </w:rPr>
            </w:pPr>
          </w:p>
        </w:tc>
        <w:tc>
          <w:tcPr>
            <w:tcW w:w="102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rPr>
              <w:t>I</w:t>
            </w:r>
          </w:p>
        </w:tc>
        <w:tc>
          <w:tcPr>
            <w:tcW w:w="10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rPr>
              <w:t>II</w:t>
            </w:r>
          </w:p>
        </w:tc>
        <w:tc>
          <w:tcPr>
            <w:tcW w:w="8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rPr>
              <w:t>III</w:t>
            </w:r>
          </w:p>
        </w:tc>
        <w:tc>
          <w:tcPr>
            <w:tcW w:w="89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rPr>
              <w:t>IV</w:t>
            </w:r>
          </w:p>
        </w:tc>
        <w:tc>
          <w:tcPr>
            <w:tcW w:w="1510"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hideMark/>
          </w:tcPr>
          <w:p w:rsidR="00531B1C" w:rsidRPr="006271C7" w:rsidRDefault="001A0ED8" w:rsidP="005E3C19">
            <w:pPr>
              <w:jc w:val="center"/>
              <w:rPr>
                <w:color w:val="FFFFFF" w:themeColor="background1"/>
                <w:sz w:val="18"/>
                <w:szCs w:val="18"/>
              </w:rPr>
            </w:pPr>
            <w:r w:rsidRPr="006271C7">
              <w:rPr>
                <w:color w:val="FFFFFF" w:themeColor="background1"/>
                <w:sz w:val="18"/>
                <w:szCs w:val="18"/>
              </w:rPr>
              <w:t>B</w:t>
            </w:r>
            <w:r w:rsidR="00531B1C" w:rsidRPr="006271C7">
              <w:rPr>
                <w:color w:val="FFFFFF" w:themeColor="background1"/>
                <w:sz w:val="18"/>
                <w:szCs w:val="18"/>
              </w:rPr>
              <w:t>ez precizējuma</w:t>
            </w:r>
          </w:p>
        </w:tc>
      </w:tr>
      <w:tr w:rsidR="00531B1C" w:rsidRPr="005E3C19" w:rsidTr="006F144F">
        <w:trPr>
          <w:trHeight w:val="255"/>
          <w:jc w:val="center"/>
        </w:trPr>
        <w:tc>
          <w:tcPr>
            <w:tcW w:w="1564" w:type="dxa"/>
            <w:vMerge w:val="restart"/>
            <w:tcBorders>
              <w:top w:val="single" w:sz="2" w:space="0" w:color="FFFFFF" w:themeColor="background1"/>
              <w:right w:val="single" w:sz="2" w:space="0" w:color="FFFFFF" w:themeColor="background1"/>
            </w:tcBorders>
            <w:shd w:val="clear" w:color="auto" w:fill="0070C0"/>
            <w:vAlign w:val="center"/>
            <w:hideMark/>
          </w:tcPr>
          <w:p w:rsidR="00531B1C" w:rsidRPr="006271C7" w:rsidRDefault="00531B1C" w:rsidP="000023A9">
            <w:pPr>
              <w:jc w:val="center"/>
              <w:rPr>
                <w:color w:val="FFFFFF" w:themeColor="background1"/>
                <w:sz w:val="18"/>
                <w:szCs w:val="18"/>
                <w:vertAlign w:val="superscript"/>
              </w:rPr>
            </w:pPr>
            <w:r w:rsidRPr="006271C7">
              <w:rPr>
                <w:color w:val="FFFFFF" w:themeColor="background1"/>
                <w:sz w:val="18"/>
                <w:szCs w:val="18"/>
                <w:lang w:val="en-GB"/>
              </w:rPr>
              <w:t>ICD-10 code</w:t>
            </w:r>
            <w:r w:rsidR="000023A9" w:rsidRPr="006271C7">
              <w:rPr>
                <w:color w:val="FFFFFF" w:themeColor="background1"/>
                <w:sz w:val="18"/>
                <w:szCs w:val="18"/>
                <w:vertAlign w:val="superscript"/>
                <w:lang w:val="en-GB"/>
              </w:rPr>
              <w:t>1</w:t>
            </w:r>
          </w:p>
        </w:tc>
        <w:tc>
          <w:tcPr>
            <w:tcW w:w="1582"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531B1C" w:rsidRPr="005E3C19" w:rsidRDefault="00531B1C" w:rsidP="005E3C19">
            <w:pPr>
              <w:jc w:val="center"/>
              <w:rPr>
                <w:color w:val="FFFFFF" w:themeColor="background1"/>
                <w:szCs w:val="20"/>
              </w:rPr>
            </w:pPr>
            <w:r w:rsidRPr="005E3C19">
              <w:rPr>
                <w:color w:val="FFFFFF" w:themeColor="background1"/>
                <w:sz w:val="18"/>
                <w:szCs w:val="18"/>
                <w:lang w:val="en-GB"/>
              </w:rPr>
              <w:t>The observed 5-year survival rate - total, %</w:t>
            </w:r>
          </w:p>
        </w:tc>
        <w:tc>
          <w:tcPr>
            <w:tcW w:w="5359"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noWrap/>
            <w:vAlign w:val="center"/>
            <w:hideMark/>
          </w:tcPr>
          <w:p w:rsidR="00531B1C" w:rsidRPr="006271C7" w:rsidRDefault="001A0ED8" w:rsidP="005E3C19">
            <w:pPr>
              <w:jc w:val="center"/>
              <w:rPr>
                <w:color w:val="FFFFFF" w:themeColor="background1"/>
                <w:sz w:val="18"/>
                <w:szCs w:val="18"/>
              </w:rPr>
            </w:pPr>
            <w:r w:rsidRPr="006271C7">
              <w:rPr>
                <w:color w:val="FFFFFF" w:themeColor="background1"/>
                <w:sz w:val="18"/>
                <w:szCs w:val="18"/>
                <w:lang w:val="en-GB"/>
              </w:rPr>
              <w:t>O</w:t>
            </w:r>
            <w:r w:rsidR="00531B1C" w:rsidRPr="006271C7">
              <w:rPr>
                <w:color w:val="FFFFFF" w:themeColor="background1"/>
                <w:sz w:val="18"/>
                <w:szCs w:val="18"/>
                <w:lang w:val="en-GB"/>
              </w:rPr>
              <w:t>f them by stage at diagnosis:</w:t>
            </w:r>
          </w:p>
        </w:tc>
      </w:tr>
      <w:tr w:rsidR="00531B1C" w:rsidRPr="005E3C19" w:rsidTr="006F144F">
        <w:trPr>
          <w:trHeight w:val="255"/>
          <w:jc w:val="center"/>
        </w:trPr>
        <w:tc>
          <w:tcPr>
            <w:tcW w:w="1564" w:type="dxa"/>
            <w:vMerge/>
            <w:tcBorders>
              <w:right w:val="single" w:sz="2" w:space="0" w:color="FFFFFF" w:themeColor="background1"/>
            </w:tcBorders>
            <w:shd w:val="clear" w:color="auto" w:fill="0070C0"/>
            <w:vAlign w:val="center"/>
            <w:hideMark/>
          </w:tcPr>
          <w:p w:rsidR="00531B1C" w:rsidRPr="005E3C19" w:rsidRDefault="00531B1C" w:rsidP="005E3C19">
            <w:pPr>
              <w:jc w:val="center"/>
              <w:rPr>
                <w:color w:val="FFFFFF" w:themeColor="background1"/>
                <w:szCs w:val="20"/>
              </w:rPr>
            </w:pPr>
          </w:p>
        </w:tc>
        <w:tc>
          <w:tcPr>
            <w:tcW w:w="1582" w:type="dxa"/>
            <w:vMerge/>
            <w:tcBorders>
              <w:left w:val="single" w:sz="2" w:space="0" w:color="FFFFFF" w:themeColor="background1"/>
              <w:right w:val="single" w:sz="2" w:space="0" w:color="FFFFFF" w:themeColor="background1"/>
            </w:tcBorders>
            <w:shd w:val="clear" w:color="auto" w:fill="0070C0"/>
            <w:vAlign w:val="center"/>
            <w:hideMark/>
          </w:tcPr>
          <w:p w:rsidR="00531B1C" w:rsidRPr="005E3C19" w:rsidRDefault="00531B1C" w:rsidP="005E3C19">
            <w:pPr>
              <w:jc w:val="center"/>
              <w:rPr>
                <w:color w:val="FFFFFF" w:themeColor="background1"/>
                <w:szCs w:val="20"/>
              </w:rPr>
            </w:pPr>
          </w:p>
        </w:tc>
        <w:tc>
          <w:tcPr>
            <w:tcW w:w="1026"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lang w:val="en-GB"/>
              </w:rPr>
              <w:t>I</w:t>
            </w:r>
          </w:p>
        </w:tc>
        <w:tc>
          <w:tcPr>
            <w:tcW w:w="1040"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lang w:val="en-GB"/>
              </w:rPr>
              <w:t>II</w:t>
            </w:r>
          </w:p>
        </w:tc>
        <w:tc>
          <w:tcPr>
            <w:tcW w:w="892"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lang w:val="en-GB"/>
              </w:rPr>
              <w:t>III</w:t>
            </w:r>
          </w:p>
        </w:tc>
        <w:tc>
          <w:tcPr>
            <w:tcW w:w="891"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531B1C" w:rsidRPr="006271C7" w:rsidRDefault="00531B1C" w:rsidP="005E3C19">
            <w:pPr>
              <w:jc w:val="center"/>
              <w:rPr>
                <w:color w:val="FFFFFF" w:themeColor="background1"/>
                <w:sz w:val="18"/>
                <w:szCs w:val="18"/>
              </w:rPr>
            </w:pPr>
            <w:r w:rsidRPr="006271C7">
              <w:rPr>
                <w:color w:val="FFFFFF" w:themeColor="background1"/>
                <w:sz w:val="18"/>
                <w:szCs w:val="18"/>
                <w:lang w:val="en-GB"/>
              </w:rPr>
              <w:t>IV</w:t>
            </w:r>
          </w:p>
        </w:tc>
        <w:tc>
          <w:tcPr>
            <w:tcW w:w="1510" w:type="dxa"/>
            <w:tcBorders>
              <w:top w:val="single" w:sz="2" w:space="0" w:color="FFFFFF" w:themeColor="background1"/>
              <w:left w:val="single" w:sz="2" w:space="0" w:color="FFFFFF" w:themeColor="background1"/>
            </w:tcBorders>
            <w:shd w:val="clear" w:color="auto" w:fill="0070C0"/>
            <w:noWrap/>
            <w:vAlign w:val="center"/>
            <w:hideMark/>
          </w:tcPr>
          <w:p w:rsidR="00531B1C" w:rsidRPr="006271C7" w:rsidRDefault="001A0ED8" w:rsidP="005E3C19">
            <w:pPr>
              <w:jc w:val="center"/>
              <w:rPr>
                <w:color w:val="FFFFFF" w:themeColor="background1"/>
                <w:sz w:val="18"/>
                <w:szCs w:val="18"/>
                <w:lang w:val="en-GB"/>
              </w:rPr>
            </w:pPr>
            <w:r w:rsidRPr="006271C7">
              <w:rPr>
                <w:color w:val="FFFFFF" w:themeColor="background1"/>
                <w:sz w:val="18"/>
                <w:szCs w:val="18"/>
                <w:lang w:val="en-GB"/>
              </w:rPr>
              <w:t>U</w:t>
            </w:r>
            <w:r w:rsidR="00531B1C" w:rsidRPr="006271C7">
              <w:rPr>
                <w:color w:val="FFFFFF" w:themeColor="background1"/>
                <w:sz w:val="18"/>
                <w:szCs w:val="18"/>
                <w:lang w:val="en-GB"/>
              </w:rPr>
              <w:t>n</w:t>
            </w:r>
            <w:r w:rsidR="00933F99" w:rsidRPr="006271C7">
              <w:rPr>
                <w:color w:val="FFFFFF" w:themeColor="background1"/>
                <w:sz w:val="18"/>
                <w:szCs w:val="18"/>
                <w:lang w:val="en-GB"/>
              </w:rPr>
              <w:t>k</w:t>
            </w:r>
            <w:r w:rsidR="00531B1C" w:rsidRPr="006271C7">
              <w:rPr>
                <w:color w:val="FFFFFF" w:themeColor="background1"/>
                <w:sz w:val="18"/>
                <w:szCs w:val="18"/>
                <w:lang w:val="en-GB"/>
              </w:rPr>
              <w:t>nown</w:t>
            </w:r>
          </w:p>
        </w:tc>
      </w:tr>
      <w:tr w:rsidR="008545CD" w:rsidRPr="00AE7C74" w:rsidTr="00CF6BE1">
        <w:trPr>
          <w:trHeight w:val="255"/>
          <w:jc w:val="center"/>
        </w:trPr>
        <w:tc>
          <w:tcPr>
            <w:tcW w:w="1564" w:type="dxa"/>
            <w:shd w:val="clear" w:color="auto" w:fill="auto"/>
            <w:noWrap/>
            <w:tcMar>
              <w:left w:w="57" w:type="dxa"/>
            </w:tcMar>
            <w:vAlign w:val="center"/>
            <w:hideMark/>
          </w:tcPr>
          <w:p w:rsidR="008545CD" w:rsidRPr="00196250" w:rsidRDefault="008545CD" w:rsidP="008545CD">
            <w:pPr>
              <w:rPr>
                <w:b/>
                <w:color w:val="000000"/>
                <w:szCs w:val="20"/>
              </w:rPr>
            </w:pPr>
            <w:r w:rsidRPr="00196250">
              <w:rPr>
                <w:b/>
                <w:color w:val="000000"/>
                <w:szCs w:val="20"/>
              </w:rPr>
              <w:t>C00-C</w:t>
            </w:r>
            <w:r>
              <w:rPr>
                <w:b/>
                <w:color w:val="000000"/>
                <w:szCs w:val="20"/>
              </w:rPr>
              <w:t>69, C73-C80</w:t>
            </w:r>
            <w:r>
              <w:rPr>
                <w:rStyle w:val="FootnoteReference"/>
                <w:b/>
                <w:color w:val="000000"/>
                <w:szCs w:val="20"/>
              </w:rPr>
              <w:footnoteReference w:id="32"/>
            </w:r>
          </w:p>
        </w:tc>
        <w:tc>
          <w:tcPr>
            <w:tcW w:w="1582" w:type="dxa"/>
            <w:shd w:val="clear" w:color="auto" w:fill="auto"/>
            <w:tcMar>
              <w:left w:w="28" w:type="dxa"/>
              <w:right w:w="113" w:type="dxa"/>
            </w:tcMar>
            <w:vAlign w:val="center"/>
          </w:tcPr>
          <w:p w:rsidR="008545CD" w:rsidRPr="0048306A" w:rsidRDefault="008545CD" w:rsidP="008545CD">
            <w:pPr>
              <w:jc w:val="right"/>
              <w:rPr>
                <w:rFonts w:cs="Calibri"/>
                <w:b/>
                <w:color w:val="000000"/>
                <w:sz w:val="18"/>
                <w:szCs w:val="18"/>
              </w:rPr>
            </w:pPr>
            <w:r w:rsidRPr="0048306A">
              <w:rPr>
                <w:rFonts w:cs="Calibri"/>
                <w:b/>
                <w:color w:val="000000"/>
                <w:sz w:val="18"/>
                <w:szCs w:val="18"/>
              </w:rPr>
              <w:t>48,6</w:t>
            </w:r>
          </w:p>
        </w:tc>
        <w:tc>
          <w:tcPr>
            <w:tcW w:w="1026" w:type="dxa"/>
            <w:shd w:val="clear" w:color="auto" w:fill="auto"/>
            <w:tcMar>
              <w:left w:w="28" w:type="dxa"/>
              <w:right w:w="113" w:type="dxa"/>
            </w:tcMar>
            <w:vAlign w:val="center"/>
          </w:tcPr>
          <w:p w:rsidR="008545CD" w:rsidRPr="0048306A" w:rsidRDefault="008545CD" w:rsidP="008545CD">
            <w:pPr>
              <w:jc w:val="right"/>
              <w:rPr>
                <w:rFonts w:cs="Calibri"/>
                <w:b/>
                <w:color w:val="000000"/>
                <w:sz w:val="18"/>
                <w:szCs w:val="18"/>
              </w:rPr>
            </w:pPr>
            <w:r w:rsidRPr="0048306A">
              <w:rPr>
                <w:rFonts w:cs="Calibri"/>
                <w:b/>
                <w:color w:val="000000"/>
                <w:sz w:val="18"/>
                <w:szCs w:val="18"/>
              </w:rPr>
              <w:t>80,8</w:t>
            </w:r>
          </w:p>
        </w:tc>
        <w:tc>
          <w:tcPr>
            <w:tcW w:w="1040" w:type="dxa"/>
            <w:shd w:val="clear" w:color="auto" w:fill="auto"/>
            <w:tcMar>
              <w:left w:w="28" w:type="dxa"/>
              <w:right w:w="113" w:type="dxa"/>
            </w:tcMar>
            <w:vAlign w:val="center"/>
          </w:tcPr>
          <w:p w:rsidR="008545CD" w:rsidRPr="0048306A" w:rsidRDefault="008545CD" w:rsidP="008545CD">
            <w:pPr>
              <w:jc w:val="right"/>
              <w:rPr>
                <w:rFonts w:cs="Calibri"/>
                <w:b/>
                <w:color w:val="000000"/>
                <w:sz w:val="18"/>
                <w:szCs w:val="18"/>
              </w:rPr>
            </w:pPr>
            <w:r w:rsidRPr="0048306A">
              <w:rPr>
                <w:rFonts w:cs="Calibri"/>
                <w:b/>
                <w:color w:val="000000"/>
                <w:sz w:val="18"/>
                <w:szCs w:val="18"/>
              </w:rPr>
              <w:t>64,5</w:t>
            </w:r>
          </w:p>
        </w:tc>
        <w:tc>
          <w:tcPr>
            <w:tcW w:w="892" w:type="dxa"/>
            <w:shd w:val="clear" w:color="auto" w:fill="auto"/>
            <w:tcMar>
              <w:left w:w="28" w:type="dxa"/>
              <w:right w:w="113" w:type="dxa"/>
            </w:tcMar>
            <w:vAlign w:val="center"/>
          </w:tcPr>
          <w:p w:rsidR="008545CD" w:rsidRPr="0048306A" w:rsidRDefault="008545CD" w:rsidP="008545CD">
            <w:pPr>
              <w:jc w:val="right"/>
              <w:rPr>
                <w:rFonts w:cs="Calibri"/>
                <w:b/>
                <w:color w:val="000000"/>
                <w:sz w:val="18"/>
                <w:szCs w:val="18"/>
              </w:rPr>
            </w:pPr>
            <w:r w:rsidRPr="0048306A">
              <w:rPr>
                <w:rFonts w:cs="Calibri"/>
                <w:b/>
                <w:color w:val="000000"/>
                <w:sz w:val="18"/>
                <w:szCs w:val="18"/>
              </w:rPr>
              <w:t>39,2</w:t>
            </w:r>
          </w:p>
        </w:tc>
        <w:tc>
          <w:tcPr>
            <w:tcW w:w="891" w:type="dxa"/>
            <w:shd w:val="clear" w:color="auto" w:fill="auto"/>
            <w:tcMar>
              <w:left w:w="28" w:type="dxa"/>
              <w:right w:w="113" w:type="dxa"/>
            </w:tcMar>
            <w:vAlign w:val="center"/>
          </w:tcPr>
          <w:p w:rsidR="008545CD" w:rsidRPr="0048306A" w:rsidRDefault="008545CD" w:rsidP="008545CD">
            <w:pPr>
              <w:jc w:val="right"/>
              <w:rPr>
                <w:rFonts w:cs="Calibri"/>
                <w:b/>
                <w:color w:val="000000"/>
                <w:sz w:val="18"/>
                <w:szCs w:val="18"/>
              </w:rPr>
            </w:pPr>
            <w:r w:rsidRPr="0048306A">
              <w:rPr>
                <w:rFonts w:cs="Calibri"/>
                <w:b/>
                <w:color w:val="000000"/>
                <w:sz w:val="18"/>
                <w:szCs w:val="18"/>
              </w:rPr>
              <w:t>7,7</w:t>
            </w:r>
          </w:p>
        </w:tc>
        <w:tc>
          <w:tcPr>
            <w:tcW w:w="1510" w:type="dxa"/>
            <w:shd w:val="clear" w:color="auto" w:fill="auto"/>
            <w:tcMar>
              <w:left w:w="28" w:type="dxa"/>
              <w:right w:w="113" w:type="dxa"/>
            </w:tcMar>
            <w:vAlign w:val="center"/>
          </w:tcPr>
          <w:p w:rsidR="008545CD" w:rsidRPr="0048306A" w:rsidRDefault="008545CD" w:rsidP="008545CD">
            <w:pPr>
              <w:jc w:val="right"/>
              <w:rPr>
                <w:rFonts w:cs="Calibri"/>
                <w:b/>
                <w:color w:val="000000"/>
                <w:sz w:val="18"/>
                <w:szCs w:val="18"/>
              </w:rPr>
            </w:pPr>
            <w:r w:rsidRPr="0048306A">
              <w:rPr>
                <w:rFonts w:cs="Calibri"/>
                <w:b/>
                <w:color w:val="000000"/>
                <w:sz w:val="18"/>
                <w:szCs w:val="18"/>
              </w:rPr>
              <w:t>31,9</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C00-C10</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29,6</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70,6</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43,3</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35,9</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9,1</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38,5</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C15</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4,2</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40,0</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7,7</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2,6</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0</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C16</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17,2</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75,9</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32,9</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13,1</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1,4</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5,7</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C18-C21</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39,0</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68,3</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59,0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43,2</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9,7</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17,9</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C18</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36,7</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72,3</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57,4</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44</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9,9</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11,0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C19, C20</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42,0</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64,8</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61,4</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44,6</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9,3</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27,1</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C21</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33,3</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50,0</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42,9</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11,1</w:t>
            </w:r>
          </w:p>
        </w:tc>
        <w:tc>
          <w:tcPr>
            <w:tcW w:w="891" w:type="dxa"/>
            <w:shd w:val="clear" w:color="auto" w:fill="auto"/>
            <w:tcMar>
              <w:left w:w="28" w:type="dxa"/>
              <w:right w:w="113" w:type="dxa"/>
            </w:tcMar>
            <w:vAlign w:val="center"/>
          </w:tcPr>
          <w:p w:rsidR="008545CD" w:rsidRPr="008545CD" w:rsidRDefault="008545CD" w:rsidP="00684D7D">
            <w:pPr>
              <w:jc w:val="right"/>
              <w:rPr>
                <w:rFonts w:cs="Calibri"/>
                <w:color w:val="000000"/>
                <w:sz w:val="18"/>
                <w:szCs w:val="18"/>
              </w:rPr>
            </w:pPr>
            <w:r w:rsidRPr="008545CD">
              <w:rPr>
                <w:rFonts w:cs="Calibri"/>
                <w:color w:val="000000"/>
                <w:sz w:val="18"/>
                <w:szCs w:val="18"/>
              </w:rPr>
              <w:t>x</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50,0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C22</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6,7</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50,0</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20,0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10,5</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1,9</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5,6</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C25</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6,3</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36,4</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14,8</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8,7</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3,0</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4,7</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C32</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38,2</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77,8</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30,6</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5,9</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9,1</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C34</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11,7</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53,1</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16,2</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8,4</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3,7</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10,5</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C40-C41</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48,1</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100,0</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66,7</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25,0</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0</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50,0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C43</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60,7</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79,2</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65,0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30,4</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18,2</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57,1</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C44</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77,2</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80,7</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63,4</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51,9</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60,0</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71,0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C50</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70,5</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92,9</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78,0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56,8</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11,4</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41,5</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C51, C52</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40,0</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68,4</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33,3</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18,8</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16,7</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C53</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59,6</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93,1</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60,0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43,5</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12,9</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40,0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C54, C55</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69,1</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83,8</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50,0</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52,9</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5,9</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61,4</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C56</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43,7</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76,1</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82,4</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39,7</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13,8</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42,3</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C61</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65,2</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75,4</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82,4</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62,0</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14,3</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49,6</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C62</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83,9</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85,7</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77,8</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100,0</w:t>
            </w:r>
          </w:p>
        </w:tc>
        <w:tc>
          <w:tcPr>
            <w:tcW w:w="891" w:type="dxa"/>
            <w:shd w:val="clear" w:color="auto" w:fill="auto"/>
            <w:tcMar>
              <w:left w:w="28" w:type="dxa"/>
              <w:right w:w="113" w:type="dxa"/>
            </w:tcMar>
            <w:vAlign w:val="center"/>
          </w:tcPr>
          <w:p w:rsidR="008545CD" w:rsidRPr="008545CD" w:rsidRDefault="00D83182" w:rsidP="008545CD">
            <w:pPr>
              <w:jc w:val="right"/>
              <w:rPr>
                <w:rFonts w:cs="Calibri"/>
                <w:color w:val="000000"/>
                <w:sz w:val="18"/>
                <w:szCs w:val="18"/>
              </w:rPr>
            </w:pPr>
            <w:r>
              <w:rPr>
                <w:rFonts w:cs="Calibri"/>
                <w:color w:val="000000"/>
                <w:sz w:val="18"/>
                <w:szCs w:val="18"/>
              </w:rPr>
              <w:t>x</w:t>
            </w:r>
          </w:p>
        </w:tc>
        <w:tc>
          <w:tcPr>
            <w:tcW w:w="1510" w:type="dxa"/>
            <w:shd w:val="clear" w:color="auto" w:fill="auto"/>
            <w:tcMar>
              <w:left w:w="28" w:type="dxa"/>
              <w:right w:w="113" w:type="dxa"/>
            </w:tcMar>
            <w:vAlign w:val="center"/>
          </w:tcPr>
          <w:p w:rsidR="008545CD" w:rsidRPr="008545CD" w:rsidRDefault="00D83182" w:rsidP="00374FC7">
            <w:pPr>
              <w:jc w:val="right"/>
              <w:rPr>
                <w:rFonts w:cs="Calibri"/>
                <w:color w:val="000000"/>
                <w:sz w:val="18"/>
                <w:szCs w:val="18"/>
              </w:rPr>
            </w:pPr>
            <w:r>
              <w:rPr>
                <w:rFonts w:cs="Calibri"/>
                <w:color w:val="000000"/>
                <w:sz w:val="18"/>
                <w:szCs w:val="18"/>
              </w:rPr>
              <w:t>83,3</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C64</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60,8</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87,0</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70,7</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46,2</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15,0</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41,0</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C67</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51</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73,5</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33,3</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15,4</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14,7</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38,8</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C73</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90,4</w:t>
            </w:r>
          </w:p>
        </w:tc>
        <w:tc>
          <w:tcPr>
            <w:tcW w:w="1026"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98,3</w:t>
            </w:r>
          </w:p>
        </w:tc>
        <w:tc>
          <w:tcPr>
            <w:tcW w:w="104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93,8</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93,2</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52,0</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76,9</w:t>
            </w:r>
          </w:p>
        </w:tc>
      </w:tr>
      <w:tr w:rsidR="008545CD" w:rsidRPr="00AE7C74" w:rsidTr="00CF6BE1">
        <w:trPr>
          <w:trHeight w:val="255"/>
          <w:jc w:val="center"/>
        </w:trPr>
        <w:tc>
          <w:tcPr>
            <w:tcW w:w="1564" w:type="dxa"/>
            <w:shd w:val="clear" w:color="auto" w:fill="auto"/>
            <w:noWrap/>
            <w:tcMar>
              <w:left w:w="57" w:type="dxa"/>
            </w:tcMar>
            <w:vAlign w:val="center"/>
          </w:tcPr>
          <w:p w:rsidR="008545CD" w:rsidRPr="00AC6880" w:rsidRDefault="008545CD" w:rsidP="008545CD">
            <w:pPr>
              <w:rPr>
                <w:color w:val="000000"/>
                <w:sz w:val="18"/>
                <w:szCs w:val="18"/>
              </w:rPr>
            </w:pPr>
            <w:r w:rsidRPr="00AC6880">
              <w:rPr>
                <w:color w:val="000000"/>
                <w:sz w:val="18"/>
                <w:szCs w:val="18"/>
              </w:rPr>
              <w:t>C76-C80</w:t>
            </w:r>
          </w:p>
        </w:tc>
        <w:tc>
          <w:tcPr>
            <w:tcW w:w="158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7,1</w:t>
            </w:r>
          </w:p>
        </w:tc>
        <w:tc>
          <w:tcPr>
            <w:tcW w:w="1026" w:type="dxa"/>
            <w:shd w:val="clear" w:color="auto" w:fill="auto"/>
            <w:tcMar>
              <w:left w:w="28" w:type="dxa"/>
              <w:right w:w="113" w:type="dxa"/>
            </w:tcMar>
            <w:vAlign w:val="center"/>
          </w:tcPr>
          <w:p w:rsidR="008545CD" w:rsidRPr="008545CD" w:rsidRDefault="008545CD" w:rsidP="00374FC7">
            <w:pPr>
              <w:jc w:val="right"/>
              <w:rPr>
                <w:rFonts w:cs="Calibri"/>
                <w:color w:val="000000"/>
                <w:sz w:val="18"/>
                <w:szCs w:val="18"/>
              </w:rPr>
            </w:pPr>
            <w:r w:rsidRPr="008545CD">
              <w:rPr>
                <w:rFonts w:cs="Calibri"/>
                <w:color w:val="000000"/>
                <w:sz w:val="18"/>
                <w:szCs w:val="18"/>
              </w:rPr>
              <w:t>x</w:t>
            </w:r>
          </w:p>
        </w:tc>
        <w:tc>
          <w:tcPr>
            <w:tcW w:w="1040" w:type="dxa"/>
            <w:shd w:val="clear" w:color="auto" w:fill="auto"/>
            <w:tcMar>
              <w:left w:w="28" w:type="dxa"/>
              <w:right w:w="113" w:type="dxa"/>
            </w:tcMar>
            <w:vAlign w:val="center"/>
          </w:tcPr>
          <w:p w:rsidR="008545CD" w:rsidRPr="008545CD" w:rsidRDefault="008545CD" w:rsidP="00374FC7">
            <w:pPr>
              <w:jc w:val="right"/>
              <w:rPr>
                <w:rFonts w:cs="Calibri"/>
                <w:color w:val="000000"/>
                <w:sz w:val="18"/>
                <w:szCs w:val="18"/>
              </w:rPr>
            </w:pPr>
            <w:r w:rsidRPr="008545CD">
              <w:rPr>
                <w:rFonts w:cs="Calibri"/>
                <w:color w:val="000000"/>
                <w:sz w:val="18"/>
                <w:szCs w:val="18"/>
              </w:rPr>
              <w:t>x</w:t>
            </w:r>
          </w:p>
        </w:tc>
        <w:tc>
          <w:tcPr>
            <w:tcW w:w="892"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25,0</w:t>
            </w:r>
          </w:p>
        </w:tc>
        <w:tc>
          <w:tcPr>
            <w:tcW w:w="891"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5,7</w:t>
            </w:r>
          </w:p>
        </w:tc>
        <w:tc>
          <w:tcPr>
            <w:tcW w:w="1510" w:type="dxa"/>
            <w:shd w:val="clear" w:color="auto" w:fill="auto"/>
            <w:tcMar>
              <w:left w:w="28" w:type="dxa"/>
              <w:right w:w="113" w:type="dxa"/>
            </w:tcMar>
            <w:vAlign w:val="center"/>
          </w:tcPr>
          <w:p w:rsidR="008545CD" w:rsidRPr="008545CD" w:rsidRDefault="008545CD" w:rsidP="008545CD">
            <w:pPr>
              <w:jc w:val="right"/>
              <w:rPr>
                <w:rFonts w:cs="Calibri"/>
                <w:color w:val="000000"/>
                <w:sz w:val="18"/>
                <w:szCs w:val="18"/>
              </w:rPr>
            </w:pPr>
            <w:r w:rsidRPr="008545CD">
              <w:rPr>
                <w:rFonts w:cs="Calibri"/>
                <w:color w:val="000000"/>
                <w:sz w:val="18"/>
                <w:szCs w:val="18"/>
              </w:rPr>
              <w:t>8,0</w:t>
            </w:r>
          </w:p>
        </w:tc>
      </w:tr>
    </w:tbl>
    <w:p w:rsidR="00531B1C" w:rsidRPr="005E3C19" w:rsidRDefault="00531B1C" w:rsidP="00531B1C">
      <w:pPr>
        <w:jc w:val="center"/>
        <w:rPr>
          <w:b/>
          <w:caps/>
          <w:sz w:val="16"/>
          <w:szCs w:val="16"/>
        </w:rPr>
      </w:pPr>
    </w:p>
    <w:p w:rsidR="006D65DD" w:rsidRPr="00DF2FCF" w:rsidRDefault="005E3C19" w:rsidP="006D65DD">
      <w:pPr>
        <w:rPr>
          <w:sz w:val="16"/>
          <w:szCs w:val="16"/>
        </w:rPr>
      </w:pPr>
      <w:r w:rsidRPr="00981690">
        <w:rPr>
          <w:sz w:val="16"/>
          <w:szCs w:val="16"/>
        </w:rPr>
        <w:sym w:font="Wingdings" w:char="F026"/>
      </w:r>
      <w:r>
        <w:rPr>
          <w:sz w:val="16"/>
          <w:szCs w:val="16"/>
        </w:rPr>
        <w:t xml:space="preserve"> </w:t>
      </w:r>
      <w:r w:rsidR="006D65DD" w:rsidRPr="00DF2FCF">
        <w:rPr>
          <w:sz w:val="16"/>
          <w:szCs w:val="16"/>
        </w:rPr>
        <w:t xml:space="preserve">Ar noteiktām slimībām slimojošu pacientu reģistrs par pacientiem, kuriem diagnosticēta onkoloģiska slimība. </w:t>
      </w:r>
      <w:r w:rsidR="006D65DD" w:rsidRPr="00DF2FCF">
        <w:rPr>
          <w:b/>
          <w:sz w:val="16"/>
          <w:szCs w:val="16"/>
        </w:rPr>
        <w:t xml:space="preserve">Dati aktualizēti </w:t>
      </w:r>
      <w:r w:rsidR="00711F9F">
        <w:rPr>
          <w:b/>
          <w:sz w:val="16"/>
          <w:szCs w:val="16"/>
        </w:rPr>
        <w:t>2</w:t>
      </w:r>
      <w:r w:rsidR="00511EB4">
        <w:rPr>
          <w:b/>
          <w:sz w:val="16"/>
          <w:szCs w:val="16"/>
        </w:rPr>
        <w:t>0.0</w:t>
      </w:r>
      <w:r w:rsidR="00711F9F">
        <w:rPr>
          <w:b/>
          <w:sz w:val="16"/>
          <w:szCs w:val="16"/>
        </w:rPr>
        <w:t>4</w:t>
      </w:r>
      <w:r w:rsidR="00511EB4">
        <w:rPr>
          <w:b/>
          <w:sz w:val="16"/>
          <w:szCs w:val="16"/>
        </w:rPr>
        <w:t>.201</w:t>
      </w:r>
      <w:r w:rsidR="00711F9F">
        <w:rPr>
          <w:b/>
          <w:sz w:val="16"/>
          <w:szCs w:val="16"/>
        </w:rPr>
        <w:t>8</w:t>
      </w:r>
      <w:r w:rsidR="00511EB4">
        <w:rPr>
          <w:b/>
          <w:sz w:val="16"/>
          <w:szCs w:val="16"/>
        </w:rPr>
        <w:t>.</w:t>
      </w:r>
    </w:p>
    <w:p w:rsidR="005E3C19" w:rsidRDefault="006D65DD" w:rsidP="006D65DD">
      <w:pPr>
        <w:rPr>
          <w:b/>
          <w:caps/>
          <w:szCs w:val="20"/>
        </w:rPr>
      </w:pPr>
      <w:r w:rsidRPr="00DF2FCF">
        <w:rPr>
          <w:sz w:val="16"/>
          <w:szCs w:val="16"/>
        </w:rPr>
        <w:t xml:space="preserve">      Register of Patients with Particular Diseases, Patients with Cancer. </w:t>
      </w:r>
      <w:r w:rsidRPr="00DF2FCF">
        <w:rPr>
          <w:b/>
          <w:sz w:val="16"/>
          <w:szCs w:val="16"/>
        </w:rPr>
        <w:t xml:space="preserve">Data updated </w:t>
      </w:r>
      <w:r w:rsidR="00711F9F">
        <w:rPr>
          <w:b/>
          <w:sz w:val="16"/>
          <w:szCs w:val="16"/>
        </w:rPr>
        <w:t>2</w:t>
      </w:r>
      <w:r w:rsidR="00511EB4">
        <w:rPr>
          <w:b/>
          <w:sz w:val="16"/>
          <w:szCs w:val="16"/>
        </w:rPr>
        <w:t>0.0</w:t>
      </w:r>
      <w:r w:rsidR="00711F9F">
        <w:rPr>
          <w:b/>
          <w:sz w:val="16"/>
          <w:szCs w:val="16"/>
        </w:rPr>
        <w:t>4</w:t>
      </w:r>
      <w:r w:rsidR="00511EB4">
        <w:rPr>
          <w:b/>
          <w:sz w:val="16"/>
          <w:szCs w:val="16"/>
        </w:rPr>
        <w:t>.201</w:t>
      </w:r>
      <w:r w:rsidR="00711F9F">
        <w:rPr>
          <w:b/>
          <w:sz w:val="16"/>
          <w:szCs w:val="16"/>
        </w:rPr>
        <w:t>8</w:t>
      </w:r>
      <w:r w:rsidR="00511EB4">
        <w:rPr>
          <w:b/>
          <w:sz w:val="16"/>
          <w:szCs w:val="16"/>
        </w:rPr>
        <w:t>.</w:t>
      </w:r>
    </w:p>
    <w:p w:rsidR="004F497C" w:rsidRDefault="004F497C">
      <w:pPr>
        <w:rPr>
          <w:b/>
          <w:szCs w:val="20"/>
        </w:rPr>
      </w:pPr>
      <w:r>
        <w:rPr>
          <w:b/>
          <w:szCs w:val="20"/>
        </w:rPr>
        <w:br w:type="page"/>
      </w:r>
    </w:p>
    <w:p w:rsidR="00531B1C" w:rsidRPr="004F497C" w:rsidRDefault="00531B1C" w:rsidP="004F497C">
      <w:pPr>
        <w:pStyle w:val="Heading2"/>
      </w:pPr>
      <w:bookmarkStart w:id="164" w:name="_Toc524599054"/>
      <w:r w:rsidRPr="00924792">
        <w:rPr>
          <w:szCs w:val="20"/>
        </w:rPr>
        <w:lastRenderedPageBreak/>
        <w:t>3</w:t>
      </w:r>
      <w:r w:rsidRPr="004F497C">
        <w:t>.3</w:t>
      </w:r>
      <w:r w:rsidR="006B7BD0">
        <w:t>1</w:t>
      </w:r>
      <w:r w:rsidRPr="004F497C">
        <w:t xml:space="preserve">. </w:t>
      </w:r>
      <w:r w:rsidRPr="00593905">
        <w:t>tabula</w:t>
      </w:r>
      <w:r w:rsidRPr="004F497C">
        <w:t xml:space="preserve"> </w:t>
      </w:r>
      <w:r w:rsidR="0025287E">
        <w:t>PIRMĀ GADA LETALITĀTE</w:t>
      </w:r>
      <w:r w:rsidR="00891693">
        <w:t xml:space="preserve"> 201</w:t>
      </w:r>
      <w:r w:rsidR="009D154A">
        <w:t>6</w:t>
      </w:r>
      <w:r w:rsidRPr="004F497C">
        <w:t>.</w:t>
      </w:r>
      <w:r w:rsidR="00113C83">
        <w:t> </w:t>
      </w:r>
      <w:r w:rsidR="0025287E">
        <w:t>GADĀ</w:t>
      </w:r>
      <w:r w:rsidRPr="004F497C">
        <w:t xml:space="preserve"> </w:t>
      </w:r>
      <w:r w:rsidR="0025287E">
        <w:t>UZSKAITĒ UZŅEMTAJIEM</w:t>
      </w:r>
      <w:r w:rsidRPr="004F497C">
        <w:t xml:space="preserve"> </w:t>
      </w:r>
      <w:r w:rsidR="0025287E">
        <w:t>PAC</w:t>
      </w:r>
      <w:r w:rsidR="00F05ECA">
        <w:t>IENTIEM ATKARĪBĀ NO AUDZĒJA ATKL</w:t>
      </w:r>
      <w:r w:rsidR="0025287E">
        <w:t>ĀŠANAS STADIJAS</w:t>
      </w:r>
      <w:r w:rsidR="000023A9">
        <w:t xml:space="preserve"> (NEI</w:t>
      </w:r>
      <w:r w:rsidR="006D441D">
        <w:t>E</w:t>
      </w:r>
      <w:r w:rsidR="000023A9">
        <w:t>SKAITOT TOS GADĪJUM</w:t>
      </w:r>
      <w:r w:rsidR="00FD2411">
        <w:t>U</w:t>
      </w:r>
      <w:r w:rsidR="000023A9">
        <w:t>S, KAD DIAGNOZE NOTEIKTA PĒC NĀVES</w:t>
      </w:r>
      <w:r w:rsidR="000023A9" w:rsidRPr="00AA2336">
        <w:t>)</w:t>
      </w:r>
      <w:r w:rsidRPr="004F497C">
        <w:t>, %</w:t>
      </w:r>
      <w:bookmarkEnd w:id="164"/>
    </w:p>
    <w:p w:rsidR="00531B1C" w:rsidRDefault="00531B1C" w:rsidP="004F497C">
      <w:pPr>
        <w:pStyle w:val="Heading5"/>
      </w:pPr>
      <w:bookmarkStart w:id="165" w:name="_Toc364939504"/>
      <w:bookmarkStart w:id="166" w:name="_Toc364952803"/>
      <w:bookmarkStart w:id="167" w:name="_Toc527442522"/>
      <w:r w:rsidRPr="00665D17">
        <w:t>T</w:t>
      </w:r>
      <w:r w:rsidRPr="00593905">
        <w:t>able</w:t>
      </w:r>
      <w:r w:rsidRPr="00665D17">
        <w:t xml:space="preserve"> </w:t>
      </w:r>
      <w:r>
        <w:t>3.3</w:t>
      </w:r>
      <w:r w:rsidR="006B7BD0">
        <w:t>1</w:t>
      </w:r>
      <w:r w:rsidR="00933F99">
        <w:t>.</w:t>
      </w:r>
      <w:r>
        <w:t xml:space="preserve"> </w:t>
      </w:r>
      <w:r w:rsidR="0025287E">
        <w:t>CASE-FATALITY RATE OF PATIENTS DIAGNOSED</w:t>
      </w:r>
      <w:r>
        <w:t xml:space="preserve"> </w:t>
      </w:r>
      <w:r w:rsidR="0025287E">
        <w:t>IN</w:t>
      </w:r>
      <w:r w:rsidR="00891693">
        <w:t xml:space="preserve"> 201</w:t>
      </w:r>
      <w:r w:rsidR="009D154A">
        <w:t>6</w:t>
      </w:r>
      <w:r>
        <w:t xml:space="preserve"> </w:t>
      </w:r>
      <w:r w:rsidR="0025287E">
        <w:t>DEPENDING ON THE STAGE OF DISEASE DETECTION</w:t>
      </w:r>
      <w:r w:rsidR="000023A9">
        <w:t xml:space="preserve"> (WITHOUT CASES REGISTERED FROM DEATH CERTIFICATES ONLY)</w:t>
      </w:r>
      <w:r w:rsidRPr="00665D17">
        <w:t xml:space="preserve">, </w:t>
      </w:r>
      <w:r>
        <w:t>%</w:t>
      </w:r>
      <w:bookmarkEnd w:id="165"/>
      <w:bookmarkEnd w:id="166"/>
      <w:bookmarkEnd w:id="167"/>
    </w:p>
    <w:p w:rsidR="00C72328" w:rsidRPr="00C72328" w:rsidRDefault="00C72328" w:rsidP="00C72328"/>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506"/>
        <w:gridCol w:w="1053"/>
        <w:gridCol w:w="1058"/>
        <w:gridCol w:w="1208"/>
        <w:gridCol w:w="1208"/>
        <w:gridCol w:w="1056"/>
        <w:gridCol w:w="1417"/>
      </w:tblGrid>
      <w:tr w:rsidR="003D1846" w:rsidRPr="00FD2411" w:rsidTr="00440853">
        <w:trPr>
          <w:trHeight w:val="255"/>
          <w:jc w:val="center"/>
        </w:trPr>
        <w:tc>
          <w:tcPr>
            <w:tcW w:w="1506" w:type="dxa"/>
            <w:vMerge w:val="restart"/>
            <w:tcBorders>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rPr>
              <w:t>SSK-10 kods</w:t>
            </w:r>
            <w:r w:rsidRPr="00FD2411">
              <w:rPr>
                <w:rStyle w:val="FootnoteReference"/>
                <w:color w:val="FFFFFF" w:themeColor="background1"/>
                <w:sz w:val="18"/>
                <w:szCs w:val="18"/>
              </w:rPr>
              <w:footnoteReference w:id="33"/>
            </w:r>
          </w:p>
        </w:tc>
        <w:tc>
          <w:tcPr>
            <w:tcW w:w="1053" w:type="dxa"/>
            <w:vMerge w:val="restart"/>
            <w:tcBorders>
              <w:left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rPr>
              <w:t>Kopā</w:t>
            </w:r>
          </w:p>
        </w:tc>
        <w:tc>
          <w:tcPr>
            <w:tcW w:w="5947" w:type="dxa"/>
            <w:gridSpan w:val="5"/>
            <w:tcBorders>
              <w:left w:val="single" w:sz="2" w:space="0" w:color="FFFFFF" w:themeColor="background1"/>
              <w:bottom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Pr>
                <w:color w:val="FFFFFF" w:themeColor="background1"/>
                <w:sz w:val="18"/>
                <w:szCs w:val="18"/>
              </w:rPr>
              <w:t>T</w:t>
            </w:r>
            <w:r w:rsidRPr="00FD2411">
              <w:rPr>
                <w:color w:val="FFFFFF" w:themeColor="background1"/>
                <w:sz w:val="18"/>
                <w:szCs w:val="18"/>
              </w:rPr>
              <w:t>ajā skaitā stadija diagnozes apstiprināšanas brīdī:</w:t>
            </w:r>
          </w:p>
        </w:tc>
      </w:tr>
      <w:tr w:rsidR="003D1846" w:rsidRPr="00FD2411" w:rsidTr="00440853">
        <w:trPr>
          <w:trHeight w:val="255"/>
          <w:jc w:val="center"/>
        </w:trPr>
        <w:tc>
          <w:tcPr>
            <w:tcW w:w="1506" w:type="dxa"/>
            <w:vMerge/>
            <w:tcBorders>
              <w:bottom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p>
        </w:tc>
        <w:tc>
          <w:tcPr>
            <w:tcW w:w="1053" w:type="dxa"/>
            <w:vMerge/>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p>
        </w:tc>
        <w:tc>
          <w:tcPr>
            <w:tcW w:w="105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rPr>
              <w:t>I</w:t>
            </w:r>
          </w:p>
        </w:tc>
        <w:tc>
          <w:tcPr>
            <w:tcW w:w="12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rPr>
              <w:t>II</w:t>
            </w:r>
          </w:p>
        </w:tc>
        <w:tc>
          <w:tcPr>
            <w:tcW w:w="12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rPr>
              <w:t>III</w:t>
            </w:r>
          </w:p>
        </w:tc>
        <w:tc>
          <w:tcPr>
            <w:tcW w:w="10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rPr>
              <w:t>IV</w:t>
            </w:r>
          </w:p>
        </w:tc>
        <w:tc>
          <w:tcPr>
            <w:tcW w:w="1417" w:type="dxa"/>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Pr>
                <w:color w:val="FFFFFF" w:themeColor="background1"/>
                <w:sz w:val="18"/>
                <w:szCs w:val="18"/>
              </w:rPr>
              <w:t>B</w:t>
            </w:r>
            <w:r w:rsidRPr="00FD2411">
              <w:rPr>
                <w:color w:val="FFFFFF" w:themeColor="background1"/>
                <w:sz w:val="18"/>
                <w:szCs w:val="18"/>
              </w:rPr>
              <w:t>ez precizējuma</w:t>
            </w:r>
          </w:p>
        </w:tc>
      </w:tr>
      <w:tr w:rsidR="003D1846" w:rsidRPr="00FD2411" w:rsidTr="00440853">
        <w:trPr>
          <w:trHeight w:val="255"/>
          <w:jc w:val="center"/>
        </w:trPr>
        <w:tc>
          <w:tcPr>
            <w:tcW w:w="1506" w:type="dxa"/>
            <w:vMerge w:val="restart"/>
            <w:tcBorders>
              <w:top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vertAlign w:val="superscript"/>
              </w:rPr>
            </w:pPr>
            <w:r w:rsidRPr="00FD2411">
              <w:rPr>
                <w:color w:val="FFFFFF" w:themeColor="background1"/>
                <w:sz w:val="18"/>
                <w:szCs w:val="18"/>
                <w:lang w:val="en-GB"/>
              </w:rPr>
              <w:t>ICD-10 code</w:t>
            </w:r>
            <w:r w:rsidRPr="00FD2411">
              <w:rPr>
                <w:color w:val="FFFFFF" w:themeColor="background1"/>
                <w:sz w:val="18"/>
                <w:szCs w:val="18"/>
                <w:vertAlign w:val="superscript"/>
                <w:lang w:val="en-GB"/>
              </w:rPr>
              <w:t>1</w:t>
            </w:r>
          </w:p>
        </w:tc>
        <w:tc>
          <w:tcPr>
            <w:tcW w:w="1053"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0070C0"/>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lang w:val="en-GB"/>
              </w:rPr>
              <w:t>Total</w:t>
            </w:r>
          </w:p>
        </w:tc>
        <w:tc>
          <w:tcPr>
            <w:tcW w:w="5947" w:type="dxa"/>
            <w:gridSpan w:val="5"/>
            <w:tcBorders>
              <w:top w:val="single" w:sz="2" w:space="0" w:color="FFFFFF" w:themeColor="background1"/>
              <w:left w:val="single" w:sz="2" w:space="0" w:color="FFFFFF" w:themeColor="background1"/>
              <w:bottom w:val="single" w:sz="2" w:space="0" w:color="FFFFFF" w:themeColor="background1"/>
            </w:tcBorders>
            <w:shd w:val="clear" w:color="auto" w:fill="0070C0"/>
            <w:vAlign w:val="center"/>
          </w:tcPr>
          <w:p w:rsidR="003D1846" w:rsidRPr="00FD2411" w:rsidRDefault="003D1846" w:rsidP="00B11602">
            <w:pPr>
              <w:jc w:val="center"/>
              <w:rPr>
                <w:color w:val="FFFFFF" w:themeColor="background1"/>
                <w:sz w:val="18"/>
                <w:szCs w:val="18"/>
              </w:rPr>
            </w:pPr>
            <w:r>
              <w:rPr>
                <w:color w:val="FFFFFF" w:themeColor="background1"/>
                <w:sz w:val="18"/>
                <w:szCs w:val="18"/>
                <w:lang w:val="en-GB"/>
              </w:rPr>
              <w:t>O</w:t>
            </w:r>
            <w:r w:rsidRPr="00FD2411">
              <w:rPr>
                <w:color w:val="FFFFFF" w:themeColor="background1"/>
                <w:sz w:val="18"/>
                <w:szCs w:val="18"/>
                <w:lang w:val="en-GB"/>
              </w:rPr>
              <w:t>f them stage at diagnosis</w:t>
            </w:r>
            <w:r>
              <w:rPr>
                <w:color w:val="FFFFFF" w:themeColor="background1"/>
                <w:sz w:val="18"/>
                <w:szCs w:val="18"/>
                <w:lang w:val="en-GB"/>
              </w:rPr>
              <w:t>:</w:t>
            </w:r>
          </w:p>
        </w:tc>
      </w:tr>
      <w:tr w:rsidR="003D1846" w:rsidRPr="00FD2411" w:rsidTr="00440853">
        <w:trPr>
          <w:trHeight w:val="255"/>
          <w:jc w:val="center"/>
        </w:trPr>
        <w:tc>
          <w:tcPr>
            <w:tcW w:w="1506" w:type="dxa"/>
            <w:vMerge/>
            <w:tcBorders>
              <w:right w:val="single" w:sz="2" w:space="0" w:color="FFFFFF" w:themeColor="background1"/>
            </w:tcBorders>
            <w:shd w:val="clear" w:color="auto" w:fill="0070C0"/>
            <w:noWrap/>
            <w:vAlign w:val="center"/>
            <w:hideMark/>
          </w:tcPr>
          <w:p w:rsidR="003D1846" w:rsidRPr="00FD2411" w:rsidRDefault="003D1846" w:rsidP="00A54E2A">
            <w:pPr>
              <w:jc w:val="center"/>
              <w:rPr>
                <w:b/>
                <w:color w:val="FFFFFF" w:themeColor="background1"/>
                <w:sz w:val="18"/>
                <w:szCs w:val="18"/>
              </w:rPr>
            </w:pPr>
          </w:p>
        </w:tc>
        <w:tc>
          <w:tcPr>
            <w:tcW w:w="1053" w:type="dxa"/>
            <w:vMerge/>
            <w:tcBorders>
              <w:left w:val="single" w:sz="2" w:space="0" w:color="FFFFFF" w:themeColor="background1"/>
              <w:right w:val="single" w:sz="2" w:space="0" w:color="FFFFFF" w:themeColor="background1"/>
            </w:tcBorders>
            <w:shd w:val="clear" w:color="auto" w:fill="0070C0"/>
            <w:noWrap/>
            <w:vAlign w:val="center"/>
            <w:hideMark/>
          </w:tcPr>
          <w:p w:rsidR="003D1846" w:rsidRPr="00FD2411" w:rsidRDefault="003D1846" w:rsidP="00A54E2A">
            <w:pPr>
              <w:jc w:val="center"/>
              <w:rPr>
                <w:color w:val="FFFFFF" w:themeColor="background1"/>
                <w:sz w:val="18"/>
                <w:szCs w:val="18"/>
              </w:rPr>
            </w:pPr>
          </w:p>
        </w:tc>
        <w:tc>
          <w:tcPr>
            <w:tcW w:w="1058"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lang w:val="en-GB"/>
              </w:rPr>
              <w:t>I</w:t>
            </w:r>
          </w:p>
        </w:tc>
        <w:tc>
          <w:tcPr>
            <w:tcW w:w="1208"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lang w:val="en-GB"/>
              </w:rPr>
              <w:t>II</w:t>
            </w:r>
          </w:p>
        </w:tc>
        <w:tc>
          <w:tcPr>
            <w:tcW w:w="1208"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lang w:val="en-GB"/>
              </w:rPr>
              <w:t>III</w:t>
            </w:r>
          </w:p>
        </w:tc>
        <w:tc>
          <w:tcPr>
            <w:tcW w:w="1056" w:type="dxa"/>
            <w:tcBorders>
              <w:top w:val="single" w:sz="2" w:space="0" w:color="FFFFFF" w:themeColor="background1"/>
              <w:left w:val="single" w:sz="2" w:space="0" w:color="FFFFFF" w:themeColor="background1"/>
              <w:right w:val="single" w:sz="2" w:space="0" w:color="FFFFFF" w:themeColor="background1"/>
            </w:tcBorders>
            <w:shd w:val="clear" w:color="auto" w:fill="0070C0"/>
            <w:noWrap/>
            <w:vAlign w:val="center"/>
            <w:hideMark/>
          </w:tcPr>
          <w:p w:rsidR="003D1846" w:rsidRPr="00FD2411" w:rsidRDefault="003D1846" w:rsidP="00A54E2A">
            <w:pPr>
              <w:jc w:val="center"/>
              <w:rPr>
                <w:color w:val="FFFFFF" w:themeColor="background1"/>
                <w:sz w:val="18"/>
                <w:szCs w:val="18"/>
              </w:rPr>
            </w:pPr>
            <w:r w:rsidRPr="00FD2411">
              <w:rPr>
                <w:color w:val="FFFFFF" w:themeColor="background1"/>
                <w:sz w:val="18"/>
                <w:szCs w:val="18"/>
                <w:lang w:val="en-GB"/>
              </w:rPr>
              <w:t>IV</w:t>
            </w:r>
          </w:p>
        </w:tc>
        <w:tc>
          <w:tcPr>
            <w:tcW w:w="1417" w:type="dxa"/>
            <w:tcBorders>
              <w:top w:val="single" w:sz="2" w:space="0" w:color="FFFFFF" w:themeColor="background1"/>
              <w:left w:val="single" w:sz="2" w:space="0" w:color="FFFFFF" w:themeColor="background1"/>
            </w:tcBorders>
            <w:shd w:val="clear" w:color="auto" w:fill="0070C0"/>
            <w:noWrap/>
            <w:vAlign w:val="center"/>
            <w:hideMark/>
          </w:tcPr>
          <w:p w:rsidR="003D1846" w:rsidRPr="00FD2411" w:rsidRDefault="003D1846" w:rsidP="00A54E2A">
            <w:pPr>
              <w:jc w:val="center"/>
              <w:rPr>
                <w:color w:val="FFFFFF" w:themeColor="background1"/>
                <w:sz w:val="18"/>
                <w:szCs w:val="18"/>
              </w:rPr>
            </w:pPr>
            <w:r>
              <w:rPr>
                <w:color w:val="FFFFFF" w:themeColor="background1"/>
                <w:sz w:val="18"/>
                <w:szCs w:val="18"/>
                <w:lang w:val="en-GB"/>
              </w:rPr>
              <w:t>U</w:t>
            </w:r>
            <w:r w:rsidRPr="00FD2411">
              <w:rPr>
                <w:color w:val="FFFFFF" w:themeColor="background1"/>
                <w:sz w:val="18"/>
                <w:szCs w:val="18"/>
                <w:lang w:val="en-GB"/>
              </w:rPr>
              <w:t>nknown</w:t>
            </w:r>
          </w:p>
        </w:tc>
      </w:tr>
      <w:tr w:rsidR="009D154A" w:rsidRPr="00FD2411" w:rsidTr="00CF6BE1">
        <w:trPr>
          <w:trHeight w:val="255"/>
          <w:jc w:val="center"/>
        </w:trPr>
        <w:tc>
          <w:tcPr>
            <w:tcW w:w="1506" w:type="dxa"/>
            <w:shd w:val="clear" w:color="auto" w:fill="auto"/>
            <w:noWrap/>
            <w:tcMar>
              <w:left w:w="57" w:type="dxa"/>
              <w:right w:w="6" w:type="dxa"/>
            </w:tcMar>
            <w:vAlign w:val="center"/>
            <w:hideMark/>
          </w:tcPr>
          <w:p w:rsidR="009D154A" w:rsidRPr="00FD2411" w:rsidRDefault="009D154A" w:rsidP="009D154A">
            <w:pPr>
              <w:rPr>
                <w:b/>
                <w:color w:val="000000"/>
                <w:sz w:val="18"/>
                <w:szCs w:val="18"/>
              </w:rPr>
            </w:pPr>
            <w:r w:rsidRPr="00FD2411">
              <w:rPr>
                <w:b/>
                <w:color w:val="000000"/>
                <w:sz w:val="18"/>
                <w:szCs w:val="18"/>
              </w:rPr>
              <w:t>C00-C</w:t>
            </w:r>
            <w:r>
              <w:rPr>
                <w:b/>
                <w:color w:val="000000"/>
                <w:sz w:val="18"/>
                <w:szCs w:val="18"/>
              </w:rPr>
              <w:t>69, C73-C80</w:t>
            </w:r>
            <w:r>
              <w:rPr>
                <w:rStyle w:val="FootnoteReference"/>
                <w:b/>
                <w:color w:val="000000"/>
                <w:sz w:val="18"/>
                <w:szCs w:val="18"/>
              </w:rPr>
              <w:footnoteReference w:id="34"/>
            </w:r>
          </w:p>
        </w:tc>
        <w:tc>
          <w:tcPr>
            <w:tcW w:w="1053" w:type="dxa"/>
            <w:tcBorders>
              <w:right w:val="single" w:sz="2" w:space="0" w:color="000000" w:themeColor="text1"/>
            </w:tcBorders>
            <w:shd w:val="clear" w:color="auto" w:fill="auto"/>
            <w:tcMar>
              <w:left w:w="28" w:type="dxa"/>
              <w:right w:w="113" w:type="dxa"/>
            </w:tcMar>
            <w:vAlign w:val="center"/>
          </w:tcPr>
          <w:p w:rsidR="009D154A" w:rsidRPr="004B090A" w:rsidRDefault="009D154A" w:rsidP="009D154A">
            <w:pPr>
              <w:jc w:val="right"/>
              <w:rPr>
                <w:rFonts w:cs="Calibri"/>
                <w:b/>
                <w:color w:val="000000"/>
                <w:sz w:val="18"/>
                <w:szCs w:val="18"/>
              </w:rPr>
            </w:pPr>
            <w:r w:rsidRPr="004B090A">
              <w:rPr>
                <w:rFonts w:cs="Calibri"/>
                <w:b/>
                <w:color w:val="000000"/>
                <w:sz w:val="18"/>
                <w:szCs w:val="18"/>
              </w:rPr>
              <w:t>32,8</w:t>
            </w:r>
          </w:p>
        </w:tc>
        <w:tc>
          <w:tcPr>
            <w:tcW w:w="1058" w:type="dxa"/>
            <w:tcBorders>
              <w:left w:val="single" w:sz="2" w:space="0" w:color="000000" w:themeColor="text1"/>
            </w:tcBorders>
            <w:shd w:val="clear" w:color="auto" w:fill="auto"/>
            <w:tcMar>
              <w:left w:w="28" w:type="dxa"/>
              <w:right w:w="113" w:type="dxa"/>
            </w:tcMar>
            <w:vAlign w:val="center"/>
          </w:tcPr>
          <w:p w:rsidR="009D154A" w:rsidRPr="004B090A" w:rsidRDefault="009D154A" w:rsidP="009D154A">
            <w:pPr>
              <w:jc w:val="right"/>
              <w:rPr>
                <w:rFonts w:cs="Calibri"/>
                <w:b/>
                <w:color w:val="000000"/>
                <w:sz w:val="18"/>
                <w:szCs w:val="18"/>
              </w:rPr>
            </w:pPr>
            <w:r w:rsidRPr="004B090A">
              <w:rPr>
                <w:rFonts w:cs="Calibri"/>
                <w:b/>
                <w:color w:val="000000"/>
                <w:sz w:val="18"/>
                <w:szCs w:val="18"/>
              </w:rPr>
              <w:t>4,7</w:t>
            </w:r>
          </w:p>
        </w:tc>
        <w:tc>
          <w:tcPr>
            <w:tcW w:w="1208" w:type="dxa"/>
            <w:shd w:val="clear" w:color="auto" w:fill="auto"/>
            <w:tcMar>
              <w:left w:w="28" w:type="dxa"/>
              <w:right w:w="113" w:type="dxa"/>
            </w:tcMar>
            <w:vAlign w:val="center"/>
          </w:tcPr>
          <w:p w:rsidR="009D154A" w:rsidRPr="004B090A" w:rsidRDefault="009D154A" w:rsidP="009D154A">
            <w:pPr>
              <w:jc w:val="right"/>
              <w:rPr>
                <w:rFonts w:cs="Calibri"/>
                <w:b/>
                <w:color w:val="000000"/>
                <w:sz w:val="18"/>
                <w:szCs w:val="18"/>
              </w:rPr>
            </w:pPr>
            <w:r w:rsidRPr="004B090A">
              <w:rPr>
                <w:rFonts w:cs="Calibri"/>
                <w:b/>
                <w:color w:val="000000"/>
                <w:sz w:val="18"/>
                <w:szCs w:val="18"/>
              </w:rPr>
              <w:t>13,8</w:t>
            </w:r>
          </w:p>
        </w:tc>
        <w:tc>
          <w:tcPr>
            <w:tcW w:w="1208" w:type="dxa"/>
            <w:shd w:val="clear" w:color="auto" w:fill="auto"/>
            <w:tcMar>
              <w:left w:w="28" w:type="dxa"/>
              <w:right w:w="113" w:type="dxa"/>
            </w:tcMar>
            <w:vAlign w:val="center"/>
          </w:tcPr>
          <w:p w:rsidR="009D154A" w:rsidRPr="004B090A" w:rsidRDefault="009D154A" w:rsidP="009D154A">
            <w:pPr>
              <w:jc w:val="right"/>
              <w:rPr>
                <w:rFonts w:cs="Calibri"/>
                <w:b/>
                <w:color w:val="000000"/>
                <w:sz w:val="18"/>
                <w:szCs w:val="18"/>
              </w:rPr>
            </w:pPr>
            <w:r w:rsidRPr="004B090A">
              <w:rPr>
                <w:rFonts w:cs="Calibri"/>
                <w:b/>
                <w:color w:val="000000"/>
                <w:sz w:val="18"/>
                <w:szCs w:val="18"/>
              </w:rPr>
              <w:t>29,4</w:t>
            </w:r>
          </w:p>
        </w:tc>
        <w:tc>
          <w:tcPr>
            <w:tcW w:w="1056" w:type="dxa"/>
            <w:shd w:val="clear" w:color="auto" w:fill="auto"/>
            <w:tcMar>
              <w:left w:w="28" w:type="dxa"/>
              <w:right w:w="113" w:type="dxa"/>
            </w:tcMar>
            <w:vAlign w:val="center"/>
          </w:tcPr>
          <w:p w:rsidR="009D154A" w:rsidRPr="004B090A" w:rsidRDefault="009D154A" w:rsidP="009D154A">
            <w:pPr>
              <w:jc w:val="right"/>
              <w:rPr>
                <w:rFonts w:cs="Calibri"/>
                <w:b/>
                <w:color w:val="000000"/>
                <w:sz w:val="18"/>
                <w:szCs w:val="18"/>
              </w:rPr>
            </w:pPr>
            <w:r w:rsidRPr="004B090A">
              <w:rPr>
                <w:rFonts w:cs="Calibri"/>
                <w:b/>
                <w:color w:val="000000"/>
                <w:sz w:val="18"/>
                <w:szCs w:val="18"/>
              </w:rPr>
              <w:t>72,6</w:t>
            </w:r>
          </w:p>
        </w:tc>
        <w:tc>
          <w:tcPr>
            <w:tcW w:w="1417" w:type="dxa"/>
            <w:shd w:val="clear" w:color="auto" w:fill="auto"/>
            <w:tcMar>
              <w:left w:w="28" w:type="dxa"/>
              <w:right w:w="113" w:type="dxa"/>
            </w:tcMar>
            <w:vAlign w:val="center"/>
          </w:tcPr>
          <w:p w:rsidR="009D154A" w:rsidRPr="004B090A" w:rsidRDefault="009D154A" w:rsidP="009D154A">
            <w:pPr>
              <w:jc w:val="right"/>
              <w:rPr>
                <w:rFonts w:cs="Calibri"/>
                <w:b/>
                <w:color w:val="000000"/>
                <w:sz w:val="18"/>
                <w:szCs w:val="18"/>
              </w:rPr>
            </w:pPr>
            <w:r w:rsidRPr="004B090A">
              <w:rPr>
                <w:rFonts w:cs="Calibri"/>
                <w:b/>
                <w:color w:val="000000"/>
                <w:sz w:val="18"/>
                <w:szCs w:val="18"/>
              </w:rPr>
              <w:t>59,3</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C00-C10</w:t>
            </w:r>
          </w:p>
        </w:tc>
        <w:tc>
          <w:tcPr>
            <w:tcW w:w="1053" w:type="dxa"/>
            <w:tcBorders>
              <w:right w:val="single" w:sz="2" w:space="0" w:color="000000" w:themeColor="text1"/>
            </w:tcBorders>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47,3</w:t>
            </w:r>
          </w:p>
        </w:tc>
        <w:tc>
          <w:tcPr>
            <w:tcW w:w="1058" w:type="dxa"/>
            <w:tcBorders>
              <w:left w:val="single" w:sz="2" w:space="0" w:color="000000" w:themeColor="text1"/>
            </w:tcBorders>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19,0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35,6</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63,0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80,0</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C15</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70,5</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18,7</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21,1</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77,1</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85,0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90,3</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C16</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57,6</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32,2</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43,8</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88,7</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75,6</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C18-C21</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35,5</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9,3</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15,3</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20,9</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66,1</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69,1</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C18</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35,8</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7,4</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16,5</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17,3</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68</w:t>
            </w:r>
            <w:r>
              <w:rPr>
                <w:rFonts w:cs="Calibri"/>
                <w:color w:val="000000"/>
                <w:sz w:val="18"/>
                <w:szCs w:val="18"/>
              </w:rPr>
              <w:t>,0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63</w:t>
            </w:r>
            <w:r w:rsidR="00684D7D">
              <w:rPr>
                <w:rFonts w:cs="Calibri"/>
                <w:color w:val="000000"/>
                <w:sz w:val="18"/>
                <w:szCs w:val="18"/>
              </w:rPr>
              <w:t>,0</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C19, C20</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35,5</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12,8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13,6</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24,6</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62,9</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77,4</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C21</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29,3</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20</w:t>
            </w:r>
            <w:r>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25</w:t>
            </w:r>
            <w:r>
              <w:rPr>
                <w:rFonts w:cs="Calibri"/>
                <w:color w:val="000000"/>
                <w:sz w:val="18"/>
                <w:szCs w:val="18"/>
              </w:rPr>
              <w:t>,0</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66,7</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66,7</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C22</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73,9</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20</w:t>
            </w:r>
            <w:r>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38,5</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58,3</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80,4</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81,9</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C25</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84,2</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36,8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53,8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86,3</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93,1</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90</w:t>
            </w:r>
            <w:r>
              <w:rPr>
                <w:rFonts w:cs="Calibri"/>
                <w:color w:val="000000"/>
                <w:sz w:val="18"/>
                <w:szCs w:val="18"/>
              </w:rPr>
              <w:t>,0</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C32</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40,7</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11,5</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43,8</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76,2</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83,3</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C34</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65,6</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17,1</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38,1</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59,7</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86,2</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75,5</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C40-C41</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43,3</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20</w:t>
            </w:r>
            <w:r>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50</w:t>
            </w:r>
            <w:r>
              <w:rPr>
                <w:rFonts w:cs="Calibri"/>
                <w:color w:val="000000"/>
                <w:sz w:val="18"/>
                <w:szCs w:val="18"/>
              </w:rPr>
              <w:t>,0</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71,4</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50</w:t>
            </w:r>
            <w:r w:rsidR="00684D7D">
              <w:rPr>
                <w:rFonts w:cs="Calibri"/>
                <w:color w:val="000000"/>
                <w:sz w:val="18"/>
                <w:szCs w:val="18"/>
              </w:rPr>
              <w:t>,0</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C43</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14,9</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10,7</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12,5</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50</w:t>
            </w:r>
            <w:r>
              <w:rPr>
                <w:rFonts w:cs="Calibri"/>
                <w:color w:val="000000"/>
                <w:sz w:val="18"/>
                <w:szCs w:val="18"/>
              </w:rPr>
              <w:t>,0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36,7</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C44</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5,5</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4,2</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9,4</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12,5</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58,3</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5,2</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C50</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10,9</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0,9</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7,2</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47,7</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70,1</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C51, C52</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31</w:t>
            </w:r>
            <w:r w:rsidR="00BD4901">
              <w:rPr>
                <w:rFonts w:cs="Calibri"/>
                <w:color w:val="000000"/>
                <w:sz w:val="18"/>
                <w:szCs w:val="18"/>
              </w:rPr>
              <w:t>,0</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4,2</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42,9</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42,9</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25</w:t>
            </w:r>
            <w:r>
              <w:rPr>
                <w:rFonts w:cs="Calibri"/>
                <w:color w:val="000000"/>
                <w:sz w:val="18"/>
                <w:szCs w:val="18"/>
              </w:rPr>
              <w:t>,0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63,6</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C53</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22,3</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15,4</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24,4</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60</w:t>
            </w:r>
            <w:r>
              <w:rPr>
                <w:rFonts w:cs="Calibri"/>
                <w:color w:val="000000"/>
                <w:sz w:val="18"/>
                <w:szCs w:val="18"/>
              </w:rPr>
              <w:t>,0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43,5</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C54, C55</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18,6</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15</w:t>
            </w:r>
            <w:r>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33,3</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67,6</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40,7</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C56</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28,6</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3,2</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16</w:t>
            </w:r>
            <w:r>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16,3</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47</w:t>
            </w:r>
            <w:r>
              <w:rPr>
                <w:rFonts w:cs="Calibri"/>
                <w:color w:val="000000"/>
                <w:sz w:val="18"/>
                <w:szCs w:val="18"/>
              </w:rPr>
              <w:t>,0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63,2</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C61</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16</w:t>
            </w:r>
            <w:r w:rsidR="00BD4901">
              <w:rPr>
                <w:rFonts w:cs="Calibri"/>
                <w:color w:val="000000"/>
                <w:sz w:val="18"/>
                <w:szCs w:val="18"/>
              </w:rPr>
              <w:t>,0</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3,8</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4,9</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12,4</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48,9</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51,2</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C62</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5,4</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14,3</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20</w:t>
            </w:r>
            <w:r w:rsidR="00684D7D">
              <w:rPr>
                <w:rFonts w:cs="Calibri"/>
                <w:color w:val="000000"/>
                <w:sz w:val="18"/>
                <w:szCs w:val="18"/>
              </w:rPr>
              <w:t>,0</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C64</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23,1</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2,6</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9,1</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22,9</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66,3</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48,5</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C67</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31,9</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8,9</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33,7</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42,9</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74</w:t>
            </w:r>
            <w:r w:rsidR="004B090A">
              <w:rPr>
                <w:rFonts w:cs="Calibri"/>
                <w:color w:val="000000"/>
                <w:sz w:val="18"/>
                <w:szCs w:val="18"/>
              </w:rPr>
              <w:t>,0</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57,1</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C73</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4,8</w:t>
            </w:r>
          </w:p>
        </w:tc>
        <w:tc>
          <w:tcPr>
            <w:tcW w:w="105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0</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33,3</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25</w:t>
            </w:r>
            <w:r>
              <w:rPr>
                <w:rFonts w:cs="Calibri"/>
                <w:color w:val="000000"/>
                <w:sz w:val="18"/>
                <w:szCs w:val="18"/>
              </w:rPr>
              <w:t>,0</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C76-C80</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81,2</w:t>
            </w:r>
          </w:p>
        </w:tc>
        <w:tc>
          <w:tcPr>
            <w:tcW w:w="105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50</w:t>
            </w:r>
            <w:r>
              <w:rPr>
                <w:rFonts w:cs="Calibri"/>
                <w:color w:val="000000"/>
                <w:sz w:val="18"/>
                <w:szCs w:val="18"/>
              </w:rPr>
              <w:t>,0</w:t>
            </w:r>
          </w:p>
        </w:tc>
        <w:tc>
          <w:tcPr>
            <w:tcW w:w="1208"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20</w:t>
            </w:r>
            <w:r>
              <w:rPr>
                <w:rFonts w:cs="Calibri"/>
                <w:color w:val="000000"/>
                <w:sz w:val="18"/>
                <w:szCs w:val="18"/>
              </w:rPr>
              <w:t>,0</w:t>
            </w:r>
          </w:p>
        </w:tc>
        <w:tc>
          <w:tcPr>
            <w:tcW w:w="1056"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84,3</w:t>
            </w:r>
          </w:p>
        </w:tc>
        <w:tc>
          <w:tcPr>
            <w:tcW w:w="1417"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81,1</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C70-C72</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45,7</w:t>
            </w:r>
          </w:p>
        </w:tc>
        <w:tc>
          <w:tcPr>
            <w:tcW w:w="105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20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20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056"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417"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r>
      <w:tr w:rsidR="009D154A" w:rsidRPr="00FD2411" w:rsidTr="00CF6BE1">
        <w:trPr>
          <w:trHeight w:val="255"/>
          <w:jc w:val="center"/>
        </w:trPr>
        <w:tc>
          <w:tcPr>
            <w:tcW w:w="1506" w:type="dxa"/>
            <w:shd w:val="clear" w:color="auto" w:fill="auto"/>
            <w:noWrap/>
            <w:tcMar>
              <w:left w:w="57" w:type="dxa"/>
              <w:right w:w="6" w:type="dxa"/>
            </w:tcMar>
            <w:vAlign w:val="center"/>
          </w:tcPr>
          <w:p w:rsidR="009D154A" w:rsidRPr="00AC6880" w:rsidRDefault="009D154A" w:rsidP="009D154A">
            <w:pPr>
              <w:rPr>
                <w:color w:val="000000"/>
                <w:sz w:val="18"/>
                <w:szCs w:val="18"/>
              </w:rPr>
            </w:pPr>
            <w:r w:rsidRPr="00AC6880">
              <w:rPr>
                <w:color w:val="000000"/>
                <w:sz w:val="18"/>
                <w:szCs w:val="18"/>
              </w:rPr>
              <w:t>C81-C96</w:t>
            </w:r>
          </w:p>
        </w:tc>
        <w:tc>
          <w:tcPr>
            <w:tcW w:w="1053" w:type="dxa"/>
            <w:shd w:val="clear" w:color="auto" w:fill="auto"/>
            <w:tcMar>
              <w:left w:w="28" w:type="dxa"/>
              <w:right w:w="113" w:type="dxa"/>
            </w:tcMar>
            <w:vAlign w:val="center"/>
          </w:tcPr>
          <w:p w:rsidR="009D154A" w:rsidRPr="009D154A" w:rsidRDefault="009D154A" w:rsidP="009D154A">
            <w:pPr>
              <w:jc w:val="right"/>
              <w:rPr>
                <w:rFonts w:cs="Calibri"/>
                <w:color w:val="000000"/>
                <w:sz w:val="18"/>
                <w:szCs w:val="18"/>
              </w:rPr>
            </w:pPr>
            <w:r w:rsidRPr="009D154A">
              <w:rPr>
                <w:rFonts w:cs="Calibri"/>
                <w:color w:val="000000"/>
                <w:sz w:val="18"/>
                <w:szCs w:val="18"/>
              </w:rPr>
              <w:t>38,7</w:t>
            </w:r>
          </w:p>
        </w:tc>
        <w:tc>
          <w:tcPr>
            <w:tcW w:w="105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20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208"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056"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c>
          <w:tcPr>
            <w:tcW w:w="1417" w:type="dxa"/>
            <w:shd w:val="clear" w:color="auto" w:fill="auto"/>
            <w:tcMar>
              <w:left w:w="28" w:type="dxa"/>
              <w:right w:w="113" w:type="dxa"/>
            </w:tcMar>
            <w:vAlign w:val="center"/>
          </w:tcPr>
          <w:p w:rsidR="009D154A" w:rsidRPr="009D154A" w:rsidRDefault="009D154A" w:rsidP="004B090A">
            <w:pPr>
              <w:jc w:val="right"/>
              <w:rPr>
                <w:rFonts w:cs="Calibri"/>
                <w:color w:val="000000"/>
                <w:sz w:val="18"/>
                <w:szCs w:val="18"/>
              </w:rPr>
            </w:pPr>
            <w:r w:rsidRPr="009D154A">
              <w:rPr>
                <w:rFonts w:cs="Calibri"/>
                <w:color w:val="000000"/>
                <w:sz w:val="18"/>
                <w:szCs w:val="18"/>
              </w:rPr>
              <w:t>x</w:t>
            </w:r>
          </w:p>
        </w:tc>
      </w:tr>
    </w:tbl>
    <w:p w:rsidR="004F497C" w:rsidRDefault="004F497C" w:rsidP="004F497C"/>
    <w:p w:rsidR="00D96B7D" w:rsidRPr="00DF2FCF" w:rsidRDefault="00C72328" w:rsidP="00D96B7D">
      <w:pPr>
        <w:rPr>
          <w:sz w:val="16"/>
          <w:szCs w:val="16"/>
        </w:rPr>
      </w:pPr>
      <w:r w:rsidRPr="00981690">
        <w:rPr>
          <w:sz w:val="16"/>
          <w:szCs w:val="16"/>
        </w:rPr>
        <w:sym w:font="Wingdings" w:char="F026"/>
      </w:r>
      <w:r>
        <w:rPr>
          <w:sz w:val="16"/>
          <w:szCs w:val="16"/>
        </w:rPr>
        <w:t xml:space="preserve"> </w:t>
      </w:r>
      <w:r w:rsidR="00D96B7D" w:rsidRPr="00DF2FCF">
        <w:rPr>
          <w:sz w:val="16"/>
          <w:szCs w:val="16"/>
        </w:rPr>
        <w:t xml:space="preserve">Ar noteiktām slimībām slimojošu pacientu reģistrs par pacientiem, kuriem diagnosticēta onkoloģiska slimība. </w:t>
      </w:r>
      <w:r w:rsidR="00D96B7D" w:rsidRPr="00DF2FCF">
        <w:rPr>
          <w:b/>
          <w:sz w:val="16"/>
          <w:szCs w:val="16"/>
        </w:rPr>
        <w:t xml:space="preserve">Dati aktualizēti </w:t>
      </w:r>
      <w:r w:rsidR="005C5999">
        <w:rPr>
          <w:b/>
          <w:sz w:val="16"/>
          <w:szCs w:val="16"/>
        </w:rPr>
        <w:t>2</w:t>
      </w:r>
      <w:r w:rsidR="00891693">
        <w:rPr>
          <w:b/>
          <w:sz w:val="16"/>
          <w:szCs w:val="16"/>
        </w:rPr>
        <w:t>0.0</w:t>
      </w:r>
      <w:r w:rsidR="005C5999">
        <w:rPr>
          <w:b/>
          <w:sz w:val="16"/>
          <w:szCs w:val="16"/>
        </w:rPr>
        <w:t>4</w:t>
      </w:r>
      <w:r w:rsidR="00891693">
        <w:rPr>
          <w:b/>
          <w:sz w:val="16"/>
          <w:szCs w:val="16"/>
        </w:rPr>
        <w:t>.201</w:t>
      </w:r>
      <w:r w:rsidR="005C5999">
        <w:rPr>
          <w:b/>
          <w:sz w:val="16"/>
          <w:szCs w:val="16"/>
        </w:rPr>
        <w:t>8</w:t>
      </w:r>
      <w:r w:rsidR="00891693">
        <w:rPr>
          <w:b/>
          <w:sz w:val="16"/>
          <w:szCs w:val="16"/>
        </w:rPr>
        <w:t>.</w:t>
      </w:r>
    </w:p>
    <w:p w:rsidR="00BB5CDC" w:rsidRPr="00EC661E" w:rsidRDefault="00D96B7D" w:rsidP="00D96B7D">
      <w:pPr>
        <w:rPr>
          <w:rStyle w:val="Strong"/>
          <w:rFonts w:cs="Tahoma"/>
          <w:sz w:val="16"/>
          <w:szCs w:val="16"/>
        </w:rPr>
      </w:pPr>
      <w:r w:rsidRPr="00DF2FCF">
        <w:rPr>
          <w:sz w:val="16"/>
          <w:szCs w:val="16"/>
        </w:rPr>
        <w:t xml:space="preserve">      Register of Patients with Particular Diseases, Patients with Cancer. </w:t>
      </w:r>
      <w:r w:rsidRPr="00DF2FCF">
        <w:rPr>
          <w:b/>
          <w:sz w:val="16"/>
          <w:szCs w:val="16"/>
        </w:rPr>
        <w:t xml:space="preserve">Data updated </w:t>
      </w:r>
      <w:r w:rsidR="005C5999">
        <w:rPr>
          <w:b/>
          <w:sz w:val="16"/>
          <w:szCs w:val="16"/>
        </w:rPr>
        <w:t>2</w:t>
      </w:r>
      <w:r w:rsidR="00891693">
        <w:rPr>
          <w:b/>
          <w:sz w:val="16"/>
          <w:szCs w:val="16"/>
        </w:rPr>
        <w:t>0.0</w:t>
      </w:r>
      <w:r w:rsidR="005C5999">
        <w:rPr>
          <w:b/>
          <w:sz w:val="16"/>
          <w:szCs w:val="16"/>
        </w:rPr>
        <w:t>4</w:t>
      </w:r>
      <w:r w:rsidR="00891693">
        <w:rPr>
          <w:b/>
          <w:sz w:val="16"/>
          <w:szCs w:val="16"/>
        </w:rPr>
        <w:t>.201</w:t>
      </w:r>
      <w:r w:rsidR="005C5999">
        <w:rPr>
          <w:b/>
          <w:sz w:val="16"/>
          <w:szCs w:val="16"/>
        </w:rPr>
        <w:t>8</w:t>
      </w:r>
      <w:r w:rsidR="00891693">
        <w:rPr>
          <w:b/>
          <w:sz w:val="16"/>
          <w:szCs w:val="16"/>
        </w:rPr>
        <w:t>.</w:t>
      </w:r>
      <w:r w:rsidR="00BB5CDC" w:rsidRPr="00EC661E">
        <w:rPr>
          <w:rStyle w:val="Strong"/>
          <w:rFonts w:cs="Tahoma"/>
          <w:sz w:val="16"/>
          <w:szCs w:val="16"/>
        </w:rPr>
        <w:br w:type="page"/>
      </w:r>
    </w:p>
    <w:p w:rsidR="00531B1C" w:rsidRPr="00665D17" w:rsidRDefault="00531B1C" w:rsidP="004F497C">
      <w:pPr>
        <w:pStyle w:val="Heading2"/>
      </w:pPr>
      <w:bookmarkStart w:id="168" w:name="_Toc524599055"/>
      <w:r>
        <w:lastRenderedPageBreak/>
        <w:t>3.1</w:t>
      </w:r>
      <w:r w:rsidR="007709BA">
        <w:t>6</w:t>
      </w:r>
      <w:r w:rsidRPr="00665D17">
        <w:t xml:space="preserve">. </w:t>
      </w:r>
      <w:r w:rsidRPr="00593905">
        <w:t>attēls</w:t>
      </w:r>
      <w:r w:rsidRPr="00665D17">
        <w:t xml:space="preserve"> </w:t>
      </w:r>
      <w:r w:rsidR="0025287E">
        <w:t xml:space="preserve">UZSKAITĒ ESOŠO PACIENTU SADALĪJUMS PA BIEŽĀK IZPLATĪTAJĀM ĻAUNDABĪGA AUDZĒJA UN AUDZĒJU </w:t>
      </w:r>
      <w:r w:rsidR="0025287E" w:rsidRPr="0025287E">
        <w:rPr>
          <w:i/>
        </w:rPr>
        <w:t>IN SITU</w:t>
      </w:r>
      <w:r w:rsidR="0025287E">
        <w:t xml:space="preserve"> LOKALIZĀCIJĀM</w:t>
      </w:r>
      <w:r w:rsidR="00D477B8">
        <w:t xml:space="preserve"> 201</w:t>
      </w:r>
      <w:r w:rsidR="0061429C">
        <w:t>7</w:t>
      </w:r>
      <w:r w:rsidR="00E6348F">
        <w:t>.</w:t>
      </w:r>
      <w:r w:rsidR="00113C83">
        <w:t> </w:t>
      </w:r>
      <w:r w:rsidR="0025287E">
        <w:t>GADA BEIGĀS</w:t>
      </w:r>
      <w:r>
        <w:t>,</w:t>
      </w:r>
      <w:r w:rsidRPr="00665D17">
        <w:t xml:space="preserve"> </w:t>
      </w:r>
      <w:r w:rsidR="000D61E9">
        <w:t>absolūtos skaitļos</w:t>
      </w:r>
      <w:bookmarkEnd w:id="168"/>
    </w:p>
    <w:p w:rsidR="00531B1C" w:rsidRDefault="00531B1C" w:rsidP="004F497C">
      <w:pPr>
        <w:pStyle w:val="Heading5"/>
      </w:pPr>
      <w:bookmarkStart w:id="169" w:name="_Toc364939505"/>
      <w:bookmarkStart w:id="170" w:name="_Toc364952804"/>
      <w:bookmarkStart w:id="171" w:name="_Toc527442523"/>
      <w:r w:rsidRPr="00665D17">
        <w:t>C</w:t>
      </w:r>
      <w:r w:rsidRPr="00593905">
        <w:t>hart</w:t>
      </w:r>
      <w:r>
        <w:t xml:space="preserve"> 3.1</w:t>
      </w:r>
      <w:r w:rsidR="007709BA">
        <w:t>6</w:t>
      </w:r>
      <w:r w:rsidR="00933F99">
        <w:t>.</w:t>
      </w:r>
      <w:r w:rsidRPr="00665D17">
        <w:t xml:space="preserve"> </w:t>
      </w:r>
      <w:r w:rsidR="0025287E">
        <w:t xml:space="preserve">PREVALENCE OF MALIGNANT NEOPLASMS AND </w:t>
      </w:r>
      <w:r w:rsidR="0025287E" w:rsidRPr="0025287E">
        <w:rPr>
          <w:i/>
        </w:rPr>
        <w:t>IN SITU</w:t>
      </w:r>
      <w:r w:rsidR="0025287E">
        <w:t xml:space="preserve"> NEOPLASMS BY MOST COMMON ALLOCATIONS</w:t>
      </w:r>
      <w:r>
        <w:t xml:space="preserve"> </w:t>
      </w:r>
      <w:r w:rsidR="0025287E">
        <w:t xml:space="preserve">AT THE END OF </w:t>
      </w:r>
      <w:r w:rsidR="00D477B8">
        <w:t>201</w:t>
      </w:r>
      <w:r w:rsidR="0061429C">
        <w:t>7</w:t>
      </w:r>
      <w:r w:rsidRPr="00665D17">
        <w:t xml:space="preserve">, </w:t>
      </w:r>
      <w:bookmarkEnd w:id="169"/>
      <w:bookmarkEnd w:id="170"/>
      <w:r w:rsidR="000D61E9">
        <w:t>total numbers</w:t>
      </w:r>
      <w:bookmarkEnd w:id="171"/>
    </w:p>
    <w:p w:rsidR="00BB5CDC" w:rsidRPr="006271C7" w:rsidRDefault="00BB5CDC" w:rsidP="00BB5CDC">
      <w:pPr>
        <w:rPr>
          <w:sz w:val="16"/>
          <w:szCs w:val="16"/>
        </w:rPr>
      </w:pPr>
    </w:p>
    <w:p w:rsidR="00BB5CDC" w:rsidRPr="00BB5CDC" w:rsidRDefault="00BB5CDC" w:rsidP="006271C7">
      <w:pPr>
        <w:jc w:val="center"/>
      </w:pPr>
      <w:r w:rsidRPr="00BB5CDC">
        <w:rPr>
          <w:noProof/>
        </w:rPr>
        <w:drawing>
          <wp:inline distT="0" distB="0" distL="0" distR="0">
            <wp:extent cx="5591175" cy="7403465"/>
            <wp:effectExtent l="0" t="0" r="0"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31B1C" w:rsidRDefault="00531B1C" w:rsidP="00531B1C">
      <w:pPr>
        <w:jc w:val="center"/>
        <w:rPr>
          <w:szCs w:val="20"/>
        </w:rPr>
      </w:pPr>
    </w:p>
    <w:p w:rsidR="00572651" w:rsidRPr="00DF2FCF" w:rsidRDefault="001638F6" w:rsidP="00572651">
      <w:pPr>
        <w:rPr>
          <w:sz w:val="16"/>
          <w:szCs w:val="16"/>
        </w:rPr>
      </w:pPr>
      <w:r w:rsidRPr="00981690">
        <w:rPr>
          <w:sz w:val="16"/>
          <w:szCs w:val="16"/>
        </w:rPr>
        <w:sym w:font="Wingdings" w:char="F026"/>
      </w:r>
      <w:r>
        <w:rPr>
          <w:sz w:val="16"/>
          <w:szCs w:val="16"/>
        </w:rPr>
        <w:t xml:space="preserve"> </w:t>
      </w:r>
      <w:r w:rsidR="00572651" w:rsidRPr="00DF2FCF">
        <w:rPr>
          <w:sz w:val="16"/>
          <w:szCs w:val="16"/>
        </w:rPr>
        <w:t xml:space="preserve">Ar noteiktām slimībām slimojošu pacientu reģistrs par pacientiem, kuriem diagnosticēta onkoloģiska slimība. </w:t>
      </w:r>
      <w:r w:rsidR="00572651" w:rsidRPr="00DF2FCF">
        <w:rPr>
          <w:b/>
          <w:sz w:val="16"/>
          <w:szCs w:val="16"/>
        </w:rPr>
        <w:t xml:space="preserve">Dati aktualizēti </w:t>
      </w:r>
      <w:r w:rsidR="0061429C">
        <w:rPr>
          <w:b/>
          <w:sz w:val="16"/>
          <w:szCs w:val="16"/>
        </w:rPr>
        <w:t>20.04.2018.</w:t>
      </w:r>
    </w:p>
    <w:p w:rsidR="00531B1C" w:rsidRDefault="00572651" w:rsidP="00572651">
      <w:pPr>
        <w:rPr>
          <w:b/>
          <w:caps/>
          <w:szCs w:val="20"/>
        </w:rPr>
      </w:pPr>
      <w:r w:rsidRPr="00DF2FCF">
        <w:rPr>
          <w:sz w:val="16"/>
          <w:szCs w:val="16"/>
        </w:rPr>
        <w:t xml:space="preserve">      Register of Patients with Particular Diseases, Patients with Cancer. </w:t>
      </w:r>
      <w:r w:rsidRPr="00DF2FCF">
        <w:rPr>
          <w:b/>
          <w:sz w:val="16"/>
          <w:szCs w:val="16"/>
        </w:rPr>
        <w:t xml:space="preserve">Data updated </w:t>
      </w:r>
      <w:r w:rsidR="0061429C">
        <w:rPr>
          <w:b/>
          <w:sz w:val="16"/>
          <w:szCs w:val="16"/>
        </w:rPr>
        <w:t>20.04.2018.</w:t>
      </w:r>
    </w:p>
    <w:p w:rsidR="000D61E9" w:rsidRPr="00F12B38" w:rsidRDefault="006D441D" w:rsidP="000D61E9">
      <w:pPr>
        <w:pStyle w:val="FootnoteText"/>
        <w:rPr>
          <w:sz w:val="16"/>
          <w:szCs w:val="16"/>
        </w:rPr>
      </w:pPr>
      <w:r>
        <w:rPr>
          <w:sz w:val="16"/>
          <w:szCs w:val="16"/>
        </w:rPr>
        <w:t xml:space="preserve">      </w:t>
      </w:r>
      <w:r w:rsidR="000D61E9" w:rsidRPr="00F12B38">
        <w:rPr>
          <w:sz w:val="16"/>
          <w:szCs w:val="16"/>
        </w:rPr>
        <w:t xml:space="preserve">SSK-10 koda atšifrējumu skatīt </w:t>
      </w:r>
      <w:r w:rsidR="000D61E9" w:rsidRPr="001D78A1">
        <w:rPr>
          <w:sz w:val="16"/>
          <w:szCs w:val="16"/>
        </w:rPr>
        <w:t>3.3</w:t>
      </w:r>
      <w:r w:rsidR="000D61E9">
        <w:rPr>
          <w:sz w:val="16"/>
          <w:szCs w:val="16"/>
        </w:rPr>
        <w:t>3</w:t>
      </w:r>
      <w:r w:rsidR="000D61E9" w:rsidRPr="001D78A1">
        <w:rPr>
          <w:sz w:val="16"/>
          <w:szCs w:val="16"/>
        </w:rPr>
        <w:t>.</w:t>
      </w:r>
      <w:r w:rsidR="000D61E9" w:rsidRPr="00F12B38">
        <w:rPr>
          <w:sz w:val="16"/>
          <w:szCs w:val="16"/>
        </w:rPr>
        <w:t xml:space="preserve"> tabulā.</w:t>
      </w:r>
    </w:p>
    <w:p w:rsidR="004F497C" w:rsidRDefault="000D61E9" w:rsidP="000D61E9">
      <w:pPr>
        <w:rPr>
          <w:b/>
          <w:szCs w:val="20"/>
        </w:rPr>
      </w:pPr>
      <w:r w:rsidRPr="00F12B38">
        <w:rPr>
          <w:sz w:val="16"/>
          <w:szCs w:val="16"/>
        </w:rPr>
        <w:t xml:space="preserve">   </w:t>
      </w:r>
      <w:r w:rsidR="006D441D">
        <w:rPr>
          <w:sz w:val="16"/>
          <w:szCs w:val="16"/>
        </w:rPr>
        <w:t xml:space="preserve">   </w:t>
      </w:r>
      <w:r w:rsidRPr="00F12B38">
        <w:rPr>
          <w:sz w:val="16"/>
          <w:szCs w:val="16"/>
        </w:rPr>
        <w:t xml:space="preserve">ICD-10 </w:t>
      </w:r>
      <w:r w:rsidRPr="00F12B38">
        <w:rPr>
          <w:sz w:val="16"/>
          <w:szCs w:val="16"/>
          <w:lang w:val="en-GB"/>
        </w:rPr>
        <w:t xml:space="preserve">code deciphering see at </w:t>
      </w:r>
      <w:r>
        <w:rPr>
          <w:sz w:val="16"/>
          <w:szCs w:val="16"/>
          <w:lang w:val="en-GB"/>
        </w:rPr>
        <w:t xml:space="preserve">the </w:t>
      </w:r>
      <w:r w:rsidRPr="00F12B38">
        <w:rPr>
          <w:sz w:val="16"/>
          <w:szCs w:val="16"/>
          <w:lang w:val="en-GB"/>
        </w:rPr>
        <w:t>table 3.3</w:t>
      </w:r>
      <w:r>
        <w:rPr>
          <w:sz w:val="16"/>
          <w:szCs w:val="16"/>
          <w:lang w:val="en-GB"/>
        </w:rPr>
        <w:t>3</w:t>
      </w:r>
      <w:r w:rsidRPr="00F12B38">
        <w:rPr>
          <w:sz w:val="16"/>
          <w:szCs w:val="16"/>
          <w:lang w:val="en-GB"/>
        </w:rPr>
        <w:t>.</w:t>
      </w:r>
      <w:r w:rsidR="004F497C">
        <w:rPr>
          <w:b/>
          <w:szCs w:val="20"/>
        </w:rPr>
        <w:br w:type="page"/>
      </w:r>
    </w:p>
    <w:p w:rsidR="00531B1C" w:rsidRPr="00B40BB5" w:rsidRDefault="00277D7D" w:rsidP="004F497C">
      <w:pPr>
        <w:pStyle w:val="Heading2"/>
      </w:pPr>
      <w:bookmarkStart w:id="172" w:name="_Toc524599056"/>
      <w:r>
        <w:lastRenderedPageBreak/>
        <w:t>3.1</w:t>
      </w:r>
      <w:r w:rsidR="007709BA">
        <w:t>7</w:t>
      </w:r>
      <w:r w:rsidR="00F3164B">
        <w:t>.</w:t>
      </w:r>
      <w:r w:rsidR="00531B1C" w:rsidRPr="00B40BB5">
        <w:t xml:space="preserve"> </w:t>
      </w:r>
      <w:r w:rsidR="00531B1C" w:rsidRPr="00593905">
        <w:t>attēls</w:t>
      </w:r>
      <w:r w:rsidR="00531B1C" w:rsidRPr="00B40BB5">
        <w:t xml:space="preserve"> </w:t>
      </w:r>
      <w:r w:rsidR="0025287E">
        <w:t>PACIENTU ĪPATSVARS</w:t>
      </w:r>
      <w:r w:rsidR="00D477B8">
        <w:t xml:space="preserve"> 201</w:t>
      </w:r>
      <w:r w:rsidR="00B43B0B">
        <w:t>7</w:t>
      </w:r>
      <w:r w:rsidR="00531B1C" w:rsidRPr="00B40BB5">
        <w:t>.</w:t>
      </w:r>
      <w:r w:rsidR="00113C83">
        <w:t> </w:t>
      </w:r>
      <w:r w:rsidR="0025287E">
        <w:t>GADA BEIGĀS</w:t>
      </w:r>
      <w:r w:rsidR="00531B1C" w:rsidRPr="00B40BB5">
        <w:t xml:space="preserve">, </w:t>
      </w:r>
      <w:r w:rsidR="0025287E">
        <w:t>KURI NODZĪVOJUŠI</w:t>
      </w:r>
      <w:r w:rsidR="00531B1C" w:rsidRPr="00B40BB5">
        <w:t xml:space="preserve"> 5 </w:t>
      </w:r>
      <w:r w:rsidR="0025287E">
        <w:t>GADUS UN VAIRĀK P</w:t>
      </w:r>
      <w:r w:rsidR="00E7591B">
        <w:t>ĒC ĻAUNDABĪGA AUDZĒJA UN AUDZĒJA</w:t>
      </w:r>
      <w:r w:rsidR="0025287E">
        <w:t xml:space="preserve"> </w:t>
      </w:r>
      <w:r w:rsidR="0025287E" w:rsidRPr="00F52C3A">
        <w:rPr>
          <w:i/>
        </w:rPr>
        <w:t>IN SITU</w:t>
      </w:r>
      <w:r w:rsidR="0025287E">
        <w:t xml:space="preserve"> DIAGNOZES APSTIPRINĀŠANAS</w:t>
      </w:r>
      <w:r w:rsidR="00531B1C" w:rsidRPr="00B40BB5">
        <w:t xml:space="preserve">, </w:t>
      </w:r>
      <w:r w:rsidR="00531B1C">
        <w:t>%</w:t>
      </w:r>
      <w:bookmarkEnd w:id="172"/>
    </w:p>
    <w:p w:rsidR="00531B1C" w:rsidRDefault="00531B1C" w:rsidP="004F497C">
      <w:pPr>
        <w:pStyle w:val="Heading5"/>
      </w:pPr>
      <w:bookmarkStart w:id="173" w:name="_Toc364939506"/>
      <w:bookmarkStart w:id="174" w:name="_Toc364952805"/>
      <w:bookmarkStart w:id="175" w:name="_Toc527442524"/>
      <w:r w:rsidRPr="00B40BB5">
        <w:t>C</w:t>
      </w:r>
      <w:r w:rsidRPr="00593905">
        <w:t>hart</w:t>
      </w:r>
      <w:r w:rsidRPr="00B40BB5">
        <w:t xml:space="preserve"> </w:t>
      </w:r>
      <w:r w:rsidR="00277D7D">
        <w:t>3.1</w:t>
      </w:r>
      <w:r w:rsidR="007709BA">
        <w:t>7</w:t>
      </w:r>
      <w:r w:rsidR="00F3164B">
        <w:t>.</w:t>
      </w:r>
      <w:r>
        <w:t xml:space="preserve"> </w:t>
      </w:r>
      <w:r w:rsidR="007A47FA">
        <w:t>PROPORTION OF PATIENTS AT THE END OF</w:t>
      </w:r>
      <w:r>
        <w:t xml:space="preserve"> 201</w:t>
      </w:r>
      <w:r w:rsidR="00B43B0B">
        <w:t>7</w:t>
      </w:r>
      <w:r w:rsidRPr="00B40BB5">
        <w:t xml:space="preserve"> </w:t>
      </w:r>
      <w:r w:rsidR="007A47FA">
        <w:t xml:space="preserve">WHO HAVE LIVED FOR </w:t>
      </w:r>
      <w:r w:rsidRPr="00B40BB5">
        <w:t xml:space="preserve">5 </w:t>
      </w:r>
      <w:r w:rsidR="007A47FA">
        <w:t>YEARS O</w:t>
      </w:r>
      <w:r w:rsidR="00933F99">
        <w:t>R</w:t>
      </w:r>
      <w:r w:rsidR="007A47FA">
        <w:t xml:space="preserve"> OVER AFTER MALIGNANT NEOPLASMS AND </w:t>
      </w:r>
      <w:r w:rsidR="007A47FA" w:rsidRPr="00F52C3A">
        <w:rPr>
          <w:i/>
        </w:rPr>
        <w:t>IN SITU</w:t>
      </w:r>
      <w:r w:rsidR="007A47FA">
        <w:t xml:space="preserve"> NEOPLASMS DIAGNOSIS CONFIRMATION</w:t>
      </w:r>
      <w:r w:rsidR="001638F6">
        <w:t xml:space="preserve">, </w:t>
      </w:r>
      <w:r>
        <w:t>%</w:t>
      </w:r>
      <w:bookmarkEnd w:id="173"/>
      <w:bookmarkEnd w:id="174"/>
      <w:bookmarkEnd w:id="175"/>
    </w:p>
    <w:p w:rsidR="008037D2" w:rsidRPr="006271C7" w:rsidRDefault="008037D2" w:rsidP="008037D2">
      <w:pPr>
        <w:rPr>
          <w:sz w:val="16"/>
          <w:szCs w:val="16"/>
        </w:rPr>
      </w:pPr>
    </w:p>
    <w:p w:rsidR="00E47929" w:rsidRDefault="001815DD" w:rsidP="006271C7">
      <w:pPr>
        <w:jc w:val="center"/>
      </w:pPr>
      <w:r w:rsidRPr="00BB5CDC">
        <w:rPr>
          <w:noProof/>
        </w:rPr>
        <w:drawing>
          <wp:inline distT="0" distB="0" distL="0" distR="0">
            <wp:extent cx="5418787" cy="7403911"/>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D441D" w:rsidRDefault="006D441D" w:rsidP="001638F6">
      <w:pPr>
        <w:rPr>
          <w:sz w:val="16"/>
          <w:szCs w:val="16"/>
        </w:rPr>
      </w:pPr>
    </w:p>
    <w:p w:rsidR="006D441D" w:rsidRDefault="006D441D" w:rsidP="001638F6">
      <w:pPr>
        <w:rPr>
          <w:sz w:val="16"/>
          <w:szCs w:val="16"/>
        </w:rPr>
      </w:pPr>
    </w:p>
    <w:p w:rsidR="00D17623" w:rsidRPr="00DF2FCF" w:rsidRDefault="001638F6" w:rsidP="00D17623">
      <w:pPr>
        <w:rPr>
          <w:sz w:val="16"/>
          <w:szCs w:val="16"/>
        </w:rPr>
      </w:pPr>
      <w:r w:rsidRPr="00981690">
        <w:rPr>
          <w:sz w:val="16"/>
          <w:szCs w:val="16"/>
        </w:rPr>
        <w:sym w:font="Wingdings" w:char="F026"/>
      </w:r>
      <w:r>
        <w:rPr>
          <w:sz w:val="16"/>
          <w:szCs w:val="16"/>
        </w:rPr>
        <w:t xml:space="preserve"> </w:t>
      </w:r>
      <w:r w:rsidR="00D17623" w:rsidRPr="00DF2FCF">
        <w:rPr>
          <w:sz w:val="16"/>
          <w:szCs w:val="16"/>
        </w:rPr>
        <w:t xml:space="preserve">Ar noteiktām slimībām slimojošu pacientu reģistrs par pacientiem, kuriem diagnosticēta onkoloģiska slimība. </w:t>
      </w:r>
      <w:r w:rsidR="00D17623" w:rsidRPr="00DF2FCF">
        <w:rPr>
          <w:b/>
          <w:sz w:val="16"/>
          <w:szCs w:val="16"/>
        </w:rPr>
        <w:t xml:space="preserve">Dati aktualizēti </w:t>
      </w:r>
      <w:r w:rsidR="00B43B0B">
        <w:rPr>
          <w:b/>
          <w:sz w:val="16"/>
          <w:szCs w:val="16"/>
        </w:rPr>
        <w:t>20.04.2018.</w:t>
      </w:r>
    </w:p>
    <w:p w:rsidR="001638F6" w:rsidRDefault="00D17623" w:rsidP="00D17623">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B43B0B">
        <w:rPr>
          <w:b/>
          <w:sz w:val="16"/>
          <w:szCs w:val="16"/>
        </w:rPr>
        <w:t>20.04.2018.</w:t>
      </w:r>
    </w:p>
    <w:p w:rsidR="003F68FA" w:rsidRPr="00F12B38" w:rsidRDefault="006D441D" w:rsidP="003F68FA">
      <w:pPr>
        <w:pStyle w:val="FootnoteText"/>
        <w:rPr>
          <w:sz w:val="16"/>
          <w:szCs w:val="16"/>
        </w:rPr>
      </w:pPr>
      <w:r>
        <w:rPr>
          <w:sz w:val="16"/>
          <w:szCs w:val="16"/>
        </w:rPr>
        <w:t xml:space="preserve">      </w:t>
      </w:r>
      <w:r w:rsidR="003F68FA" w:rsidRPr="00F12B38">
        <w:rPr>
          <w:sz w:val="16"/>
          <w:szCs w:val="16"/>
        </w:rPr>
        <w:t xml:space="preserve">SSK-10 koda atšifrējumu skatīt </w:t>
      </w:r>
      <w:r w:rsidR="003F68FA" w:rsidRPr="001D78A1">
        <w:rPr>
          <w:sz w:val="16"/>
          <w:szCs w:val="16"/>
        </w:rPr>
        <w:t>3.3</w:t>
      </w:r>
      <w:r w:rsidR="003F68FA">
        <w:rPr>
          <w:sz w:val="16"/>
          <w:szCs w:val="16"/>
        </w:rPr>
        <w:t>3</w:t>
      </w:r>
      <w:r w:rsidR="003F68FA" w:rsidRPr="001D78A1">
        <w:rPr>
          <w:sz w:val="16"/>
          <w:szCs w:val="16"/>
        </w:rPr>
        <w:t>.</w:t>
      </w:r>
      <w:r w:rsidR="003F68FA" w:rsidRPr="00F12B38">
        <w:rPr>
          <w:sz w:val="16"/>
          <w:szCs w:val="16"/>
        </w:rPr>
        <w:t xml:space="preserve"> tabulā.</w:t>
      </w:r>
    </w:p>
    <w:p w:rsidR="001638F6" w:rsidRDefault="003F68FA" w:rsidP="003F68FA">
      <w:pPr>
        <w:rPr>
          <w:b/>
          <w:szCs w:val="20"/>
        </w:rPr>
      </w:pPr>
      <w:r w:rsidRPr="00F12B38">
        <w:rPr>
          <w:sz w:val="16"/>
          <w:szCs w:val="16"/>
        </w:rPr>
        <w:t xml:space="preserve"> </w:t>
      </w:r>
      <w:r w:rsidR="006D441D">
        <w:rPr>
          <w:sz w:val="16"/>
          <w:szCs w:val="16"/>
        </w:rPr>
        <w:t xml:space="preserve">   </w:t>
      </w:r>
      <w:r w:rsidRPr="00F12B38">
        <w:rPr>
          <w:sz w:val="16"/>
          <w:szCs w:val="16"/>
        </w:rPr>
        <w:t xml:space="preserve">  ICD-10 </w:t>
      </w:r>
      <w:r w:rsidRPr="00F12B38">
        <w:rPr>
          <w:sz w:val="16"/>
          <w:szCs w:val="16"/>
          <w:lang w:val="en-GB"/>
        </w:rPr>
        <w:t xml:space="preserve">code deciphering see at </w:t>
      </w:r>
      <w:r>
        <w:rPr>
          <w:sz w:val="16"/>
          <w:szCs w:val="16"/>
          <w:lang w:val="en-GB"/>
        </w:rPr>
        <w:t xml:space="preserve">the </w:t>
      </w:r>
      <w:r w:rsidRPr="00F12B38">
        <w:rPr>
          <w:sz w:val="16"/>
          <w:szCs w:val="16"/>
          <w:lang w:val="en-GB"/>
        </w:rPr>
        <w:t>table 3.3</w:t>
      </w:r>
      <w:r>
        <w:rPr>
          <w:sz w:val="16"/>
          <w:szCs w:val="16"/>
          <w:lang w:val="en-GB"/>
        </w:rPr>
        <w:t>3</w:t>
      </w:r>
      <w:r w:rsidRPr="00F12B38">
        <w:rPr>
          <w:sz w:val="16"/>
          <w:szCs w:val="16"/>
          <w:lang w:val="en-GB"/>
        </w:rPr>
        <w:t>.</w:t>
      </w:r>
      <w:r w:rsidR="004F497C">
        <w:rPr>
          <w:b/>
          <w:szCs w:val="20"/>
        </w:rPr>
        <w:br w:type="page"/>
      </w:r>
    </w:p>
    <w:p w:rsidR="00531B1C" w:rsidRDefault="00531B1C" w:rsidP="00593905">
      <w:pPr>
        <w:pStyle w:val="Heading2"/>
      </w:pPr>
      <w:bookmarkStart w:id="176" w:name="_Toc524599057"/>
      <w:r>
        <w:lastRenderedPageBreak/>
        <w:t>3.3</w:t>
      </w:r>
      <w:r w:rsidR="006B7BD0">
        <w:t>2</w:t>
      </w:r>
      <w:r>
        <w:t>.</w:t>
      </w:r>
      <w:r w:rsidRPr="00665D17">
        <w:t xml:space="preserve"> </w:t>
      </w:r>
      <w:r w:rsidRPr="00593905">
        <w:t>tabula</w:t>
      </w:r>
      <w:r w:rsidRPr="00665D17">
        <w:t xml:space="preserve"> </w:t>
      </w:r>
      <w:r>
        <w:t xml:space="preserve">GALVENIE RĀDĪTĀJI PAR AUDZĒJIEM </w:t>
      </w:r>
      <w:r w:rsidRPr="009E59F8">
        <w:rPr>
          <w:i/>
        </w:rPr>
        <w:t>IN SITU</w:t>
      </w:r>
      <w:r>
        <w:rPr>
          <w:i/>
        </w:rPr>
        <w:t xml:space="preserve"> </w:t>
      </w:r>
      <w:r w:rsidR="00D666DD">
        <w:t>200</w:t>
      </w:r>
      <w:r w:rsidR="00DC57B6">
        <w:t>3</w:t>
      </w:r>
      <w:r w:rsidR="00933F99">
        <w:t xml:space="preserve">. – </w:t>
      </w:r>
      <w:r w:rsidRPr="00A15F84">
        <w:t>201</w:t>
      </w:r>
      <w:r w:rsidR="00DC57B6">
        <w:t>7</w:t>
      </w:r>
      <w:r w:rsidRPr="00A15F84">
        <w:t>.</w:t>
      </w:r>
      <w:r w:rsidR="00113C83">
        <w:t> </w:t>
      </w:r>
      <w:r w:rsidR="004843B5">
        <w:t>GADĀ</w:t>
      </w:r>
      <w:bookmarkEnd w:id="176"/>
    </w:p>
    <w:p w:rsidR="00531B1C" w:rsidRDefault="00531B1C" w:rsidP="004F497C">
      <w:pPr>
        <w:pStyle w:val="Heading5"/>
        <w:rPr>
          <w:szCs w:val="20"/>
        </w:rPr>
      </w:pPr>
      <w:bookmarkStart w:id="177" w:name="_Toc364939507"/>
      <w:bookmarkStart w:id="178" w:name="_Toc364952806"/>
      <w:bookmarkStart w:id="179" w:name="_Toc527442525"/>
      <w:r w:rsidRPr="009E59F8">
        <w:rPr>
          <w:szCs w:val="20"/>
        </w:rPr>
        <w:t>T</w:t>
      </w:r>
      <w:r w:rsidRPr="00593905">
        <w:t>able</w:t>
      </w:r>
      <w:r w:rsidRPr="009E59F8">
        <w:rPr>
          <w:szCs w:val="20"/>
        </w:rPr>
        <w:t xml:space="preserve"> 3.3</w:t>
      </w:r>
      <w:r w:rsidR="006B7BD0">
        <w:rPr>
          <w:szCs w:val="20"/>
        </w:rPr>
        <w:t>2</w:t>
      </w:r>
      <w:r w:rsidR="00933F99">
        <w:rPr>
          <w:szCs w:val="20"/>
        </w:rPr>
        <w:t>.</w:t>
      </w:r>
      <w:r w:rsidRPr="009E59F8">
        <w:rPr>
          <w:szCs w:val="20"/>
        </w:rPr>
        <w:t xml:space="preserve"> MAIN INDICATORS OF </w:t>
      </w:r>
      <w:r w:rsidRPr="00D95123">
        <w:rPr>
          <w:i/>
          <w:szCs w:val="20"/>
        </w:rPr>
        <w:t>IN SITU</w:t>
      </w:r>
      <w:r w:rsidRPr="009E59F8">
        <w:rPr>
          <w:szCs w:val="20"/>
        </w:rPr>
        <w:t xml:space="preserve"> NEOPLASMS</w:t>
      </w:r>
      <w:r w:rsidR="00D477B8">
        <w:rPr>
          <w:szCs w:val="20"/>
        </w:rPr>
        <w:t xml:space="preserve"> IN 200</w:t>
      </w:r>
      <w:r w:rsidR="00DC57B6">
        <w:rPr>
          <w:szCs w:val="20"/>
        </w:rPr>
        <w:t>3</w:t>
      </w:r>
      <w:r w:rsidR="00933F99">
        <w:rPr>
          <w:szCs w:val="20"/>
        </w:rPr>
        <w:t xml:space="preserve"> – </w:t>
      </w:r>
      <w:r>
        <w:rPr>
          <w:szCs w:val="20"/>
        </w:rPr>
        <w:t>201</w:t>
      </w:r>
      <w:bookmarkEnd w:id="177"/>
      <w:bookmarkEnd w:id="178"/>
      <w:r w:rsidR="00DC57B6">
        <w:rPr>
          <w:szCs w:val="20"/>
        </w:rPr>
        <w:t>7</w:t>
      </w:r>
      <w:bookmarkEnd w:id="179"/>
    </w:p>
    <w:p w:rsidR="00531B1C" w:rsidRPr="00503BC7" w:rsidRDefault="00531B1C" w:rsidP="00531B1C">
      <w:pPr>
        <w:rPr>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5"/>
        <w:gridCol w:w="520"/>
        <w:gridCol w:w="519"/>
        <w:gridCol w:w="519"/>
        <w:gridCol w:w="518"/>
        <w:gridCol w:w="534"/>
        <w:gridCol w:w="504"/>
        <w:gridCol w:w="520"/>
        <w:gridCol w:w="518"/>
        <w:gridCol w:w="520"/>
        <w:gridCol w:w="520"/>
        <w:gridCol w:w="520"/>
        <w:gridCol w:w="518"/>
        <w:gridCol w:w="518"/>
        <w:gridCol w:w="518"/>
        <w:gridCol w:w="518"/>
      </w:tblGrid>
      <w:tr w:rsidR="00113C83" w:rsidRPr="00984CB3" w:rsidTr="00931324">
        <w:trPr>
          <w:trHeight w:val="300"/>
          <w:jc w:val="center"/>
        </w:trPr>
        <w:tc>
          <w:tcPr>
            <w:tcW w:w="8789" w:type="dxa"/>
            <w:gridSpan w:val="16"/>
            <w:tcBorders>
              <w:top w:val="nil"/>
              <w:left w:val="nil"/>
              <w:bottom w:val="single" w:sz="2" w:space="0" w:color="auto"/>
              <w:right w:val="nil"/>
            </w:tcBorders>
            <w:shd w:val="clear" w:color="auto" w:fill="auto"/>
            <w:noWrap/>
            <w:vAlign w:val="center"/>
            <w:hideMark/>
          </w:tcPr>
          <w:p w:rsidR="00113C83" w:rsidRDefault="00113C83" w:rsidP="00B26036">
            <w:pPr>
              <w:rPr>
                <w:b/>
                <w:szCs w:val="20"/>
              </w:rPr>
            </w:pPr>
            <w:r w:rsidRPr="000732C4">
              <w:rPr>
                <w:b/>
                <w:szCs w:val="20"/>
              </w:rPr>
              <w:t>Pirmrei</w:t>
            </w:r>
            <w:r>
              <w:rPr>
                <w:b/>
                <w:szCs w:val="20"/>
              </w:rPr>
              <w:t>zēji reģistrēto gadījumu skaits</w:t>
            </w:r>
          </w:p>
          <w:p w:rsidR="00113C83" w:rsidRPr="000732C4" w:rsidRDefault="00113C83" w:rsidP="00B26036">
            <w:pPr>
              <w:rPr>
                <w:b/>
                <w:szCs w:val="20"/>
              </w:rPr>
            </w:pPr>
            <w:r w:rsidRPr="000732C4">
              <w:rPr>
                <w:b/>
                <w:szCs w:val="20"/>
              </w:rPr>
              <w:t xml:space="preserve"> </w:t>
            </w:r>
            <w:r w:rsidRPr="00A93A22">
              <w:rPr>
                <w:szCs w:val="20"/>
                <w:lang w:val="en-GB"/>
              </w:rPr>
              <w:t xml:space="preserve">Incidence of </w:t>
            </w:r>
            <w:r w:rsidRPr="00A93A22">
              <w:rPr>
                <w:i/>
                <w:szCs w:val="20"/>
                <w:lang w:val="en-GB"/>
              </w:rPr>
              <w:t>in situ</w:t>
            </w:r>
            <w:r w:rsidRPr="00A93A22">
              <w:rPr>
                <w:szCs w:val="20"/>
                <w:lang w:val="en-GB"/>
              </w:rPr>
              <w:t xml:space="preserve"> neoplasms</w:t>
            </w:r>
            <w:r w:rsidRPr="00A93A22">
              <w:rPr>
                <w:szCs w:val="20"/>
              </w:rPr>
              <w:t xml:space="preserve"> </w:t>
            </w:r>
          </w:p>
        </w:tc>
      </w:tr>
      <w:tr w:rsidR="007E5F2D" w:rsidRPr="00674CB7" w:rsidTr="007E5F2D">
        <w:trPr>
          <w:trHeight w:val="266"/>
          <w:jc w:val="center"/>
        </w:trPr>
        <w:tc>
          <w:tcPr>
            <w:tcW w:w="1005" w:type="dxa"/>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tcMar>
              <w:left w:w="6" w:type="dxa"/>
              <w:right w:w="6" w:type="dxa"/>
            </w:tcMar>
            <w:vAlign w:val="center"/>
            <w:hideMark/>
          </w:tcPr>
          <w:p w:rsidR="00877116" w:rsidRPr="00FD2411" w:rsidRDefault="00877116" w:rsidP="00877116">
            <w:pPr>
              <w:jc w:val="center"/>
              <w:rPr>
                <w:rFonts w:cs="Calibri"/>
                <w:color w:val="FFFFFF" w:themeColor="background1"/>
                <w:sz w:val="18"/>
                <w:szCs w:val="18"/>
              </w:rPr>
            </w:pPr>
            <w:r w:rsidRPr="00FD2411">
              <w:rPr>
                <w:rFonts w:cs="Calibri"/>
                <w:color w:val="FFFFFF" w:themeColor="background1"/>
                <w:sz w:val="18"/>
                <w:szCs w:val="18"/>
              </w:rPr>
              <w:t>SSK-10 kods</w:t>
            </w:r>
            <w:r w:rsidRPr="00FD2411">
              <w:rPr>
                <w:rStyle w:val="FootnoteReference"/>
                <w:rFonts w:cs="Calibri"/>
                <w:color w:val="FFFFFF" w:themeColor="background1"/>
                <w:sz w:val="18"/>
                <w:szCs w:val="18"/>
              </w:rPr>
              <w:footnoteReference w:id="35"/>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r w:rsidRPr="00FD2411">
              <w:rPr>
                <w:color w:val="FFFFFF" w:themeColor="background1"/>
                <w:sz w:val="18"/>
                <w:szCs w:val="18"/>
              </w:rPr>
              <w:t>2003</w:t>
            </w:r>
          </w:p>
        </w:tc>
        <w:tc>
          <w:tcPr>
            <w:tcW w:w="51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2004</w:t>
            </w:r>
          </w:p>
        </w:tc>
        <w:tc>
          <w:tcPr>
            <w:tcW w:w="51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2005</w:t>
            </w:r>
          </w:p>
        </w:tc>
        <w:tc>
          <w:tcPr>
            <w:tcW w:w="518"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2006</w:t>
            </w:r>
          </w:p>
        </w:tc>
        <w:tc>
          <w:tcPr>
            <w:tcW w:w="534"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2007</w:t>
            </w:r>
          </w:p>
        </w:tc>
        <w:tc>
          <w:tcPr>
            <w:tcW w:w="504"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2008</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2009</w:t>
            </w:r>
          </w:p>
        </w:tc>
        <w:tc>
          <w:tcPr>
            <w:tcW w:w="518"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2010</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2011</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2012</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Pr>
                <w:color w:val="FFFFFF" w:themeColor="background1"/>
                <w:sz w:val="18"/>
                <w:szCs w:val="18"/>
              </w:rPr>
              <w:t>2013</w:t>
            </w:r>
          </w:p>
        </w:tc>
        <w:tc>
          <w:tcPr>
            <w:tcW w:w="518"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163682" w:rsidRDefault="00877116" w:rsidP="00877116">
            <w:pPr>
              <w:jc w:val="center"/>
              <w:rPr>
                <w:sz w:val="18"/>
                <w:szCs w:val="18"/>
              </w:rPr>
            </w:pPr>
            <w:r>
              <w:rPr>
                <w:color w:val="FFFFFF" w:themeColor="background1"/>
                <w:sz w:val="18"/>
                <w:szCs w:val="18"/>
              </w:rPr>
              <w:t>2014</w:t>
            </w:r>
          </w:p>
        </w:tc>
        <w:tc>
          <w:tcPr>
            <w:tcW w:w="518"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sidRPr="00D477B8">
              <w:rPr>
                <w:color w:val="FFFFFF" w:themeColor="background1"/>
                <w:sz w:val="18"/>
                <w:szCs w:val="18"/>
              </w:rPr>
              <w:t>2015</w:t>
            </w:r>
          </w:p>
        </w:tc>
        <w:tc>
          <w:tcPr>
            <w:tcW w:w="518"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Pr>
                <w:color w:val="FFFFFF" w:themeColor="background1"/>
                <w:sz w:val="18"/>
                <w:szCs w:val="18"/>
              </w:rPr>
              <w:t>2016</w:t>
            </w:r>
          </w:p>
        </w:tc>
        <w:tc>
          <w:tcPr>
            <w:tcW w:w="518" w:type="dxa"/>
            <w:vMerge w:val="restart"/>
            <w:tcBorders>
              <w:top w:val="single" w:sz="2" w:space="0" w:color="auto"/>
              <w:left w:val="single" w:sz="2" w:space="0" w:color="FFFFFF" w:themeColor="background1"/>
              <w:bottom w:val="single" w:sz="2" w:space="0" w:color="auto"/>
              <w:right w:val="single" w:sz="2" w:space="0" w:color="auto"/>
            </w:tcBorders>
            <w:shd w:val="clear" w:color="auto" w:fill="0070C0"/>
            <w:vAlign w:val="center"/>
          </w:tcPr>
          <w:p w:rsidR="00877116" w:rsidRPr="00D477B8" w:rsidRDefault="00877116" w:rsidP="00877116">
            <w:pPr>
              <w:jc w:val="center"/>
              <w:rPr>
                <w:color w:val="FFFFFF" w:themeColor="background1"/>
                <w:sz w:val="18"/>
                <w:szCs w:val="18"/>
              </w:rPr>
            </w:pPr>
            <w:r>
              <w:rPr>
                <w:color w:val="FFFFFF" w:themeColor="background1"/>
                <w:sz w:val="18"/>
                <w:szCs w:val="18"/>
              </w:rPr>
              <w:t>2017</w:t>
            </w:r>
          </w:p>
        </w:tc>
      </w:tr>
      <w:tr w:rsidR="007E5F2D" w:rsidRPr="00674CB7" w:rsidTr="007E5F2D">
        <w:trPr>
          <w:trHeight w:val="266"/>
          <w:jc w:val="center"/>
        </w:trPr>
        <w:tc>
          <w:tcPr>
            <w:tcW w:w="1005"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tcMar>
              <w:left w:w="57" w:type="dxa"/>
              <w:right w:w="57" w:type="dxa"/>
            </w:tcMar>
            <w:vAlign w:val="center"/>
            <w:hideMark/>
          </w:tcPr>
          <w:p w:rsidR="00877116" w:rsidRPr="00FD2411" w:rsidRDefault="00877116" w:rsidP="00877116">
            <w:pPr>
              <w:jc w:val="center"/>
              <w:rPr>
                <w:color w:val="FFFFFF" w:themeColor="background1"/>
                <w:sz w:val="18"/>
                <w:szCs w:val="18"/>
              </w:rPr>
            </w:pPr>
            <w:r w:rsidRPr="00FD2411">
              <w:rPr>
                <w:rFonts w:cs="Calibri"/>
                <w:color w:val="FFFFFF" w:themeColor="background1"/>
                <w:sz w:val="18"/>
                <w:szCs w:val="18"/>
              </w:rPr>
              <w:t>ICD-10 code</w:t>
            </w:r>
            <w:r w:rsidRPr="00FD2411">
              <w:rPr>
                <w:rFonts w:cs="Calibri"/>
                <w:color w:val="FFFFFF" w:themeColor="background1"/>
                <w:sz w:val="18"/>
                <w:szCs w:val="18"/>
                <w:vertAlign w:val="superscript"/>
              </w:rPr>
              <w:t>1</w:t>
            </w: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p>
        </w:tc>
        <w:tc>
          <w:tcPr>
            <w:tcW w:w="51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1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18"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34"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04"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18"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18"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518"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FD2411" w:rsidRDefault="00877116" w:rsidP="00877116">
            <w:pPr>
              <w:jc w:val="center"/>
              <w:rPr>
                <w:color w:val="FFFFFF" w:themeColor="background1"/>
                <w:sz w:val="18"/>
                <w:szCs w:val="18"/>
              </w:rPr>
            </w:pPr>
          </w:p>
        </w:tc>
        <w:tc>
          <w:tcPr>
            <w:tcW w:w="518"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FD2411" w:rsidRDefault="00877116" w:rsidP="00877116">
            <w:pPr>
              <w:jc w:val="center"/>
              <w:rPr>
                <w:color w:val="FFFFFF" w:themeColor="background1"/>
                <w:sz w:val="18"/>
                <w:szCs w:val="18"/>
              </w:rPr>
            </w:pPr>
          </w:p>
        </w:tc>
        <w:tc>
          <w:tcPr>
            <w:tcW w:w="518" w:type="dxa"/>
            <w:vMerge/>
            <w:tcBorders>
              <w:top w:val="single" w:sz="2" w:space="0" w:color="auto"/>
              <w:left w:val="single" w:sz="2" w:space="0" w:color="FFFFFF" w:themeColor="background1"/>
              <w:bottom w:val="single" w:sz="2" w:space="0" w:color="auto"/>
              <w:right w:val="single" w:sz="2" w:space="0" w:color="auto"/>
            </w:tcBorders>
            <w:shd w:val="clear" w:color="auto" w:fill="0070C0"/>
            <w:vAlign w:val="center"/>
          </w:tcPr>
          <w:p w:rsidR="00877116" w:rsidRPr="00FD2411" w:rsidRDefault="00877116" w:rsidP="00877116">
            <w:pPr>
              <w:jc w:val="center"/>
              <w:rPr>
                <w:color w:val="FFFFFF" w:themeColor="background1"/>
                <w:sz w:val="18"/>
                <w:szCs w:val="18"/>
              </w:rPr>
            </w:pPr>
          </w:p>
        </w:tc>
      </w:tr>
      <w:tr w:rsidR="00877116" w:rsidRPr="00674CB7" w:rsidTr="00931324">
        <w:trPr>
          <w:trHeight w:hRule="exact" w:val="28"/>
          <w:jc w:val="center"/>
        </w:trPr>
        <w:tc>
          <w:tcPr>
            <w:tcW w:w="8789" w:type="dxa"/>
            <w:gridSpan w:val="16"/>
            <w:tcBorders>
              <w:top w:val="single" w:sz="2" w:space="0" w:color="auto"/>
              <w:left w:val="single" w:sz="2" w:space="0" w:color="auto"/>
              <w:bottom w:val="single" w:sz="2" w:space="0" w:color="auto"/>
              <w:right w:val="single" w:sz="2" w:space="0" w:color="auto"/>
            </w:tcBorders>
            <w:shd w:val="clear" w:color="auto" w:fill="auto"/>
            <w:noWrap/>
            <w:tcMar>
              <w:left w:w="57" w:type="dxa"/>
              <w:right w:w="57" w:type="dxa"/>
            </w:tcMar>
            <w:vAlign w:val="center"/>
            <w:hideMark/>
          </w:tcPr>
          <w:p w:rsidR="00877116" w:rsidRPr="00FD2411" w:rsidRDefault="00877116" w:rsidP="00877116">
            <w:pPr>
              <w:jc w:val="center"/>
              <w:rPr>
                <w:color w:val="FFFFFF" w:themeColor="background1"/>
                <w:sz w:val="18"/>
                <w:szCs w:val="18"/>
              </w:rPr>
            </w:pPr>
          </w:p>
        </w:tc>
      </w:tr>
      <w:tr w:rsidR="00877116" w:rsidRPr="00FE4459" w:rsidTr="00931324">
        <w:trPr>
          <w:trHeight w:val="215"/>
          <w:jc w:val="center"/>
        </w:trPr>
        <w:tc>
          <w:tcPr>
            <w:tcW w:w="8789" w:type="dxa"/>
            <w:gridSpan w:val="16"/>
            <w:tcBorders>
              <w:top w:val="single" w:sz="2" w:space="0" w:color="auto"/>
              <w:left w:val="single" w:sz="2" w:space="0" w:color="auto"/>
              <w:bottom w:val="single" w:sz="2" w:space="0" w:color="auto"/>
              <w:right w:val="single" w:sz="2" w:space="0" w:color="auto"/>
            </w:tcBorders>
            <w:shd w:val="clear" w:color="auto" w:fill="0070C0"/>
            <w:noWrap/>
            <w:vAlign w:val="center"/>
            <w:hideMark/>
          </w:tcPr>
          <w:p w:rsidR="00877116" w:rsidRPr="00FD2411" w:rsidRDefault="00877116" w:rsidP="00877116">
            <w:pPr>
              <w:rPr>
                <w:i/>
                <w:color w:val="FFFFFF" w:themeColor="background1"/>
                <w:sz w:val="18"/>
                <w:szCs w:val="18"/>
              </w:rPr>
            </w:pPr>
            <w:r w:rsidRPr="00FD2411">
              <w:rPr>
                <w:i/>
                <w:color w:val="FFFFFF" w:themeColor="background1"/>
                <w:sz w:val="18"/>
                <w:szCs w:val="18"/>
              </w:rPr>
              <w:t xml:space="preserve">absolūtos skaitļos / </w:t>
            </w:r>
            <w:r w:rsidRPr="00FE4459">
              <w:rPr>
                <w:i/>
                <w:color w:val="FFFFFF" w:themeColor="background1"/>
                <w:sz w:val="18"/>
                <w:szCs w:val="18"/>
              </w:rPr>
              <w:t>total numbers</w:t>
            </w:r>
          </w:p>
        </w:tc>
      </w:tr>
      <w:tr w:rsidR="001A1564" w:rsidRPr="005D0CEB"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1A1564" w:rsidRPr="00FD2411" w:rsidRDefault="001A1564" w:rsidP="001A1564">
            <w:pPr>
              <w:rPr>
                <w:b/>
                <w:color w:val="000000"/>
                <w:sz w:val="18"/>
                <w:szCs w:val="18"/>
              </w:rPr>
            </w:pPr>
            <w:r w:rsidRPr="00FD2411">
              <w:rPr>
                <w:b/>
                <w:color w:val="000000"/>
                <w:sz w:val="18"/>
                <w:szCs w:val="18"/>
              </w:rPr>
              <w:t>D00-D09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41</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37</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51</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46</w:t>
            </w:r>
          </w:p>
        </w:tc>
        <w:tc>
          <w:tcPr>
            <w:tcW w:w="53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66</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80</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97</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234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164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111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117</w:t>
            </w:r>
          </w:p>
        </w:tc>
        <w:tc>
          <w:tcPr>
            <w:tcW w:w="518" w:type="dxa"/>
            <w:tcBorders>
              <w:top w:val="single" w:sz="4" w:space="0" w:color="auto"/>
              <w:left w:val="single" w:sz="2" w:space="0" w:color="auto"/>
              <w:bottom w:val="single" w:sz="4" w:space="0" w:color="auto"/>
              <w:right w:val="single" w:sz="4"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124</w:t>
            </w:r>
          </w:p>
        </w:tc>
        <w:tc>
          <w:tcPr>
            <w:tcW w:w="518" w:type="dxa"/>
            <w:tcBorders>
              <w:top w:val="single" w:sz="4" w:space="0" w:color="auto"/>
              <w:left w:val="nil"/>
              <w:bottom w:val="single" w:sz="4" w:space="0" w:color="auto"/>
              <w:right w:val="single" w:sz="4"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103</w:t>
            </w:r>
          </w:p>
        </w:tc>
        <w:tc>
          <w:tcPr>
            <w:tcW w:w="518" w:type="dxa"/>
            <w:tcBorders>
              <w:top w:val="single" w:sz="4" w:space="0" w:color="auto"/>
              <w:left w:val="nil"/>
              <w:bottom w:val="single" w:sz="4" w:space="0" w:color="auto"/>
              <w:right w:val="single" w:sz="4"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118</w:t>
            </w:r>
          </w:p>
        </w:tc>
        <w:tc>
          <w:tcPr>
            <w:tcW w:w="518" w:type="dxa"/>
            <w:tcBorders>
              <w:top w:val="single" w:sz="4" w:space="0" w:color="auto"/>
              <w:left w:val="nil"/>
              <w:bottom w:val="single" w:sz="4" w:space="0" w:color="auto"/>
              <w:right w:val="single" w:sz="4"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120</w:t>
            </w:r>
          </w:p>
        </w:tc>
      </w:tr>
      <w:tr w:rsidR="001A1564" w:rsidRPr="00984CB3"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1A1564" w:rsidRPr="00FD2411" w:rsidRDefault="001A1564" w:rsidP="001A1564">
            <w:pPr>
              <w:rPr>
                <w:color w:val="000000"/>
                <w:sz w:val="18"/>
                <w:szCs w:val="18"/>
              </w:rPr>
            </w:pPr>
            <w:r w:rsidRPr="00FD2411">
              <w:rPr>
                <w:color w:val="000000"/>
                <w:sz w:val="18"/>
                <w:szCs w:val="18"/>
              </w:rPr>
              <w:t>D05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4</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4</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5</w:t>
            </w:r>
          </w:p>
        </w:tc>
        <w:tc>
          <w:tcPr>
            <w:tcW w:w="53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9</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15</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23</w:t>
            </w:r>
          </w:p>
        </w:tc>
        <w:tc>
          <w:tcPr>
            <w:tcW w:w="518" w:type="dxa"/>
            <w:tcBorders>
              <w:top w:val="nil"/>
              <w:left w:val="single" w:sz="2" w:space="0" w:color="auto"/>
              <w:bottom w:val="single" w:sz="4"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22</w:t>
            </w:r>
          </w:p>
        </w:tc>
        <w:tc>
          <w:tcPr>
            <w:tcW w:w="518" w:type="dxa"/>
            <w:tcBorders>
              <w:top w:val="nil"/>
              <w:left w:val="nil"/>
              <w:bottom w:val="single" w:sz="4"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26</w:t>
            </w:r>
          </w:p>
        </w:tc>
        <w:tc>
          <w:tcPr>
            <w:tcW w:w="518" w:type="dxa"/>
            <w:tcBorders>
              <w:top w:val="nil"/>
              <w:left w:val="nil"/>
              <w:bottom w:val="single" w:sz="4"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26</w:t>
            </w:r>
          </w:p>
        </w:tc>
        <w:tc>
          <w:tcPr>
            <w:tcW w:w="518" w:type="dxa"/>
            <w:tcBorders>
              <w:top w:val="nil"/>
              <w:left w:val="nil"/>
              <w:bottom w:val="single" w:sz="4"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32</w:t>
            </w:r>
          </w:p>
        </w:tc>
      </w:tr>
      <w:tr w:rsidR="001A1564" w:rsidRPr="00984CB3"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1A1564" w:rsidRPr="00FD2411" w:rsidRDefault="001A1564" w:rsidP="001A1564">
            <w:pPr>
              <w:rPr>
                <w:color w:val="000000"/>
                <w:sz w:val="18"/>
                <w:szCs w:val="18"/>
              </w:rPr>
            </w:pPr>
            <w:r w:rsidRPr="00FD2411">
              <w:rPr>
                <w:color w:val="000000"/>
                <w:sz w:val="18"/>
                <w:szCs w:val="18"/>
              </w:rPr>
              <w:t>D06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28</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29</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36</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32</w:t>
            </w:r>
          </w:p>
        </w:tc>
        <w:tc>
          <w:tcPr>
            <w:tcW w:w="53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37</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44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73</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196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114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47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32</w:t>
            </w:r>
          </w:p>
        </w:tc>
        <w:tc>
          <w:tcPr>
            <w:tcW w:w="518" w:type="dxa"/>
            <w:tcBorders>
              <w:top w:val="nil"/>
              <w:left w:val="single" w:sz="2" w:space="0" w:color="auto"/>
              <w:bottom w:val="single" w:sz="2"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53</w:t>
            </w:r>
          </w:p>
        </w:tc>
        <w:tc>
          <w:tcPr>
            <w:tcW w:w="518" w:type="dxa"/>
            <w:tcBorders>
              <w:top w:val="nil"/>
              <w:left w:val="nil"/>
              <w:bottom w:val="single" w:sz="2"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28</w:t>
            </w:r>
          </w:p>
        </w:tc>
        <w:tc>
          <w:tcPr>
            <w:tcW w:w="518" w:type="dxa"/>
            <w:tcBorders>
              <w:top w:val="nil"/>
              <w:left w:val="nil"/>
              <w:bottom w:val="single" w:sz="2"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24</w:t>
            </w:r>
          </w:p>
        </w:tc>
        <w:tc>
          <w:tcPr>
            <w:tcW w:w="518" w:type="dxa"/>
            <w:tcBorders>
              <w:top w:val="nil"/>
              <w:left w:val="nil"/>
              <w:bottom w:val="single" w:sz="2" w:space="0" w:color="auto"/>
              <w:right w:val="single" w:sz="4"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12</w:t>
            </w:r>
          </w:p>
        </w:tc>
      </w:tr>
      <w:tr w:rsidR="00877116" w:rsidRPr="00E67B04" w:rsidTr="007E73CF">
        <w:trPr>
          <w:trHeight w:val="215"/>
          <w:jc w:val="center"/>
        </w:trPr>
        <w:tc>
          <w:tcPr>
            <w:tcW w:w="8789" w:type="dxa"/>
            <w:gridSpan w:val="16"/>
            <w:tcBorders>
              <w:top w:val="single" w:sz="2" w:space="0" w:color="auto"/>
              <w:left w:val="single" w:sz="2" w:space="0" w:color="auto"/>
              <w:bottom w:val="single" w:sz="2" w:space="0" w:color="auto"/>
              <w:right w:val="single" w:sz="2" w:space="0" w:color="auto"/>
            </w:tcBorders>
            <w:shd w:val="clear" w:color="auto" w:fill="0070C0"/>
            <w:tcMar>
              <w:left w:w="28" w:type="dxa"/>
              <w:right w:w="57" w:type="dxa"/>
            </w:tcMar>
            <w:vAlign w:val="center"/>
            <w:hideMark/>
          </w:tcPr>
          <w:p w:rsidR="00877116" w:rsidRPr="00FD2411" w:rsidRDefault="00877116" w:rsidP="00877116">
            <w:pPr>
              <w:rPr>
                <w:i/>
                <w:color w:val="FFFFFF" w:themeColor="background1"/>
                <w:sz w:val="18"/>
                <w:szCs w:val="18"/>
              </w:rPr>
            </w:pPr>
            <w:r w:rsidRPr="00FD2411">
              <w:rPr>
                <w:i/>
                <w:color w:val="FFFFFF" w:themeColor="background1"/>
                <w:sz w:val="18"/>
                <w:szCs w:val="18"/>
              </w:rPr>
              <w:t xml:space="preserve">uz 100 000 iedzīvotāju / </w:t>
            </w:r>
            <w:r w:rsidRPr="00FD2411">
              <w:rPr>
                <w:i/>
                <w:color w:val="FFFFFF" w:themeColor="background1"/>
                <w:sz w:val="18"/>
                <w:szCs w:val="18"/>
                <w:lang w:val="en-GB"/>
              </w:rPr>
              <w:t>per 100, 000 population</w:t>
            </w:r>
          </w:p>
        </w:tc>
      </w:tr>
      <w:tr w:rsidR="001A1564" w:rsidRPr="00C309F4"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1A1564" w:rsidRPr="00FD2411" w:rsidRDefault="001A1564" w:rsidP="001A1564">
            <w:pPr>
              <w:rPr>
                <w:rFonts w:cs="Calibri"/>
                <w:b/>
                <w:color w:val="000000"/>
                <w:sz w:val="18"/>
                <w:szCs w:val="18"/>
                <w:lang w:val="en-US"/>
              </w:rPr>
            </w:pPr>
            <w:r w:rsidRPr="00FD2411">
              <w:rPr>
                <w:rFonts w:cs="Calibri"/>
                <w:b/>
                <w:color w:val="000000"/>
                <w:sz w:val="18"/>
                <w:szCs w:val="18"/>
              </w:rPr>
              <w:t>D00-D09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1,6</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1,8</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1,6</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2,3</w:t>
            </w:r>
          </w:p>
        </w:tc>
        <w:tc>
          <w:tcPr>
            <w:tcW w:w="53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2,1</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3,7</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4,5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11,2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5,5</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5,8</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6,2</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5,2</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673462" w:rsidRDefault="001A1564" w:rsidP="001A1564">
            <w:pPr>
              <w:jc w:val="right"/>
              <w:rPr>
                <w:rFonts w:cs="Calibri"/>
                <w:b/>
                <w:color w:val="000000"/>
                <w:sz w:val="18"/>
                <w:szCs w:val="22"/>
              </w:rPr>
            </w:pPr>
            <w:r w:rsidRPr="00673462">
              <w:rPr>
                <w:rFonts w:cs="Calibri"/>
                <w:b/>
                <w:color w:val="000000"/>
                <w:sz w:val="18"/>
                <w:szCs w:val="22"/>
              </w:rPr>
              <w:t>6,2</w:t>
            </w:r>
          </w:p>
        </w:tc>
      </w:tr>
      <w:tr w:rsidR="001A1564" w:rsidRPr="00984CB3"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1A1564" w:rsidRPr="00FD2411" w:rsidRDefault="001A1564" w:rsidP="001A1564">
            <w:pPr>
              <w:rPr>
                <w:rFonts w:cs="Calibri"/>
                <w:color w:val="000000"/>
                <w:sz w:val="18"/>
                <w:szCs w:val="18"/>
                <w:lang w:val="en-US"/>
              </w:rPr>
            </w:pPr>
            <w:r w:rsidRPr="00FD2411">
              <w:rPr>
                <w:rFonts w:cs="Calibri"/>
                <w:color w:val="000000"/>
                <w:sz w:val="18"/>
                <w:szCs w:val="18"/>
              </w:rPr>
              <w:t>D05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0,3</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0,2</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0,2</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0,1</w:t>
            </w:r>
          </w:p>
        </w:tc>
        <w:tc>
          <w:tcPr>
            <w:tcW w:w="53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0,2</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0,8</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1,2</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1,1</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1,1</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1,3</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1,6</w:t>
            </w:r>
          </w:p>
        </w:tc>
      </w:tr>
      <w:tr w:rsidR="001A1564" w:rsidRPr="00984CB3"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1A1564" w:rsidRPr="00FD2411" w:rsidRDefault="001A1564" w:rsidP="001A1564">
            <w:pPr>
              <w:rPr>
                <w:rFonts w:cs="Calibri"/>
                <w:color w:val="000000"/>
                <w:sz w:val="18"/>
                <w:szCs w:val="18"/>
                <w:lang w:val="en-US"/>
              </w:rPr>
            </w:pPr>
            <w:r w:rsidRPr="00FD2411">
              <w:rPr>
                <w:rFonts w:cs="Calibri"/>
                <w:color w:val="000000"/>
                <w:sz w:val="18"/>
                <w:szCs w:val="18"/>
              </w:rPr>
              <w:t>D06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0,9</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1,2</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1,3</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1,6</w:t>
            </w:r>
          </w:p>
        </w:tc>
        <w:tc>
          <w:tcPr>
            <w:tcW w:w="53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1,4</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3,4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9,3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5,5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2,3</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1,6</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2,7</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1,4</w:t>
            </w:r>
          </w:p>
        </w:tc>
        <w:tc>
          <w:tcPr>
            <w:tcW w:w="51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1A1564" w:rsidRPr="001A1564" w:rsidRDefault="001A1564" w:rsidP="001A1564">
            <w:pPr>
              <w:jc w:val="right"/>
              <w:rPr>
                <w:rFonts w:cs="Calibri"/>
                <w:color w:val="000000"/>
                <w:sz w:val="18"/>
                <w:szCs w:val="22"/>
              </w:rPr>
            </w:pPr>
            <w:r w:rsidRPr="001A1564">
              <w:rPr>
                <w:rFonts w:cs="Calibri"/>
                <w:color w:val="000000"/>
                <w:sz w:val="18"/>
                <w:szCs w:val="22"/>
              </w:rPr>
              <w:t>0,6</w:t>
            </w:r>
          </w:p>
        </w:tc>
      </w:tr>
    </w:tbl>
    <w:p w:rsidR="00531B1C" w:rsidRDefault="00531B1C" w:rsidP="00531B1C">
      <w:pPr>
        <w:rPr>
          <w:b/>
          <w:szCs w:val="20"/>
        </w:rPr>
      </w:pPr>
    </w:p>
    <w:tbl>
      <w:tblPr>
        <w:tblW w:w="8789" w:type="dxa"/>
        <w:jc w:val="center"/>
        <w:tblLayout w:type="fixed"/>
        <w:tblCellMar>
          <w:left w:w="28" w:type="dxa"/>
          <w:right w:w="28" w:type="dxa"/>
        </w:tblCellMar>
        <w:tblLook w:val="04A0" w:firstRow="1" w:lastRow="0" w:firstColumn="1" w:lastColumn="0" w:noHBand="0" w:noVBand="1"/>
      </w:tblPr>
      <w:tblGrid>
        <w:gridCol w:w="1005"/>
        <w:gridCol w:w="529"/>
        <w:gridCol w:w="529"/>
        <w:gridCol w:w="529"/>
        <w:gridCol w:w="529"/>
        <w:gridCol w:w="529"/>
        <w:gridCol w:w="529"/>
        <w:gridCol w:w="529"/>
        <w:gridCol w:w="529"/>
        <w:gridCol w:w="437"/>
        <w:gridCol w:w="15"/>
        <w:gridCol w:w="17"/>
        <w:gridCol w:w="500"/>
        <w:gridCol w:w="529"/>
        <w:gridCol w:w="529"/>
        <w:gridCol w:w="517"/>
        <w:gridCol w:w="504"/>
        <w:gridCol w:w="504"/>
      </w:tblGrid>
      <w:tr w:rsidR="00113C83" w:rsidRPr="00984CB3" w:rsidTr="00931324">
        <w:trPr>
          <w:trHeight w:val="300"/>
          <w:jc w:val="center"/>
        </w:trPr>
        <w:tc>
          <w:tcPr>
            <w:tcW w:w="8789" w:type="dxa"/>
            <w:gridSpan w:val="18"/>
            <w:tcBorders>
              <w:bottom w:val="single" w:sz="2" w:space="0" w:color="auto"/>
            </w:tcBorders>
            <w:shd w:val="clear" w:color="auto" w:fill="auto"/>
            <w:noWrap/>
            <w:vAlign w:val="center"/>
            <w:hideMark/>
          </w:tcPr>
          <w:p w:rsidR="00113C83" w:rsidRDefault="00113C83" w:rsidP="00AC5621">
            <w:pPr>
              <w:rPr>
                <w:b/>
                <w:color w:val="000000"/>
                <w:szCs w:val="20"/>
              </w:rPr>
            </w:pPr>
            <w:r w:rsidRPr="00B12A66">
              <w:rPr>
                <w:b/>
                <w:color w:val="000000"/>
                <w:szCs w:val="20"/>
              </w:rPr>
              <w:t>Pirmreizēji reģistrēto gadījumu skaits vīriešiem</w:t>
            </w:r>
          </w:p>
          <w:p w:rsidR="00113C83" w:rsidRPr="00B12A66" w:rsidRDefault="00113C83" w:rsidP="00AC5621">
            <w:pPr>
              <w:rPr>
                <w:b/>
                <w:color w:val="000000"/>
                <w:szCs w:val="20"/>
              </w:rPr>
            </w:pPr>
            <w:r w:rsidRPr="00A93A22">
              <w:rPr>
                <w:color w:val="000000"/>
                <w:szCs w:val="20"/>
                <w:lang w:val="en-GB"/>
              </w:rPr>
              <w:t xml:space="preserve">Males incidence of </w:t>
            </w:r>
            <w:r w:rsidRPr="00A93A22">
              <w:rPr>
                <w:i/>
                <w:color w:val="000000"/>
                <w:szCs w:val="20"/>
                <w:lang w:val="en-GB"/>
              </w:rPr>
              <w:t>in situ</w:t>
            </w:r>
            <w:r w:rsidRPr="00A93A22">
              <w:rPr>
                <w:color w:val="000000"/>
                <w:szCs w:val="20"/>
                <w:lang w:val="en-GB"/>
              </w:rPr>
              <w:t xml:space="preserve"> neoplasms</w:t>
            </w:r>
          </w:p>
        </w:tc>
      </w:tr>
      <w:tr w:rsidR="007E5F2D" w:rsidRPr="00AA6E97" w:rsidTr="007E5F2D">
        <w:trPr>
          <w:trHeight w:val="266"/>
          <w:jc w:val="center"/>
        </w:trPr>
        <w:tc>
          <w:tcPr>
            <w:tcW w:w="1005" w:type="dxa"/>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r w:rsidRPr="00FD2411">
              <w:rPr>
                <w:rFonts w:cs="Calibri"/>
                <w:color w:val="FFFFFF" w:themeColor="background1"/>
                <w:sz w:val="18"/>
                <w:szCs w:val="18"/>
              </w:rPr>
              <w:t>SSK-10 kods</w:t>
            </w:r>
            <w:r w:rsidRPr="00FD2411">
              <w:rPr>
                <w:rFonts w:cs="Calibri"/>
                <w:color w:val="FFFFFF" w:themeColor="background1"/>
                <w:sz w:val="18"/>
                <w:szCs w:val="18"/>
                <w:vertAlign w:val="superscript"/>
              </w:rPr>
              <w:t>1</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r w:rsidRPr="00FD2411">
              <w:rPr>
                <w:color w:val="FFFFFF" w:themeColor="background1"/>
                <w:sz w:val="18"/>
                <w:szCs w:val="18"/>
              </w:rPr>
              <w:t>2003</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2004</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2005</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2006</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2007</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2008</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2009</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2010</w:t>
            </w:r>
          </w:p>
        </w:tc>
        <w:tc>
          <w:tcPr>
            <w:tcW w:w="469" w:type="dxa"/>
            <w:gridSpan w:val="3"/>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2011</w:t>
            </w:r>
          </w:p>
        </w:tc>
        <w:tc>
          <w:tcPr>
            <w:tcW w:w="50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2012</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Pr>
                <w:color w:val="FFFFFF" w:themeColor="background1"/>
                <w:sz w:val="18"/>
                <w:szCs w:val="18"/>
              </w:rPr>
              <w:t>2013</w:t>
            </w:r>
          </w:p>
        </w:tc>
        <w:tc>
          <w:tcPr>
            <w:tcW w:w="529"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163682" w:rsidRDefault="00877116" w:rsidP="00877116">
            <w:pPr>
              <w:jc w:val="center"/>
              <w:rPr>
                <w:sz w:val="18"/>
                <w:szCs w:val="18"/>
              </w:rPr>
            </w:pPr>
            <w:r>
              <w:rPr>
                <w:color w:val="FFFFFF" w:themeColor="background1"/>
                <w:sz w:val="18"/>
                <w:szCs w:val="18"/>
              </w:rPr>
              <w:t>2014</w:t>
            </w:r>
          </w:p>
        </w:tc>
        <w:tc>
          <w:tcPr>
            <w:tcW w:w="517"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sidRPr="00D477B8">
              <w:rPr>
                <w:color w:val="FFFFFF" w:themeColor="background1"/>
                <w:sz w:val="18"/>
                <w:szCs w:val="18"/>
              </w:rPr>
              <w:t>2015</w:t>
            </w:r>
          </w:p>
        </w:tc>
        <w:tc>
          <w:tcPr>
            <w:tcW w:w="504"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Pr>
                <w:color w:val="FFFFFF" w:themeColor="background1"/>
                <w:sz w:val="18"/>
                <w:szCs w:val="18"/>
              </w:rPr>
              <w:t>2016</w:t>
            </w:r>
          </w:p>
        </w:tc>
        <w:tc>
          <w:tcPr>
            <w:tcW w:w="504"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Pr>
                <w:color w:val="FFFFFF" w:themeColor="background1"/>
                <w:sz w:val="18"/>
                <w:szCs w:val="18"/>
              </w:rPr>
              <w:t>2017</w:t>
            </w:r>
          </w:p>
        </w:tc>
      </w:tr>
      <w:tr w:rsidR="007E5F2D" w:rsidRPr="00AA6E97" w:rsidTr="007E5F2D">
        <w:trPr>
          <w:trHeight w:val="266"/>
          <w:jc w:val="center"/>
        </w:trPr>
        <w:tc>
          <w:tcPr>
            <w:tcW w:w="1005"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vAlign w:val="center"/>
            <w:hideMark/>
          </w:tcPr>
          <w:p w:rsidR="00D477B8" w:rsidRPr="00FD2411" w:rsidRDefault="00D477B8" w:rsidP="00D477B8">
            <w:pPr>
              <w:jc w:val="center"/>
              <w:rPr>
                <w:color w:val="FFFFFF" w:themeColor="background1"/>
                <w:sz w:val="18"/>
                <w:szCs w:val="18"/>
                <w:vertAlign w:val="superscript"/>
              </w:rPr>
            </w:pPr>
            <w:r w:rsidRPr="00FD2411">
              <w:rPr>
                <w:rFonts w:cs="Calibri"/>
                <w:color w:val="FFFFFF" w:themeColor="background1"/>
                <w:sz w:val="18"/>
                <w:szCs w:val="18"/>
              </w:rPr>
              <w:t>ICD-10</w:t>
            </w:r>
            <w:r w:rsidRPr="00FD2411">
              <w:rPr>
                <w:color w:val="FFFFFF" w:themeColor="background1"/>
                <w:sz w:val="18"/>
                <w:szCs w:val="18"/>
                <w:vertAlign w:val="superscript"/>
              </w:rPr>
              <w:t xml:space="preserve"> </w:t>
            </w:r>
            <w:r w:rsidRPr="00FD2411">
              <w:rPr>
                <w:color w:val="FFFFFF" w:themeColor="background1"/>
                <w:sz w:val="18"/>
                <w:szCs w:val="18"/>
              </w:rPr>
              <w:t>c</w:t>
            </w:r>
            <w:r w:rsidRPr="00FD2411">
              <w:rPr>
                <w:rFonts w:cs="Calibri"/>
                <w:color w:val="FFFFFF" w:themeColor="background1"/>
                <w:sz w:val="18"/>
                <w:szCs w:val="18"/>
              </w:rPr>
              <w:t>ode</w:t>
            </w:r>
            <w:r w:rsidRPr="00FD2411">
              <w:rPr>
                <w:color w:val="FFFFFF" w:themeColor="background1"/>
                <w:sz w:val="18"/>
                <w:szCs w:val="18"/>
                <w:vertAlign w:val="superscript"/>
              </w:rPr>
              <w:t>1</w:t>
            </w: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hideMark/>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469" w:type="dxa"/>
            <w:gridSpan w:val="3"/>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ind w:hanging="121"/>
              <w:jc w:val="center"/>
              <w:rPr>
                <w:color w:val="FFFFFF" w:themeColor="background1"/>
                <w:sz w:val="18"/>
                <w:szCs w:val="18"/>
              </w:rPr>
            </w:pPr>
          </w:p>
        </w:tc>
        <w:tc>
          <w:tcPr>
            <w:tcW w:w="50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2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D477B8" w:rsidRPr="00FD2411" w:rsidRDefault="00D477B8" w:rsidP="00D477B8">
            <w:pPr>
              <w:jc w:val="center"/>
              <w:rPr>
                <w:color w:val="FFFFFF" w:themeColor="background1"/>
                <w:sz w:val="18"/>
                <w:szCs w:val="18"/>
              </w:rPr>
            </w:pPr>
          </w:p>
        </w:tc>
        <w:tc>
          <w:tcPr>
            <w:tcW w:w="517"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D477B8" w:rsidRPr="00FD2411" w:rsidRDefault="00D477B8" w:rsidP="00D477B8">
            <w:pPr>
              <w:jc w:val="center"/>
              <w:rPr>
                <w:color w:val="FFFFFF" w:themeColor="background1"/>
                <w:sz w:val="18"/>
                <w:szCs w:val="18"/>
              </w:rPr>
            </w:pPr>
          </w:p>
        </w:tc>
        <w:tc>
          <w:tcPr>
            <w:tcW w:w="504"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D477B8" w:rsidRPr="00FD2411" w:rsidRDefault="00D477B8" w:rsidP="00D477B8">
            <w:pPr>
              <w:jc w:val="center"/>
              <w:rPr>
                <w:color w:val="FFFFFF" w:themeColor="background1"/>
                <w:sz w:val="18"/>
                <w:szCs w:val="18"/>
              </w:rPr>
            </w:pPr>
          </w:p>
        </w:tc>
        <w:tc>
          <w:tcPr>
            <w:tcW w:w="504"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D477B8" w:rsidRPr="00FD2411" w:rsidRDefault="00D477B8" w:rsidP="00D477B8">
            <w:pPr>
              <w:jc w:val="center"/>
              <w:rPr>
                <w:color w:val="FFFFFF" w:themeColor="background1"/>
                <w:sz w:val="18"/>
                <w:szCs w:val="18"/>
              </w:rPr>
            </w:pPr>
          </w:p>
        </w:tc>
      </w:tr>
      <w:tr w:rsidR="00D477B8" w:rsidRPr="00AA6E97" w:rsidTr="007E5F2D">
        <w:trPr>
          <w:trHeight w:hRule="exact" w:val="28"/>
          <w:jc w:val="center"/>
        </w:trPr>
        <w:tc>
          <w:tcPr>
            <w:tcW w:w="8789" w:type="dxa"/>
            <w:gridSpan w:val="18"/>
            <w:tcBorders>
              <w:top w:val="single" w:sz="2" w:space="0" w:color="auto"/>
              <w:left w:val="single" w:sz="2" w:space="0" w:color="auto"/>
              <w:bottom w:val="single" w:sz="2" w:space="0" w:color="auto"/>
              <w:right w:val="single" w:sz="2" w:space="0" w:color="FFFFFF" w:themeColor="background1"/>
            </w:tcBorders>
            <w:shd w:val="clear" w:color="auto" w:fill="auto"/>
            <w:noWrap/>
            <w:vAlign w:val="center"/>
            <w:hideMark/>
          </w:tcPr>
          <w:p w:rsidR="00D477B8" w:rsidRPr="00FD2411" w:rsidRDefault="00D477B8" w:rsidP="00D477B8">
            <w:pPr>
              <w:jc w:val="center"/>
              <w:rPr>
                <w:color w:val="000000"/>
                <w:sz w:val="18"/>
                <w:szCs w:val="18"/>
              </w:rPr>
            </w:pPr>
          </w:p>
        </w:tc>
      </w:tr>
      <w:tr w:rsidR="00D477B8" w:rsidRPr="00E67B04" w:rsidTr="0019672D">
        <w:trPr>
          <w:trHeight w:val="215"/>
          <w:jc w:val="center"/>
        </w:trPr>
        <w:tc>
          <w:tcPr>
            <w:tcW w:w="8789" w:type="dxa"/>
            <w:gridSpan w:val="18"/>
            <w:tcBorders>
              <w:top w:val="single" w:sz="2" w:space="0" w:color="auto"/>
              <w:left w:val="single" w:sz="2" w:space="0" w:color="auto"/>
              <w:bottom w:val="single" w:sz="2" w:space="0" w:color="auto"/>
              <w:right w:val="single" w:sz="2" w:space="0" w:color="auto"/>
            </w:tcBorders>
            <w:shd w:val="clear" w:color="auto" w:fill="0070C0"/>
            <w:noWrap/>
            <w:vAlign w:val="center"/>
            <w:hideMark/>
          </w:tcPr>
          <w:p w:rsidR="00D477B8" w:rsidRPr="00FD2411" w:rsidRDefault="00D477B8" w:rsidP="00D477B8">
            <w:pPr>
              <w:rPr>
                <w:i/>
                <w:color w:val="FFFFFF" w:themeColor="background1"/>
                <w:sz w:val="18"/>
                <w:szCs w:val="18"/>
              </w:rPr>
            </w:pPr>
            <w:r w:rsidRPr="00FD2411">
              <w:rPr>
                <w:i/>
                <w:color w:val="FFFFFF" w:themeColor="background1"/>
                <w:sz w:val="18"/>
                <w:szCs w:val="18"/>
              </w:rPr>
              <w:t xml:space="preserve">absolūtos skaitļos </w:t>
            </w:r>
            <w:r w:rsidRPr="00FD2411">
              <w:rPr>
                <w:i/>
                <w:color w:val="FFFFFF" w:themeColor="background1"/>
                <w:sz w:val="18"/>
                <w:szCs w:val="18"/>
                <w:lang w:val="en-GB"/>
              </w:rPr>
              <w:t>/ total numbers</w:t>
            </w:r>
          </w:p>
        </w:tc>
      </w:tr>
      <w:tr w:rsidR="00956353" w:rsidRPr="008E08DA" w:rsidTr="00CF6BE1">
        <w:trPr>
          <w:trHeight w:val="300"/>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78424E" w:rsidRPr="007B4F17" w:rsidRDefault="0078424E" w:rsidP="0078424E">
            <w:pPr>
              <w:rPr>
                <w:b/>
                <w:color w:val="000000"/>
                <w:sz w:val="18"/>
                <w:szCs w:val="18"/>
              </w:rPr>
            </w:pPr>
            <w:r w:rsidRPr="007B4F17">
              <w:rPr>
                <w:b/>
                <w:color w:val="000000"/>
                <w:sz w:val="18"/>
                <w:szCs w:val="18"/>
              </w:rPr>
              <w:t>D00-D09</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1</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2</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1</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8</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9</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5</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3</w:t>
            </w:r>
          </w:p>
        </w:tc>
        <w:tc>
          <w:tcPr>
            <w:tcW w:w="452" w:type="dxa"/>
            <w:gridSpan w:val="2"/>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11</w:t>
            </w:r>
          </w:p>
        </w:tc>
        <w:tc>
          <w:tcPr>
            <w:tcW w:w="517" w:type="dxa"/>
            <w:gridSpan w:val="2"/>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6</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19</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21</w:t>
            </w:r>
          </w:p>
        </w:tc>
        <w:tc>
          <w:tcPr>
            <w:tcW w:w="51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21</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36</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45</w:t>
            </w:r>
          </w:p>
        </w:tc>
      </w:tr>
      <w:tr w:rsidR="00CD1237" w:rsidRPr="00E67B04" w:rsidTr="0019672D">
        <w:trPr>
          <w:trHeight w:val="215"/>
          <w:jc w:val="center"/>
        </w:trPr>
        <w:tc>
          <w:tcPr>
            <w:tcW w:w="8789" w:type="dxa"/>
            <w:gridSpan w:val="18"/>
            <w:tcBorders>
              <w:top w:val="single" w:sz="2" w:space="0" w:color="auto"/>
              <w:left w:val="single" w:sz="2" w:space="0" w:color="auto"/>
              <w:bottom w:val="single" w:sz="2" w:space="0" w:color="auto"/>
              <w:right w:val="single" w:sz="2" w:space="0" w:color="auto"/>
            </w:tcBorders>
            <w:shd w:val="clear" w:color="auto" w:fill="0070C0"/>
            <w:tcMar>
              <w:left w:w="28" w:type="dxa"/>
              <w:right w:w="57" w:type="dxa"/>
            </w:tcMar>
            <w:vAlign w:val="center"/>
            <w:hideMark/>
          </w:tcPr>
          <w:p w:rsidR="00CD1237" w:rsidRPr="00FD2411" w:rsidRDefault="00CD1237" w:rsidP="00D477B8">
            <w:pPr>
              <w:rPr>
                <w:i/>
                <w:color w:val="FFFFFF" w:themeColor="background1"/>
                <w:sz w:val="18"/>
                <w:szCs w:val="18"/>
              </w:rPr>
            </w:pPr>
            <w:r w:rsidRPr="00FD2411">
              <w:rPr>
                <w:i/>
                <w:color w:val="FFFFFF" w:themeColor="background1"/>
                <w:sz w:val="18"/>
                <w:szCs w:val="18"/>
              </w:rPr>
              <w:t xml:space="preserve">uz 100 000 vīriešu / </w:t>
            </w:r>
            <w:r w:rsidRPr="00FD2411">
              <w:rPr>
                <w:i/>
                <w:color w:val="FFFFFF" w:themeColor="background1"/>
                <w:sz w:val="18"/>
                <w:szCs w:val="18"/>
                <w:lang w:val="en-GB"/>
              </w:rPr>
              <w:t>per 100, 000 male population</w:t>
            </w:r>
          </w:p>
        </w:tc>
      </w:tr>
      <w:tr w:rsidR="0078424E" w:rsidRPr="001D21ED" w:rsidTr="00CF6BE1">
        <w:trPr>
          <w:trHeight w:val="315"/>
          <w:jc w:val="center"/>
        </w:trPr>
        <w:tc>
          <w:tcPr>
            <w:tcW w:w="1005"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78424E" w:rsidRPr="001D21ED" w:rsidRDefault="0078424E" w:rsidP="0078424E">
            <w:pPr>
              <w:rPr>
                <w:rFonts w:cs="Calibri"/>
                <w:b/>
                <w:color w:val="000000"/>
                <w:sz w:val="18"/>
                <w:szCs w:val="18"/>
                <w:lang w:val="en-US"/>
              </w:rPr>
            </w:pPr>
            <w:r w:rsidRPr="001D21ED">
              <w:rPr>
                <w:rFonts w:cs="Calibri"/>
                <w:b/>
                <w:color w:val="000000"/>
                <w:sz w:val="18"/>
                <w:szCs w:val="18"/>
              </w:rPr>
              <w:t>D00-D09</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0,1</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0,2</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0,1</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0,8</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0,9</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0,5</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0,3</w:t>
            </w:r>
          </w:p>
        </w:tc>
        <w:tc>
          <w:tcPr>
            <w:tcW w:w="43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1,2</w:t>
            </w:r>
          </w:p>
        </w:tc>
        <w:tc>
          <w:tcPr>
            <w:tcW w:w="532" w:type="dxa"/>
            <w:gridSpan w:val="3"/>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0,6</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2,1</w:t>
            </w:r>
          </w:p>
        </w:tc>
        <w:tc>
          <w:tcPr>
            <w:tcW w:w="52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2,3</w:t>
            </w:r>
          </w:p>
        </w:tc>
        <w:tc>
          <w:tcPr>
            <w:tcW w:w="51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2,3</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4,0</w:t>
            </w:r>
          </w:p>
        </w:tc>
        <w:tc>
          <w:tcPr>
            <w:tcW w:w="5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78424E" w:rsidRPr="00673462" w:rsidRDefault="0078424E" w:rsidP="0078424E">
            <w:pPr>
              <w:jc w:val="right"/>
              <w:rPr>
                <w:rFonts w:cs="Calibri"/>
                <w:b/>
                <w:color w:val="000000"/>
                <w:sz w:val="18"/>
                <w:szCs w:val="22"/>
              </w:rPr>
            </w:pPr>
            <w:r w:rsidRPr="00673462">
              <w:rPr>
                <w:rFonts w:cs="Calibri"/>
                <w:b/>
                <w:color w:val="000000"/>
                <w:sz w:val="18"/>
                <w:szCs w:val="22"/>
              </w:rPr>
              <w:t>5,0</w:t>
            </w:r>
          </w:p>
        </w:tc>
      </w:tr>
    </w:tbl>
    <w:p w:rsidR="00531B1C" w:rsidRPr="001D21ED" w:rsidRDefault="00531B1C" w:rsidP="00531B1C">
      <w:pPr>
        <w:rPr>
          <w:b/>
          <w:caps/>
          <w:szCs w:val="20"/>
        </w:rPr>
      </w:pPr>
    </w:p>
    <w:tbl>
      <w:tblPr>
        <w:tblW w:w="8789" w:type="dxa"/>
        <w:jc w:val="center"/>
        <w:tblLayout w:type="fixed"/>
        <w:tblCellMar>
          <w:left w:w="28" w:type="dxa"/>
          <w:right w:w="57" w:type="dxa"/>
        </w:tblCellMar>
        <w:tblLook w:val="04A0" w:firstRow="1" w:lastRow="0" w:firstColumn="1" w:lastColumn="0" w:noHBand="0" w:noVBand="1"/>
      </w:tblPr>
      <w:tblGrid>
        <w:gridCol w:w="987"/>
        <w:gridCol w:w="519"/>
        <w:gridCol w:w="519"/>
        <w:gridCol w:w="520"/>
        <w:gridCol w:w="520"/>
        <w:gridCol w:w="520"/>
        <w:gridCol w:w="520"/>
        <w:gridCol w:w="520"/>
        <w:gridCol w:w="520"/>
        <w:gridCol w:w="524"/>
        <w:gridCol w:w="520"/>
        <w:gridCol w:w="520"/>
        <w:gridCol w:w="520"/>
        <w:gridCol w:w="520"/>
        <w:gridCol w:w="520"/>
        <w:gridCol w:w="520"/>
      </w:tblGrid>
      <w:tr w:rsidR="00113C83" w:rsidRPr="00984CB3" w:rsidTr="00D44FE9">
        <w:trPr>
          <w:trHeight w:val="300"/>
          <w:jc w:val="center"/>
        </w:trPr>
        <w:tc>
          <w:tcPr>
            <w:tcW w:w="8789" w:type="dxa"/>
            <w:gridSpan w:val="16"/>
            <w:tcBorders>
              <w:bottom w:val="single" w:sz="2" w:space="0" w:color="auto"/>
            </w:tcBorders>
            <w:shd w:val="clear" w:color="auto" w:fill="auto"/>
            <w:noWrap/>
            <w:vAlign w:val="center"/>
            <w:hideMark/>
          </w:tcPr>
          <w:p w:rsidR="00113C83" w:rsidRDefault="00113C83" w:rsidP="00AC5621">
            <w:pPr>
              <w:rPr>
                <w:b/>
                <w:color w:val="000000"/>
                <w:szCs w:val="20"/>
              </w:rPr>
            </w:pPr>
            <w:r w:rsidRPr="00B12A66">
              <w:rPr>
                <w:b/>
                <w:color w:val="000000"/>
                <w:szCs w:val="20"/>
              </w:rPr>
              <w:t xml:space="preserve">Pirmreizēji reģistrēto gadījumu skaits </w:t>
            </w:r>
            <w:r>
              <w:rPr>
                <w:b/>
                <w:color w:val="000000"/>
                <w:szCs w:val="20"/>
              </w:rPr>
              <w:t>sievietēm</w:t>
            </w:r>
          </w:p>
          <w:p w:rsidR="00113C83" w:rsidRPr="00B12A66" w:rsidRDefault="00113C83" w:rsidP="00AC5621">
            <w:pPr>
              <w:rPr>
                <w:b/>
                <w:color w:val="000000"/>
                <w:szCs w:val="20"/>
              </w:rPr>
            </w:pPr>
            <w:r w:rsidRPr="00A93A22">
              <w:rPr>
                <w:color w:val="000000"/>
                <w:szCs w:val="20"/>
                <w:lang w:val="en-GB"/>
              </w:rPr>
              <w:t xml:space="preserve">Females incidence of </w:t>
            </w:r>
            <w:r w:rsidRPr="00A93A22">
              <w:rPr>
                <w:i/>
                <w:color w:val="000000"/>
                <w:szCs w:val="20"/>
                <w:lang w:val="en-GB"/>
              </w:rPr>
              <w:t>in situ</w:t>
            </w:r>
            <w:r w:rsidRPr="00A93A22">
              <w:rPr>
                <w:color w:val="000000"/>
                <w:szCs w:val="20"/>
                <w:lang w:val="en-GB"/>
              </w:rPr>
              <w:t xml:space="preserve"> neoplasms</w:t>
            </w:r>
          </w:p>
        </w:tc>
      </w:tr>
      <w:tr w:rsidR="007E5F2D" w:rsidRPr="00A479E6" w:rsidTr="00D44FE9">
        <w:trPr>
          <w:trHeight w:val="266"/>
          <w:jc w:val="center"/>
        </w:trPr>
        <w:tc>
          <w:tcPr>
            <w:tcW w:w="987" w:type="dxa"/>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noWrap/>
            <w:tcMar>
              <w:left w:w="6" w:type="dxa"/>
              <w:right w:w="6" w:type="dxa"/>
            </w:tcMar>
            <w:vAlign w:val="center"/>
            <w:hideMark/>
          </w:tcPr>
          <w:p w:rsidR="00877116" w:rsidRPr="00FD2411" w:rsidRDefault="00877116" w:rsidP="00877116">
            <w:pPr>
              <w:jc w:val="center"/>
              <w:rPr>
                <w:color w:val="FFFFFF" w:themeColor="background1"/>
                <w:sz w:val="18"/>
                <w:szCs w:val="18"/>
              </w:rPr>
            </w:pPr>
            <w:r w:rsidRPr="00FD2411">
              <w:rPr>
                <w:rFonts w:cs="Calibri"/>
                <w:color w:val="FFFFFF" w:themeColor="background1"/>
                <w:sz w:val="18"/>
                <w:szCs w:val="18"/>
              </w:rPr>
              <w:t>SSK-10 kods</w:t>
            </w:r>
            <w:r w:rsidRPr="00FD2411">
              <w:rPr>
                <w:rFonts w:cs="Calibri"/>
                <w:color w:val="FFFFFF" w:themeColor="background1"/>
                <w:sz w:val="18"/>
                <w:szCs w:val="18"/>
                <w:vertAlign w:val="superscript"/>
              </w:rPr>
              <w:t>1</w:t>
            </w:r>
          </w:p>
        </w:tc>
        <w:tc>
          <w:tcPr>
            <w:tcW w:w="519"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2003</w:t>
            </w:r>
          </w:p>
        </w:tc>
        <w:tc>
          <w:tcPr>
            <w:tcW w:w="519"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2004</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2005</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2006</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2007</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2008</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2009</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2010</w:t>
            </w:r>
          </w:p>
        </w:tc>
        <w:tc>
          <w:tcPr>
            <w:tcW w:w="524"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85" w:type="dxa"/>
              <w:right w:w="85" w:type="dxa"/>
            </w:tcMar>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2011</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2012</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Pr>
                <w:color w:val="FFFFFF" w:themeColor="background1"/>
                <w:sz w:val="18"/>
                <w:szCs w:val="18"/>
              </w:rPr>
              <w:t>2013</w:t>
            </w:r>
          </w:p>
        </w:tc>
        <w:tc>
          <w:tcPr>
            <w:tcW w:w="520" w:type="dxa"/>
            <w:vMerge w:val="restart"/>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163682" w:rsidRDefault="00877116" w:rsidP="00877116">
            <w:pPr>
              <w:jc w:val="center"/>
              <w:rPr>
                <w:sz w:val="18"/>
                <w:szCs w:val="18"/>
              </w:rPr>
            </w:pPr>
            <w:r>
              <w:rPr>
                <w:color w:val="FFFFFF" w:themeColor="background1"/>
                <w:sz w:val="18"/>
                <w:szCs w:val="18"/>
              </w:rPr>
              <w:t>2014</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sidRPr="00D477B8">
              <w:rPr>
                <w:color w:val="FFFFFF" w:themeColor="background1"/>
                <w:sz w:val="18"/>
                <w:szCs w:val="18"/>
              </w:rPr>
              <w:t>2015</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Pr>
                <w:color w:val="FFFFFF" w:themeColor="background1"/>
                <w:sz w:val="18"/>
                <w:szCs w:val="18"/>
              </w:rPr>
              <w:t>2016</w:t>
            </w:r>
          </w:p>
        </w:tc>
        <w:tc>
          <w:tcPr>
            <w:tcW w:w="520"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Pr="00D477B8" w:rsidRDefault="00877116" w:rsidP="00877116">
            <w:pPr>
              <w:jc w:val="center"/>
              <w:rPr>
                <w:color w:val="FFFFFF" w:themeColor="background1"/>
                <w:sz w:val="18"/>
                <w:szCs w:val="18"/>
              </w:rPr>
            </w:pPr>
            <w:r>
              <w:rPr>
                <w:color w:val="FFFFFF" w:themeColor="background1"/>
                <w:sz w:val="18"/>
                <w:szCs w:val="18"/>
              </w:rPr>
              <w:t>2017</w:t>
            </w:r>
          </w:p>
        </w:tc>
      </w:tr>
      <w:tr w:rsidR="007E5F2D" w:rsidRPr="00A479E6" w:rsidTr="00D44FE9">
        <w:trPr>
          <w:trHeight w:val="266"/>
          <w:jc w:val="center"/>
        </w:trPr>
        <w:tc>
          <w:tcPr>
            <w:tcW w:w="987"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tcMar>
              <w:left w:w="6" w:type="dxa"/>
              <w:right w:w="6" w:type="dxa"/>
            </w:tcMar>
            <w:vAlign w:val="center"/>
            <w:hideMark/>
          </w:tcPr>
          <w:p w:rsidR="006D23B5" w:rsidRPr="00FD2411" w:rsidRDefault="006D23B5" w:rsidP="006D23B5">
            <w:pPr>
              <w:jc w:val="center"/>
              <w:rPr>
                <w:color w:val="FFFFFF" w:themeColor="background1"/>
                <w:sz w:val="18"/>
                <w:szCs w:val="18"/>
                <w:vertAlign w:val="superscript"/>
              </w:rPr>
            </w:pPr>
            <w:r w:rsidRPr="00FD2411">
              <w:rPr>
                <w:rFonts w:cs="Calibri"/>
                <w:color w:val="FFFFFF" w:themeColor="background1"/>
                <w:sz w:val="18"/>
                <w:szCs w:val="18"/>
              </w:rPr>
              <w:t>ICD-10</w:t>
            </w:r>
            <w:r w:rsidRPr="00FD2411">
              <w:rPr>
                <w:color w:val="FFFFFF" w:themeColor="background1"/>
                <w:sz w:val="18"/>
                <w:szCs w:val="18"/>
                <w:vertAlign w:val="superscript"/>
              </w:rPr>
              <w:t xml:space="preserve"> </w:t>
            </w:r>
            <w:r w:rsidRPr="00FD2411">
              <w:rPr>
                <w:color w:val="FFFFFF" w:themeColor="background1"/>
                <w:sz w:val="18"/>
                <w:szCs w:val="18"/>
              </w:rPr>
              <w:t>c</w:t>
            </w:r>
            <w:r w:rsidRPr="00FD2411">
              <w:rPr>
                <w:rFonts w:cs="Calibri"/>
                <w:color w:val="FFFFFF" w:themeColor="background1"/>
                <w:sz w:val="18"/>
                <w:szCs w:val="18"/>
              </w:rPr>
              <w:t>ode</w:t>
            </w:r>
            <w:r w:rsidRPr="00FD2411">
              <w:rPr>
                <w:color w:val="FFFFFF" w:themeColor="background1"/>
                <w:sz w:val="18"/>
                <w:szCs w:val="18"/>
                <w:vertAlign w:val="superscript"/>
              </w:rPr>
              <w:t>1</w:t>
            </w:r>
          </w:p>
        </w:tc>
        <w:tc>
          <w:tcPr>
            <w:tcW w:w="51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19"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4"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6D23B5" w:rsidRPr="00FD2411" w:rsidRDefault="006D23B5" w:rsidP="006D23B5">
            <w:pPr>
              <w:jc w:val="center"/>
              <w:rPr>
                <w:color w:val="FFFFFF" w:themeColor="background1"/>
                <w:sz w:val="18"/>
                <w:szCs w:val="18"/>
              </w:rPr>
            </w:pPr>
          </w:p>
        </w:tc>
        <w:tc>
          <w:tcPr>
            <w:tcW w:w="520"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6D23B5" w:rsidRPr="00FD2411" w:rsidRDefault="006D23B5" w:rsidP="006D23B5">
            <w:pPr>
              <w:jc w:val="center"/>
              <w:rPr>
                <w:color w:val="FFFFFF" w:themeColor="background1"/>
                <w:sz w:val="18"/>
                <w:szCs w:val="18"/>
              </w:rPr>
            </w:pPr>
          </w:p>
        </w:tc>
      </w:tr>
      <w:tr w:rsidR="006D23B5" w:rsidRPr="00A479E6" w:rsidTr="00D44FE9">
        <w:trPr>
          <w:trHeight w:hRule="exact" w:val="28"/>
          <w:jc w:val="center"/>
        </w:trPr>
        <w:tc>
          <w:tcPr>
            <w:tcW w:w="8789" w:type="dxa"/>
            <w:gridSpan w:val="16"/>
            <w:tcBorders>
              <w:top w:val="single" w:sz="2" w:space="0" w:color="auto"/>
              <w:left w:val="single" w:sz="2" w:space="0" w:color="auto"/>
              <w:bottom w:val="single" w:sz="2" w:space="0" w:color="auto"/>
              <w:right w:val="single" w:sz="2" w:space="0" w:color="FFFFFF" w:themeColor="background1"/>
            </w:tcBorders>
            <w:shd w:val="clear" w:color="auto" w:fill="auto"/>
            <w:noWrap/>
            <w:tcMar>
              <w:left w:w="57" w:type="dxa"/>
              <w:right w:w="57" w:type="dxa"/>
            </w:tcMar>
            <w:vAlign w:val="center"/>
            <w:hideMark/>
          </w:tcPr>
          <w:p w:rsidR="006D23B5" w:rsidRPr="00FD2411" w:rsidRDefault="006D23B5" w:rsidP="006D23B5">
            <w:pPr>
              <w:jc w:val="right"/>
              <w:rPr>
                <w:color w:val="FFFFFF" w:themeColor="background1"/>
                <w:sz w:val="18"/>
                <w:szCs w:val="18"/>
              </w:rPr>
            </w:pPr>
          </w:p>
        </w:tc>
      </w:tr>
      <w:tr w:rsidR="006D23B5" w:rsidRPr="00E67B04" w:rsidTr="0019672D">
        <w:trPr>
          <w:trHeight w:val="216"/>
          <w:jc w:val="center"/>
        </w:trPr>
        <w:tc>
          <w:tcPr>
            <w:tcW w:w="8789" w:type="dxa"/>
            <w:gridSpan w:val="16"/>
            <w:tcBorders>
              <w:top w:val="single" w:sz="2" w:space="0" w:color="auto"/>
              <w:left w:val="single" w:sz="2" w:space="0" w:color="auto"/>
              <w:bottom w:val="single" w:sz="2" w:space="0" w:color="auto"/>
              <w:right w:val="single" w:sz="2" w:space="0" w:color="auto"/>
            </w:tcBorders>
            <w:shd w:val="clear" w:color="auto" w:fill="0070C0"/>
            <w:noWrap/>
            <w:vAlign w:val="center"/>
            <w:hideMark/>
          </w:tcPr>
          <w:p w:rsidR="006D23B5" w:rsidRPr="00FD2411" w:rsidRDefault="006D23B5" w:rsidP="006D23B5">
            <w:pPr>
              <w:rPr>
                <w:i/>
                <w:color w:val="FFFFFF" w:themeColor="background1"/>
                <w:sz w:val="18"/>
                <w:szCs w:val="18"/>
              </w:rPr>
            </w:pPr>
            <w:r w:rsidRPr="00FD2411">
              <w:rPr>
                <w:i/>
                <w:color w:val="FFFFFF" w:themeColor="background1"/>
                <w:sz w:val="18"/>
                <w:szCs w:val="18"/>
              </w:rPr>
              <w:t xml:space="preserve">absolūtos skaitļos / </w:t>
            </w:r>
            <w:r w:rsidRPr="00FD2411">
              <w:rPr>
                <w:i/>
                <w:color w:val="FFFFFF" w:themeColor="background1"/>
                <w:sz w:val="18"/>
                <w:szCs w:val="18"/>
                <w:lang w:val="en-GB"/>
              </w:rPr>
              <w:t>total numbers</w:t>
            </w:r>
          </w:p>
        </w:tc>
      </w:tr>
      <w:tr w:rsidR="00E22C1A" w:rsidRPr="004257B7" w:rsidTr="00CF6BE1">
        <w:trPr>
          <w:trHeight w:val="300"/>
          <w:jc w:val="center"/>
        </w:trPr>
        <w:tc>
          <w:tcPr>
            <w:tcW w:w="987"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956353" w:rsidRPr="00FD2411" w:rsidRDefault="00956353" w:rsidP="00956353">
            <w:pPr>
              <w:rPr>
                <w:b/>
                <w:color w:val="000000"/>
                <w:sz w:val="18"/>
                <w:szCs w:val="18"/>
              </w:rPr>
            </w:pPr>
            <w:r w:rsidRPr="00FD2411">
              <w:rPr>
                <w:b/>
                <w:color w:val="000000"/>
                <w:sz w:val="18"/>
                <w:szCs w:val="18"/>
              </w:rPr>
              <w:t>D00-D09</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41</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36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49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45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58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71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92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231</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153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105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98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103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82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82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75</w:t>
            </w:r>
          </w:p>
        </w:tc>
      </w:tr>
      <w:tr w:rsidR="00E22C1A" w:rsidRPr="004257B7" w:rsidTr="00CF6BE1">
        <w:trPr>
          <w:trHeight w:val="300"/>
          <w:jc w:val="center"/>
        </w:trPr>
        <w:tc>
          <w:tcPr>
            <w:tcW w:w="987"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956353" w:rsidRPr="00FD2411" w:rsidRDefault="00956353" w:rsidP="00956353">
            <w:pPr>
              <w:rPr>
                <w:color w:val="000000"/>
                <w:sz w:val="18"/>
                <w:szCs w:val="18"/>
              </w:rPr>
            </w:pPr>
            <w:r w:rsidRPr="00FD2411">
              <w:rPr>
                <w:color w:val="000000"/>
                <w:sz w:val="18"/>
                <w:szCs w:val="18"/>
              </w:rPr>
              <w:t>D05</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27</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32</w:t>
            </w:r>
          </w:p>
        </w:tc>
      </w:tr>
      <w:tr w:rsidR="00E22C1A" w:rsidRPr="004257B7" w:rsidTr="00CF6BE1">
        <w:trPr>
          <w:trHeight w:val="300"/>
          <w:jc w:val="center"/>
        </w:trPr>
        <w:tc>
          <w:tcPr>
            <w:tcW w:w="987"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956353" w:rsidRPr="00FD2411" w:rsidRDefault="00956353" w:rsidP="00956353">
            <w:pPr>
              <w:rPr>
                <w:color w:val="000000"/>
                <w:sz w:val="18"/>
                <w:szCs w:val="18"/>
              </w:rPr>
            </w:pPr>
            <w:r w:rsidRPr="00FD2411">
              <w:rPr>
                <w:color w:val="000000"/>
                <w:sz w:val="18"/>
                <w:szCs w:val="18"/>
              </w:rPr>
              <w:t>D06</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28</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73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196</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114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53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12</w:t>
            </w:r>
          </w:p>
        </w:tc>
      </w:tr>
      <w:tr w:rsidR="00CD1237" w:rsidRPr="00E67B04" w:rsidTr="0019672D">
        <w:trPr>
          <w:trHeight w:val="93"/>
          <w:jc w:val="center"/>
        </w:trPr>
        <w:tc>
          <w:tcPr>
            <w:tcW w:w="8789" w:type="dxa"/>
            <w:gridSpan w:val="16"/>
            <w:tcBorders>
              <w:top w:val="single" w:sz="2" w:space="0" w:color="auto"/>
              <w:left w:val="single" w:sz="2" w:space="0" w:color="auto"/>
              <w:bottom w:val="single" w:sz="2" w:space="0" w:color="auto"/>
              <w:right w:val="single" w:sz="2" w:space="0" w:color="auto"/>
            </w:tcBorders>
            <w:shd w:val="clear" w:color="auto" w:fill="0070C0"/>
            <w:tcMar>
              <w:left w:w="28" w:type="dxa"/>
              <w:right w:w="57" w:type="dxa"/>
            </w:tcMar>
            <w:vAlign w:val="center"/>
            <w:hideMark/>
          </w:tcPr>
          <w:p w:rsidR="00CD1237" w:rsidRPr="00FD2411" w:rsidRDefault="00CD1237" w:rsidP="006D23B5">
            <w:pPr>
              <w:rPr>
                <w:i/>
                <w:color w:val="FFFFFF" w:themeColor="background1"/>
                <w:sz w:val="18"/>
                <w:szCs w:val="18"/>
              </w:rPr>
            </w:pPr>
            <w:r w:rsidRPr="00FD2411">
              <w:rPr>
                <w:i/>
                <w:color w:val="FFFFFF" w:themeColor="background1"/>
                <w:sz w:val="18"/>
                <w:szCs w:val="18"/>
              </w:rPr>
              <w:t xml:space="preserve">uz 100 000 sieviešu / </w:t>
            </w:r>
            <w:r w:rsidRPr="00FD2411">
              <w:rPr>
                <w:i/>
                <w:color w:val="FFFFFF" w:themeColor="background1"/>
                <w:sz w:val="18"/>
                <w:szCs w:val="18"/>
                <w:lang w:val="en-GB"/>
              </w:rPr>
              <w:t>per 100, 000 female population</w:t>
            </w:r>
          </w:p>
        </w:tc>
      </w:tr>
      <w:tr w:rsidR="00E22C1A" w:rsidRPr="004257B7" w:rsidTr="00CF6BE1">
        <w:trPr>
          <w:trHeight w:val="300"/>
          <w:jc w:val="center"/>
        </w:trPr>
        <w:tc>
          <w:tcPr>
            <w:tcW w:w="987"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956353" w:rsidRPr="00FD2411" w:rsidRDefault="00956353" w:rsidP="00956353">
            <w:pPr>
              <w:rPr>
                <w:rFonts w:cs="Calibri"/>
                <w:b/>
                <w:color w:val="000000"/>
                <w:sz w:val="18"/>
                <w:szCs w:val="18"/>
                <w:lang w:val="en-US"/>
              </w:rPr>
            </w:pPr>
            <w:r w:rsidRPr="00FD2411">
              <w:rPr>
                <w:rFonts w:cs="Calibri"/>
                <w:b/>
                <w:color w:val="000000"/>
                <w:sz w:val="18"/>
                <w:szCs w:val="18"/>
              </w:rPr>
              <w:t>D00-D09</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3,3</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2,9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4,00</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3,7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4,9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6,0</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7,9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20,3</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13,7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9,5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9,0</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9,5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7,7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7,7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344134" w:rsidRDefault="00956353" w:rsidP="00956353">
            <w:pPr>
              <w:jc w:val="right"/>
              <w:rPr>
                <w:rFonts w:cs="Calibri"/>
                <w:b/>
                <w:color w:val="000000"/>
                <w:sz w:val="18"/>
                <w:szCs w:val="22"/>
              </w:rPr>
            </w:pPr>
            <w:r w:rsidRPr="00344134">
              <w:rPr>
                <w:rFonts w:cs="Calibri"/>
                <w:b/>
                <w:color w:val="000000"/>
                <w:sz w:val="18"/>
                <w:szCs w:val="22"/>
              </w:rPr>
              <w:t>7,1</w:t>
            </w:r>
          </w:p>
        </w:tc>
      </w:tr>
      <w:tr w:rsidR="00E22C1A" w:rsidRPr="004257B7" w:rsidTr="00CF6BE1">
        <w:trPr>
          <w:trHeight w:val="300"/>
          <w:jc w:val="center"/>
        </w:trPr>
        <w:tc>
          <w:tcPr>
            <w:tcW w:w="987"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956353" w:rsidRPr="00FD2411" w:rsidRDefault="00956353" w:rsidP="00956353">
            <w:pPr>
              <w:rPr>
                <w:rFonts w:cs="Calibri"/>
                <w:color w:val="000000"/>
                <w:sz w:val="18"/>
                <w:szCs w:val="18"/>
                <w:lang w:val="en-US"/>
              </w:rPr>
            </w:pPr>
            <w:r w:rsidRPr="00FD2411">
              <w:rPr>
                <w:rFonts w:cs="Calibri"/>
                <w:color w:val="000000"/>
                <w:sz w:val="18"/>
                <w:szCs w:val="18"/>
              </w:rPr>
              <w:t>D05</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0,3</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0,3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0,2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0,3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0,8</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2,4</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2,0</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2,5</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3,0</w:t>
            </w:r>
          </w:p>
        </w:tc>
      </w:tr>
      <w:tr w:rsidR="00E22C1A" w:rsidRPr="004257B7" w:rsidTr="00CF6BE1">
        <w:trPr>
          <w:trHeight w:val="300"/>
          <w:jc w:val="center"/>
        </w:trPr>
        <w:tc>
          <w:tcPr>
            <w:tcW w:w="987"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956353" w:rsidRPr="00FD2411" w:rsidRDefault="00956353" w:rsidP="00956353">
            <w:pPr>
              <w:rPr>
                <w:rFonts w:cs="Calibri"/>
                <w:color w:val="000000"/>
                <w:sz w:val="18"/>
                <w:szCs w:val="18"/>
                <w:lang w:val="en-US"/>
              </w:rPr>
            </w:pPr>
            <w:r w:rsidRPr="00FD2411">
              <w:rPr>
                <w:rFonts w:cs="Calibri"/>
                <w:color w:val="000000"/>
                <w:sz w:val="18"/>
                <w:szCs w:val="18"/>
              </w:rPr>
              <w:t>D06</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2,3</w:t>
            </w:r>
          </w:p>
        </w:tc>
        <w:tc>
          <w:tcPr>
            <w:tcW w:w="51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2,4</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3,00</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3,1</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3,7</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6,3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17,2</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10,2</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4,9</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2,6</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2,3</w:t>
            </w:r>
          </w:p>
        </w:tc>
        <w:tc>
          <w:tcPr>
            <w:tcW w:w="52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956353" w:rsidRPr="00956353" w:rsidRDefault="00956353" w:rsidP="00956353">
            <w:pPr>
              <w:jc w:val="right"/>
              <w:rPr>
                <w:rFonts w:cs="Calibri"/>
                <w:color w:val="000000"/>
                <w:sz w:val="18"/>
                <w:szCs w:val="22"/>
              </w:rPr>
            </w:pPr>
            <w:r w:rsidRPr="00956353">
              <w:rPr>
                <w:rFonts w:cs="Calibri"/>
                <w:color w:val="000000"/>
                <w:sz w:val="18"/>
                <w:szCs w:val="22"/>
              </w:rPr>
              <w:t>1,1</w:t>
            </w:r>
          </w:p>
        </w:tc>
      </w:tr>
    </w:tbl>
    <w:p w:rsidR="005F6F18" w:rsidRDefault="005F6F18" w:rsidP="00531B1C">
      <w:pPr>
        <w:jc w:val="center"/>
        <w:rPr>
          <w:b/>
          <w:szCs w:val="20"/>
        </w:rPr>
      </w:pPr>
    </w:p>
    <w:p w:rsidR="00627842" w:rsidRDefault="00627842">
      <w:pPr>
        <w:rPr>
          <w:caps/>
          <w:szCs w:val="20"/>
        </w:rPr>
      </w:pPr>
    </w:p>
    <w:tbl>
      <w:tblPr>
        <w:tblW w:w="9366" w:type="dxa"/>
        <w:jc w:val="center"/>
        <w:tblCellMar>
          <w:left w:w="0" w:type="dxa"/>
          <w:right w:w="170" w:type="dxa"/>
        </w:tblCellMar>
        <w:tblLook w:val="04A0" w:firstRow="1" w:lastRow="0" w:firstColumn="1" w:lastColumn="0" w:noHBand="0" w:noVBand="1"/>
      </w:tblPr>
      <w:tblGrid>
        <w:gridCol w:w="691"/>
        <w:gridCol w:w="401"/>
        <w:gridCol w:w="330"/>
        <w:gridCol w:w="411"/>
        <w:gridCol w:w="415"/>
        <w:gridCol w:w="519"/>
        <w:gridCol w:w="450"/>
        <w:gridCol w:w="450"/>
        <w:gridCol w:w="450"/>
        <w:gridCol w:w="464"/>
        <w:gridCol w:w="450"/>
        <w:gridCol w:w="504"/>
        <w:gridCol w:w="504"/>
        <w:gridCol w:w="450"/>
        <w:gridCol w:w="504"/>
        <w:gridCol w:w="504"/>
        <w:gridCol w:w="450"/>
        <w:gridCol w:w="504"/>
        <w:gridCol w:w="463"/>
        <w:gridCol w:w="465"/>
      </w:tblGrid>
      <w:tr w:rsidR="00627842" w:rsidRPr="005F6F18" w:rsidTr="007B20AD">
        <w:trPr>
          <w:trHeight w:val="315"/>
          <w:jc w:val="center"/>
        </w:trPr>
        <w:tc>
          <w:tcPr>
            <w:tcW w:w="9366" w:type="dxa"/>
            <w:gridSpan w:val="20"/>
            <w:tcBorders>
              <w:bottom w:val="single" w:sz="2" w:space="0" w:color="auto"/>
            </w:tcBorders>
            <w:shd w:val="clear" w:color="auto" w:fill="auto"/>
            <w:noWrap/>
            <w:vAlign w:val="center"/>
            <w:hideMark/>
          </w:tcPr>
          <w:p w:rsidR="00627842" w:rsidRDefault="00627842" w:rsidP="005614EC">
            <w:pPr>
              <w:rPr>
                <w:rFonts w:cs="Calibri"/>
                <w:b/>
                <w:color w:val="000000"/>
                <w:szCs w:val="20"/>
              </w:rPr>
            </w:pPr>
            <w:r w:rsidRPr="00800EDF">
              <w:rPr>
                <w:rFonts w:cs="Calibri"/>
                <w:b/>
                <w:color w:val="000000"/>
                <w:szCs w:val="20"/>
              </w:rPr>
              <w:t>Uzskaitē uzņemto</w:t>
            </w:r>
            <w:r>
              <w:rPr>
                <w:rFonts w:cs="Calibri"/>
                <w:b/>
                <w:color w:val="000000"/>
                <w:szCs w:val="20"/>
              </w:rPr>
              <w:t xml:space="preserve"> vīriešu</w:t>
            </w:r>
            <w:r w:rsidRPr="00800EDF">
              <w:rPr>
                <w:rFonts w:cs="Calibri"/>
                <w:b/>
                <w:color w:val="000000"/>
                <w:szCs w:val="20"/>
              </w:rPr>
              <w:t xml:space="preserve"> skaits pa vecuma grupām</w:t>
            </w:r>
            <w:r>
              <w:rPr>
                <w:rFonts w:cs="Calibri"/>
                <w:b/>
                <w:color w:val="000000"/>
                <w:szCs w:val="20"/>
              </w:rPr>
              <w:t xml:space="preserve"> 2017.gadā </w:t>
            </w:r>
          </w:p>
          <w:p w:rsidR="00627842" w:rsidRPr="00A84B14" w:rsidRDefault="00627842" w:rsidP="005614EC">
            <w:pPr>
              <w:rPr>
                <w:rFonts w:cs="Calibri"/>
                <w:color w:val="000000"/>
                <w:szCs w:val="20"/>
              </w:rPr>
            </w:pPr>
            <w:r w:rsidRPr="00A84B14">
              <w:rPr>
                <w:rFonts w:cs="Calibri"/>
                <w:color w:val="000000"/>
                <w:szCs w:val="20"/>
              </w:rPr>
              <w:t>Incidence of in situ neoplasms for male by age groups in 2017</w:t>
            </w:r>
          </w:p>
        </w:tc>
      </w:tr>
      <w:tr w:rsidR="00627842" w:rsidRPr="007F6327" w:rsidTr="007B20AD">
        <w:trPr>
          <w:trHeight w:val="266"/>
          <w:jc w:val="center"/>
        </w:trPr>
        <w:tc>
          <w:tcPr>
            <w:tcW w:w="678" w:type="dxa"/>
            <w:vMerge w:val="restart"/>
            <w:tcBorders>
              <w:top w:val="single" w:sz="2" w:space="0" w:color="auto"/>
              <w:left w:val="single" w:sz="2" w:space="0" w:color="auto"/>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color w:val="FFFFFF" w:themeColor="background1"/>
                <w:sz w:val="18"/>
                <w:szCs w:val="18"/>
              </w:rPr>
            </w:pPr>
            <w:r w:rsidRPr="00FD2411">
              <w:rPr>
                <w:color w:val="FFFFFF" w:themeColor="background1"/>
                <w:sz w:val="18"/>
                <w:szCs w:val="18"/>
              </w:rPr>
              <w:t>SSK-10 kods</w:t>
            </w:r>
            <w:r w:rsidR="00C854B8" w:rsidRPr="00FD2411">
              <w:rPr>
                <w:color w:val="FFFFFF" w:themeColor="background1"/>
                <w:sz w:val="18"/>
                <w:szCs w:val="18"/>
                <w:vertAlign w:val="superscript"/>
              </w:rPr>
              <w:t>1</w:t>
            </w:r>
          </w:p>
        </w:tc>
        <w:tc>
          <w:tcPr>
            <w:tcW w:w="8688" w:type="dxa"/>
            <w:gridSpan w:val="19"/>
            <w:tcBorders>
              <w:top w:val="single" w:sz="2" w:space="0" w:color="auto"/>
              <w:left w:val="single" w:sz="2" w:space="0" w:color="FFFFFF" w:themeColor="background1"/>
              <w:bottom w:val="single" w:sz="2" w:space="0" w:color="FFFFFF" w:themeColor="background1"/>
              <w:right w:val="single" w:sz="2" w:space="0" w:color="000000" w:themeColor="text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rPr>
              <w:t>Vecums gados</w:t>
            </w:r>
          </w:p>
        </w:tc>
      </w:tr>
      <w:tr w:rsidR="00627842" w:rsidRPr="007F6327" w:rsidTr="007B20AD">
        <w:trPr>
          <w:trHeight w:val="266"/>
          <w:jc w:val="center"/>
        </w:trPr>
        <w:tc>
          <w:tcPr>
            <w:tcW w:w="678" w:type="dxa"/>
            <w:vMerge/>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tcMar>
              <w:left w:w="28" w:type="dxa"/>
              <w:right w:w="28" w:type="dxa"/>
            </w:tcMar>
            <w:vAlign w:val="center"/>
          </w:tcPr>
          <w:p w:rsidR="00627842" w:rsidRPr="00FD2411" w:rsidRDefault="00627842" w:rsidP="005614EC">
            <w:pPr>
              <w:jc w:val="center"/>
              <w:rPr>
                <w:color w:val="FFFFFF" w:themeColor="background1"/>
                <w:sz w:val="18"/>
                <w:szCs w:val="18"/>
              </w:rPr>
            </w:pPr>
          </w:p>
        </w:tc>
        <w:tc>
          <w:tcPr>
            <w:tcW w:w="8688" w:type="dxa"/>
            <w:gridSpan w:val="19"/>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70C0"/>
            <w:noWrap/>
            <w:tcMar>
              <w:left w:w="28" w:type="dxa"/>
              <w:right w:w="28" w:type="dxa"/>
            </w:tcMar>
            <w:vAlign w:val="center"/>
          </w:tcPr>
          <w:p w:rsidR="00627842" w:rsidRPr="00FD2411" w:rsidRDefault="00627842" w:rsidP="005614EC">
            <w:pPr>
              <w:jc w:val="center"/>
              <w:rPr>
                <w:rFonts w:cs="Calibri"/>
                <w:color w:val="FFFFFF" w:themeColor="background1"/>
                <w:sz w:val="18"/>
                <w:szCs w:val="18"/>
              </w:rPr>
            </w:pPr>
            <w:r w:rsidRPr="00FD2411">
              <w:rPr>
                <w:rFonts w:cs="Calibri"/>
                <w:color w:val="FFFFFF" w:themeColor="background1"/>
                <w:sz w:val="18"/>
                <w:szCs w:val="18"/>
                <w:lang w:val="en-US"/>
              </w:rPr>
              <w:t>Age, years</w:t>
            </w:r>
          </w:p>
        </w:tc>
      </w:tr>
      <w:tr w:rsidR="007B20AD" w:rsidRPr="007F6327" w:rsidTr="007B20AD">
        <w:trPr>
          <w:trHeight w:val="266"/>
          <w:jc w:val="center"/>
        </w:trPr>
        <w:tc>
          <w:tcPr>
            <w:tcW w:w="678"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color w:val="FFFFFF" w:themeColor="background1"/>
                <w:sz w:val="18"/>
                <w:szCs w:val="18"/>
              </w:rPr>
              <w:t>ICD-10 code</w:t>
            </w:r>
            <w:r w:rsidRPr="00FD2411">
              <w:rPr>
                <w:color w:val="FFFFFF" w:themeColor="background1"/>
                <w:sz w:val="18"/>
                <w:szCs w:val="18"/>
                <w:vertAlign w:val="superscript"/>
              </w:rPr>
              <w:t>1</w:t>
            </w:r>
          </w:p>
        </w:tc>
        <w:tc>
          <w:tcPr>
            <w:tcW w:w="39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0-4</w:t>
            </w:r>
          </w:p>
        </w:tc>
        <w:tc>
          <w:tcPr>
            <w:tcW w:w="32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5-9</w:t>
            </w:r>
          </w:p>
        </w:tc>
        <w:tc>
          <w:tcPr>
            <w:tcW w:w="40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10-14</w:t>
            </w:r>
          </w:p>
        </w:tc>
        <w:tc>
          <w:tcPr>
            <w:tcW w:w="40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Pr>
                <w:rFonts w:cs="Calibri"/>
                <w:color w:val="FFFFFF" w:themeColor="background1"/>
                <w:sz w:val="18"/>
                <w:szCs w:val="18"/>
                <w:lang w:val="en-US"/>
              </w:rPr>
              <w:t>15-17</w:t>
            </w:r>
          </w:p>
        </w:tc>
        <w:tc>
          <w:tcPr>
            <w:tcW w:w="66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627842" w:rsidRPr="00FD2411" w:rsidRDefault="00627842" w:rsidP="005614EC">
            <w:pPr>
              <w:jc w:val="center"/>
              <w:rPr>
                <w:rFonts w:cs="Calibri"/>
                <w:color w:val="FFFFFF" w:themeColor="background1"/>
                <w:sz w:val="18"/>
                <w:szCs w:val="18"/>
                <w:lang w:val="en-US"/>
              </w:rPr>
            </w:pPr>
            <w:r>
              <w:rPr>
                <w:rFonts w:cs="Calibri"/>
                <w:color w:val="FFFFFF" w:themeColor="background1"/>
                <w:sz w:val="18"/>
                <w:szCs w:val="18"/>
                <w:lang w:val="en-US"/>
              </w:rPr>
              <w:t>18-19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20-24</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25-29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30-34</w:t>
            </w:r>
          </w:p>
        </w:tc>
        <w:tc>
          <w:tcPr>
            <w:tcW w:w="45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35-39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40-44</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45-49</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50-54</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55-59</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60-64</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65-69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70-74</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75-79</w:t>
            </w:r>
          </w:p>
        </w:tc>
        <w:tc>
          <w:tcPr>
            <w:tcW w:w="45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80-84</w:t>
            </w:r>
          </w:p>
        </w:tc>
        <w:tc>
          <w:tcPr>
            <w:tcW w:w="457" w:type="dxa"/>
            <w:tcBorders>
              <w:top w:val="single" w:sz="2" w:space="0" w:color="FFFFFF" w:themeColor="background1"/>
              <w:left w:val="single" w:sz="2" w:space="0" w:color="FFFFFF" w:themeColor="background1"/>
              <w:bottom w:val="single" w:sz="2" w:space="0" w:color="auto"/>
              <w:right w:val="single" w:sz="2" w:space="0" w:color="000000" w:themeColor="text1"/>
            </w:tcBorders>
            <w:shd w:val="clear" w:color="auto" w:fill="0070C0"/>
            <w:noWrap/>
            <w:tcMar>
              <w:left w:w="28" w:type="dxa"/>
              <w:right w:w="28" w:type="dxa"/>
            </w:tcMar>
            <w:vAlign w:val="center"/>
            <w:hideMark/>
          </w:tcPr>
          <w:p w:rsidR="00627842" w:rsidRPr="00FD2411" w:rsidRDefault="00627842" w:rsidP="005614EC">
            <w:pPr>
              <w:jc w:val="center"/>
              <w:rPr>
                <w:rFonts w:cs="Calibri"/>
                <w:color w:val="FFFFFF" w:themeColor="background1"/>
                <w:sz w:val="18"/>
                <w:szCs w:val="18"/>
                <w:lang w:val="en-US"/>
              </w:rPr>
            </w:pPr>
            <w:r w:rsidRPr="00FD2411">
              <w:rPr>
                <w:rFonts w:cs="Calibri"/>
                <w:color w:val="FFFFFF" w:themeColor="background1"/>
                <w:sz w:val="18"/>
                <w:szCs w:val="18"/>
                <w:lang w:val="en-US"/>
              </w:rPr>
              <w:t>85+</w:t>
            </w:r>
          </w:p>
        </w:tc>
      </w:tr>
      <w:tr w:rsidR="00627842" w:rsidRPr="000F6993" w:rsidTr="007B20AD">
        <w:trPr>
          <w:trHeight w:hRule="exact" w:val="28"/>
          <w:jc w:val="center"/>
        </w:trPr>
        <w:tc>
          <w:tcPr>
            <w:tcW w:w="9366" w:type="dxa"/>
            <w:gridSpan w:val="20"/>
            <w:tcBorders>
              <w:top w:val="single" w:sz="2" w:space="0" w:color="auto"/>
              <w:left w:val="single" w:sz="2" w:space="0" w:color="auto"/>
              <w:bottom w:val="single" w:sz="2" w:space="0" w:color="000000" w:themeColor="text1"/>
              <w:right w:val="single" w:sz="2" w:space="0" w:color="auto"/>
            </w:tcBorders>
            <w:shd w:val="clear" w:color="auto" w:fill="auto"/>
            <w:noWrap/>
            <w:tcMar>
              <w:left w:w="57" w:type="dxa"/>
              <w:right w:w="57" w:type="dxa"/>
            </w:tcMar>
            <w:vAlign w:val="center"/>
            <w:hideMark/>
          </w:tcPr>
          <w:p w:rsidR="00627842" w:rsidRPr="00FD2411" w:rsidRDefault="00627842" w:rsidP="005614EC">
            <w:pPr>
              <w:jc w:val="center"/>
              <w:rPr>
                <w:rFonts w:cs="Calibri"/>
                <w:color w:val="FFFFFF" w:themeColor="background1"/>
                <w:sz w:val="18"/>
                <w:szCs w:val="18"/>
                <w:lang w:val="en-US"/>
              </w:rPr>
            </w:pPr>
          </w:p>
        </w:tc>
      </w:tr>
      <w:tr w:rsidR="00627842" w:rsidRPr="005F6F18" w:rsidTr="007B20AD">
        <w:trPr>
          <w:trHeight w:val="215"/>
          <w:jc w:val="center"/>
        </w:trPr>
        <w:tc>
          <w:tcPr>
            <w:tcW w:w="9366" w:type="dxa"/>
            <w:gridSpan w:val="20"/>
            <w:tcBorders>
              <w:top w:val="single" w:sz="2" w:space="0" w:color="000000" w:themeColor="text1"/>
              <w:left w:val="single" w:sz="2" w:space="0" w:color="auto"/>
              <w:bottom w:val="single" w:sz="2" w:space="0" w:color="auto"/>
              <w:right w:val="single" w:sz="2" w:space="0" w:color="auto"/>
            </w:tcBorders>
            <w:shd w:val="clear" w:color="auto" w:fill="0070C0"/>
            <w:noWrap/>
            <w:vAlign w:val="center"/>
            <w:hideMark/>
          </w:tcPr>
          <w:p w:rsidR="00627842" w:rsidRPr="00FD2411" w:rsidRDefault="00627842" w:rsidP="005614EC">
            <w:pPr>
              <w:rPr>
                <w:rFonts w:cs="Calibri"/>
                <w:i/>
                <w:color w:val="FFFFFF" w:themeColor="background1"/>
                <w:sz w:val="18"/>
                <w:szCs w:val="18"/>
                <w:lang w:val="en-US"/>
              </w:rPr>
            </w:pPr>
            <w:r w:rsidRPr="00FD2411">
              <w:rPr>
                <w:i/>
                <w:color w:val="FFFFFF" w:themeColor="background1"/>
                <w:sz w:val="18"/>
                <w:szCs w:val="18"/>
              </w:rPr>
              <w:t xml:space="preserve">absolūtos skaitļos / </w:t>
            </w:r>
            <w:r w:rsidRPr="00FD2411">
              <w:rPr>
                <w:i/>
                <w:color w:val="FFFFFF" w:themeColor="background1"/>
                <w:sz w:val="18"/>
                <w:szCs w:val="18"/>
                <w:lang w:val="en-GB"/>
              </w:rPr>
              <w:t>total numbers</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627842" w:rsidRPr="00FD2411" w:rsidRDefault="00627842" w:rsidP="005614EC">
            <w:pPr>
              <w:rPr>
                <w:rFonts w:cs="Calibri"/>
                <w:b/>
                <w:color w:val="000000"/>
                <w:sz w:val="18"/>
                <w:szCs w:val="18"/>
                <w:lang w:val="en-US"/>
              </w:rPr>
            </w:pPr>
            <w:r w:rsidRPr="00FD2411">
              <w:rPr>
                <w:rFonts w:cs="Calibri"/>
                <w:b/>
                <w:color w:val="000000"/>
                <w:sz w:val="18"/>
                <w:szCs w:val="18"/>
                <w:lang w:val="en-US"/>
              </w:rPr>
              <w:t>D00-D09</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1</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3</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1</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2</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4</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7</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8</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6</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7</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2</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23B12" w:rsidRDefault="00D44FE9" w:rsidP="00CF6BE1">
            <w:pPr>
              <w:jc w:val="right"/>
              <w:rPr>
                <w:rFonts w:cs="Calibri"/>
                <w:b/>
                <w:color w:val="000000"/>
                <w:sz w:val="18"/>
                <w:szCs w:val="18"/>
              </w:rPr>
            </w:pPr>
            <w:r>
              <w:rPr>
                <w:rFonts w:cs="Calibri"/>
                <w:b/>
                <w:color w:val="000000"/>
                <w:sz w:val="18"/>
                <w:szCs w:val="18"/>
              </w:rPr>
              <w:t>2</w:t>
            </w:r>
          </w:p>
        </w:tc>
      </w:tr>
      <w:tr w:rsidR="00627842" w:rsidRPr="005F6F18" w:rsidTr="007B20AD">
        <w:trPr>
          <w:trHeight w:val="215"/>
          <w:jc w:val="center"/>
        </w:trPr>
        <w:tc>
          <w:tcPr>
            <w:tcW w:w="9366" w:type="dxa"/>
            <w:gridSpan w:val="20"/>
            <w:tcBorders>
              <w:top w:val="single" w:sz="2" w:space="0" w:color="auto"/>
              <w:left w:val="single" w:sz="2" w:space="0" w:color="auto"/>
              <w:bottom w:val="single" w:sz="2" w:space="0" w:color="auto"/>
              <w:right w:val="single" w:sz="2" w:space="0" w:color="auto"/>
            </w:tcBorders>
            <w:shd w:val="clear" w:color="auto" w:fill="0070C0"/>
            <w:noWrap/>
            <w:tcMar>
              <w:left w:w="28" w:type="dxa"/>
              <w:right w:w="113" w:type="dxa"/>
            </w:tcMar>
            <w:vAlign w:val="center"/>
            <w:hideMark/>
          </w:tcPr>
          <w:p w:rsidR="00627842" w:rsidRPr="00FD2411" w:rsidRDefault="00627842" w:rsidP="00CF6BE1">
            <w:pPr>
              <w:rPr>
                <w:rFonts w:cs="Calibri"/>
                <w:i/>
                <w:color w:val="FFFFFF" w:themeColor="background1"/>
                <w:sz w:val="18"/>
                <w:szCs w:val="18"/>
                <w:lang w:val="en-US"/>
              </w:rPr>
            </w:pPr>
            <w:r w:rsidRPr="00FD2411">
              <w:rPr>
                <w:i/>
                <w:color w:val="FFFFFF" w:themeColor="background1"/>
                <w:sz w:val="18"/>
                <w:szCs w:val="18"/>
              </w:rPr>
              <w:t xml:space="preserve">uz 100 000 </w:t>
            </w:r>
            <w:r w:rsidR="00A84B14">
              <w:rPr>
                <w:i/>
                <w:color w:val="FFFFFF" w:themeColor="background1"/>
                <w:sz w:val="18"/>
                <w:szCs w:val="18"/>
              </w:rPr>
              <w:t>vīriešu</w:t>
            </w:r>
            <w:r w:rsidRPr="00FD2411">
              <w:rPr>
                <w:i/>
                <w:color w:val="FFFFFF" w:themeColor="background1"/>
                <w:sz w:val="18"/>
                <w:szCs w:val="18"/>
              </w:rPr>
              <w:t xml:space="preserve"> / </w:t>
            </w:r>
            <w:r w:rsidRPr="00FD2411">
              <w:rPr>
                <w:i/>
                <w:color w:val="FFFFFF" w:themeColor="background1"/>
                <w:sz w:val="18"/>
                <w:szCs w:val="18"/>
                <w:lang w:val="en-GB"/>
              </w:rPr>
              <w:t>per 100, 000 male population</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627842" w:rsidRPr="00FD2411" w:rsidRDefault="00627842" w:rsidP="005614EC">
            <w:pPr>
              <w:rPr>
                <w:b/>
                <w:color w:val="000000"/>
                <w:sz w:val="18"/>
                <w:szCs w:val="18"/>
              </w:rPr>
            </w:pPr>
            <w:r w:rsidRPr="00FD2411">
              <w:rPr>
                <w:b/>
                <w:color w:val="000000"/>
                <w:sz w:val="18"/>
                <w:szCs w:val="18"/>
              </w:rPr>
              <w:t>D00-D09</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5,9</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1,4</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1,6</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4,7</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 xml:space="preserve">1,6  </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3,2</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6,1</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13,1</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18,3</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19,8</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24,8</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D44FE9" w:rsidP="00CF6BE1">
            <w:pPr>
              <w:jc w:val="right"/>
              <w:rPr>
                <w:rFonts w:cs="Calibri"/>
                <w:b/>
                <w:color w:val="000000"/>
                <w:sz w:val="18"/>
                <w:szCs w:val="18"/>
              </w:rPr>
            </w:pPr>
            <w:r>
              <w:rPr>
                <w:rFonts w:cs="Calibri"/>
                <w:b/>
                <w:color w:val="000000"/>
                <w:sz w:val="18"/>
                <w:szCs w:val="18"/>
              </w:rPr>
              <w:t>12,9</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627842" w:rsidRPr="003C35AD" w:rsidRDefault="00627842" w:rsidP="00CF6BE1">
            <w:pPr>
              <w:jc w:val="right"/>
              <w:rPr>
                <w:rFonts w:cs="Calibri"/>
                <w:b/>
                <w:color w:val="000000"/>
                <w:sz w:val="18"/>
                <w:szCs w:val="18"/>
              </w:rPr>
            </w:pPr>
            <w:r>
              <w:rPr>
                <w:rFonts w:cs="Calibri"/>
                <w:b/>
                <w:color w:val="000000"/>
                <w:sz w:val="18"/>
                <w:szCs w:val="18"/>
              </w:rPr>
              <w:t>20,4</w:t>
            </w:r>
          </w:p>
        </w:tc>
      </w:tr>
      <w:tr w:rsidR="00531B1C" w:rsidRPr="005F6F18" w:rsidTr="007B20AD">
        <w:trPr>
          <w:trHeight w:val="315"/>
          <w:jc w:val="center"/>
        </w:trPr>
        <w:tc>
          <w:tcPr>
            <w:tcW w:w="9366" w:type="dxa"/>
            <w:gridSpan w:val="20"/>
            <w:tcBorders>
              <w:top w:val="single" w:sz="2" w:space="0" w:color="auto"/>
            </w:tcBorders>
            <w:shd w:val="clear" w:color="auto" w:fill="auto"/>
            <w:noWrap/>
            <w:vAlign w:val="center"/>
            <w:hideMark/>
          </w:tcPr>
          <w:p w:rsidR="00C854B8" w:rsidRDefault="00C854B8" w:rsidP="00A93A22">
            <w:pPr>
              <w:rPr>
                <w:rFonts w:cs="Calibri"/>
                <w:b/>
                <w:color w:val="000000"/>
                <w:szCs w:val="20"/>
              </w:rPr>
            </w:pPr>
          </w:p>
          <w:p w:rsidR="00C91A45" w:rsidRDefault="00C91A45" w:rsidP="00A93A22">
            <w:pPr>
              <w:rPr>
                <w:rFonts w:cs="Calibri"/>
                <w:b/>
                <w:color w:val="000000"/>
                <w:szCs w:val="20"/>
              </w:rPr>
            </w:pPr>
          </w:p>
          <w:p w:rsidR="00A93A22" w:rsidRDefault="00531B1C" w:rsidP="00A93A22">
            <w:pPr>
              <w:rPr>
                <w:rFonts w:cs="Calibri"/>
                <w:b/>
                <w:color w:val="000000"/>
                <w:szCs w:val="20"/>
              </w:rPr>
            </w:pPr>
            <w:r w:rsidRPr="00800EDF">
              <w:rPr>
                <w:rFonts w:cs="Calibri"/>
                <w:b/>
                <w:color w:val="000000"/>
                <w:szCs w:val="20"/>
              </w:rPr>
              <w:t>Uzskaitē uzņemto sieviešu skaits pa vecuma grupām</w:t>
            </w:r>
            <w:r w:rsidR="0020376C">
              <w:rPr>
                <w:rFonts w:cs="Calibri"/>
                <w:b/>
                <w:color w:val="000000"/>
                <w:szCs w:val="20"/>
              </w:rPr>
              <w:t xml:space="preserve"> 201</w:t>
            </w:r>
            <w:r w:rsidR="00C35802">
              <w:rPr>
                <w:rFonts w:cs="Calibri"/>
                <w:b/>
                <w:color w:val="000000"/>
                <w:szCs w:val="20"/>
              </w:rPr>
              <w:t>7</w:t>
            </w:r>
            <w:r>
              <w:rPr>
                <w:rFonts w:cs="Calibri"/>
                <w:b/>
                <w:color w:val="000000"/>
                <w:szCs w:val="20"/>
              </w:rPr>
              <w:t xml:space="preserve">.gadā </w:t>
            </w:r>
          </w:p>
          <w:p w:rsidR="00531B1C" w:rsidRPr="00A93A22" w:rsidRDefault="00531B1C" w:rsidP="00A93A22">
            <w:pPr>
              <w:rPr>
                <w:rFonts w:cs="Calibri"/>
                <w:color w:val="000000"/>
                <w:szCs w:val="20"/>
                <w:lang w:val="en-US"/>
              </w:rPr>
            </w:pPr>
            <w:r w:rsidRPr="00A93A22">
              <w:rPr>
                <w:rFonts w:cs="Calibri"/>
                <w:color w:val="000000"/>
                <w:szCs w:val="20"/>
                <w:lang w:val="en-US"/>
              </w:rPr>
              <w:t>Incidence of in situ neoplasms for fe</w:t>
            </w:r>
            <w:r w:rsidR="00D25A18">
              <w:rPr>
                <w:rFonts w:cs="Calibri"/>
                <w:color w:val="000000"/>
                <w:szCs w:val="20"/>
                <w:lang w:val="en-US"/>
              </w:rPr>
              <w:t>male by age groups in 201</w:t>
            </w:r>
            <w:r w:rsidR="00C35802">
              <w:rPr>
                <w:rFonts w:cs="Calibri"/>
                <w:color w:val="000000"/>
                <w:szCs w:val="20"/>
                <w:lang w:val="en-US"/>
              </w:rPr>
              <w:t>7</w:t>
            </w:r>
          </w:p>
        </w:tc>
      </w:tr>
      <w:tr w:rsidR="00530ACE" w:rsidRPr="007F6327" w:rsidTr="007B20AD">
        <w:trPr>
          <w:trHeight w:val="266"/>
          <w:jc w:val="center"/>
        </w:trPr>
        <w:tc>
          <w:tcPr>
            <w:tcW w:w="678" w:type="dxa"/>
            <w:vMerge w:val="restart"/>
            <w:tcBorders>
              <w:top w:val="single" w:sz="4" w:space="0" w:color="000000"/>
              <w:left w:val="single" w:sz="2" w:space="0" w:color="auto"/>
              <w:bottom w:val="single" w:sz="2" w:space="0" w:color="auto"/>
              <w:right w:val="single" w:sz="2" w:space="0" w:color="FFFFFF" w:themeColor="background1"/>
            </w:tcBorders>
            <w:shd w:val="clear" w:color="auto" w:fill="0070C0"/>
            <w:noWrap/>
            <w:tcMar>
              <w:left w:w="28" w:type="dxa"/>
              <w:right w:w="28" w:type="dxa"/>
            </w:tcMar>
            <w:vAlign w:val="center"/>
            <w:hideMark/>
          </w:tcPr>
          <w:p w:rsidR="00D30629" w:rsidRPr="00FD2411" w:rsidRDefault="00D30629" w:rsidP="00D30629">
            <w:pPr>
              <w:jc w:val="center"/>
              <w:rPr>
                <w:color w:val="FFFFFF" w:themeColor="background1"/>
                <w:sz w:val="18"/>
                <w:szCs w:val="18"/>
              </w:rPr>
            </w:pPr>
            <w:r w:rsidRPr="00FD2411">
              <w:rPr>
                <w:color w:val="FFFFFF" w:themeColor="background1"/>
                <w:sz w:val="18"/>
                <w:szCs w:val="18"/>
              </w:rPr>
              <w:t>SSK-10 kods</w:t>
            </w:r>
            <w:r w:rsidRPr="00FD2411">
              <w:rPr>
                <w:rStyle w:val="FootnoteReference"/>
                <w:color w:val="FFFFFF" w:themeColor="background1"/>
                <w:sz w:val="18"/>
                <w:szCs w:val="18"/>
              </w:rPr>
              <w:footnoteReference w:id="36"/>
            </w:r>
          </w:p>
        </w:tc>
        <w:tc>
          <w:tcPr>
            <w:tcW w:w="8688" w:type="dxa"/>
            <w:gridSpan w:val="19"/>
            <w:tcBorders>
              <w:top w:val="single" w:sz="4" w:space="0" w:color="000000"/>
              <w:left w:val="single" w:sz="2" w:space="0" w:color="FFFFFF" w:themeColor="background1"/>
              <w:bottom w:val="single" w:sz="2" w:space="0" w:color="FFFFFF" w:themeColor="background1"/>
              <w:right w:val="single" w:sz="2" w:space="0" w:color="000000" w:themeColor="text1"/>
            </w:tcBorders>
            <w:shd w:val="clear" w:color="auto" w:fill="0070C0"/>
            <w:noWrap/>
            <w:tcMar>
              <w:left w:w="28" w:type="dxa"/>
              <w:right w:w="28" w:type="dxa"/>
            </w:tcMar>
            <w:vAlign w:val="center"/>
            <w:hideMark/>
          </w:tcPr>
          <w:p w:rsidR="00D30629" w:rsidRPr="00FD2411" w:rsidRDefault="00D30629" w:rsidP="00D30629">
            <w:pPr>
              <w:jc w:val="center"/>
              <w:rPr>
                <w:rFonts w:cs="Calibri"/>
                <w:color w:val="FFFFFF" w:themeColor="background1"/>
                <w:sz w:val="18"/>
                <w:szCs w:val="18"/>
                <w:lang w:val="en-US"/>
              </w:rPr>
            </w:pPr>
            <w:r w:rsidRPr="00FD2411">
              <w:rPr>
                <w:rFonts w:cs="Calibri"/>
                <w:color w:val="FFFFFF" w:themeColor="background1"/>
                <w:sz w:val="18"/>
                <w:szCs w:val="18"/>
              </w:rPr>
              <w:t>Vecums gados</w:t>
            </w:r>
          </w:p>
        </w:tc>
      </w:tr>
      <w:tr w:rsidR="00530ACE" w:rsidRPr="007F6327" w:rsidTr="007B20AD">
        <w:trPr>
          <w:trHeight w:val="266"/>
          <w:jc w:val="center"/>
        </w:trPr>
        <w:tc>
          <w:tcPr>
            <w:tcW w:w="678" w:type="dxa"/>
            <w:vMerge/>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tcMar>
              <w:left w:w="28" w:type="dxa"/>
              <w:right w:w="28" w:type="dxa"/>
            </w:tcMar>
            <w:vAlign w:val="center"/>
          </w:tcPr>
          <w:p w:rsidR="00D30629" w:rsidRPr="00FD2411" w:rsidRDefault="00D30629" w:rsidP="00D30629">
            <w:pPr>
              <w:jc w:val="center"/>
              <w:rPr>
                <w:color w:val="FFFFFF" w:themeColor="background1"/>
                <w:sz w:val="18"/>
                <w:szCs w:val="18"/>
              </w:rPr>
            </w:pPr>
          </w:p>
        </w:tc>
        <w:tc>
          <w:tcPr>
            <w:tcW w:w="8688" w:type="dxa"/>
            <w:gridSpan w:val="19"/>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shd w:val="clear" w:color="auto" w:fill="0070C0"/>
            <w:noWrap/>
            <w:tcMar>
              <w:left w:w="28" w:type="dxa"/>
              <w:right w:w="28" w:type="dxa"/>
            </w:tcMar>
            <w:vAlign w:val="center"/>
          </w:tcPr>
          <w:p w:rsidR="00D30629" w:rsidRPr="00FD2411" w:rsidRDefault="00D30629" w:rsidP="00D30629">
            <w:pPr>
              <w:jc w:val="center"/>
              <w:rPr>
                <w:rFonts w:cs="Calibri"/>
                <w:color w:val="FFFFFF" w:themeColor="background1"/>
                <w:sz w:val="18"/>
                <w:szCs w:val="18"/>
              </w:rPr>
            </w:pPr>
            <w:r w:rsidRPr="00FD2411">
              <w:rPr>
                <w:rFonts w:cs="Calibri"/>
                <w:color w:val="FFFFFF" w:themeColor="background1"/>
                <w:sz w:val="18"/>
                <w:szCs w:val="18"/>
                <w:lang w:val="en-US"/>
              </w:rPr>
              <w:t>Age, years</w:t>
            </w:r>
          </w:p>
        </w:tc>
      </w:tr>
      <w:tr w:rsidR="007B20AD" w:rsidRPr="007F6327" w:rsidTr="007B20AD">
        <w:trPr>
          <w:trHeight w:val="512"/>
          <w:jc w:val="center"/>
        </w:trPr>
        <w:tc>
          <w:tcPr>
            <w:tcW w:w="678"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tcMar>
              <w:left w:w="28" w:type="dxa"/>
              <w:right w:w="28"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color w:val="FFFFFF" w:themeColor="background1"/>
                <w:sz w:val="18"/>
                <w:szCs w:val="18"/>
              </w:rPr>
              <w:t>ICD-10 code</w:t>
            </w:r>
            <w:r w:rsidRPr="00FD2411">
              <w:rPr>
                <w:color w:val="FFFFFF" w:themeColor="background1"/>
                <w:sz w:val="18"/>
                <w:szCs w:val="18"/>
                <w:vertAlign w:val="superscript"/>
              </w:rPr>
              <w:t>1</w:t>
            </w:r>
          </w:p>
        </w:tc>
        <w:tc>
          <w:tcPr>
            <w:tcW w:w="39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0-4</w:t>
            </w:r>
          </w:p>
        </w:tc>
        <w:tc>
          <w:tcPr>
            <w:tcW w:w="32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5-9</w:t>
            </w:r>
          </w:p>
        </w:tc>
        <w:tc>
          <w:tcPr>
            <w:tcW w:w="40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10-14</w:t>
            </w:r>
          </w:p>
        </w:tc>
        <w:tc>
          <w:tcPr>
            <w:tcW w:w="40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Pr>
                <w:rFonts w:cs="Calibri"/>
                <w:color w:val="FFFFFF" w:themeColor="background1"/>
                <w:sz w:val="18"/>
                <w:szCs w:val="18"/>
                <w:lang w:val="en-US"/>
              </w:rPr>
              <w:t>15-17</w:t>
            </w:r>
          </w:p>
        </w:tc>
        <w:tc>
          <w:tcPr>
            <w:tcW w:w="66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0" w:type="dxa"/>
              <w:right w:w="0" w:type="dxa"/>
            </w:tcMar>
            <w:vAlign w:val="center"/>
          </w:tcPr>
          <w:p w:rsidR="00530ACE" w:rsidRPr="00FD2411" w:rsidRDefault="00530ACE" w:rsidP="00D30629">
            <w:pPr>
              <w:jc w:val="center"/>
              <w:rPr>
                <w:rFonts w:cs="Calibri"/>
                <w:color w:val="FFFFFF" w:themeColor="background1"/>
                <w:sz w:val="18"/>
                <w:szCs w:val="18"/>
                <w:lang w:val="en-US"/>
              </w:rPr>
            </w:pPr>
            <w:r>
              <w:rPr>
                <w:rFonts w:cs="Calibri"/>
                <w:color w:val="FFFFFF" w:themeColor="background1"/>
                <w:sz w:val="18"/>
                <w:szCs w:val="18"/>
                <w:lang w:val="en-US"/>
              </w:rPr>
              <w:t>18-19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20-24</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25-29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30-34</w:t>
            </w:r>
          </w:p>
        </w:tc>
        <w:tc>
          <w:tcPr>
            <w:tcW w:w="45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35-39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40-44</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45-49</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50-54</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55-59</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60-64</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65-69</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70-74</w:t>
            </w:r>
          </w:p>
        </w:tc>
        <w:tc>
          <w:tcPr>
            <w:tcW w:w="49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75-79</w:t>
            </w:r>
          </w:p>
        </w:tc>
        <w:tc>
          <w:tcPr>
            <w:tcW w:w="45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80-84</w:t>
            </w:r>
          </w:p>
        </w:tc>
        <w:tc>
          <w:tcPr>
            <w:tcW w:w="457" w:type="dxa"/>
            <w:tcBorders>
              <w:top w:val="single" w:sz="2" w:space="0" w:color="FFFFFF" w:themeColor="background1"/>
              <w:left w:val="single" w:sz="2" w:space="0" w:color="FFFFFF" w:themeColor="background1"/>
              <w:bottom w:val="single" w:sz="2" w:space="0" w:color="auto"/>
              <w:right w:val="single" w:sz="2" w:space="0" w:color="000000" w:themeColor="text1"/>
            </w:tcBorders>
            <w:shd w:val="clear" w:color="auto" w:fill="0070C0"/>
            <w:noWrap/>
            <w:tcMar>
              <w:left w:w="0" w:type="dxa"/>
              <w:right w:w="0" w:type="dxa"/>
            </w:tcMar>
            <w:vAlign w:val="center"/>
            <w:hideMark/>
          </w:tcPr>
          <w:p w:rsidR="00530ACE" w:rsidRPr="00FD2411" w:rsidRDefault="00530ACE" w:rsidP="00D30629">
            <w:pPr>
              <w:jc w:val="center"/>
              <w:rPr>
                <w:rFonts w:cs="Calibri"/>
                <w:color w:val="FFFFFF" w:themeColor="background1"/>
                <w:sz w:val="18"/>
                <w:szCs w:val="18"/>
                <w:lang w:val="en-US"/>
              </w:rPr>
            </w:pPr>
            <w:r w:rsidRPr="00FD2411">
              <w:rPr>
                <w:rFonts w:cs="Calibri"/>
                <w:color w:val="FFFFFF" w:themeColor="background1"/>
                <w:sz w:val="18"/>
                <w:szCs w:val="18"/>
                <w:lang w:val="en-US"/>
              </w:rPr>
              <w:t>85+</w:t>
            </w:r>
          </w:p>
        </w:tc>
      </w:tr>
      <w:tr w:rsidR="00700A5A" w:rsidRPr="000F6993" w:rsidTr="007B20AD">
        <w:trPr>
          <w:trHeight w:hRule="exact" w:val="28"/>
          <w:jc w:val="center"/>
        </w:trPr>
        <w:tc>
          <w:tcPr>
            <w:tcW w:w="9366" w:type="dxa"/>
            <w:gridSpan w:val="20"/>
            <w:tcBorders>
              <w:top w:val="single" w:sz="2" w:space="0" w:color="auto"/>
              <w:left w:val="single" w:sz="2" w:space="0" w:color="auto"/>
              <w:bottom w:val="single" w:sz="2" w:space="0" w:color="000000" w:themeColor="text1"/>
              <w:right w:val="single" w:sz="2" w:space="0" w:color="auto"/>
            </w:tcBorders>
            <w:shd w:val="clear" w:color="auto" w:fill="auto"/>
            <w:noWrap/>
            <w:tcMar>
              <w:left w:w="57" w:type="dxa"/>
              <w:right w:w="57" w:type="dxa"/>
            </w:tcMar>
            <w:vAlign w:val="center"/>
            <w:hideMark/>
          </w:tcPr>
          <w:p w:rsidR="00700A5A" w:rsidRPr="00FD2411" w:rsidRDefault="00700A5A" w:rsidP="007F6327">
            <w:pPr>
              <w:jc w:val="center"/>
              <w:rPr>
                <w:rFonts w:cs="Calibri"/>
                <w:color w:val="FFFFFF" w:themeColor="background1"/>
                <w:sz w:val="18"/>
                <w:szCs w:val="18"/>
                <w:lang w:val="en-US"/>
              </w:rPr>
            </w:pPr>
          </w:p>
        </w:tc>
      </w:tr>
      <w:tr w:rsidR="00531B1C" w:rsidRPr="005F6F18" w:rsidTr="007B20AD">
        <w:trPr>
          <w:trHeight w:val="215"/>
          <w:jc w:val="center"/>
        </w:trPr>
        <w:tc>
          <w:tcPr>
            <w:tcW w:w="9366" w:type="dxa"/>
            <w:gridSpan w:val="20"/>
            <w:tcBorders>
              <w:top w:val="single" w:sz="2" w:space="0" w:color="000000" w:themeColor="text1"/>
              <w:left w:val="single" w:sz="2" w:space="0" w:color="auto"/>
              <w:bottom w:val="single" w:sz="2" w:space="0" w:color="auto"/>
              <w:right w:val="single" w:sz="2" w:space="0" w:color="auto"/>
            </w:tcBorders>
            <w:shd w:val="clear" w:color="auto" w:fill="0070C0"/>
            <w:noWrap/>
            <w:vAlign w:val="center"/>
            <w:hideMark/>
          </w:tcPr>
          <w:p w:rsidR="00531B1C" w:rsidRPr="00FD2411" w:rsidRDefault="006A5EB4" w:rsidP="00D30629">
            <w:pPr>
              <w:rPr>
                <w:rFonts w:cs="Calibri"/>
                <w:i/>
                <w:color w:val="FFFFFF" w:themeColor="background1"/>
                <w:sz w:val="18"/>
                <w:szCs w:val="18"/>
                <w:lang w:val="en-US"/>
              </w:rPr>
            </w:pPr>
            <w:r w:rsidRPr="00FD2411">
              <w:rPr>
                <w:i/>
                <w:color w:val="FFFFFF" w:themeColor="background1"/>
                <w:sz w:val="18"/>
                <w:szCs w:val="18"/>
              </w:rPr>
              <w:t>a</w:t>
            </w:r>
            <w:r w:rsidR="00531B1C" w:rsidRPr="00FD2411">
              <w:rPr>
                <w:i/>
                <w:color w:val="FFFFFF" w:themeColor="background1"/>
                <w:sz w:val="18"/>
                <w:szCs w:val="18"/>
              </w:rPr>
              <w:t xml:space="preserve">bsolūtos skaitļos / </w:t>
            </w:r>
            <w:r w:rsidR="00531B1C" w:rsidRPr="00FD2411">
              <w:rPr>
                <w:i/>
                <w:color w:val="FFFFFF" w:themeColor="background1"/>
                <w:sz w:val="18"/>
                <w:szCs w:val="18"/>
                <w:lang w:val="en-GB"/>
              </w:rPr>
              <w:t>total numbers</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rFonts w:cs="Calibri"/>
                <w:b/>
                <w:color w:val="000000"/>
                <w:sz w:val="18"/>
                <w:szCs w:val="18"/>
                <w:lang w:val="en-US"/>
              </w:rPr>
            </w:pPr>
            <w:r w:rsidRPr="00FD2411">
              <w:rPr>
                <w:rFonts w:cs="Calibri"/>
                <w:b/>
                <w:color w:val="000000"/>
                <w:sz w:val="18"/>
                <w:szCs w:val="18"/>
                <w:lang w:val="en-US"/>
              </w:rPr>
              <w:t>D00-D09</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3</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2</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6</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9</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12</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3</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13</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7</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10</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1</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23B12" w:rsidRDefault="00FF44B7" w:rsidP="00FF44B7">
            <w:pPr>
              <w:jc w:val="right"/>
              <w:rPr>
                <w:rFonts w:cs="Calibri"/>
                <w:b/>
                <w:color w:val="000000"/>
                <w:sz w:val="18"/>
                <w:szCs w:val="18"/>
              </w:rPr>
            </w:pPr>
            <w:r w:rsidRPr="00323B12">
              <w:rPr>
                <w:rFonts w:cs="Calibri"/>
                <w:b/>
                <w:color w:val="000000"/>
                <w:sz w:val="18"/>
                <w:szCs w:val="18"/>
              </w:rPr>
              <w:t>3</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rFonts w:cs="Calibri"/>
                <w:color w:val="000000"/>
                <w:sz w:val="18"/>
                <w:szCs w:val="18"/>
                <w:lang w:val="en-US"/>
              </w:rPr>
            </w:pPr>
            <w:r w:rsidRPr="00FD2411">
              <w:rPr>
                <w:rFonts w:cs="Calibri"/>
                <w:color w:val="000000"/>
                <w:sz w:val="18"/>
                <w:szCs w:val="18"/>
                <w:lang w:val="en-US"/>
              </w:rPr>
              <w:t>D05</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8</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2</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7</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4</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3</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2</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rFonts w:cs="Calibri"/>
                <w:color w:val="000000"/>
                <w:sz w:val="18"/>
                <w:szCs w:val="18"/>
                <w:lang w:val="en-US"/>
              </w:rPr>
            </w:pPr>
            <w:r w:rsidRPr="00FD2411">
              <w:rPr>
                <w:rFonts w:cs="Calibri"/>
                <w:color w:val="000000"/>
                <w:sz w:val="18"/>
                <w:szCs w:val="18"/>
                <w:lang w:val="en-US"/>
              </w:rPr>
              <w:t>D06</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2</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r>
      <w:tr w:rsidR="00AD49CC" w:rsidRPr="005F6F18" w:rsidTr="007B20AD">
        <w:trPr>
          <w:trHeight w:val="215"/>
          <w:jc w:val="center"/>
        </w:trPr>
        <w:tc>
          <w:tcPr>
            <w:tcW w:w="9366" w:type="dxa"/>
            <w:gridSpan w:val="20"/>
            <w:tcBorders>
              <w:top w:val="single" w:sz="2" w:space="0" w:color="auto"/>
              <w:left w:val="single" w:sz="2" w:space="0" w:color="auto"/>
              <w:bottom w:val="single" w:sz="2" w:space="0" w:color="auto"/>
              <w:right w:val="single" w:sz="2" w:space="0" w:color="auto"/>
            </w:tcBorders>
            <w:shd w:val="clear" w:color="auto" w:fill="0070C0"/>
            <w:noWrap/>
            <w:tcMar>
              <w:left w:w="28" w:type="dxa"/>
              <w:right w:w="57" w:type="dxa"/>
            </w:tcMar>
            <w:vAlign w:val="center"/>
            <w:hideMark/>
          </w:tcPr>
          <w:p w:rsidR="00AD49CC" w:rsidRPr="00FD2411" w:rsidRDefault="00AD49CC" w:rsidP="00D30629">
            <w:pPr>
              <w:rPr>
                <w:rFonts w:cs="Calibri"/>
                <w:i/>
                <w:color w:val="FFFFFF" w:themeColor="background1"/>
                <w:sz w:val="18"/>
                <w:szCs w:val="18"/>
                <w:lang w:val="en-US"/>
              </w:rPr>
            </w:pPr>
            <w:r w:rsidRPr="00FD2411">
              <w:rPr>
                <w:i/>
                <w:color w:val="FFFFFF" w:themeColor="background1"/>
                <w:sz w:val="18"/>
                <w:szCs w:val="18"/>
              </w:rPr>
              <w:t xml:space="preserve">uz 100 000 sieviešu / </w:t>
            </w:r>
            <w:r w:rsidRPr="00FD2411">
              <w:rPr>
                <w:i/>
                <w:color w:val="FFFFFF" w:themeColor="background1"/>
                <w:sz w:val="18"/>
                <w:szCs w:val="18"/>
                <w:lang w:val="en-GB"/>
              </w:rPr>
              <w:t>per 100, 000 female population</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b/>
                <w:color w:val="000000"/>
                <w:sz w:val="18"/>
                <w:szCs w:val="18"/>
              </w:rPr>
            </w:pPr>
            <w:r w:rsidRPr="00FD2411">
              <w:rPr>
                <w:b/>
                <w:color w:val="000000"/>
                <w:sz w:val="18"/>
                <w:szCs w:val="18"/>
              </w:rPr>
              <w:t>D00-D09</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2,1</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4,4</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3,2</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9,1</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13,0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16,9</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3,8</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18,2</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10,4</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9,0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16,4</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2,4</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3C35AD" w:rsidRDefault="00FF44B7" w:rsidP="00FF44B7">
            <w:pPr>
              <w:jc w:val="right"/>
              <w:rPr>
                <w:rFonts w:cs="Calibri"/>
                <w:b/>
                <w:color w:val="000000"/>
                <w:sz w:val="18"/>
                <w:szCs w:val="18"/>
              </w:rPr>
            </w:pPr>
            <w:r w:rsidRPr="003C35AD">
              <w:rPr>
                <w:rFonts w:cs="Calibri"/>
                <w:b/>
                <w:color w:val="000000"/>
                <w:sz w:val="18"/>
                <w:szCs w:val="18"/>
              </w:rPr>
              <w:t>8,4</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color w:val="000000"/>
                <w:sz w:val="18"/>
                <w:szCs w:val="18"/>
              </w:rPr>
            </w:pPr>
            <w:r w:rsidRPr="00FD2411">
              <w:rPr>
                <w:color w:val="000000"/>
                <w:sz w:val="18"/>
                <w:szCs w:val="18"/>
              </w:rPr>
              <w:t>D05</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7,2</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11,3</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2,5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9,8</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5,9</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5,4</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3,3</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2,8</w:t>
            </w:r>
          </w:p>
        </w:tc>
      </w:tr>
      <w:tr w:rsidR="007B20AD" w:rsidRPr="005F6F18" w:rsidTr="007B20AD">
        <w:trPr>
          <w:trHeight w:val="315"/>
          <w:jc w:val="center"/>
        </w:trPr>
        <w:tc>
          <w:tcPr>
            <w:tcW w:w="678"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color w:val="000000"/>
                <w:sz w:val="18"/>
                <w:szCs w:val="18"/>
              </w:rPr>
            </w:pPr>
            <w:r w:rsidRPr="00FD2411">
              <w:rPr>
                <w:color w:val="000000"/>
                <w:sz w:val="18"/>
                <w:szCs w:val="18"/>
              </w:rPr>
              <w:t>D06</w:t>
            </w:r>
          </w:p>
        </w:tc>
        <w:tc>
          <w:tcPr>
            <w:tcW w:w="394"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32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4"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08"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663"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1,5</w:t>
            </w:r>
          </w:p>
        </w:tc>
        <w:tc>
          <w:tcPr>
            <w:tcW w:w="456"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1,6</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7,6</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2,9</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1,4</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1,5</w:t>
            </w:r>
          </w:p>
        </w:tc>
        <w:tc>
          <w:tcPr>
            <w:tcW w:w="442"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1,8</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5"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c>
          <w:tcPr>
            <w:tcW w:w="457" w:type="dxa"/>
            <w:tcBorders>
              <w:top w:val="single" w:sz="2" w:space="0" w:color="auto"/>
              <w:left w:val="single" w:sz="2" w:space="0" w:color="auto"/>
              <w:bottom w:val="single" w:sz="2" w:space="0" w:color="auto"/>
              <w:right w:val="single" w:sz="2" w:space="0" w:color="auto"/>
            </w:tcBorders>
            <w:shd w:val="clear" w:color="auto" w:fill="auto"/>
            <w:tcMar>
              <w:left w:w="28" w:type="dxa"/>
            </w:tcMar>
            <w:vAlign w:val="center"/>
          </w:tcPr>
          <w:p w:rsidR="00FF44B7" w:rsidRPr="00FF44B7" w:rsidRDefault="00FF44B7" w:rsidP="00FF44B7">
            <w:pPr>
              <w:jc w:val="right"/>
              <w:rPr>
                <w:rFonts w:cs="Calibri"/>
                <w:color w:val="000000"/>
                <w:sz w:val="18"/>
                <w:szCs w:val="18"/>
              </w:rPr>
            </w:pPr>
            <w:r w:rsidRPr="00FF44B7">
              <w:rPr>
                <w:rFonts w:cs="Calibri"/>
                <w:color w:val="000000"/>
                <w:sz w:val="18"/>
                <w:szCs w:val="18"/>
              </w:rPr>
              <w:t>0</w:t>
            </w:r>
          </w:p>
        </w:tc>
      </w:tr>
    </w:tbl>
    <w:p w:rsidR="00531B1C" w:rsidRPr="001A2B94" w:rsidRDefault="00531B1C" w:rsidP="00531B1C">
      <w:pPr>
        <w:rPr>
          <w:caps/>
          <w:szCs w:val="20"/>
        </w:rPr>
      </w:pPr>
    </w:p>
    <w:tbl>
      <w:tblPr>
        <w:tblW w:w="9032" w:type="dxa"/>
        <w:jc w:val="center"/>
        <w:tblCellMar>
          <w:left w:w="28" w:type="dxa"/>
          <w:right w:w="28" w:type="dxa"/>
        </w:tblCellMar>
        <w:tblLook w:val="04A0" w:firstRow="1" w:lastRow="0" w:firstColumn="1" w:lastColumn="0" w:noHBand="0" w:noVBand="1"/>
      </w:tblPr>
      <w:tblGrid>
        <w:gridCol w:w="1081"/>
        <w:gridCol w:w="798"/>
        <w:gridCol w:w="783"/>
        <w:gridCol w:w="776"/>
        <w:gridCol w:w="762"/>
        <w:gridCol w:w="802"/>
        <w:gridCol w:w="812"/>
        <w:gridCol w:w="825"/>
        <w:gridCol w:w="767"/>
        <w:gridCol w:w="786"/>
        <w:gridCol w:w="840"/>
      </w:tblGrid>
      <w:tr w:rsidR="00A248D7" w:rsidRPr="001A2B94" w:rsidTr="00944F24">
        <w:trPr>
          <w:trHeight w:val="300"/>
          <w:jc w:val="center"/>
        </w:trPr>
        <w:tc>
          <w:tcPr>
            <w:tcW w:w="9032" w:type="dxa"/>
            <w:gridSpan w:val="11"/>
            <w:tcBorders>
              <w:bottom w:val="single" w:sz="2" w:space="0" w:color="auto"/>
            </w:tcBorders>
            <w:shd w:val="clear" w:color="auto" w:fill="auto"/>
            <w:noWrap/>
            <w:vAlign w:val="center"/>
            <w:hideMark/>
          </w:tcPr>
          <w:p w:rsidR="00A248D7" w:rsidRDefault="00A248D7" w:rsidP="00AC5621">
            <w:pPr>
              <w:rPr>
                <w:b/>
                <w:color w:val="000000"/>
                <w:szCs w:val="20"/>
              </w:rPr>
            </w:pPr>
            <w:r w:rsidRPr="0041432F">
              <w:rPr>
                <w:b/>
                <w:color w:val="000000"/>
                <w:szCs w:val="20"/>
              </w:rPr>
              <w:t>Novērotā 5 gadu dzīvildze</w:t>
            </w:r>
            <w:r>
              <w:rPr>
                <w:b/>
                <w:color w:val="000000"/>
                <w:szCs w:val="20"/>
              </w:rPr>
              <w:t xml:space="preserve">, % </w:t>
            </w:r>
          </w:p>
          <w:p w:rsidR="00A248D7" w:rsidRPr="0041432F" w:rsidRDefault="00A248D7" w:rsidP="00AC5621">
            <w:pPr>
              <w:rPr>
                <w:b/>
                <w:color w:val="000000"/>
                <w:szCs w:val="20"/>
              </w:rPr>
            </w:pPr>
            <w:r w:rsidRPr="00A93A22">
              <w:rPr>
                <w:color w:val="000000"/>
                <w:szCs w:val="20"/>
                <w:lang w:val="en-GB"/>
              </w:rPr>
              <w:t>The observed 5–year survival rate, %</w:t>
            </w:r>
          </w:p>
        </w:tc>
      </w:tr>
      <w:tr w:rsidR="00944F24" w:rsidRPr="000F6993" w:rsidTr="00944F24">
        <w:trPr>
          <w:trHeight w:val="286"/>
          <w:jc w:val="center"/>
        </w:trPr>
        <w:tc>
          <w:tcPr>
            <w:tcW w:w="1081" w:type="dxa"/>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r w:rsidRPr="00FD2411">
              <w:rPr>
                <w:color w:val="FFFFFF" w:themeColor="background1"/>
                <w:sz w:val="18"/>
                <w:szCs w:val="18"/>
              </w:rPr>
              <w:t>SSK-10 kods</w:t>
            </w:r>
            <w:r w:rsidRPr="00FD2411">
              <w:rPr>
                <w:color w:val="FFFFFF" w:themeColor="background1"/>
                <w:sz w:val="18"/>
                <w:szCs w:val="18"/>
                <w:vertAlign w:val="superscript"/>
              </w:rPr>
              <w:t>1</w:t>
            </w:r>
          </w:p>
        </w:tc>
        <w:tc>
          <w:tcPr>
            <w:tcW w:w="798"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r w:rsidRPr="00FD2411">
              <w:rPr>
                <w:color w:val="FFFFFF" w:themeColor="background1"/>
                <w:sz w:val="18"/>
                <w:szCs w:val="18"/>
              </w:rPr>
              <w:t>2003</w:t>
            </w:r>
            <w:r>
              <w:rPr>
                <w:color w:val="FFFFFF" w:themeColor="background1"/>
                <w:sz w:val="18"/>
                <w:szCs w:val="18"/>
              </w:rPr>
              <w:t>-2008</w:t>
            </w:r>
          </w:p>
        </w:tc>
        <w:tc>
          <w:tcPr>
            <w:tcW w:w="783"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2004</w:t>
            </w:r>
            <w:r>
              <w:rPr>
                <w:color w:val="FFFFFF" w:themeColor="background1"/>
                <w:sz w:val="18"/>
                <w:szCs w:val="18"/>
              </w:rPr>
              <w:t>-2009</w:t>
            </w:r>
          </w:p>
        </w:tc>
        <w:tc>
          <w:tcPr>
            <w:tcW w:w="776"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2005</w:t>
            </w:r>
            <w:r>
              <w:rPr>
                <w:color w:val="FFFFFF" w:themeColor="background1"/>
                <w:sz w:val="18"/>
                <w:szCs w:val="18"/>
              </w:rPr>
              <w:t>-2010</w:t>
            </w:r>
          </w:p>
        </w:tc>
        <w:tc>
          <w:tcPr>
            <w:tcW w:w="762"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2006</w:t>
            </w:r>
            <w:r>
              <w:rPr>
                <w:color w:val="FFFFFF" w:themeColor="background1"/>
                <w:sz w:val="18"/>
                <w:szCs w:val="18"/>
              </w:rPr>
              <w:t>-2011</w:t>
            </w:r>
          </w:p>
        </w:tc>
        <w:tc>
          <w:tcPr>
            <w:tcW w:w="802"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r w:rsidRPr="00FD2411">
              <w:rPr>
                <w:color w:val="FFFFFF" w:themeColor="background1"/>
                <w:sz w:val="18"/>
                <w:szCs w:val="18"/>
              </w:rPr>
              <w:t>2007</w:t>
            </w:r>
            <w:r>
              <w:rPr>
                <w:color w:val="FFFFFF" w:themeColor="background1"/>
                <w:sz w:val="18"/>
                <w:szCs w:val="18"/>
              </w:rPr>
              <w:t>-2012</w:t>
            </w:r>
          </w:p>
        </w:tc>
        <w:tc>
          <w:tcPr>
            <w:tcW w:w="812"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Default="00877116" w:rsidP="00877116">
            <w:pPr>
              <w:jc w:val="center"/>
              <w:rPr>
                <w:color w:val="FFFFFF" w:themeColor="background1"/>
                <w:sz w:val="18"/>
                <w:szCs w:val="18"/>
              </w:rPr>
            </w:pPr>
            <w:r>
              <w:rPr>
                <w:color w:val="FFFFFF" w:themeColor="background1"/>
                <w:sz w:val="18"/>
                <w:szCs w:val="18"/>
              </w:rPr>
              <w:t>2008-2013</w:t>
            </w:r>
          </w:p>
        </w:tc>
        <w:tc>
          <w:tcPr>
            <w:tcW w:w="825"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Default="00877116" w:rsidP="00877116">
            <w:pPr>
              <w:jc w:val="center"/>
              <w:rPr>
                <w:color w:val="FFFFFF" w:themeColor="background1"/>
                <w:sz w:val="18"/>
                <w:szCs w:val="18"/>
              </w:rPr>
            </w:pPr>
            <w:r>
              <w:rPr>
                <w:color w:val="FFFFFF" w:themeColor="background1"/>
                <w:sz w:val="18"/>
                <w:szCs w:val="18"/>
              </w:rPr>
              <w:t>2009-2014</w:t>
            </w:r>
          </w:p>
        </w:tc>
        <w:tc>
          <w:tcPr>
            <w:tcW w:w="767"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Default="00877116" w:rsidP="00877116">
            <w:pPr>
              <w:jc w:val="center"/>
              <w:rPr>
                <w:color w:val="FFFFFF" w:themeColor="background1"/>
                <w:sz w:val="18"/>
                <w:szCs w:val="18"/>
              </w:rPr>
            </w:pPr>
            <w:r>
              <w:rPr>
                <w:color w:val="FFFFFF" w:themeColor="background1"/>
                <w:sz w:val="18"/>
                <w:szCs w:val="18"/>
              </w:rPr>
              <w:t>2010-2015</w:t>
            </w:r>
          </w:p>
        </w:tc>
        <w:tc>
          <w:tcPr>
            <w:tcW w:w="786" w:type="dxa"/>
            <w:vMerge w:val="restart"/>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877116" w:rsidRDefault="00877116" w:rsidP="00877116">
            <w:pPr>
              <w:jc w:val="center"/>
              <w:rPr>
                <w:color w:val="FFFFFF" w:themeColor="background1"/>
                <w:sz w:val="18"/>
                <w:szCs w:val="18"/>
              </w:rPr>
            </w:pPr>
            <w:r>
              <w:rPr>
                <w:color w:val="FFFFFF" w:themeColor="background1"/>
                <w:sz w:val="18"/>
                <w:szCs w:val="18"/>
              </w:rPr>
              <w:t>2011-2016</w:t>
            </w:r>
          </w:p>
        </w:tc>
        <w:tc>
          <w:tcPr>
            <w:tcW w:w="840" w:type="dxa"/>
            <w:vMerge w:val="restart"/>
            <w:tcBorders>
              <w:top w:val="single" w:sz="2" w:space="0" w:color="auto"/>
              <w:left w:val="single" w:sz="2" w:space="0" w:color="FFFFFF" w:themeColor="background1"/>
              <w:bottom w:val="single" w:sz="2" w:space="0" w:color="auto"/>
              <w:right w:val="single" w:sz="2" w:space="0" w:color="000000" w:themeColor="text1"/>
            </w:tcBorders>
            <w:shd w:val="clear" w:color="auto" w:fill="0070C0"/>
            <w:vAlign w:val="center"/>
          </w:tcPr>
          <w:p w:rsidR="00877116" w:rsidRDefault="00877116" w:rsidP="00877116">
            <w:pPr>
              <w:jc w:val="center"/>
              <w:rPr>
                <w:color w:val="FFFFFF" w:themeColor="background1"/>
                <w:sz w:val="18"/>
                <w:szCs w:val="18"/>
              </w:rPr>
            </w:pPr>
            <w:r>
              <w:rPr>
                <w:color w:val="FFFFFF" w:themeColor="background1"/>
                <w:sz w:val="18"/>
                <w:szCs w:val="18"/>
              </w:rPr>
              <w:t>2012-2017</w:t>
            </w:r>
          </w:p>
        </w:tc>
      </w:tr>
      <w:tr w:rsidR="00944F24" w:rsidRPr="000F6993" w:rsidTr="0019672D">
        <w:trPr>
          <w:trHeight w:val="292"/>
          <w:jc w:val="center"/>
        </w:trPr>
        <w:tc>
          <w:tcPr>
            <w:tcW w:w="1081" w:type="dxa"/>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r w:rsidRPr="00FD2411">
              <w:rPr>
                <w:color w:val="FFFFFF" w:themeColor="background1"/>
                <w:sz w:val="18"/>
                <w:szCs w:val="18"/>
              </w:rPr>
              <w:t>ICD-10 code</w:t>
            </w:r>
            <w:r w:rsidRPr="00FD2411">
              <w:rPr>
                <w:color w:val="FFFFFF" w:themeColor="background1"/>
                <w:sz w:val="18"/>
                <w:szCs w:val="18"/>
                <w:vertAlign w:val="superscript"/>
              </w:rPr>
              <w:t>1</w:t>
            </w:r>
          </w:p>
        </w:tc>
        <w:tc>
          <w:tcPr>
            <w:tcW w:w="798"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hideMark/>
          </w:tcPr>
          <w:p w:rsidR="00877116" w:rsidRPr="00FD2411" w:rsidRDefault="00877116" w:rsidP="00877116">
            <w:pPr>
              <w:jc w:val="center"/>
              <w:rPr>
                <w:color w:val="FFFFFF" w:themeColor="background1"/>
                <w:sz w:val="18"/>
                <w:szCs w:val="18"/>
              </w:rPr>
            </w:pPr>
          </w:p>
        </w:tc>
        <w:tc>
          <w:tcPr>
            <w:tcW w:w="783"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776"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762"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802"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812"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noWrap/>
            <w:vAlign w:val="center"/>
          </w:tcPr>
          <w:p w:rsidR="00877116" w:rsidRPr="00FD2411" w:rsidRDefault="00877116" w:rsidP="00877116">
            <w:pPr>
              <w:jc w:val="center"/>
              <w:rPr>
                <w:color w:val="FFFFFF" w:themeColor="background1"/>
                <w:sz w:val="18"/>
                <w:szCs w:val="18"/>
              </w:rPr>
            </w:pPr>
          </w:p>
        </w:tc>
        <w:tc>
          <w:tcPr>
            <w:tcW w:w="825"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tcPr>
          <w:p w:rsidR="00877116" w:rsidRPr="00FD2411" w:rsidRDefault="00877116" w:rsidP="00877116">
            <w:pPr>
              <w:jc w:val="center"/>
              <w:rPr>
                <w:color w:val="FFFFFF" w:themeColor="background1"/>
                <w:sz w:val="18"/>
                <w:szCs w:val="18"/>
              </w:rPr>
            </w:pPr>
          </w:p>
        </w:tc>
        <w:tc>
          <w:tcPr>
            <w:tcW w:w="767"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tcPr>
          <w:p w:rsidR="00877116" w:rsidRPr="00FD2411" w:rsidRDefault="00877116" w:rsidP="00877116">
            <w:pPr>
              <w:jc w:val="center"/>
              <w:rPr>
                <w:color w:val="FFFFFF" w:themeColor="background1"/>
                <w:sz w:val="18"/>
                <w:szCs w:val="18"/>
              </w:rPr>
            </w:pPr>
          </w:p>
        </w:tc>
        <w:tc>
          <w:tcPr>
            <w:tcW w:w="786" w:type="dxa"/>
            <w:vMerge/>
            <w:tcBorders>
              <w:top w:val="single" w:sz="2" w:space="0" w:color="auto"/>
              <w:left w:val="single" w:sz="2" w:space="0" w:color="FFFFFF" w:themeColor="background1"/>
              <w:bottom w:val="single" w:sz="2" w:space="0" w:color="auto"/>
              <w:right w:val="single" w:sz="2" w:space="0" w:color="FFFFFF" w:themeColor="background1"/>
            </w:tcBorders>
            <w:shd w:val="clear" w:color="auto" w:fill="0070C0"/>
          </w:tcPr>
          <w:p w:rsidR="00877116" w:rsidRPr="00FD2411" w:rsidRDefault="00877116" w:rsidP="00877116">
            <w:pPr>
              <w:jc w:val="center"/>
              <w:rPr>
                <w:color w:val="FFFFFF" w:themeColor="background1"/>
                <w:sz w:val="18"/>
                <w:szCs w:val="18"/>
              </w:rPr>
            </w:pPr>
          </w:p>
        </w:tc>
        <w:tc>
          <w:tcPr>
            <w:tcW w:w="840" w:type="dxa"/>
            <w:vMerge/>
            <w:tcBorders>
              <w:top w:val="single" w:sz="2" w:space="0" w:color="auto"/>
              <w:left w:val="single" w:sz="2" w:space="0" w:color="FFFFFF" w:themeColor="background1"/>
              <w:bottom w:val="single" w:sz="2" w:space="0" w:color="auto"/>
              <w:right w:val="single" w:sz="2" w:space="0" w:color="000000" w:themeColor="text1"/>
            </w:tcBorders>
            <w:shd w:val="clear" w:color="auto" w:fill="0070C0"/>
          </w:tcPr>
          <w:p w:rsidR="00877116" w:rsidRPr="00FD2411" w:rsidRDefault="00877116" w:rsidP="00877116">
            <w:pPr>
              <w:jc w:val="center"/>
              <w:rPr>
                <w:color w:val="FFFFFF" w:themeColor="background1"/>
                <w:sz w:val="18"/>
                <w:szCs w:val="18"/>
              </w:rPr>
            </w:pPr>
          </w:p>
        </w:tc>
      </w:tr>
      <w:tr w:rsidR="00944F24" w:rsidRPr="003A6809" w:rsidTr="00CF6BE1">
        <w:trPr>
          <w:trHeight w:val="300"/>
          <w:jc w:val="center"/>
        </w:trPr>
        <w:tc>
          <w:tcPr>
            <w:tcW w:w="1081"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b/>
                <w:color w:val="000000"/>
                <w:sz w:val="18"/>
                <w:szCs w:val="18"/>
              </w:rPr>
            </w:pPr>
            <w:r w:rsidRPr="00FD2411">
              <w:rPr>
                <w:b/>
                <w:color w:val="000000"/>
                <w:sz w:val="18"/>
                <w:szCs w:val="18"/>
              </w:rPr>
              <w:t>D00-D09</w:t>
            </w:r>
          </w:p>
        </w:tc>
        <w:tc>
          <w:tcPr>
            <w:tcW w:w="79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95,1</w:t>
            </w:r>
          </w:p>
        </w:tc>
        <w:tc>
          <w:tcPr>
            <w:tcW w:w="78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94,6</w:t>
            </w:r>
          </w:p>
        </w:tc>
        <w:tc>
          <w:tcPr>
            <w:tcW w:w="77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92,2</w:t>
            </w:r>
          </w:p>
        </w:tc>
        <w:tc>
          <w:tcPr>
            <w:tcW w:w="76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95,7</w:t>
            </w:r>
          </w:p>
        </w:tc>
        <w:tc>
          <w:tcPr>
            <w:tcW w:w="80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90,9</w:t>
            </w:r>
          </w:p>
        </w:tc>
        <w:tc>
          <w:tcPr>
            <w:tcW w:w="8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88,8</w:t>
            </w:r>
          </w:p>
        </w:tc>
        <w:tc>
          <w:tcPr>
            <w:tcW w:w="82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95,9</w:t>
            </w:r>
          </w:p>
        </w:tc>
        <w:tc>
          <w:tcPr>
            <w:tcW w:w="76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96,6</w:t>
            </w:r>
          </w:p>
        </w:tc>
        <w:tc>
          <w:tcPr>
            <w:tcW w:w="78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93,3</w:t>
            </w:r>
          </w:p>
        </w:tc>
        <w:tc>
          <w:tcPr>
            <w:tcW w:w="84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323B12" w:rsidRDefault="00FF44B7" w:rsidP="00FF44B7">
            <w:pPr>
              <w:jc w:val="right"/>
              <w:rPr>
                <w:rFonts w:cs="Calibri"/>
                <w:b/>
                <w:color w:val="000000"/>
                <w:sz w:val="18"/>
                <w:szCs w:val="22"/>
              </w:rPr>
            </w:pPr>
            <w:r w:rsidRPr="00323B12">
              <w:rPr>
                <w:rFonts w:cs="Calibri"/>
                <w:b/>
                <w:color w:val="000000"/>
                <w:sz w:val="18"/>
                <w:szCs w:val="22"/>
              </w:rPr>
              <w:t>94,6</w:t>
            </w:r>
          </w:p>
        </w:tc>
      </w:tr>
      <w:tr w:rsidR="00944F24" w:rsidRPr="001A2B94" w:rsidTr="00CF6BE1">
        <w:trPr>
          <w:trHeight w:val="300"/>
          <w:jc w:val="center"/>
        </w:trPr>
        <w:tc>
          <w:tcPr>
            <w:tcW w:w="1081"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color w:val="000000"/>
                <w:sz w:val="18"/>
                <w:szCs w:val="18"/>
              </w:rPr>
            </w:pPr>
            <w:r w:rsidRPr="00FD2411">
              <w:rPr>
                <w:color w:val="000000"/>
                <w:sz w:val="18"/>
                <w:szCs w:val="18"/>
              </w:rPr>
              <w:t>D05</w:t>
            </w:r>
          </w:p>
        </w:tc>
        <w:tc>
          <w:tcPr>
            <w:tcW w:w="79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78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77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76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80,0</w:t>
            </w:r>
          </w:p>
        </w:tc>
        <w:tc>
          <w:tcPr>
            <w:tcW w:w="80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8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94,4</w:t>
            </w:r>
          </w:p>
        </w:tc>
        <w:tc>
          <w:tcPr>
            <w:tcW w:w="82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76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78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90,5</w:t>
            </w:r>
          </w:p>
        </w:tc>
        <w:tc>
          <w:tcPr>
            <w:tcW w:w="84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95,8</w:t>
            </w:r>
          </w:p>
        </w:tc>
      </w:tr>
      <w:tr w:rsidR="00944F24" w:rsidRPr="001A2B94" w:rsidTr="00CF6BE1">
        <w:trPr>
          <w:trHeight w:val="300"/>
          <w:jc w:val="center"/>
        </w:trPr>
        <w:tc>
          <w:tcPr>
            <w:tcW w:w="1081" w:type="dxa"/>
            <w:tcBorders>
              <w:top w:val="single" w:sz="2" w:space="0" w:color="auto"/>
              <w:left w:val="single" w:sz="2" w:space="0" w:color="auto"/>
              <w:bottom w:val="single" w:sz="2" w:space="0" w:color="auto"/>
              <w:right w:val="single" w:sz="2" w:space="0" w:color="auto"/>
            </w:tcBorders>
            <w:shd w:val="clear" w:color="auto" w:fill="auto"/>
            <w:noWrap/>
            <w:tcMar>
              <w:left w:w="57" w:type="dxa"/>
            </w:tcMar>
            <w:vAlign w:val="center"/>
            <w:hideMark/>
          </w:tcPr>
          <w:p w:rsidR="00FF44B7" w:rsidRPr="00FD2411" w:rsidRDefault="00FF44B7" w:rsidP="00FF44B7">
            <w:pPr>
              <w:rPr>
                <w:color w:val="000000"/>
                <w:sz w:val="18"/>
                <w:szCs w:val="18"/>
              </w:rPr>
            </w:pPr>
            <w:r w:rsidRPr="00FD2411">
              <w:rPr>
                <w:color w:val="000000"/>
                <w:sz w:val="18"/>
                <w:szCs w:val="18"/>
              </w:rPr>
              <w:t>D06</w:t>
            </w:r>
          </w:p>
        </w:tc>
        <w:tc>
          <w:tcPr>
            <w:tcW w:w="79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92,9</w:t>
            </w:r>
          </w:p>
        </w:tc>
        <w:tc>
          <w:tcPr>
            <w:tcW w:w="78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96,6</w:t>
            </w:r>
          </w:p>
        </w:tc>
        <w:tc>
          <w:tcPr>
            <w:tcW w:w="77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91,7</w:t>
            </w:r>
          </w:p>
        </w:tc>
        <w:tc>
          <w:tcPr>
            <w:tcW w:w="76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80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c>
          <w:tcPr>
            <w:tcW w:w="8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95,5</w:t>
            </w:r>
          </w:p>
        </w:tc>
        <w:tc>
          <w:tcPr>
            <w:tcW w:w="82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95,9</w:t>
            </w:r>
          </w:p>
        </w:tc>
        <w:tc>
          <w:tcPr>
            <w:tcW w:w="76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97,4</w:t>
            </w:r>
          </w:p>
        </w:tc>
        <w:tc>
          <w:tcPr>
            <w:tcW w:w="786"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96,5</w:t>
            </w:r>
          </w:p>
        </w:tc>
        <w:tc>
          <w:tcPr>
            <w:tcW w:w="84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FF44B7" w:rsidRPr="00FF44B7" w:rsidRDefault="00FF44B7" w:rsidP="00FF44B7">
            <w:pPr>
              <w:jc w:val="right"/>
              <w:rPr>
                <w:rFonts w:cs="Calibri"/>
                <w:color w:val="000000"/>
                <w:sz w:val="18"/>
                <w:szCs w:val="22"/>
              </w:rPr>
            </w:pPr>
            <w:r w:rsidRPr="00FF44B7">
              <w:rPr>
                <w:rFonts w:cs="Calibri"/>
                <w:color w:val="000000"/>
                <w:sz w:val="18"/>
                <w:szCs w:val="22"/>
              </w:rPr>
              <w:t>100,0</w:t>
            </w:r>
          </w:p>
        </w:tc>
      </w:tr>
    </w:tbl>
    <w:p w:rsidR="005E3143" w:rsidRDefault="005E3143" w:rsidP="00531B1C">
      <w:pPr>
        <w:rPr>
          <w:b/>
          <w:caps/>
          <w:szCs w:val="20"/>
        </w:rPr>
      </w:pPr>
    </w:p>
    <w:p w:rsidR="00711718" w:rsidRPr="00DF2FCF" w:rsidRDefault="005E3143" w:rsidP="00711718">
      <w:pPr>
        <w:rPr>
          <w:sz w:val="16"/>
          <w:szCs w:val="16"/>
        </w:rPr>
      </w:pPr>
      <w:r w:rsidRPr="00981690">
        <w:rPr>
          <w:sz w:val="16"/>
          <w:szCs w:val="16"/>
        </w:rPr>
        <w:sym w:font="Wingdings" w:char="F026"/>
      </w:r>
      <w:r>
        <w:rPr>
          <w:sz w:val="16"/>
          <w:szCs w:val="16"/>
        </w:rPr>
        <w:t xml:space="preserve"> </w:t>
      </w:r>
      <w:r w:rsidR="00711718" w:rsidRPr="00DF2FCF">
        <w:rPr>
          <w:sz w:val="16"/>
          <w:szCs w:val="16"/>
        </w:rPr>
        <w:t xml:space="preserve">Ar noteiktām slimībām slimojošu pacientu reģistrs par pacientiem, kuriem diagnosticēta onkoloģiska slimība. </w:t>
      </w:r>
      <w:r w:rsidR="00711718" w:rsidRPr="00DF2FCF">
        <w:rPr>
          <w:b/>
          <w:sz w:val="16"/>
          <w:szCs w:val="16"/>
        </w:rPr>
        <w:t>Dati aktualizēti</w:t>
      </w:r>
      <w:r w:rsidR="00684706">
        <w:rPr>
          <w:b/>
          <w:sz w:val="16"/>
          <w:szCs w:val="16"/>
        </w:rPr>
        <w:t xml:space="preserve"> </w:t>
      </w:r>
      <w:r w:rsidR="00276389">
        <w:rPr>
          <w:b/>
          <w:sz w:val="16"/>
          <w:szCs w:val="16"/>
        </w:rPr>
        <w:t>20.04.201</w:t>
      </w:r>
      <w:r w:rsidR="00385083">
        <w:rPr>
          <w:b/>
          <w:sz w:val="16"/>
          <w:szCs w:val="16"/>
        </w:rPr>
        <w:t>8</w:t>
      </w:r>
      <w:r w:rsidR="00684706">
        <w:rPr>
          <w:b/>
          <w:sz w:val="16"/>
          <w:szCs w:val="16"/>
        </w:rPr>
        <w:t>.</w:t>
      </w:r>
    </w:p>
    <w:p w:rsidR="005E3143" w:rsidRDefault="00711718" w:rsidP="00711718">
      <w:pPr>
        <w:rPr>
          <w:b/>
          <w:szCs w:val="20"/>
        </w:rPr>
      </w:pPr>
      <w:r w:rsidRPr="00DF2FCF">
        <w:rPr>
          <w:sz w:val="16"/>
          <w:szCs w:val="16"/>
        </w:rPr>
        <w:t xml:space="preserve">      Register of Patients with Particular Diseases, Patients with Cancer. </w:t>
      </w:r>
      <w:r w:rsidRPr="00DF2FCF">
        <w:rPr>
          <w:b/>
          <w:sz w:val="16"/>
          <w:szCs w:val="16"/>
        </w:rPr>
        <w:t xml:space="preserve">Data updated </w:t>
      </w:r>
      <w:r w:rsidR="00276389">
        <w:rPr>
          <w:b/>
          <w:sz w:val="16"/>
          <w:szCs w:val="16"/>
        </w:rPr>
        <w:t>20.04.201</w:t>
      </w:r>
      <w:r w:rsidR="00385083">
        <w:rPr>
          <w:b/>
          <w:sz w:val="16"/>
          <w:szCs w:val="16"/>
        </w:rPr>
        <w:t>8</w:t>
      </w:r>
      <w:r w:rsidR="00276389">
        <w:rPr>
          <w:b/>
          <w:sz w:val="16"/>
          <w:szCs w:val="16"/>
        </w:rPr>
        <w:t>.</w:t>
      </w:r>
    </w:p>
    <w:p w:rsidR="00531B1C" w:rsidRDefault="00531B1C" w:rsidP="00531B1C">
      <w:pPr>
        <w:rPr>
          <w:b/>
          <w:caps/>
          <w:szCs w:val="20"/>
        </w:rPr>
      </w:pPr>
      <w:r>
        <w:rPr>
          <w:b/>
          <w:caps/>
          <w:szCs w:val="20"/>
        </w:rPr>
        <w:br w:type="page"/>
      </w:r>
    </w:p>
    <w:p w:rsidR="00531B1C" w:rsidRDefault="006B7BD0" w:rsidP="004F497C">
      <w:pPr>
        <w:pStyle w:val="Heading2"/>
      </w:pPr>
      <w:bookmarkStart w:id="180" w:name="_Toc524599058"/>
      <w:r>
        <w:lastRenderedPageBreak/>
        <w:t xml:space="preserve">3.33. </w:t>
      </w:r>
      <w:r w:rsidRPr="00593905">
        <w:t>tabula</w:t>
      </w:r>
      <w:r>
        <w:t xml:space="preserve"> </w:t>
      </w:r>
      <w:r w:rsidR="00933F99">
        <w:t>I</w:t>
      </w:r>
      <w:r w:rsidR="00F52C3A">
        <w:t>ZMANTOTO SSK</w:t>
      </w:r>
      <w:r w:rsidR="00933F99">
        <w:t>–</w:t>
      </w:r>
      <w:r w:rsidR="00531B1C">
        <w:t xml:space="preserve">10 </w:t>
      </w:r>
      <w:r w:rsidR="00F52C3A">
        <w:t>DIAGNO</w:t>
      </w:r>
      <w:r w:rsidR="00933F99">
        <w:t>Ž</w:t>
      </w:r>
      <w:r w:rsidR="00F52C3A">
        <w:t>U KODU ATŠIFRĒJUMS</w:t>
      </w:r>
      <w:bookmarkEnd w:id="180"/>
    </w:p>
    <w:p w:rsidR="00F52C3A" w:rsidRDefault="006B7BD0" w:rsidP="00F52C3A">
      <w:pPr>
        <w:pStyle w:val="Heading5"/>
      </w:pPr>
      <w:bookmarkStart w:id="181" w:name="_Toc364939508"/>
      <w:bookmarkStart w:id="182" w:name="_Toc364952807"/>
      <w:bookmarkStart w:id="183" w:name="_Toc527442526"/>
      <w:r w:rsidRPr="009E59F8">
        <w:rPr>
          <w:szCs w:val="20"/>
        </w:rPr>
        <w:t>T</w:t>
      </w:r>
      <w:r w:rsidRPr="00593905">
        <w:t>able</w:t>
      </w:r>
      <w:r>
        <w:t xml:space="preserve"> 3.33. </w:t>
      </w:r>
      <w:r w:rsidR="00F52C3A">
        <w:t>USED ICD</w:t>
      </w:r>
      <w:r w:rsidR="00933F99">
        <w:t>–</w:t>
      </w:r>
      <w:r w:rsidR="00531B1C" w:rsidRPr="00DE7B9D">
        <w:t xml:space="preserve">10 </w:t>
      </w:r>
      <w:r w:rsidR="00F52C3A">
        <w:t>CODES LOCALISATION</w:t>
      </w:r>
      <w:bookmarkEnd w:id="181"/>
      <w:bookmarkEnd w:id="182"/>
      <w:bookmarkEnd w:id="183"/>
    </w:p>
    <w:p w:rsidR="00F52C3A" w:rsidRPr="00F52C3A" w:rsidRDefault="00F52C3A" w:rsidP="00F52C3A"/>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08"/>
        <w:gridCol w:w="4189"/>
        <w:gridCol w:w="3292"/>
      </w:tblGrid>
      <w:tr w:rsidR="00AB6375" w:rsidRPr="007721F9" w:rsidTr="00B94C83">
        <w:trPr>
          <w:trHeight w:val="187"/>
          <w:jc w:val="center"/>
        </w:trPr>
        <w:tc>
          <w:tcPr>
            <w:tcW w:w="1308" w:type="dxa"/>
            <w:tcBorders>
              <w:bottom w:val="single" w:sz="2" w:space="0" w:color="FFFFFF" w:themeColor="background1"/>
              <w:right w:val="single" w:sz="2" w:space="0" w:color="FFFFFF" w:themeColor="background1"/>
            </w:tcBorders>
            <w:shd w:val="clear" w:color="auto" w:fill="0070C0"/>
            <w:noWrap/>
            <w:vAlign w:val="center"/>
            <w:hideMark/>
          </w:tcPr>
          <w:p w:rsidR="00AB6375" w:rsidRPr="007721F9" w:rsidRDefault="00AB6375" w:rsidP="002761AE">
            <w:pPr>
              <w:rPr>
                <w:bCs/>
                <w:color w:val="FFFFFF" w:themeColor="background1"/>
                <w:sz w:val="18"/>
                <w:szCs w:val="18"/>
              </w:rPr>
            </w:pPr>
            <w:r>
              <w:rPr>
                <w:bCs/>
                <w:color w:val="FFFFFF" w:themeColor="background1"/>
                <w:sz w:val="18"/>
                <w:szCs w:val="18"/>
              </w:rPr>
              <w:t>SSK-10 kods</w:t>
            </w:r>
            <w:r w:rsidRPr="007721F9">
              <w:rPr>
                <w:bCs/>
                <w:color w:val="FFFFFF" w:themeColor="background1"/>
                <w:sz w:val="18"/>
                <w:szCs w:val="18"/>
              </w:rPr>
              <w:t xml:space="preserve"> </w:t>
            </w:r>
          </w:p>
        </w:tc>
        <w:tc>
          <w:tcPr>
            <w:tcW w:w="4189" w:type="dxa"/>
            <w:vMerge w:val="restart"/>
            <w:tcBorders>
              <w:left w:val="single" w:sz="2" w:space="0" w:color="FFFFFF" w:themeColor="background1"/>
              <w:right w:val="single" w:sz="2" w:space="0" w:color="FFFFFF" w:themeColor="background1"/>
            </w:tcBorders>
            <w:shd w:val="clear" w:color="auto" w:fill="0070C0"/>
            <w:vAlign w:val="center"/>
            <w:hideMark/>
          </w:tcPr>
          <w:p w:rsidR="00AB6375" w:rsidRPr="007721F9" w:rsidRDefault="00AB6375" w:rsidP="00DE04E1">
            <w:pPr>
              <w:jc w:val="center"/>
              <w:rPr>
                <w:color w:val="FFFFFF" w:themeColor="background1"/>
                <w:sz w:val="18"/>
                <w:szCs w:val="18"/>
              </w:rPr>
            </w:pPr>
            <w:r w:rsidRPr="007721F9">
              <w:rPr>
                <w:color w:val="FFFFFF" w:themeColor="background1"/>
                <w:sz w:val="18"/>
                <w:szCs w:val="18"/>
              </w:rPr>
              <w:t>Lokalizācija</w:t>
            </w:r>
          </w:p>
        </w:tc>
        <w:tc>
          <w:tcPr>
            <w:tcW w:w="3292" w:type="dxa"/>
            <w:vMerge w:val="restart"/>
            <w:tcBorders>
              <w:left w:val="single" w:sz="2" w:space="0" w:color="FFFFFF" w:themeColor="background1"/>
            </w:tcBorders>
            <w:shd w:val="clear" w:color="auto" w:fill="0070C0"/>
            <w:vAlign w:val="center"/>
          </w:tcPr>
          <w:p w:rsidR="00AB6375" w:rsidRPr="007721F9" w:rsidRDefault="00AB6375" w:rsidP="00DE04E1">
            <w:pPr>
              <w:jc w:val="center"/>
              <w:rPr>
                <w:color w:val="FFFFFF" w:themeColor="background1"/>
                <w:sz w:val="18"/>
                <w:szCs w:val="18"/>
              </w:rPr>
            </w:pPr>
            <w:r w:rsidRPr="007721F9">
              <w:rPr>
                <w:color w:val="FFFFFF" w:themeColor="background1"/>
                <w:sz w:val="18"/>
                <w:szCs w:val="18"/>
              </w:rPr>
              <w:t>Localisation</w:t>
            </w:r>
          </w:p>
        </w:tc>
      </w:tr>
      <w:tr w:rsidR="00AB6375" w:rsidRPr="007721F9" w:rsidTr="00B94C83">
        <w:trPr>
          <w:trHeight w:val="187"/>
          <w:jc w:val="center"/>
        </w:trPr>
        <w:tc>
          <w:tcPr>
            <w:tcW w:w="1308" w:type="dxa"/>
            <w:tcBorders>
              <w:top w:val="single" w:sz="2" w:space="0" w:color="FFFFFF" w:themeColor="background1"/>
              <w:right w:val="single" w:sz="2" w:space="0" w:color="FFFFFF" w:themeColor="background1"/>
            </w:tcBorders>
            <w:shd w:val="clear" w:color="auto" w:fill="0070C0"/>
            <w:noWrap/>
            <w:vAlign w:val="center"/>
          </w:tcPr>
          <w:p w:rsidR="00AB6375" w:rsidRPr="007721F9" w:rsidRDefault="00AB6375" w:rsidP="002761AE">
            <w:pPr>
              <w:rPr>
                <w:bCs/>
                <w:color w:val="FFFFFF" w:themeColor="background1"/>
                <w:sz w:val="18"/>
                <w:szCs w:val="18"/>
              </w:rPr>
            </w:pPr>
            <w:r w:rsidRPr="007721F9">
              <w:rPr>
                <w:bCs/>
                <w:color w:val="FFFFFF" w:themeColor="background1"/>
                <w:sz w:val="18"/>
                <w:szCs w:val="18"/>
              </w:rPr>
              <w:t>ICD-10 Code</w:t>
            </w:r>
          </w:p>
        </w:tc>
        <w:tc>
          <w:tcPr>
            <w:tcW w:w="4189" w:type="dxa"/>
            <w:vMerge/>
            <w:tcBorders>
              <w:left w:val="single" w:sz="2" w:space="0" w:color="FFFFFF" w:themeColor="background1"/>
              <w:right w:val="single" w:sz="2" w:space="0" w:color="FFFFFF" w:themeColor="background1"/>
            </w:tcBorders>
            <w:shd w:val="clear" w:color="auto" w:fill="0070C0"/>
            <w:vAlign w:val="center"/>
          </w:tcPr>
          <w:p w:rsidR="00AB6375" w:rsidRPr="007721F9" w:rsidRDefault="00AB6375" w:rsidP="00DE04E1">
            <w:pPr>
              <w:jc w:val="center"/>
              <w:rPr>
                <w:color w:val="FFFFFF" w:themeColor="background1"/>
                <w:sz w:val="18"/>
                <w:szCs w:val="18"/>
              </w:rPr>
            </w:pPr>
          </w:p>
        </w:tc>
        <w:tc>
          <w:tcPr>
            <w:tcW w:w="3292" w:type="dxa"/>
            <w:vMerge/>
            <w:tcBorders>
              <w:left w:val="single" w:sz="2" w:space="0" w:color="FFFFFF" w:themeColor="background1"/>
            </w:tcBorders>
            <w:shd w:val="clear" w:color="auto" w:fill="0070C0"/>
            <w:vAlign w:val="center"/>
          </w:tcPr>
          <w:p w:rsidR="00AB6375" w:rsidRPr="007721F9" w:rsidRDefault="00AB6375" w:rsidP="00DE04E1">
            <w:pPr>
              <w:jc w:val="center"/>
              <w:rPr>
                <w:color w:val="FFFFFF" w:themeColor="background1"/>
                <w:sz w:val="18"/>
                <w:szCs w:val="18"/>
              </w:rPr>
            </w:pP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bCs/>
                <w:sz w:val="18"/>
                <w:szCs w:val="18"/>
              </w:rPr>
            </w:pPr>
            <w:r w:rsidRPr="007721F9">
              <w:rPr>
                <w:bCs/>
                <w:sz w:val="18"/>
                <w:szCs w:val="18"/>
              </w:rPr>
              <w:t>C00-C97</w:t>
            </w:r>
          </w:p>
        </w:tc>
        <w:tc>
          <w:tcPr>
            <w:tcW w:w="4189" w:type="dxa"/>
            <w:shd w:val="clear" w:color="auto" w:fill="auto"/>
            <w:vAlign w:val="center"/>
            <w:hideMark/>
          </w:tcPr>
          <w:p w:rsidR="00531B1C" w:rsidRPr="007721F9" w:rsidRDefault="00531B1C" w:rsidP="00AB6375">
            <w:pPr>
              <w:rPr>
                <w:color w:val="000000"/>
                <w:sz w:val="18"/>
                <w:szCs w:val="18"/>
              </w:rPr>
            </w:pPr>
            <w:r w:rsidRPr="007721F9">
              <w:rPr>
                <w:color w:val="000000"/>
                <w:sz w:val="18"/>
                <w:szCs w:val="18"/>
              </w:rPr>
              <w:t>Ļaundabīgi audzēji</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All malignant neoplasms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C00-C10</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Lūpas, mutes dobums, rīkles mutes daļa</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lang w:val="en-GB"/>
              </w:rPr>
              <w:t>Lip, oral cavity, oropharynx</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C15</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Barības vads</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Oesophagus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C16</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Kuņģis</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Stomach</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C18-C21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Kolorektālā daļa</w:t>
            </w:r>
          </w:p>
        </w:tc>
        <w:tc>
          <w:tcPr>
            <w:tcW w:w="3292" w:type="dxa"/>
            <w:vAlign w:val="center"/>
          </w:tcPr>
          <w:p w:rsidR="00531B1C" w:rsidRPr="003A7AE4" w:rsidRDefault="00531B1C" w:rsidP="00AB6375">
            <w:pPr>
              <w:rPr>
                <w:color w:val="000000"/>
                <w:sz w:val="18"/>
                <w:szCs w:val="18"/>
                <w:lang w:val="en-GB"/>
              </w:rPr>
            </w:pPr>
            <w:r w:rsidRPr="003A7AE4">
              <w:rPr>
                <w:bCs/>
                <w:color w:val="000000" w:themeColor="text1"/>
                <w:sz w:val="18"/>
                <w:szCs w:val="18"/>
                <w:lang w:val="en-GB"/>
              </w:rPr>
              <w:t>Colorectal cancer</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C18</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Resnā zarna</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Colon</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C19-C20</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Sigmveida un taisnās zarnas savienojums, taisnā zarna</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Rectosigmoid junction; rectal</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C21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Tūplis, tūpļa kanāls</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Anus, anal canal</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C22</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Aknas, intrahepatiskie žultsceļi</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Liver, intrahepatic bile ducts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C25</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Aizkuņģa dziedzeris</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Pancreas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C32</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Balsene</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 xml:space="preserve">Larynx </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C34</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Bronhi, plaušas</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 xml:space="preserve">Bronchus, lung </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C40-C41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Kauli, locītavu skrimšļi</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 xml:space="preserve">Bone, articular cartilage of limbs </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C43</w:t>
            </w:r>
          </w:p>
        </w:tc>
        <w:tc>
          <w:tcPr>
            <w:tcW w:w="4189" w:type="dxa"/>
            <w:shd w:val="clear" w:color="auto" w:fill="auto"/>
            <w:noWrap/>
            <w:vAlign w:val="center"/>
            <w:hideMark/>
          </w:tcPr>
          <w:p w:rsidR="00531B1C" w:rsidRPr="007721F9" w:rsidRDefault="00E6348F" w:rsidP="00AB6375">
            <w:pPr>
              <w:rPr>
                <w:color w:val="000000"/>
                <w:sz w:val="18"/>
                <w:szCs w:val="18"/>
              </w:rPr>
            </w:pPr>
            <w:r>
              <w:rPr>
                <w:color w:val="000000"/>
                <w:sz w:val="18"/>
                <w:szCs w:val="18"/>
              </w:rPr>
              <w:t>Ā</w:t>
            </w:r>
            <w:r w:rsidR="00531B1C" w:rsidRPr="007721F9">
              <w:rPr>
                <w:color w:val="000000"/>
                <w:sz w:val="18"/>
                <w:szCs w:val="18"/>
              </w:rPr>
              <w:t>das melanoma</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 xml:space="preserve">Melanoma of skin </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C44</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Citi ļaundabīgi ādas audzēji</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 xml:space="preserve">Other malignant neoplasms of skin </w:t>
            </w:r>
          </w:p>
        </w:tc>
      </w:tr>
      <w:tr w:rsidR="0061429C" w:rsidRPr="007721F9" w:rsidTr="00AB6375">
        <w:trPr>
          <w:trHeight w:val="300"/>
          <w:jc w:val="center"/>
        </w:trPr>
        <w:tc>
          <w:tcPr>
            <w:tcW w:w="1308" w:type="dxa"/>
            <w:shd w:val="clear" w:color="auto" w:fill="auto"/>
            <w:noWrap/>
            <w:vAlign w:val="center"/>
          </w:tcPr>
          <w:p w:rsidR="0061429C" w:rsidRPr="007721F9" w:rsidRDefault="0061429C" w:rsidP="00AB6375">
            <w:pPr>
              <w:rPr>
                <w:sz w:val="18"/>
                <w:szCs w:val="18"/>
              </w:rPr>
            </w:pPr>
            <w:r>
              <w:rPr>
                <w:sz w:val="18"/>
                <w:szCs w:val="18"/>
              </w:rPr>
              <w:t>C49</w:t>
            </w:r>
          </w:p>
        </w:tc>
        <w:tc>
          <w:tcPr>
            <w:tcW w:w="4189" w:type="dxa"/>
            <w:shd w:val="clear" w:color="auto" w:fill="auto"/>
            <w:noWrap/>
            <w:vAlign w:val="center"/>
          </w:tcPr>
          <w:p w:rsidR="0061429C" w:rsidRPr="007721F9" w:rsidRDefault="0061429C" w:rsidP="00AB6375">
            <w:pPr>
              <w:rPr>
                <w:color w:val="000000"/>
                <w:sz w:val="18"/>
                <w:szCs w:val="18"/>
              </w:rPr>
            </w:pPr>
            <w:r>
              <w:rPr>
                <w:color w:val="000000"/>
                <w:sz w:val="18"/>
                <w:szCs w:val="18"/>
              </w:rPr>
              <w:t>Pārējie saistaudi un mīkstie audi</w:t>
            </w:r>
          </w:p>
        </w:tc>
        <w:tc>
          <w:tcPr>
            <w:tcW w:w="3292" w:type="dxa"/>
            <w:vAlign w:val="center"/>
          </w:tcPr>
          <w:p w:rsidR="0061429C" w:rsidRPr="003A7AE4" w:rsidRDefault="002F61CE" w:rsidP="00AB6375">
            <w:pPr>
              <w:rPr>
                <w:bCs/>
                <w:sz w:val="18"/>
                <w:szCs w:val="18"/>
                <w:lang w:val="en-GB"/>
              </w:rPr>
            </w:pPr>
            <w:r>
              <w:rPr>
                <w:bCs/>
                <w:sz w:val="18"/>
                <w:szCs w:val="18"/>
                <w:lang w:val="en-GB"/>
              </w:rPr>
              <w:t>O</w:t>
            </w:r>
            <w:r w:rsidRPr="002F61CE">
              <w:rPr>
                <w:bCs/>
                <w:sz w:val="18"/>
                <w:szCs w:val="18"/>
                <w:lang w:val="en-GB"/>
              </w:rPr>
              <w:t>ther connective and soft tissue</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C50</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Krūts</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Breast</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C51-C52</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 xml:space="preserve">Ārējie dzimumorgāni, maksts </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lang w:val="en-GB"/>
              </w:rPr>
              <w:t>Vulva, vagina</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C53</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Dzemdes kakls</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Cervix uteri</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8E4CC9">
              <w:rPr>
                <w:sz w:val="18"/>
                <w:szCs w:val="18"/>
              </w:rPr>
              <w:t>C54</w:t>
            </w:r>
            <w:r w:rsidR="00896B31">
              <w:rPr>
                <w:sz w:val="18"/>
                <w:szCs w:val="18"/>
              </w:rPr>
              <w:t>-</w:t>
            </w:r>
            <w:r w:rsidR="00B97E3B">
              <w:rPr>
                <w:sz w:val="18"/>
                <w:szCs w:val="18"/>
              </w:rPr>
              <w:t>C55</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Dzemdes ķermenis</w:t>
            </w:r>
            <w:r w:rsidR="002D16C4">
              <w:rPr>
                <w:color w:val="000000"/>
                <w:sz w:val="18"/>
                <w:szCs w:val="18"/>
              </w:rPr>
              <w:t>, dzemdes neprecizēta daļa</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lang w:val="en-GB"/>
              </w:rPr>
              <w:t>Corpus uteri</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C56</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Olnīcas</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Ovary</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C61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Prostata</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Prostate</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C62</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Sēklinieks</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Testis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C64</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Niere, atskaitot nieres bļodiņu</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Kidney, except renal pelvis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C67</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Urīnpūslis</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Bladder</w:t>
            </w:r>
          </w:p>
        </w:tc>
      </w:tr>
      <w:tr w:rsidR="00112B1C" w:rsidRPr="007721F9" w:rsidTr="00AB6375">
        <w:trPr>
          <w:trHeight w:val="300"/>
          <w:jc w:val="center"/>
        </w:trPr>
        <w:tc>
          <w:tcPr>
            <w:tcW w:w="1308" w:type="dxa"/>
            <w:shd w:val="clear" w:color="auto" w:fill="auto"/>
            <w:noWrap/>
            <w:vAlign w:val="center"/>
          </w:tcPr>
          <w:p w:rsidR="00112B1C" w:rsidRPr="007721F9" w:rsidRDefault="00112B1C" w:rsidP="00AB6375">
            <w:pPr>
              <w:rPr>
                <w:sz w:val="18"/>
                <w:szCs w:val="18"/>
              </w:rPr>
            </w:pPr>
            <w:bookmarkStart w:id="184" w:name="_Hlk524097447"/>
            <w:r>
              <w:rPr>
                <w:sz w:val="18"/>
                <w:szCs w:val="18"/>
              </w:rPr>
              <w:t>C70-C72</w:t>
            </w:r>
          </w:p>
        </w:tc>
        <w:tc>
          <w:tcPr>
            <w:tcW w:w="4189" w:type="dxa"/>
            <w:shd w:val="clear" w:color="auto" w:fill="auto"/>
            <w:noWrap/>
            <w:vAlign w:val="center"/>
          </w:tcPr>
          <w:p w:rsidR="00112B1C" w:rsidRPr="007721F9" w:rsidRDefault="00112B1C" w:rsidP="00AB6375">
            <w:pPr>
              <w:rPr>
                <w:color w:val="000000"/>
                <w:sz w:val="18"/>
                <w:szCs w:val="18"/>
              </w:rPr>
            </w:pPr>
            <w:r>
              <w:rPr>
                <w:color w:val="000000"/>
                <w:sz w:val="18"/>
                <w:szCs w:val="18"/>
              </w:rPr>
              <w:t>Smadzeņu apvalki, smadzenes, kraniālie nervi un citas centrālās nervu sitēmas daļas</w:t>
            </w:r>
          </w:p>
        </w:tc>
        <w:tc>
          <w:tcPr>
            <w:tcW w:w="3292" w:type="dxa"/>
            <w:vAlign w:val="center"/>
          </w:tcPr>
          <w:p w:rsidR="00112B1C" w:rsidRPr="003A7AE4" w:rsidRDefault="00112B1C" w:rsidP="00AB6375">
            <w:pPr>
              <w:rPr>
                <w:sz w:val="18"/>
                <w:szCs w:val="18"/>
                <w:lang w:val="en-GB"/>
              </w:rPr>
            </w:pPr>
            <w:r>
              <w:rPr>
                <w:sz w:val="18"/>
                <w:szCs w:val="18"/>
                <w:lang w:val="en-GB"/>
              </w:rPr>
              <w:t>Cerebral menings, brain, spinal cord, cranial nerves and other parts of central nervous system</w:t>
            </w:r>
          </w:p>
        </w:tc>
      </w:tr>
      <w:bookmarkEnd w:id="184"/>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C71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Galvas smadzenes</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lang w:val="en-GB"/>
              </w:rPr>
              <w:t>Brain</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C73</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Vairogdziedzeris</w:t>
            </w:r>
          </w:p>
        </w:tc>
        <w:tc>
          <w:tcPr>
            <w:tcW w:w="3292" w:type="dxa"/>
            <w:vAlign w:val="center"/>
          </w:tcPr>
          <w:p w:rsidR="00531B1C" w:rsidRPr="003A7AE4" w:rsidRDefault="00531B1C" w:rsidP="00AB6375">
            <w:pPr>
              <w:rPr>
                <w:color w:val="000000"/>
                <w:sz w:val="18"/>
                <w:szCs w:val="18"/>
                <w:lang w:val="en-GB"/>
              </w:rPr>
            </w:pPr>
            <w:r w:rsidRPr="003A7AE4">
              <w:rPr>
                <w:bCs/>
                <w:sz w:val="18"/>
                <w:szCs w:val="18"/>
                <w:lang w:val="en-GB"/>
              </w:rPr>
              <w:t>Thyroid gland</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C76-C80</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 xml:space="preserve">Neprecīzi apzīmēti, sekundāri un nelokalizēti </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lang w:val="en-GB"/>
              </w:rPr>
              <w:t>Ill-defined, secondary and unspecified sites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C81-C96</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 xml:space="preserve">Limfoīdie, asinsrades un radniecīgie audi </w:t>
            </w:r>
          </w:p>
        </w:tc>
        <w:tc>
          <w:tcPr>
            <w:tcW w:w="3292" w:type="dxa"/>
            <w:vAlign w:val="center"/>
          </w:tcPr>
          <w:p w:rsidR="00531B1C" w:rsidRPr="003A7AE4" w:rsidRDefault="00531B1C" w:rsidP="00AB6375">
            <w:pPr>
              <w:rPr>
                <w:color w:val="000000"/>
                <w:sz w:val="18"/>
                <w:szCs w:val="18"/>
                <w:lang w:val="en-GB"/>
              </w:rPr>
            </w:pPr>
            <w:r w:rsidRPr="003A7AE4">
              <w:rPr>
                <w:sz w:val="18"/>
                <w:szCs w:val="18"/>
                <w:lang w:val="en-GB"/>
              </w:rPr>
              <w:t>The malignant neoplasms of lymphoid, haematopoietic and related tissue</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C81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Hodžkina slimība</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Hodgkin lymphoma</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C82-C85</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Ne Hodžkina limfoma</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shd w:val="clear" w:color="auto" w:fill="FFFFFF"/>
                <w:lang w:val="en-GB"/>
              </w:rPr>
              <w:t>Non-Hodgkin lymphoma</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C90</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Multiplā mieloma un ļaundabīgi plazmas šūnu audzēji</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Multiple myeloma and malignant plasma cell</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C91</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Limfoleikoze</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Lymphoid leukaemia</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C92</w:t>
            </w:r>
          </w:p>
        </w:tc>
        <w:tc>
          <w:tcPr>
            <w:tcW w:w="4189" w:type="dxa"/>
            <w:shd w:val="clear" w:color="auto" w:fill="auto"/>
            <w:noWrap/>
            <w:vAlign w:val="center"/>
            <w:hideMark/>
          </w:tcPr>
          <w:p w:rsidR="00531B1C" w:rsidRPr="007721F9" w:rsidRDefault="00531B1C" w:rsidP="00AB6375">
            <w:pPr>
              <w:rPr>
                <w:color w:val="000000"/>
                <w:sz w:val="18"/>
                <w:szCs w:val="18"/>
              </w:rPr>
            </w:pPr>
            <w:r w:rsidRPr="007721F9">
              <w:rPr>
                <w:color w:val="000000"/>
                <w:sz w:val="18"/>
                <w:szCs w:val="18"/>
              </w:rPr>
              <w:t>Mieloleikoze</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Myeloid leukaemia</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bCs/>
                <w:sz w:val="18"/>
                <w:szCs w:val="18"/>
              </w:rPr>
            </w:pPr>
            <w:r w:rsidRPr="007721F9">
              <w:rPr>
                <w:bCs/>
                <w:sz w:val="18"/>
                <w:szCs w:val="18"/>
              </w:rPr>
              <w:t>D00-D09</w:t>
            </w:r>
          </w:p>
        </w:tc>
        <w:tc>
          <w:tcPr>
            <w:tcW w:w="4189" w:type="dxa"/>
            <w:shd w:val="clear" w:color="auto" w:fill="auto"/>
            <w:noWrap/>
            <w:vAlign w:val="center"/>
            <w:hideMark/>
          </w:tcPr>
          <w:p w:rsidR="00531B1C" w:rsidRPr="007721F9" w:rsidRDefault="00531B1C" w:rsidP="00AB6375">
            <w:pPr>
              <w:rPr>
                <w:sz w:val="18"/>
                <w:szCs w:val="18"/>
              </w:rPr>
            </w:pPr>
            <w:r w:rsidRPr="007721F9">
              <w:rPr>
                <w:sz w:val="18"/>
                <w:szCs w:val="18"/>
              </w:rPr>
              <w:t xml:space="preserve">Audzēji </w:t>
            </w:r>
            <w:r w:rsidRPr="007721F9">
              <w:rPr>
                <w:i/>
                <w:iCs/>
                <w:sz w:val="18"/>
                <w:szCs w:val="18"/>
              </w:rPr>
              <w:t>in situ</w:t>
            </w:r>
          </w:p>
        </w:tc>
        <w:tc>
          <w:tcPr>
            <w:tcW w:w="3292" w:type="dxa"/>
            <w:vAlign w:val="center"/>
          </w:tcPr>
          <w:p w:rsidR="00531B1C" w:rsidRPr="003A7AE4" w:rsidRDefault="00531B1C" w:rsidP="00AB6375">
            <w:pPr>
              <w:rPr>
                <w:color w:val="000000"/>
                <w:sz w:val="18"/>
                <w:szCs w:val="18"/>
                <w:lang w:val="en-GB"/>
              </w:rPr>
            </w:pPr>
            <w:r w:rsidRPr="003A7AE4">
              <w:rPr>
                <w:color w:val="000000"/>
                <w:sz w:val="18"/>
                <w:szCs w:val="18"/>
                <w:lang w:val="en-GB"/>
              </w:rPr>
              <w:t>In situ neoplasms</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D05</w:t>
            </w:r>
          </w:p>
        </w:tc>
        <w:tc>
          <w:tcPr>
            <w:tcW w:w="4189" w:type="dxa"/>
            <w:shd w:val="clear" w:color="auto" w:fill="auto"/>
            <w:noWrap/>
            <w:vAlign w:val="center"/>
            <w:hideMark/>
          </w:tcPr>
          <w:p w:rsidR="00531B1C" w:rsidRPr="007721F9" w:rsidRDefault="00531B1C" w:rsidP="00AB6375">
            <w:pPr>
              <w:rPr>
                <w:sz w:val="18"/>
                <w:szCs w:val="18"/>
              </w:rPr>
            </w:pPr>
            <w:r w:rsidRPr="007721F9">
              <w:rPr>
                <w:sz w:val="18"/>
                <w:szCs w:val="18"/>
              </w:rPr>
              <w:t xml:space="preserve">Krūts karcinoma </w:t>
            </w:r>
            <w:r w:rsidRPr="007721F9">
              <w:rPr>
                <w:i/>
                <w:iCs/>
                <w:sz w:val="18"/>
                <w:szCs w:val="18"/>
              </w:rPr>
              <w:t>in situ</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In situ of breast</w:t>
            </w:r>
          </w:p>
        </w:tc>
      </w:tr>
      <w:tr w:rsidR="00531B1C" w:rsidRPr="007721F9" w:rsidTr="00AB6375">
        <w:trPr>
          <w:trHeight w:val="300"/>
          <w:jc w:val="center"/>
        </w:trPr>
        <w:tc>
          <w:tcPr>
            <w:tcW w:w="1308" w:type="dxa"/>
            <w:shd w:val="clear" w:color="auto" w:fill="auto"/>
            <w:noWrap/>
            <w:vAlign w:val="center"/>
            <w:hideMark/>
          </w:tcPr>
          <w:p w:rsidR="00531B1C" w:rsidRPr="007721F9" w:rsidRDefault="00531B1C" w:rsidP="00AB6375">
            <w:pPr>
              <w:rPr>
                <w:sz w:val="18"/>
                <w:szCs w:val="18"/>
              </w:rPr>
            </w:pPr>
            <w:r w:rsidRPr="007721F9">
              <w:rPr>
                <w:sz w:val="18"/>
                <w:szCs w:val="18"/>
              </w:rPr>
              <w:t>D06</w:t>
            </w:r>
          </w:p>
        </w:tc>
        <w:tc>
          <w:tcPr>
            <w:tcW w:w="4189" w:type="dxa"/>
            <w:shd w:val="clear" w:color="auto" w:fill="auto"/>
            <w:noWrap/>
            <w:vAlign w:val="center"/>
            <w:hideMark/>
          </w:tcPr>
          <w:p w:rsidR="00531B1C" w:rsidRPr="007721F9" w:rsidRDefault="00531B1C" w:rsidP="00AB6375">
            <w:pPr>
              <w:rPr>
                <w:sz w:val="18"/>
                <w:szCs w:val="18"/>
              </w:rPr>
            </w:pPr>
            <w:r w:rsidRPr="007721F9">
              <w:rPr>
                <w:sz w:val="18"/>
                <w:szCs w:val="18"/>
              </w:rPr>
              <w:t>Dzemdes kakla karcinoma</w:t>
            </w:r>
            <w:r w:rsidRPr="007721F9">
              <w:rPr>
                <w:i/>
                <w:iCs/>
                <w:sz w:val="18"/>
                <w:szCs w:val="18"/>
              </w:rPr>
              <w:t xml:space="preserve"> in situ</w:t>
            </w:r>
          </w:p>
        </w:tc>
        <w:tc>
          <w:tcPr>
            <w:tcW w:w="3292" w:type="dxa"/>
            <w:vAlign w:val="center"/>
          </w:tcPr>
          <w:p w:rsidR="00531B1C" w:rsidRPr="003A7AE4" w:rsidRDefault="00531B1C" w:rsidP="00AB6375">
            <w:pPr>
              <w:rPr>
                <w:color w:val="000000"/>
                <w:sz w:val="18"/>
                <w:szCs w:val="18"/>
                <w:lang w:val="en-GB"/>
              </w:rPr>
            </w:pPr>
            <w:r w:rsidRPr="003A7AE4">
              <w:rPr>
                <w:bCs/>
                <w:color w:val="000000"/>
                <w:sz w:val="18"/>
                <w:szCs w:val="18"/>
                <w:shd w:val="clear" w:color="auto" w:fill="FFFFFF"/>
                <w:lang w:val="en-GB"/>
              </w:rPr>
              <w:t>in situ of cervix uteri</w:t>
            </w:r>
          </w:p>
        </w:tc>
      </w:tr>
    </w:tbl>
    <w:p w:rsidR="00531B1C" w:rsidRPr="009D6F45" w:rsidRDefault="00531B1C" w:rsidP="00531B1C">
      <w:pPr>
        <w:rPr>
          <w:b/>
          <w:caps/>
          <w:szCs w:val="20"/>
        </w:rPr>
      </w:pPr>
    </w:p>
    <w:p w:rsidR="0022723A" w:rsidRDefault="0022723A">
      <w:pPr>
        <w:rPr>
          <w:b/>
          <w:sz w:val="28"/>
          <w:szCs w:val="28"/>
          <w:u w:val="single"/>
        </w:rPr>
      </w:pPr>
      <w:r>
        <w:rPr>
          <w:b/>
          <w:sz w:val="28"/>
          <w:szCs w:val="28"/>
          <w:u w:val="single"/>
        </w:rPr>
        <w:br w:type="page"/>
      </w:r>
    </w:p>
    <w:p w:rsidR="001B2F6F" w:rsidRPr="001B2F6F" w:rsidRDefault="001B2F6F" w:rsidP="004C2D2E">
      <w:pPr>
        <w:pStyle w:val="Heading3"/>
      </w:pPr>
      <w:bookmarkStart w:id="185" w:name="_Toc496618985"/>
      <w:bookmarkStart w:id="186" w:name="_Toc524599059"/>
      <w:r w:rsidRPr="001B2F6F">
        <w:lastRenderedPageBreak/>
        <w:t>NARKOLOĢIJA UN ATKARĪBU IZRAISOŠAS VIELAS</w:t>
      </w:r>
      <w:bookmarkEnd w:id="185"/>
      <w:bookmarkEnd w:id="186"/>
    </w:p>
    <w:p w:rsidR="001B2F6F" w:rsidRPr="001B2F6F" w:rsidRDefault="001B2F6F" w:rsidP="004C2D2E">
      <w:pPr>
        <w:pStyle w:val="Heading6"/>
      </w:pPr>
      <w:bookmarkStart w:id="187" w:name="_Toc364952808"/>
      <w:bookmarkStart w:id="188" w:name="_Toc496619084"/>
      <w:bookmarkStart w:id="189" w:name="_Toc527442527"/>
      <w:r w:rsidRPr="001B2F6F">
        <w:t xml:space="preserve">THE USE OF DRUGS AND </w:t>
      </w:r>
      <w:bookmarkEnd w:id="187"/>
      <w:r w:rsidRPr="001B2F6F">
        <w:t>ADDICTIVE SUBSTANCES</w:t>
      </w:r>
      <w:bookmarkEnd w:id="188"/>
      <w:bookmarkEnd w:id="189"/>
    </w:p>
    <w:p w:rsidR="001B2F6F" w:rsidRPr="001B2F6F" w:rsidRDefault="001B2F6F" w:rsidP="001B2F6F">
      <w:pPr>
        <w:jc w:val="center"/>
        <w:rPr>
          <w:caps/>
          <w:sz w:val="28"/>
          <w:szCs w:val="28"/>
          <w:u w:val="single"/>
        </w:rPr>
      </w:pPr>
    </w:p>
    <w:p w:rsidR="001B2F6F" w:rsidRPr="001B2F6F" w:rsidRDefault="001B2F6F" w:rsidP="001B2F6F">
      <w:pPr>
        <w:ind w:firstLine="624"/>
        <w:jc w:val="both"/>
        <w:rPr>
          <w:sz w:val="22"/>
          <w:szCs w:val="22"/>
        </w:rPr>
      </w:pPr>
      <w:r w:rsidRPr="001B2F6F">
        <w:rPr>
          <w:sz w:val="22"/>
          <w:szCs w:val="22"/>
        </w:rPr>
        <w:t>Sākot ar 2013.gada 1.janvāri ir izmainīta Narkoloģiskā pacienta reģistrācijas karte, un līdz ar to būtiski ir izmainījusies datu apkopošanas metodika (grozījumi Ministru kabineta 2008.gada 15.septembra noteikumos Nr.746 „Ar noteiktām slimībām slimojošu pacientu reģistra izveides, papildināšanas un uzturēšanas kārtība”). Veiktās izmaiņas paredz, ka Ar noteiktām slimībām slimojošu pacientu reģistrā par narkoloģiskajiem pacientiem tiek reģistrētas pacientu ārstēšanās epizodes gan ambulatori, gan stacionāri (bez ambulatorā ārsta nosūtījuma). Tas ietekmē datu saturu un ne visur ir iespējams salīdzinājums ar iepriekšējiem gadiem.</w:t>
      </w:r>
    </w:p>
    <w:p w:rsidR="001B2F6F" w:rsidRPr="001B2F6F" w:rsidRDefault="001B2F6F" w:rsidP="001B2F6F">
      <w:pPr>
        <w:ind w:firstLine="624"/>
        <w:jc w:val="both"/>
        <w:rPr>
          <w:sz w:val="22"/>
          <w:szCs w:val="22"/>
          <w:lang w:val="en-GB"/>
        </w:rPr>
      </w:pPr>
      <w:r w:rsidRPr="001B2F6F">
        <w:rPr>
          <w:sz w:val="22"/>
          <w:szCs w:val="22"/>
          <w:lang w:val="en-GB"/>
        </w:rPr>
        <w:t xml:space="preserve">Due to changes of the Cabinet of Ministers Regulations No 746 of 15 September 2008, patient’s </w:t>
      </w:r>
      <w:r w:rsidR="00EB2B87">
        <w:rPr>
          <w:sz w:val="22"/>
          <w:szCs w:val="22"/>
          <w:lang w:val="en-GB"/>
        </w:rPr>
        <w:t xml:space="preserve">with psychoactive substance use disorders </w:t>
      </w:r>
      <w:r w:rsidRPr="001B2F6F">
        <w:rPr>
          <w:sz w:val="22"/>
          <w:szCs w:val="22"/>
          <w:lang w:val="en-GB"/>
        </w:rPr>
        <w:t>registration card has been changed which resulted with changes in data collection methodology in the Register since 1th January 2013. These changes affects the current data and a direct comparison with previous years. The new concept of Register provides information about the recorded patient’s treatment episodes (both in-patients and outpatients).</w:t>
      </w:r>
    </w:p>
    <w:p w:rsidR="001B2F6F" w:rsidRPr="001B2F6F" w:rsidRDefault="001B2F6F" w:rsidP="001B2F6F">
      <w:pPr>
        <w:keepNext/>
        <w:keepLines/>
        <w:jc w:val="center"/>
        <w:outlineLvl w:val="1"/>
        <w:rPr>
          <w:b/>
          <w:bCs/>
          <w:color w:val="00377A"/>
          <w:szCs w:val="26"/>
        </w:rPr>
      </w:pPr>
    </w:p>
    <w:p w:rsidR="001B2F6F" w:rsidRPr="001B2F6F" w:rsidRDefault="001B2F6F" w:rsidP="004C2D2E">
      <w:pPr>
        <w:pStyle w:val="Heading2"/>
        <w:rPr>
          <w:caps/>
        </w:rPr>
      </w:pPr>
      <w:bookmarkStart w:id="190" w:name="_Toc496618986"/>
      <w:bookmarkStart w:id="191" w:name="_Toc524599060"/>
      <w:r w:rsidRPr="001B2F6F">
        <w:t>3.34. tabula PIRMREIZĒJI REĢISTRĒTO UN GADA LAIKĀ ĀRSTĒTO NARKOLOĢISKO PACIENTU SKAITS SADALĪJUMĀ PA DIAGNOŽU GRUPĀM</w:t>
      </w:r>
      <w:r w:rsidRPr="001B2F6F">
        <w:rPr>
          <w:vertAlign w:val="superscript"/>
        </w:rPr>
        <w:t xml:space="preserve"> </w:t>
      </w:r>
      <w:r w:rsidRPr="001B2F6F">
        <w:t>2017. GADĀ</w:t>
      </w:r>
      <w:bookmarkEnd w:id="190"/>
      <w:bookmarkEnd w:id="191"/>
    </w:p>
    <w:p w:rsidR="001B2F6F" w:rsidRPr="001B2F6F" w:rsidRDefault="001B2F6F" w:rsidP="004C2D2E">
      <w:pPr>
        <w:pStyle w:val="Heading5"/>
        <w:rPr>
          <w:color w:val="FF0000"/>
          <w:vertAlign w:val="superscript"/>
        </w:rPr>
      </w:pPr>
      <w:bookmarkStart w:id="192" w:name="_Toc364939509"/>
      <w:bookmarkStart w:id="193" w:name="_Toc364952809"/>
      <w:bookmarkStart w:id="194" w:name="_Toc496619085"/>
      <w:bookmarkStart w:id="195" w:name="_Toc527442528"/>
      <w:r w:rsidRPr="001B2F6F">
        <w:t>Table 3.34.</w:t>
      </w:r>
      <w:r w:rsidRPr="001B2F6F">
        <w:rPr>
          <w:color w:val="FF0000"/>
        </w:rPr>
        <w:t xml:space="preserve"> </w:t>
      </w:r>
      <w:r w:rsidRPr="001B2F6F">
        <w:t xml:space="preserve">NEWLY (INCIDENCE) AND TREATED PATIENTS </w:t>
      </w:r>
      <w:r w:rsidR="00C50AAF" w:rsidRPr="001B2F6F">
        <w:t xml:space="preserve">WITH </w:t>
      </w:r>
      <w:r w:rsidR="00C50AAF">
        <w:t xml:space="preserve">PSYCHOACTIVE SUBSTANCE </w:t>
      </w:r>
      <w:r w:rsidR="00C50AAF" w:rsidRPr="001B2F6F">
        <w:t xml:space="preserve">USE DISORDERS </w:t>
      </w:r>
      <w:r w:rsidRPr="001B2F6F">
        <w:t>WITHIN THE YEAR BY DIAGNOSIS GROUP IN 201</w:t>
      </w:r>
      <w:bookmarkEnd w:id="192"/>
      <w:bookmarkEnd w:id="193"/>
      <w:bookmarkEnd w:id="194"/>
      <w:r w:rsidRPr="001B2F6F">
        <w:t>7</w:t>
      </w:r>
      <w:bookmarkEnd w:id="195"/>
    </w:p>
    <w:p w:rsidR="001B2F6F" w:rsidRPr="001B2F6F" w:rsidRDefault="001B2F6F" w:rsidP="001B2F6F"/>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1" w:type="dxa"/>
          <w:right w:w="51" w:type="dxa"/>
        </w:tblCellMar>
        <w:tblLook w:val="04A0" w:firstRow="1" w:lastRow="0" w:firstColumn="1" w:lastColumn="0" w:noHBand="0" w:noVBand="1"/>
      </w:tblPr>
      <w:tblGrid>
        <w:gridCol w:w="1407"/>
        <w:gridCol w:w="1078"/>
        <w:gridCol w:w="850"/>
        <w:gridCol w:w="851"/>
        <w:gridCol w:w="943"/>
        <w:gridCol w:w="758"/>
        <w:gridCol w:w="850"/>
        <w:gridCol w:w="949"/>
        <w:gridCol w:w="1386"/>
      </w:tblGrid>
      <w:tr w:rsidR="00214F14" w:rsidRPr="00214F14" w:rsidTr="00214F14">
        <w:trPr>
          <w:trHeight w:val="340"/>
          <w:jc w:val="center"/>
        </w:trPr>
        <w:tc>
          <w:tcPr>
            <w:tcW w:w="1407" w:type="dxa"/>
            <w:vMerge w:val="restart"/>
            <w:tcBorders>
              <w:top w:val="single" w:sz="2" w:space="0" w:color="auto"/>
              <w:left w:val="single" w:sz="2" w:space="0" w:color="auto"/>
              <w:bottom w:val="single" w:sz="2" w:space="0" w:color="FFFFFF"/>
              <w:right w:val="single" w:sz="2" w:space="0" w:color="FFFFFF"/>
            </w:tcBorders>
            <w:shd w:val="clear" w:color="auto" w:fill="0070C0"/>
            <w:vAlign w:val="center"/>
            <w:hideMark/>
          </w:tcPr>
          <w:p w:rsidR="00214F14" w:rsidRPr="00214F14" w:rsidRDefault="00214F14" w:rsidP="00214F14">
            <w:pPr>
              <w:jc w:val="center"/>
              <w:rPr>
                <w:color w:val="FFFFFF"/>
                <w:sz w:val="16"/>
                <w:szCs w:val="16"/>
              </w:rPr>
            </w:pPr>
            <w:r w:rsidRPr="00214F14">
              <w:rPr>
                <w:rFonts w:cs="Arial"/>
                <w:color w:val="FFFFFF"/>
                <w:sz w:val="16"/>
                <w:szCs w:val="16"/>
              </w:rPr>
              <w:t>Diagnožu grupa</w:t>
            </w:r>
            <w:r w:rsidRPr="00214F14">
              <w:rPr>
                <w:color w:val="FFFFFF"/>
                <w:sz w:val="16"/>
                <w:szCs w:val="16"/>
                <w:vertAlign w:val="superscript"/>
              </w:rPr>
              <w:footnoteReference w:id="37"/>
            </w:r>
          </w:p>
        </w:tc>
        <w:tc>
          <w:tcPr>
            <w:tcW w:w="1078" w:type="dxa"/>
            <w:vMerge w:val="restart"/>
            <w:tcBorders>
              <w:top w:val="single" w:sz="2" w:space="0" w:color="auto"/>
              <w:left w:val="single" w:sz="2" w:space="0" w:color="FFFFFF"/>
              <w:bottom w:val="single" w:sz="2" w:space="0" w:color="FFFFFF"/>
              <w:right w:val="single" w:sz="2" w:space="0" w:color="FFFFFF"/>
            </w:tcBorders>
            <w:shd w:val="clear" w:color="auto" w:fill="0070C0"/>
            <w:vAlign w:val="center"/>
            <w:hideMark/>
          </w:tcPr>
          <w:p w:rsidR="00214F14" w:rsidRPr="00214F14" w:rsidRDefault="00214F14" w:rsidP="00214F14">
            <w:pPr>
              <w:jc w:val="center"/>
              <w:rPr>
                <w:color w:val="FFFFFF"/>
                <w:sz w:val="16"/>
                <w:szCs w:val="16"/>
              </w:rPr>
            </w:pPr>
            <w:r w:rsidRPr="00214F14">
              <w:rPr>
                <w:rFonts w:cs="Arial"/>
                <w:color w:val="FFFFFF"/>
                <w:sz w:val="16"/>
                <w:szCs w:val="16"/>
              </w:rPr>
              <w:t>SSK-10 kods</w:t>
            </w:r>
          </w:p>
        </w:tc>
        <w:tc>
          <w:tcPr>
            <w:tcW w:w="2644" w:type="dxa"/>
            <w:gridSpan w:val="3"/>
            <w:tcBorders>
              <w:top w:val="single" w:sz="2" w:space="0" w:color="auto"/>
              <w:left w:val="single" w:sz="2" w:space="0" w:color="FFFFFF"/>
              <w:bottom w:val="single" w:sz="2" w:space="0" w:color="FFFFFF"/>
              <w:right w:val="single" w:sz="2" w:space="0" w:color="FFFFFF"/>
            </w:tcBorders>
            <w:shd w:val="clear" w:color="auto" w:fill="0070C0"/>
            <w:noWrap/>
            <w:vAlign w:val="center"/>
            <w:hideMark/>
          </w:tcPr>
          <w:p w:rsidR="00214F14" w:rsidRPr="00214F14" w:rsidRDefault="00214F14" w:rsidP="00214F14">
            <w:pPr>
              <w:jc w:val="center"/>
              <w:rPr>
                <w:color w:val="FFFFFF"/>
                <w:sz w:val="16"/>
                <w:szCs w:val="16"/>
              </w:rPr>
            </w:pPr>
            <w:r w:rsidRPr="00214F14">
              <w:rPr>
                <w:rFonts w:cs="Arial"/>
                <w:color w:val="FFFFFF"/>
                <w:sz w:val="16"/>
                <w:szCs w:val="16"/>
              </w:rPr>
              <w:t>Pirmreizēji reģistrētie</w:t>
            </w:r>
          </w:p>
        </w:tc>
        <w:tc>
          <w:tcPr>
            <w:tcW w:w="2557" w:type="dxa"/>
            <w:gridSpan w:val="3"/>
            <w:tcBorders>
              <w:top w:val="single" w:sz="2" w:space="0" w:color="auto"/>
              <w:left w:val="single" w:sz="2" w:space="0" w:color="FFFFFF"/>
              <w:bottom w:val="single" w:sz="2" w:space="0" w:color="FFFFFF"/>
              <w:right w:val="single" w:sz="2" w:space="0" w:color="FFFFFF"/>
            </w:tcBorders>
            <w:shd w:val="clear" w:color="auto" w:fill="0070C0"/>
            <w:noWrap/>
            <w:vAlign w:val="center"/>
            <w:hideMark/>
          </w:tcPr>
          <w:p w:rsidR="00214F14" w:rsidRPr="00214F14" w:rsidRDefault="00214F14" w:rsidP="00214F14">
            <w:pPr>
              <w:jc w:val="center"/>
              <w:rPr>
                <w:color w:val="FFFFFF"/>
                <w:sz w:val="16"/>
                <w:szCs w:val="16"/>
              </w:rPr>
            </w:pPr>
            <w:r w:rsidRPr="00214F14">
              <w:rPr>
                <w:color w:val="FFFFFF"/>
                <w:sz w:val="16"/>
                <w:szCs w:val="16"/>
              </w:rPr>
              <w:t>Gada laikā ārstētie</w:t>
            </w:r>
          </w:p>
        </w:tc>
        <w:tc>
          <w:tcPr>
            <w:tcW w:w="1386" w:type="dxa"/>
            <w:vMerge w:val="restart"/>
            <w:tcBorders>
              <w:top w:val="single" w:sz="2" w:space="0" w:color="auto"/>
              <w:left w:val="single" w:sz="2" w:space="0" w:color="FFFFFF"/>
              <w:bottom w:val="single" w:sz="2" w:space="0" w:color="FFFFFF"/>
              <w:right w:val="single" w:sz="2" w:space="0" w:color="auto"/>
            </w:tcBorders>
            <w:shd w:val="clear" w:color="auto" w:fill="0070C0"/>
            <w:vAlign w:val="center"/>
            <w:hideMark/>
          </w:tcPr>
          <w:p w:rsidR="00214F14" w:rsidRPr="00214F14" w:rsidRDefault="00214F14" w:rsidP="00214F14">
            <w:pPr>
              <w:jc w:val="center"/>
              <w:rPr>
                <w:color w:val="FFFFFF"/>
                <w:sz w:val="16"/>
                <w:szCs w:val="16"/>
                <w:vertAlign w:val="superscript"/>
              </w:rPr>
            </w:pPr>
            <w:r w:rsidRPr="00214F14">
              <w:rPr>
                <w:color w:val="FFFFFF"/>
                <w:sz w:val="16"/>
                <w:szCs w:val="16"/>
                <w:lang w:val="en-US"/>
              </w:rPr>
              <w:t>Diagnosis group</w:t>
            </w:r>
            <w:r w:rsidRPr="00214F14">
              <w:rPr>
                <w:bCs/>
                <w:color w:val="FFFFFF"/>
                <w:sz w:val="16"/>
                <w:szCs w:val="16"/>
                <w:vertAlign w:val="superscript"/>
              </w:rPr>
              <w:t>1</w:t>
            </w:r>
          </w:p>
        </w:tc>
      </w:tr>
      <w:tr w:rsidR="00214F14" w:rsidRPr="00214F14" w:rsidTr="00214F14">
        <w:trPr>
          <w:trHeight w:val="604"/>
          <w:jc w:val="center"/>
        </w:trPr>
        <w:tc>
          <w:tcPr>
            <w:tcW w:w="1407" w:type="dxa"/>
            <w:vMerge/>
            <w:tcBorders>
              <w:top w:val="single" w:sz="2" w:space="0" w:color="FFFFFF"/>
              <w:left w:val="single" w:sz="2" w:space="0" w:color="auto"/>
              <w:bottom w:val="single" w:sz="2" w:space="0" w:color="FFFFFF"/>
              <w:right w:val="single" w:sz="2" w:space="0" w:color="FFFFFF"/>
            </w:tcBorders>
            <w:shd w:val="clear" w:color="auto" w:fill="0070C0"/>
            <w:vAlign w:val="center"/>
            <w:hideMark/>
          </w:tcPr>
          <w:p w:rsidR="00214F14" w:rsidRPr="00214F14" w:rsidRDefault="00214F14" w:rsidP="00214F14">
            <w:pPr>
              <w:jc w:val="center"/>
              <w:rPr>
                <w:color w:val="FFFFFF"/>
                <w:sz w:val="16"/>
                <w:szCs w:val="16"/>
              </w:rPr>
            </w:pPr>
          </w:p>
        </w:tc>
        <w:tc>
          <w:tcPr>
            <w:tcW w:w="1078" w:type="dxa"/>
            <w:vMerge/>
            <w:tcBorders>
              <w:top w:val="single" w:sz="2" w:space="0" w:color="FFFFFF"/>
              <w:left w:val="single" w:sz="2" w:space="0" w:color="FFFFFF"/>
              <w:bottom w:val="single" w:sz="2" w:space="0" w:color="FFFFFF"/>
              <w:right w:val="single" w:sz="2" w:space="0" w:color="FFFFFF"/>
            </w:tcBorders>
            <w:shd w:val="clear" w:color="auto" w:fill="0070C0"/>
            <w:vAlign w:val="center"/>
            <w:hideMark/>
          </w:tcPr>
          <w:p w:rsidR="00214F14" w:rsidRPr="00214F14" w:rsidRDefault="00214F14" w:rsidP="00214F14">
            <w:pPr>
              <w:jc w:val="center"/>
              <w:rPr>
                <w:color w:val="FFFFFF"/>
                <w:sz w:val="16"/>
                <w:szCs w:val="16"/>
              </w:rPr>
            </w:pPr>
          </w:p>
        </w:tc>
        <w:tc>
          <w:tcPr>
            <w:tcW w:w="850" w:type="dxa"/>
            <w:tcBorders>
              <w:top w:val="single" w:sz="2" w:space="0" w:color="FFFFFF"/>
              <w:left w:val="single" w:sz="2" w:space="0" w:color="FFFFFF"/>
              <w:bottom w:val="single" w:sz="2" w:space="0" w:color="FFFFFF"/>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rPr>
            </w:pPr>
            <w:r w:rsidRPr="00214F14">
              <w:rPr>
                <w:rFonts w:cs="Arial"/>
                <w:color w:val="FFFFFF"/>
                <w:sz w:val="16"/>
                <w:szCs w:val="16"/>
              </w:rPr>
              <w:t>Absolūtos skaitļos</w:t>
            </w:r>
          </w:p>
        </w:tc>
        <w:tc>
          <w:tcPr>
            <w:tcW w:w="851" w:type="dxa"/>
            <w:tcBorders>
              <w:top w:val="single" w:sz="2" w:space="0" w:color="FFFFFF"/>
              <w:left w:val="single" w:sz="2" w:space="0" w:color="FFFFFF"/>
              <w:bottom w:val="single" w:sz="2" w:space="0" w:color="FFFFFF"/>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rPr>
            </w:pPr>
            <w:r w:rsidRPr="00214F14">
              <w:rPr>
                <w:color w:val="FFFFFF"/>
                <w:sz w:val="16"/>
                <w:szCs w:val="16"/>
              </w:rPr>
              <w:t>Uz 100 000 iedzīvotāju</w:t>
            </w:r>
          </w:p>
        </w:tc>
        <w:tc>
          <w:tcPr>
            <w:tcW w:w="943" w:type="dxa"/>
            <w:tcBorders>
              <w:top w:val="single" w:sz="2" w:space="0" w:color="FFFFFF"/>
              <w:left w:val="single" w:sz="2" w:space="0" w:color="FFFFFF"/>
              <w:bottom w:val="single" w:sz="2" w:space="0" w:color="FFFFFF"/>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rPr>
            </w:pPr>
            <w:r w:rsidRPr="00214F14">
              <w:rPr>
                <w:color w:val="FFFFFF"/>
                <w:sz w:val="16"/>
                <w:szCs w:val="16"/>
              </w:rPr>
              <w:t>Īpatsvars,%</w:t>
            </w:r>
          </w:p>
        </w:tc>
        <w:tc>
          <w:tcPr>
            <w:tcW w:w="758" w:type="dxa"/>
            <w:tcBorders>
              <w:top w:val="single" w:sz="2" w:space="0" w:color="FFFFFF"/>
              <w:left w:val="single" w:sz="2" w:space="0" w:color="FFFFFF"/>
              <w:bottom w:val="single" w:sz="2" w:space="0" w:color="FFFFFF"/>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rPr>
            </w:pPr>
            <w:r w:rsidRPr="00214F14">
              <w:rPr>
                <w:rFonts w:cs="Arial"/>
                <w:color w:val="FFFFFF"/>
                <w:sz w:val="16"/>
                <w:szCs w:val="16"/>
              </w:rPr>
              <w:t>Absolūtos skaitļos</w:t>
            </w:r>
          </w:p>
        </w:tc>
        <w:tc>
          <w:tcPr>
            <w:tcW w:w="850" w:type="dxa"/>
            <w:tcBorders>
              <w:top w:val="single" w:sz="2" w:space="0" w:color="FFFFFF"/>
              <w:left w:val="single" w:sz="2" w:space="0" w:color="FFFFFF"/>
              <w:bottom w:val="single" w:sz="2" w:space="0" w:color="FFFFFF"/>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rPr>
            </w:pPr>
            <w:r w:rsidRPr="00214F14">
              <w:rPr>
                <w:color w:val="FFFFFF"/>
                <w:sz w:val="16"/>
                <w:szCs w:val="16"/>
              </w:rPr>
              <w:t>Uz 100 000 iedzīvotāju</w:t>
            </w:r>
          </w:p>
        </w:tc>
        <w:tc>
          <w:tcPr>
            <w:tcW w:w="949" w:type="dxa"/>
            <w:tcBorders>
              <w:top w:val="single" w:sz="2" w:space="0" w:color="FFFFFF"/>
              <w:left w:val="single" w:sz="2" w:space="0" w:color="FFFFFF"/>
              <w:bottom w:val="single" w:sz="2" w:space="0" w:color="FFFFFF"/>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rPr>
            </w:pPr>
            <w:r w:rsidRPr="00214F14">
              <w:rPr>
                <w:color w:val="FFFFFF"/>
                <w:sz w:val="16"/>
                <w:szCs w:val="16"/>
              </w:rPr>
              <w:t>Īpatsvars,%</w:t>
            </w:r>
          </w:p>
        </w:tc>
        <w:tc>
          <w:tcPr>
            <w:tcW w:w="1386" w:type="dxa"/>
            <w:vMerge/>
            <w:tcBorders>
              <w:top w:val="single" w:sz="2" w:space="0" w:color="FFFFFF"/>
              <w:left w:val="single" w:sz="2" w:space="0" w:color="FFFFFF"/>
            </w:tcBorders>
            <w:shd w:val="clear" w:color="auto" w:fill="0070C0"/>
            <w:vAlign w:val="center"/>
            <w:hideMark/>
          </w:tcPr>
          <w:p w:rsidR="00214F14" w:rsidRPr="00214F14" w:rsidRDefault="00214F14" w:rsidP="00214F14">
            <w:pPr>
              <w:rPr>
                <w:color w:val="FFFFFF"/>
                <w:sz w:val="16"/>
                <w:szCs w:val="16"/>
              </w:rPr>
            </w:pPr>
          </w:p>
        </w:tc>
      </w:tr>
      <w:tr w:rsidR="00214F14" w:rsidRPr="00214F14" w:rsidTr="00214F14">
        <w:trPr>
          <w:trHeight w:val="263"/>
          <w:jc w:val="center"/>
        </w:trPr>
        <w:tc>
          <w:tcPr>
            <w:tcW w:w="1407" w:type="dxa"/>
            <w:vMerge/>
            <w:tcBorders>
              <w:top w:val="single" w:sz="2" w:space="0" w:color="FFFFFF"/>
              <w:left w:val="single" w:sz="2" w:space="0" w:color="auto"/>
              <w:bottom w:val="single" w:sz="2" w:space="0" w:color="FFFFFF"/>
              <w:right w:val="single" w:sz="2" w:space="0" w:color="FFFFFF"/>
            </w:tcBorders>
            <w:shd w:val="clear" w:color="auto" w:fill="0070C0"/>
            <w:vAlign w:val="center"/>
            <w:hideMark/>
          </w:tcPr>
          <w:p w:rsidR="00214F14" w:rsidRPr="00214F14" w:rsidRDefault="00214F14" w:rsidP="00214F14">
            <w:pPr>
              <w:jc w:val="center"/>
              <w:rPr>
                <w:color w:val="FFFFFF"/>
                <w:sz w:val="16"/>
                <w:szCs w:val="16"/>
              </w:rPr>
            </w:pPr>
          </w:p>
        </w:tc>
        <w:tc>
          <w:tcPr>
            <w:tcW w:w="1078" w:type="dxa"/>
            <w:vMerge w:val="restart"/>
            <w:tcBorders>
              <w:top w:val="single" w:sz="2" w:space="0" w:color="FFFFFF"/>
              <w:left w:val="single" w:sz="2" w:space="0" w:color="FFFFFF"/>
              <w:bottom w:val="single" w:sz="2" w:space="0" w:color="FFFFFF"/>
              <w:right w:val="single" w:sz="2" w:space="0" w:color="FFFFFF"/>
            </w:tcBorders>
            <w:shd w:val="clear" w:color="auto" w:fill="0070C0"/>
            <w:vAlign w:val="center"/>
            <w:hideMark/>
          </w:tcPr>
          <w:p w:rsidR="00214F14" w:rsidRPr="00214F14" w:rsidRDefault="00214F14" w:rsidP="00214F14">
            <w:pPr>
              <w:jc w:val="center"/>
              <w:rPr>
                <w:color w:val="FFFFFF"/>
                <w:sz w:val="16"/>
                <w:szCs w:val="16"/>
              </w:rPr>
            </w:pPr>
            <w:r w:rsidRPr="00214F14">
              <w:rPr>
                <w:color w:val="FFFFFF"/>
                <w:sz w:val="16"/>
                <w:szCs w:val="16"/>
                <w:lang w:val="en-US"/>
              </w:rPr>
              <w:t>ICD-10 code</w:t>
            </w:r>
          </w:p>
        </w:tc>
        <w:tc>
          <w:tcPr>
            <w:tcW w:w="2644" w:type="dxa"/>
            <w:gridSpan w:val="3"/>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214F14" w:rsidRPr="00214F14" w:rsidRDefault="00214F14" w:rsidP="00214F14">
            <w:pPr>
              <w:jc w:val="center"/>
              <w:rPr>
                <w:color w:val="FF0000"/>
                <w:sz w:val="16"/>
                <w:szCs w:val="16"/>
                <w:lang w:val="en-GB"/>
              </w:rPr>
            </w:pPr>
            <w:r w:rsidRPr="00214F14">
              <w:rPr>
                <w:rFonts w:cs="Arial"/>
                <w:color w:val="FFFFFF"/>
                <w:sz w:val="16"/>
                <w:szCs w:val="16"/>
                <w:lang w:val="en-GB"/>
              </w:rPr>
              <w:t>Incidence</w:t>
            </w:r>
          </w:p>
        </w:tc>
        <w:tc>
          <w:tcPr>
            <w:tcW w:w="2557" w:type="dxa"/>
            <w:gridSpan w:val="3"/>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Treated within the year</w:t>
            </w:r>
          </w:p>
        </w:tc>
        <w:tc>
          <w:tcPr>
            <w:tcW w:w="1386" w:type="dxa"/>
            <w:vMerge/>
            <w:tcBorders>
              <w:left w:val="single" w:sz="2" w:space="0" w:color="FFFFFF"/>
            </w:tcBorders>
            <w:shd w:val="clear" w:color="auto" w:fill="0070C0"/>
            <w:vAlign w:val="center"/>
            <w:hideMark/>
          </w:tcPr>
          <w:p w:rsidR="00214F14" w:rsidRPr="00214F14" w:rsidRDefault="00214F14" w:rsidP="00214F14">
            <w:pPr>
              <w:rPr>
                <w:color w:val="FFFFFF"/>
                <w:sz w:val="16"/>
                <w:szCs w:val="16"/>
              </w:rPr>
            </w:pPr>
          </w:p>
        </w:tc>
      </w:tr>
      <w:tr w:rsidR="00214F14" w:rsidRPr="00214F14" w:rsidTr="00214F14">
        <w:trPr>
          <w:trHeight w:val="564"/>
          <w:jc w:val="center"/>
        </w:trPr>
        <w:tc>
          <w:tcPr>
            <w:tcW w:w="1407" w:type="dxa"/>
            <w:vMerge/>
            <w:tcBorders>
              <w:top w:val="single" w:sz="2" w:space="0" w:color="FFFFFF"/>
              <w:left w:val="single" w:sz="2" w:space="0" w:color="auto"/>
              <w:bottom w:val="single" w:sz="2" w:space="0" w:color="auto"/>
              <w:right w:val="single" w:sz="2" w:space="0" w:color="FFFFFF"/>
            </w:tcBorders>
            <w:shd w:val="clear" w:color="auto" w:fill="0070C0"/>
            <w:vAlign w:val="center"/>
            <w:hideMark/>
          </w:tcPr>
          <w:p w:rsidR="00214F14" w:rsidRPr="00214F14" w:rsidRDefault="00214F14" w:rsidP="00214F14">
            <w:pPr>
              <w:jc w:val="center"/>
              <w:rPr>
                <w:color w:val="FFFFFF"/>
                <w:sz w:val="16"/>
                <w:szCs w:val="16"/>
              </w:rPr>
            </w:pPr>
          </w:p>
        </w:tc>
        <w:tc>
          <w:tcPr>
            <w:tcW w:w="1078" w:type="dxa"/>
            <w:vMerge/>
            <w:tcBorders>
              <w:top w:val="single" w:sz="2" w:space="0" w:color="FFFFFF"/>
              <w:left w:val="single" w:sz="2" w:space="0" w:color="FFFFFF"/>
              <w:bottom w:val="single" w:sz="2" w:space="0" w:color="auto"/>
              <w:right w:val="single" w:sz="2" w:space="0" w:color="FFFFFF"/>
            </w:tcBorders>
            <w:shd w:val="clear" w:color="auto" w:fill="0070C0"/>
            <w:vAlign w:val="center"/>
            <w:hideMark/>
          </w:tcPr>
          <w:p w:rsidR="00214F14" w:rsidRPr="00214F14" w:rsidRDefault="00214F14" w:rsidP="00214F14">
            <w:pPr>
              <w:jc w:val="center"/>
              <w:rPr>
                <w:color w:val="FFFFFF"/>
                <w:sz w:val="16"/>
                <w:szCs w:val="16"/>
              </w:rPr>
            </w:pPr>
          </w:p>
        </w:tc>
        <w:tc>
          <w:tcPr>
            <w:tcW w:w="850" w:type="dxa"/>
            <w:tcBorders>
              <w:top w:val="single" w:sz="2" w:space="0" w:color="FFFFFF"/>
              <w:left w:val="single" w:sz="2" w:space="0" w:color="FFFFFF"/>
              <w:bottom w:val="single" w:sz="2" w:space="0" w:color="auto"/>
              <w:right w:val="single" w:sz="2" w:space="0" w:color="FFFFFF"/>
            </w:tcBorders>
            <w:shd w:val="clear" w:color="auto" w:fill="0070C0"/>
            <w:noWrap/>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Total numbers</w:t>
            </w:r>
          </w:p>
        </w:tc>
        <w:tc>
          <w:tcPr>
            <w:tcW w:w="851" w:type="dxa"/>
            <w:tcBorders>
              <w:top w:val="single" w:sz="2" w:space="0" w:color="FFFFFF"/>
              <w:left w:val="single" w:sz="2" w:space="0" w:color="FFFFFF"/>
              <w:bottom w:val="single" w:sz="2" w:space="0" w:color="auto"/>
              <w:right w:val="single" w:sz="2" w:space="0" w:color="FFFFFF"/>
            </w:tcBorders>
            <w:shd w:val="clear" w:color="auto" w:fill="0070C0"/>
            <w:noWrap/>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Per 100,000 population</w:t>
            </w:r>
          </w:p>
        </w:tc>
        <w:tc>
          <w:tcPr>
            <w:tcW w:w="943" w:type="dxa"/>
            <w:tcBorders>
              <w:top w:val="single" w:sz="2" w:space="0" w:color="FFFFFF"/>
              <w:left w:val="single" w:sz="2" w:space="0" w:color="FFFFFF"/>
              <w:bottom w:val="single" w:sz="2" w:space="0" w:color="auto"/>
              <w:right w:val="single" w:sz="2" w:space="0" w:color="FFFFFF"/>
            </w:tcBorders>
            <w:shd w:val="clear" w:color="auto" w:fill="0070C0"/>
            <w:noWrap/>
            <w:tcMar>
              <w:left w:w="28" w:type="dxa"/>
              <w:right w:w="28" w:type="dxa"/>
            </w:tcMar>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Percentage,%</w:t>
            </w:r>
          </w:p>
        </w:tc>
        <w:tc>
          <w:tcPr>
            <w:tcW w:w="758" w:type="dxa"/>
            <w:tcBorders>
              <w:top w:val="single" w:sz="2" w:space="0" w:color="FFFFFF"/>
              <w:left w:val="single" w:sz="2" w:space="0" w:color="FFFFFF"/>
              <w:bottom w:val="single" w:sz="2" w:space="0" w:color="auto"/>
              <w:right w:val="single" w:sz="2" w:space="0" w:color="FFFFFF"/>
            </w:tcBorders>
            <w:shd w:val="clear" w:color="auto" w:fill="0070C0"/>
            <w:noWrap/>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Total numbers</w:t>
            </w:r>
          </w:p>
        </w:tc>
        <w:tc>
          <w:tcPr>
            <w:tcW w:w="850" w:type="dxa"/>
            <w:tcBorders>
              <w:top w:val="single" w:sz="2" w:space="0" w:color="FFFFFF"/>
              <w:left w:val="single" w:sz="2" w:space="0" w:color="FFFFFF"/>
              <w:bottom w:val="single" w:sz="2" w:space="0" w:color="auto"/>
              <w:right w:val="single" w:sz="2" w:space="0" w:color="FFFFFF"/>
            </w:tcBorders>
            <w:shd w:val="clear" w:color="auto" w:fill="0070C0"/>
            <w:noWrap/>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Per 100,000 population</w:t>
            </w:r>
          </w:p>
        </w:tc>
        <w:tc>
          <w:tcPr>
            <w:tcW w:w="949" w:type="dxa"/>
            <w:tcBorders>
              <w:top w:val="single" w:sz="2" w:space="0" w:color="FFFFFF"/>
              <w:left w:val="single" w:sz="2" w:space="0" w:color="FFFFFF"/>
              <w:bottom w:val="single" w:sz="2" w:space="0" w:color="auto"/>
              <w:right w:val="single" w:sz="2" w:space="0" w:color="FFFFFF"/>
            </w:tcBorders>
            <w:shd w:val="clear" w:color="auto" w:fill="0070C0"/>
            <w:noWrap/>
            <w:vAlign w:val="center"/>
            <w:hideMark/>
          </w:tcPr>
          <w:p w:rsidR="00214F14" w:rsidRPr="00214F14" w:rsidRDefault="00214F14" w:rsidP="00214F14">
            <w:pPr>
              <w:jc w:val="center"/>
              <w:rPr>
                <w:color w:val="FFFFFF"/>
                <w:sz w:val="16"/>
                <w:szCs w:val="16"/>
                <w:lang w:val="en-GB"/>
              </w:rPr>
            </w:pPr>
            <w:r w:rsidRPr="00214F14">
              <w:rPr>
                <w:color w:val="FFFFFF"/>
                <w:sz w:val="16"/>
                <w:szCs w:val="16"/>
                <w:lang w:val="en-GB"/>
              </w:rPr>
              <w:t>Percentage,%</w:t>
            </w:r>
          </w:p>
        </w:tc>
        <w:tc>
          <w:tcPr>
            <w:tcW w:w="1386" w:type="dxa"/>
            <w:vMerge/>
            <w:tcBorders>
              <w:left w:val="single" w:sz="2" w:space="0" w:color="FFFFFF"/>
              <w:bottom w:val="single" w:sz="2" w:space="0" w:color="auto"/>
            </w:tcBorders>
            <w:shd w:val="clear" w:color="auto" w:fill="0070C0"/>
            <w:vAlign w:val="center"/>
            <w:hideMark/>
          </w:tcPr>
          <w:p w:rsidR="00214F14" w:rsidRPr="00214F14" w:rsidRDefault="00214F14" w:rsidP="00214F14">
            <w:pPr>
              <w:rPr>
                <w:color w:val="FFFFFF"/>
                <w:sz w:val="16"/>
                <w:szCs w:val="16"/>
              </w:rPr>
            </w:pPr>
          </w:p>
        </w:tc>
      </w:tr>
      <w:tr w:rsidR="00214F14" w:rsidRPr="00214F14" w:rsidTr="00456A9C">
        <w:trPr>
          <w:trHeight w:val="340"/>
          <w:jc w:val="center"/>
        </w:trPr>
        <w:tc>
          <w:tcPr>
            <w:tcW w:w="1407" w:type="dxa"/>
            <w:tcBorders>
              <w:top w:val="single" w:sz="2" w:space="0" w:color="auto"/>
            </w:tcBorders>
            <w:shd w:val="clear" w:color="auto" w:fill="auto"/>
            <w:tcMar>
              <w:left w:w="57" w:type="dxa"/>
            </w:tcMar>
            <w:vAlign w:val="center"/>
            <w:hideMark/>
          </w:tcPr>
          <w:p w:rsidR="00214F14" w:rsidRPr="00214F14" w:rsidRDefault="00214F14" w:rsidP="00214F14">
            <w:pPr>
              <w:rPr>
                <w:rFonts w:cs="Arial"/>
                <w:sz w:val="16"/>
                <w:szCs w:val="16"/>
              </w:rPr>
            </w:pPr>
            <w:r w:rsidRPr="00214F14">
              <w:rPr>
                <w:rFonts w:cs="Arial"/>
                <w:sz w:val="16"/>
                <w:szCs w:val="16"/>
              </w:rPr>
              <w:t>Alkohola atkarība</w:t>
            </w:r>
          </w:p>
        </w:tc>
        <w:tc>
          <w:tcPr>
            <w:tcW w:w="1078" w:type="dxa"/>
            <w:tcBorders>
              <w:top w:val="single" w:sz="2" w:space="0" w:color="auto"/>
            </w:tcBorders>
            <w:shd w:val="clear" w:color="auto" w:fill="auto"/>
            <w:tcMar>
              <w:left w:w="57" w:type="dxa"/>
            </w:tcMar>
            <w:vAlign w:val="center"/>
            <w:hideMark/>
          </w:tcPr>
          <w:p w:rsidR="00214F14" w:rsidRPr="00214F14" w:rsidRDefault="00214F14" w:rsidP="00214F14">
            <w:pPr>
              <w:rPr>
                <w:color w:val="000000"/>
                <w:sz w:val="16"/>
                <w:szCs w:val="16"/>
              </w:rPr>
            </w:pPr>
            <w:r w:rsidRPr="00214F14">
              <w:rPr>
                <w:rFonts w:cs="Arial"/>
                <w:color w:val="000000"/>
                <w:sz w:val="16"/>
                <w:szCs w:val="16"/>
              </w:rPr>
              <w:t>F10.2, 3</w:t>
            </w:r>
          </w:p>
        </w:tc>
        <w:tc>
          <w:tcPr>
            <w:tcW w:w="850" w:type="dxa"/>
            <w:tcBorders>
              <w:top w:val="single" w:sz="2" w:space="0" w:color="auto"/>
              <w:left w:val="nil"/>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1634</w:t>
            </w:r>
          </w:p>
        </w:tc>
        <w:tc>
          <w:tcPr>
            <w:tcW w:w="851"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84,1</w:t>
            </w:r>
          </w:p>
        </w:tc>
        <w:tc>
          <w:tcPr>
            <w:tcW w:w="943"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50,5</w:t>
            </w:r>
          </w:p>
        </w:tc>
        <w:tc>
          <w:tcPr>
            <w:tcW w:w="758"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6006</w:t>
            </w:r>
          </w:p>
        </w:tc>
        <w:tc>
          <w:tcPr>
            <w:tcW w:w="850"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309,2</w:t>
            </w:r>
          </w:p>
        </w:tc>
        <w:tc>
          <w:tcPr>
            <w:tcW w:w="949"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56,8</w:t>
            </w:r>
          </w:p>
        </w:tc>
        <w:tc>
          <w:tcPr>
            <w:tcW w:w="1386" w:type="dxa"/>
            <w:tcBorders>
              <w:top w:val="single" w:sz="2" w:space="0" w:color="auto"/>
              <w:left w:val="single" w:sz="2" w:space="0" w:color="auto"/>
            </w:tcBorders>
            <w:shd w:val="clear" w:color="auto" w:fill="auto"/>
            <w:tcMar>
              <w:left w:w="57" w:type="dxa"/>
            </w:tcMar>
            <w:vAlign w:val="center"/>
            <w:hideMark/>
          </w:tcPr>
          <w:p w:rsidR="00214F14" w:rsidRPr="00214F14" w:rsidRDefault="00214F14" w:rsidP="00214F14">
            <w:pPr>
              <w:rPr>
                <w:color w:val="000000"/>
                <w:sz w:val="16"/>
                <w:szCs w:val="16"/>
                <w:lang w:val="en-GB"/>
              </w:rPr>
            </w:pPr>
            <w:r w:rsidRPr="00214F14">
              <w:rPr>
                <w:color w:val="000000"/>
                <w:sz w:val="16"/>
                <w:szCs w:val="16"/>
                <w:lang w:val="en-GB"/>
              </w:rPr>
              <w:t>Alcohol addiction</w:t>
            </w:r>
          </w:p>
        </w:tc>
      </w:tr>
      <w:tr w:rsidR="00214F14" w:rsidRPr="00214F14" w:rsidTr="00456A9C">
        <w:trPr>
          <w:trHeight w:val="340"/>
          <w:jc w:val="center"/>
        </w:trPr>
        <w:tc>
          <w:tcPr>
            <w:tcW w:w="1407" w:type="dxa"/>
            <w:shd w:val="clear" w:color="auto" w:fill="auto"/>
            <w:tcMar>
              <w:left w:w="57" w:type="dxa"/>
            </w:tcMar>
            <w:vAlign w:val="center"/>
            <w:hideMark/>
          </w:tcPr>
          <w:p w:rsidR="00214F14" w:rsidRPr="00214F14" w:rsidRDefault="00214F14" w:rsidP="00214F14">
            <w:pPr>
              <w:rPr>
                <w:rFonts w:cs="Arial"/>
                <w:sz w:val="16"/>
                <w:szCs w:val="16"/>
              </w:rPr>
            </w:pPr>
            <w:r w:rsidRPr="00214F14">
              <w:rPr>
                <w:rFonts w:cs="Arial"/>
                <w:sz w:val="16"/>
                <w:szCs w:val="16"/>
              </w:rPr>
              <w:t>Narkotisko, psihotropo un toksisko vielu atkarība</w:t>
            </w:r>
          </w:p>
        </w:tc>
        <w:tc>
          <w:tcPr>
            <w:tcW w:w="1078" w:type="dxa"/>
            <w:shd w:val="clear" w:color="auto" w:fill="auto"/>
            <w:tcMar>
              <w:left w:w="57" w:type="dxa"/>
            </w:tcMar>
            <w:vAlign w:val="center"/>
            <w:hideMark/>
          </w:tcPr>
          <w:p w:rsidR="00214F14" w:rsidRPr="00214F14" w:rsidRDefault="00214F14" w:rsidP="00214F14">
            <w:pPr>
              <w:rPr>
                <w:color w:val="000000"/>
                <w:sz w:val="16"/>
                <w:szCs w:val="16"/>
              </w:rPr>
            </w:pPr>
            <w:r w:rsidRPr="00214F14">
              <w:rPr>
                <w:rFonts w:cs="Arial"/>
                <w:color w:val="000000"/>
                <w:sz w:val="16"/>
                <w:szCs w:val="16"/>
              </w:rPr>
              <w:t>F11-F16.2-9; F17.2, 3; F18-F19.2-9</w:t>
            </w:r>
          </w:p>
        </w:tc>
        <w:tc>
          <w:tcPr>
            <w:tcW w:w="850" w:type="dxa"/>
            <w:tcBorders>
              <w:top w:val="single" w:sz="2" w:space="0" w:color="auto"/>
              <w:left w:val="nil"/>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193</w:t>
            </w:r>
          </w:p>
        </w:tc>
        <w:tc>
          <w:tcPr>
            <w:tcW w:w="851"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9,9</w:t>
            </w:r>
          </w:p>
        </w:tc>
        <w:tc>
          <w:tcPr>
            <w:tcW w:w="943"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6,0</w:t>
            </w:r>
          </w:p>
        </w:tc>
        <w:tc>
          <w:tcPr>
            <w:tcW w:w="758"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1577</w:t>
            </w:r>
          </w:p>
        </w:tc>
        <w:tc>
          <w:tcPr>
            <w:tcW w:w="850"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81,2</w:t>
            </w:r>
          </w:p>
        </w:tc>
        <w:tc>
          <w:tcPr>
            <w:tcW w:w="949"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14,9</w:t>
            </w:r>
          </w:p>
        </w:tc>
        <w:tc>
          <w:tcPr>
            <w:tcW w:w="1386" w:type="dxa"/>
            <w:tcBorders>
              <w:left w:val="single" w:sz="2" w:space="0" w:color="auto"/>
            </w:tcBorders>
            <w:shd w:val="clear" w:color="auto" w:fill="auto"/>
            <w:tcMar>
              <w:left w:w="57" w:type="dxa"/>
            </w:tcMar>
            <w:vAlign w:val="center"/>
            <w:hideMark/>
          </w:tcPr>
          <w:p w:rsidR="00214F14" w:rsidRPr="00214F14" w:rsidRDefault="00214F14" w:rsidP="00214F14">
            <w:pPr>
              <w:rPr>
                <w:color w:val="000000"/>
                <w:sz w:val="16"/>
                <w:szCs w:val="16"/>
                <w:lang w:val="en-GB"/>
              </w:rPr>
            </w:pPr>
            <w:r w:rsidRPr="00214F14">
              <w:rPr>
                <w:color w:val="000000"/>
                <w:sz w:val="16"/>
                <w:szCs w:val="16"/>
                <w:lang w:val="en-GB"/>
              </w:rPr>
              <w:t>Drug, psychotropic and toxic substance addiction</w:t>
            </w:r>
          </w:p>
        </w:tc>
      </w:tr>
      <w:tr w:rsidR="00214F14" w:rsidRPr="00214F14" w:rsidTr="00456A9C">
        <w:trPr>
          <w:trHeight w:val="340"/>
          <w:jc w:val="center"/>
        </w:trPr>
        <w:tc>
          <w:tcPr>
            <w:tcW w:w="1407" w:type="dxa"/>
            <w:shd w:val="clear" w:color="auto" w:fill="auto"/>
            <w:tcMar>
              <w:left w:w="57" w:type="dxa"/>
            </w:tcMar>
            <w:vAlign w:val="center"/>
            <w:hideMark/>
          </w:tcPr>
          <w:p w:rsidR="00214F14" w:rsidRPr="00214F14" w:rsidRDefault="00214F14" w:rsidP="00214F14">
            <w:pPr>
              <w:rPr>
                <w:rFonts w:cs="Arial"/>
                <w:sz w:val="16"/>
                <w:szCs w:val="16"/>
              </w:rPr>
            </w:pPr>
            <w:r w:rsidRPr="00214F14">
              <w:rPr>
                <w:rFonts w:cs="Arial"/>
                <w:sz w:val="16"/>
                <w:szCs w:val="16"/>
              </w:rPr>
              <w:t>Alkohola psihozes</w:t>
            </w:r>
          </w:p>
        </w:tc>
        <w:tc>
          <w:tcPr>
            <w:tcW w:w="1078" w:type="dxa"/>
            <w:shd w:val="clear" w:color="auto" w:fill="auto"/>
            <w:tcMar>
              <w:left w:w="57" w:type="dxa"/>
            </w:tcMar>
            <w:vAlign w:val="center"/>
            <w:hideMark/>
          </w:tcPr>
          <w:p w:rsidR="00214F14" w:rsidRPr="00214F14" w:rsidRDefault="00214F14" w:rsidP="00214F14">
            <w:pPr>
              <w:rPr>
                <w:color w:val="000000"/>
                <w:sz w:val="16"/>
                <w:szCs w:val="16"/>
              </w:rPr>
            </w:pPr>
            <w:r w:rsidRPr="00214F14">
              <w:rPr>
                <w:rFonts w:cs="Arial"/>
                <w:color w:val="000000"/>
                <w:sz w:val="16"/>
                <w:szCs w:val="16"/>
              </w:rPr>
              <w:t>F10.4-7</w:t>
            </w:r>
          </w:p>
        </w:tc>
        <w:tc>
          <w:tcPr>
            <w:tcW w:w="850" w:type="dxa"/>
            <w:tcBorders>
              <w:top w:val="single" w:sz="2" w:space="0" w:color="auto"/>
              <w:left w:val="nil"/>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292</w:t>
            </w:r>
          </w:p>
        </w:tc>
        <w:tc>
          <w:tcPr>
            <w:tcW w:w="851"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15,0</w:t>
            </w:r>
          </w:p>
        </w:tc>
        <w:tc>
          <w:tcPr>
            <w:tcW w:w="943"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9,0</w:t>
            </w:r>
          </w:p>
        </w:tc>
        <w:tc>
          <w:tcPr>
            <w:tcW w:w="758"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722</w:t>
            </w:r>
          </w:p>
        </w:tc>
        <w:tc>
          <w:tcPr>
            <w:tcW w:w="850"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37,2</w:t>
            </w:r>
          </w:p>
        </w:tc>
        <w:tc>
          <w:tcPr>
            <w:tcW w:w="949"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6,8</w:t>
            </w:r>
          </w:p>
        </w:tc>
        <w:tc>
          <w:tcPr>
            <w:tcW w:w="1386" w:type="dxa"/>
            <w:tcBorders>
              <w:left w:val="single" w:sz="2" w:space="0" w:color="auto"/>
            </w:tcBorders>
            <w:shd w:val="clear" w:color="auto" w:fill="auto"/>
            <w:tcMar>
              <w:left w:w="57" w:type="dxa"/>
            </w:tcMar>
            <w:vAlign w:val="center"/>
            <w:hideMark/>
          </w:tcPr>
          <w:p w:rsidR="00214F14" w:rsidRPr="00214F14" w:rsidRDefault="00214F14" w:rsidP="00214F14">
            <w:pPr>
              <w:rPr>
                <w:color w:val="000000"/>
                <w:sz w:val="16"/>
                <w:szCs w:val="16"/>
                <w:lang w:val="en-GB"/>
              </w:rPr>
            </w:pPr>
            <w:r w:rsidRPr="00214F14">
              <w:rPr>
                <w:color w:val="000000"/>
                <w:sz w:val="16"/>
                <w:szCs w:val="16"/>
                <w:lang w:val="en-GB"/>
              </w:rPr>
              <w:t>Alcoholic psychosis</w:t>
            </w:r>
          </w:p>
        </w:tc>
      </w:tr>
      <w:tr w:rsidR="00214F14" w:rsidRPr="00214F14" w:rsidTr="00456A9C">
        <w:trPr>
          <w:trHeight w:val="340"/>
          <w:jc w:val="center"/>
        </w:trPr>
        <w:tc>
          <w:tcPr>
            <w:tcW w:w="1407" w:type="dxa"/>
            <w:shd w:val="clear" w:color="auto" w:fill="auto"/>
            <w:tcMar>
              <w:left w:w="57" w:type="dxa"/>
            </w:tcMar>
            <w:vAlign w:val="center"/>
          </w:tcPr>
          <w:p w:rsidR="00214F14" w:rsidRPr="00214F14" w:rsidRDefault="00214F14" w:rsidP="00214F14">
            <w:pPr>
              <w:rPr>
                <w:rFonts w:cs="Arial"/>
                <w:sz w:val="16"/>
                <w:szCs w:val="16"/>
              </w:rPr>
            </w:pPr>
            <w:r w:rsidRPr="00214F14">
              <w:rPr>
                <w:rFonts w:cs="Arial"/>
                <w:sz w:val="16"/>
                <w:szCs w:val="16"/>
              </w:rPr>
              <w:t>Citi un neprecizēti psihiski un uzvedības traucējumi alkohola lietošanas dēļ</w:t>
            </w:r>
          </w:p>
        </w:tc>
        <w:tc>
          <w:tcPr>
            <w:tcW w:w="1078" w:type="dxa"/>
            <w:shd w:val="clear" w:color="auto" w:fill="auto"/>
            <w:tcMar>
              <w:left w:w="57" w:type="dxa"/>
            </w:tcMar>
            <w:vAlign w:val="center"/>
          </w:tcPr>
          <w:p w:rsidR="00214F14" w:rsidRPr="00214F14" w:rsidRDefault="00214F14" w:rsidP="00214F14">
            <w:pPr>
              <w:rPr>
                <w:rFonts w:cs="Arial"/>
                <w:color w:val="000000"/>
                <w:sz w:val="16"/>
                <w:szCs w:val="16"/>
              </w:rPr>
            </w:pPr>
            <w:r w:rsidRPr="00214F14">
              <w:rPr>
                <w:rFonts w:cs="Arial"/>
                <w:color w:val="000000"/>
                <w:sz w:val="16"/>
                <w:szCs w:val="16"/>
              </w:rPr>
              <w:t>F10.8, 9</w:t>
            </w:r>
          </w:p>
        </w:tc>
        <w:tc>
          <w:tcPr>
            <w:tcW w:w="850" w:type="dxa"/>
            <w:tcBorders>
              <w:top w:val="single" w:sz="2" w:space="0" w:color="auto"/>
              <w:left w:val="nil"/>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110</w:t>
            </w:r>
          </w:p>
        </w:tc>
        <w:tc>
          <w:tcPr>
            <w:tcW w:w="851"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5,7</w:t>
            </w:r>
          </w:p>
        </w:tc>
        <w:tc>
          <w:tcPr>
            <w:tcW w:w="943"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3,4</w:t>
            </w:r>
          </w:p>
        </w:tc>
        <w:tc>
          <w:tcPr>
            <w:tcW w:w="758"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181</w:t>
            </w:r>
          </w:p>
        </w:tc>
        <w:tc>
          <w:tcPr>
            <w:tcW w:w="850"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9,3</w:t>
            </w:r>
          </w:p>
        </w:tc>
        <w:tc>
          <w:tcPr>
            <w:tcW w:w="949"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1,7</w:t>
            </w:r>
          </w:p>
        </w:tc>
        <w:tc>
          <w:tcPr>
            <w:tcW w:w="1386" w:type="dxa"/>
            <w:tcBorders>
              <w:left w:val="single" w:sz="2" w:space="0" w:color="auto"/>
            </w:tcBorders>
            <w:shd w:val="clear" w:color="auto" w:fill="auto"/>
            <w:tcMar>
              <w:left w:w="57" w:type="dxa"/>
            </w:tcMar>
            <w:vAlign w:val="center"/>
          </w:tcPr>
          <w:p w:rsidR="00214F14" w:rsidRPr="00214F14" w:rsidRDefault="00214F14" w:rsidP="00214F14">
            <w:pPr>
              <w:rPr>
                <w:color w:val="FF0000"/>
                <w:sz w:val="16"/>
                <w:szCs w:val="16"/>
                <w:lang w:val="en-GB"/>
              </w:rPr>
            </w:pPr>
            <w:r w:rsidRPr="00214F14">
              <w:rPr>
                <w:rFonts w:cs="Arial"/>
                <w:sz w:val="16"/>
                <w:szCs w:val="16"/>
                <w:lang w:val="en-GB"/>
              </w:rPr>
              <w:t>Other and unspecified mental and behavioural disorders due to alcohol use</w:t>
            </w:r>
          </w:p>
        </w:tc>
      </w:tr>
      <w:tr w:rsidR="00214F14" w:rsidRPr="00214F14" w:rsidTr="00456A9C">
        <w:trPr>
          <w:trHeight w:val="340"/>
          <w:jc w:val="center"/>
        </w:trPr>
        <w:tc>
          <w:tcPr>
            <w:tcW w:w="1407" w:type="dxa"/>
            <w:shd w:val="clear" w:color="auto" w:fill="auto"/>
            <w:tcMar>
              <w:left w:w="57" w:type="dxa"/>
            </w:tcMar>
            <w:vAlign w:val="center"/>
            <w:hideMark/>
          </w:tcPr>
          <w:p w:rsidR="00214F14" w:rsidRPr="00214F14" w:rsidRDefault="00214F14" w:rsidP="00214F14">
            <w:pPr>
              <w:rPr>
                <w:rFonts w:cs="Arial"/>
                <w:sz w:val="16"/>
                <w:szCs w:val="16"/>
              </w:rPr>
            </w:pPr>
            <w:r w:rsidRPr="00214F14">
              <w:rPr>
                <w:rFonts w:cs="Arial"/>
                <w:sz w:val="16"/>
                <w:szCs w:val="16"/>
              </w:rPr>
              <w:t>Alkohola akūta intoksikācija, kaitējoši pārmērīga lietošana</w:t>
            </w:r>
          </w:p>
        </w:tc>
        <w:tc>
          <w:tcPr>
            <w:tcW w:w="1078" w:type="dxa"/>
            <w:shd w:val="clear" w:color="auto" w:fill="auto"/>
            <w:tcMar>
              <w:left w:w="57" w:type="dxa"/>
            </w:tcMar>
            <w:vAlign w:val="center"/>
            <w:hideMark/>
          </w:tcPr>
          <w:p w:rsidR="00214F14" w:rsidRPr="00214F14" w:rsidRDefault="00214F14" w:rsidP="00214F14">
            <w:pPr>
              <w:rPr>
                <w:color w:val="000000"/>
                <w:sz w:val="16"/>
                <w:szCs w:val="16"/>
              </w:rPr>
            </w:pPr>
            <w:r w:rsidRPr="00214F14">
              <w:rPr>
                <w:rFonts w:cs="Arial"/>
                <w:color w:val="000000"/>
                <w:sz w:val="16"/>
                <w:szCs w:val="16"/>
              </w:rPr>
              <w:t>F10.0, 1</w:t>
            </w:r>
          </w:p>
        </w:tc>
        <w:tc>
          <w:tcPr>
            <w:tcW w:w="850" w:type="dxa"/>
            <w:tcBorders>
              <w:top w:val="single" w:sz="2" w:space="0" w:color="auto"/>
              <w:left w:val="nil"/>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771</w:t>
            </w:r>
          </w:p>
        </w:tc>
        <w:tc>
          <w:tcPr>
            <w:tcW w:w="851"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39,7</w:t>
            </w:r>
          </w:p>
        </w:tc>
        <w:tc>
          <w:tcPr>
            <w:tcW w:w="943"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23,8</w:t>
            </w:r>
          </w:p>
        </w:tc>
        <w:tc>
          <w:tcPr>
            <w:tcW w:w="758"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1611</w:t>
            </w:r>
          </w:p>
        </w:tc>
        <w:tc>
          <w:tcPr>
            <w:tcW w:w="850"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82,9</w:t>
            </w:r>
          </w:p>
        </w:tc>
        <w:tc>
          <w:tcPr>
            <w:tcW w:w="949"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15,2</w:t>
            </w:r>
          </w:p>
        </w:tc>
        <w:tc>
          <w:tcPr>
            <w:tcW w:w="1386" w:type="dxa"/>
            <w:tcBorders>
              <w:left w:val="single" w:sz="2" w:space="0" w:color="auto"/>
            </w:tcBorders>
            <w:shd w:val="clear" w:color="auto" w:fill="auto"/>
            <w:tcMar>
              <w:left w:w="57" w:type="dxa"/>
            </w:tcMar>
            <w:vAlign w:val="center"/>
            <w:hideMark/>
          </w:tcPr>
          <w:p w:rsidR="00214F14" w:rsidRPr="00214F14" w:rsidRDefault="00214F14" w:rsidP="00214F14">
            <w:pPr>
              <w:rPr>
                <w:color w:val="000000"/>
                <w:sz w:val="16"/>
                <w:szCs w:val="16"/>
                <w:lang w:val="en-GB"/>
              </w:rPr>
            </w:pPr>
            <w:r w:rsidRPr="00214F14">
              <w:rPr>
                <w:color w:val="000000"/>
                <w:sz w:val="16"/>
                <w:szCs w:val="16"/>
                <w:lang w:val="en-GB"/>
              </w:rPr>
              <w:t>Alcohol use or intoxication</w:t>
            </w:r>
          </w:p>
        </w:tc>
      </w:tr>
      <w:tr w:rsidR="00214F14" w:rsidRPr="00214F14" w:rsidTr="00456A9C">
        <w:trPr>
          <w:trHeight w:val="340"/>
          <w:jc w:val="center"/>
        </w:trPr>
        <w:tc>
          <w:tcPr>
            <w:tcW w:w="1407" w:type="dxa"/>
            <w:shd w:val="clear" w:color="auto" w:fill="auto"/>
            <w:tcMar>
              <w:left w:w="57" w:type="dxa"/>
            </w:tcMar>
            <w:vAlign w:val="center"/>
            <w:hideMark/>
          </w:tcPr>
          <w:p w:rsidR="00214F14" w:rsidRPr="00214F14" w:rsidRDefault="00214F14" w:rsidP="00214F14">
            <w:pPr>
              <w:rPr>
                <w:rFonts w:cs="Arial"/>
                <w:sz w:val="16"/>
                <w:szCs w:val="16"/>
              </w:rPr>
            </w:pPr>
            <w:r w:rsidRPr="00214F14">
              <w:rPr>
                <w:rFonts w:cs="Arial"/>
                <w:sz w:val="16"/>
                <w:szCs w:val="16"/>
              </w:rPr>
              <w:t>Narkotisko, psihotropo un toksisko vielu intoksikācija, kaitējoši pārmērīga lietošana</w:t>
            </w:r>
          </w:p>
        </w:tc>
        <w:tc>
          <w:tcPr>
            <w:tcW w:w="1078" w:type="dxa"/>
            <w:shd w:val="clear" w:color="auto" w:fill="auto"/>
            <w:tcMar>
              <w:left w:w="57" w:type="dxa"/>
            </w:tcMar>
            <w:vAlign w:val="center"/>
            <w:hideMark/>
          </w:tcPr>
          <w:p w:rsidR="00214F14" w:rsidRPr="00214F14" w:rsidRDefault="00214F14" w:rsidP="00214F14">
            <w:pPr>
              <w:rPr>
                <w:color w:val="000000"/>
                <w:sz w:val="16"/>
                <w:szCs w:val="16"/>
              </w:rPr>
            </w:pPr>
            <w:r w:rsidRPr="00214F14">
              <w:rPr>
                <w:rFonts w:cs="Arial"/>
                <w:color w:val="000000"/>
                <w:sz w:val="16"/>
                <w:szCs w:val="16"/>
              </w:rPr>
              <w:t>F11-F19.0, 1</w:t>
            </w:r>
          </w:p>
        </w:tc>
        <w:tc>
          <w:tcPr>
            <w:tcW w:w="850" w:type="dxa"/>
            <w:tcBorders>
              <w:top w:val="single" w:sz="2" w:space="0" w:color="auto"/>
              <w:left w:val="nil"/>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236</w:t>
            </w:r>
          </w:p>
        </w:tc>
        <w:tc>
          <w:tcPr>
            <w:tcW w:w="851"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12,2</w:t>
            </w:r>
          </w:p>
        </w:tc>
        <w:tc>
          <w:tcPr>
            <w:tcW w:w="943"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7,3</w:t>
            </w:r>
          </w:p>
        </w:tc>
        <w:tc>
          <w:tcPr>
            <w:tcW w:w="758"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479</w:t>
            </w:r>
          </w:p>
        </w:tc>
        <w:tc>
          <w:tcPr>
            <w:tcW w:w="850"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24,7</w:t>
            </w:r>
          </w:p>
        </w:tc>
        <w:tc>
          <w:tcPr>
            <w:tcW w:w="949" w:type="dxa"/>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sz w:val="18"/>
                <w:szCs w:val="18"/>
              </w:rPr>
            </w:pPr>
            <w:r w:rsidRPr="00214F14">
              <w:rPr>
                <w:rFonts w:cs="Calibri"/>
                <w:sz w:val="18"/>
                <w:szCs w:val="18"/>
              </w:rPr>
              <w:t>4,5</w:t>
            </w:r>
          </w:p>
        </w:tc>
        <w:tc>
          <w:tcPr>
            <w:tcW w:w="1386" w:type="dxa"/>
            <w:tcBorders>
              <w:left w:val="single" w:sz="2" w:space="0" w:color="auto"/>
            </w:tcBorders>
            <w:shd w:val="clear" w:color="auto" w:fill="auto"/>
            <w:tcMar>
              <w:left w:w="57" w:type="dxa"/>
            </w:tcMar>
            <w:vAlign w:val="center"/>
            <w:hideMark/>
          </w:tcPr>
          <w:p w:rsidR="00214F14" w:rsidRPr="00214F14" w:rsidRDefault="00214F14" w:rsidP="00214F14">
            <w:pPr>
              <w:rPr>
                <w:color w:val="000000"/>
                <w:sz w:val="16"/>
                <w:szCs w:val="16"/>
                <w:lang w:val="en-GB"/>
              </w:rPr>
            </w:pPr>
            <w:r w:rsidRPr="00214F14">
              <w:rPr>
                <w:color w:val="000000"/>
                <w:sz w:val="16"/>
                <w:szCs w:val="16"/>
                <w:lang w:val="en-GB"/>
              </w:rPr>
              <w:t>Drug, psychotropic and toxic use or intoxication</w:t>
            </w:r>
          </w:p>
        </w:tc>
      </w:tr>
      <w:tr w:rsidR="00214F14" w:rsidRPr="00214F14" w:rsidTr="00456A9C">
        <w:trPr>
          <w:trHeight w:val="340"/>
          <w:jc w:val="center"/>
        </w:trPr>
        <w:tc>
          <w:tcPr>
            <w:tcW w:w="1407" w:type="dxa"/>
            <w:vMerge w:val="restart"/>
            <w:shd w:val="clear" w:color="auto" w:fill="auto"/>
            <w:noWrap/>
            <w:tcMar>
              <w:left w:w="57" w:type="dxa"/>
            </w:tcMar>
            <w:vAlign w:val="center"/>
            <w:hideMark/>
          </w:tcPr>
          <w:p w:rsidR="00214F14" w:rsidRPr="00214F14" w:rsidRDefault="00214F14" w:rsidP="00214F14">
            <w:pPr>
              <w:rPr>
                <w:rFonts w:cs="Arial"/>
                <w:b/>
                <w:sz w:val="16"/>
                <w:szCs w:val="16"/>
              </w:rPr>
            </w:pPr>
            <w:r w:rsidRPr="00214F14">
              <w:rPr>
                <w:rFonts w:cs="Arial"/>
                <w:b/>
                <w:sz w:val="16"/>
                <w:szCs w:val="16"/>
              </w:rPr>
              <w:t>KOPĀ</w:t>
            </w:r>
          </w:p>
        </w:tc>
        <w:tc>
          <w:tcPr>
            <w:tcW w:w="1078" w:type="dxa"/>
            <w:vMerge w:val="restart"/>
            <w:tcBorders>
              <w:right w:val="single" w:sz="2" w:space="0" w:color="auto"/>
            </w:tcBorders>
            <w:shd w:val="clear" w:color="auto" w:fill="auto"/>
            <w:tcMar>
              <w:left w:w="57" w:type="dxa"/>
            </w:tcMar>
            <w:vAlign w:val="center"/>
            <w:hideMark/>
          </w:tcPr>
          <w:p w:rsidR="00214F14" w:rsidRPr="00214F14" w:rsidRDefault="00214F14" w:rsidP="00214F14">
            <w:pPr>
              <w:rPr>
                <w:b/>
                <w:bCs/>
                <w:color w:val="000000"/>
                <w:sz w:val="16"/>
                <w:szCs w:val="16"/>
              </w:rPr>
            </w:pPr>
            <w:r w:rsidRPr="00214F14">
              <w:rPr>
                <w:b/>
                <w:bCs/>
                <w:color w:val="000000"/>
                <w:sz w:val="16"/>
                <w:szCs w:val="16"/>
              </w:rPr>
              <w:t>F10-F16.0-9; F17.0, 1, 2, 3; F18-F19.0-9</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b/>
                <w:bCs/>
                <w:sz w:val="18"/>
                <w:szCs w:val="18"/>
              </w:rPr>
            </w:pPr>
            <w:r w:rsidRPr="00214F14">
              <w:rPr>
                <w:rFonts w:cs="Calibri"/>
                <w:b/>
                <w:bCs/>
                <w:sz w:val="18"/>
                <w:szCs w:val="18"/>
              </w:rPr>
              <w:t>3236</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b/>
                <w:sz w:val="18"/>
                <w:szCs w:val="18"/>
              </w:rPr>
            </w:pPr>
            <w:r w:rsidRPr="00214F14">
              <w:rPr>
                <w:rFonts w:cs="Calibri"/>
                <w:b/>
                <w:sz w:val="18"/>
                <w:szCs w:val="18"/>
              </w:rPr>
              <w:t>166,6</w:t>
            </w:r>
          </w:p>
        </w:tc>
        <w:tc>
          <w:tcPr>
            <w:tcW w:w="943" w:type="dxa"/>
            <w:vMerge w:val="restart"/>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b/>
                <w:bCs/>
                <w:sz w:val="18"/>
                <w:szCs w:val="18"/>
              </w:rPr>
            </w:pPr>
            <w:r w:rsidRPr="00214F14">
              <w:rPr>
                <w:rFonts w:cs="Calibri"/>
                <w:b/>
                <w:bCs/>
                <w:sz w:val="18"/>
                <w:szCs w:val="18"/>
              </w:rPr>
              <w:t>100,0</w:t>
            </w:r>
          </w:p>
        </w:tc>
        <w:tc>
          <w:tcPr>
            <w:tcW w:w="758" w:type="dxa"/>
            <w:vMerge w:val="restart"/>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b/>
                <w:bCs/>
                <w:sz w:val="18"/>
                <w:szCs w:val="18"/>
              </w:rPr>
            </w:pPr>
            <w:r w:rsidRPr="00214F14">
              <w:rPr>
                <w:rFonts w:cs="Calibri"/>
                <w:b/>
                <w:bCs/>
                <w:sz w:val="18"/>
                <w:szCs w:val="18"/>
              </w:rPr>
              <w:t>10576</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b/>
                <w:bCs/>
                <w:sz w:val="18"/>
                <w:szCs w:val="18"/>
              </w:rPr>
            </w:pPr>
            <w:r w:rsidRPr="00214F14">
              <w:rPr>
                <w:rFonts w:cs="Calibri"/>
                <w:b/>
                <w:bCs/>
                <w:sz w:val="18"/>
                <w:szCs w:val="18"/>
              </w:rPr>
              <w:t>544,5</w:t>
            </w:r>
          </w:p>
        </w:tc>
        <w:tc>
          <w:tcPr>
            <w:tcW w:w="949" w:type="dxa"/>
            <w:vMerge w:val="restart"/>
            <w:tcBorders>
              <w:top w:val="single" w:sz="2" w:space="0" w:color="auto"/>
              <w:left w:val="single" w:sz="2" w:space="0" w:color="auto"/>
              <w:bottom w:val="single" w:sz="2" w:space="0" w:color="auto"/>
              <w:right w:val="single" w:sz="2" w:space="0" w:color="auto"/>
            </w:tcBorders>
            <w:shd w:val="clear" w:color="auto" w:fill="auto"/>
            <w:noWrap/>
            <w:tcMar>
              <w:top w:w="28" w:type="dxa"/>
              <w:left w:w="28" w:type="dxa"/>
              <w:bottom w:w="28" w:type="dxa"/>
              <w:right w:w="142" w:type="dxa"/>
            </w:tcMar>
            <w:vAlign w:val="center"/>
          </w:tcPr>
          <w:p w:rsidR="00214F14" w:rsidRPr="00214F14" w:rsidRDefault="00214F14" w:rsidP="00214F14">
            <w:pPr>
              <w:jc w:val="right"/>
              <w:rPr>
                <w:rFonts w:cs="Calibri"/>
                <w:b/>
                <w:bCs/>
                <w:sz w:val="18"/>
                <w:szCs w:val="18"/>
              </w:rPr>
            </w:pPr>
            <w:r w:rsidRPr="00214F14">
              <w:rPr>
                <w:rFonts w:cs="Calibri"/>
                <w:b/>
                <w:bCs/>
                <w:sz w:val="18"/>
                <w:szCs w:val="18"/>
              </w:rPr>
              <w:t>100,0</w:t>
            </w:r>
          </w:p>
        </w:tc>
        <w:tc>
          <w:tcPr>
            <w:tcW w:w="1386" w:type="dxa"/>
            <w:vMerge w:val="restart"/>
            <w:tcBorders>
              <w:left w:val="single" w:sz="2" w:space="0" w:color="auto"/>
            </w:tcBorders>
            <w:shd w:val="clear" w:color="auto" w:fill="auto"/>
            <w:tcMar>
              <w:left w:w="57" w:type="dxa"/>
            </w:tcMar>
            <w:vAlign w:val="center"/>
            <w:hideMark/>
          </w:tcPr>
          <w:p w:rsidR="00214F14" w:rsidRPr="00214F14" w:rsidRDefault="00214F14" w:rsidP="00214F14">
            <w:pPr>
              <w:rPr>
                <w:b/>
                <w:bCs/>
                <w:color w:val="000000"/>
                <w:sz w:val="16"/>
                <w:szCs w:val="16"/>
              </w:rPr>
            </w:pPr>
            <w:r w:rsidRPr="00214F14">
              <w:rPr>
                <w:b/>
                <w:bCs/>
                <w:color w:val="000000"/>
                <w:sz w:val="16"/>
                <w:szCs w:val="16"/>
                <w:lang w:val="en-US"/>
              </w:rPr>
              <w:t>TOTAL</w:t>
            </w:r>
          </w:p>
        </w:tc>
      </w:tr>
      <w:tr w:rsidR="00214F14" w:rsidRPr="00214F14" w:rsidTr="00682F05">
        <w:trPr>
          <w:trHeight w:val="408"/>
          <w:jc w:val="center"/>
        </w:trPr>
        <w:tc>
          <w:tcPr>
            <w:tcW w:w="1407" w:type="dxa"/>
            <w:vMerge/>
            <w:vAlign w:val="center"/>
            <w:hideMark/>
          </w:tcPr>
          <w:p w:rsidR="00214F14" w:rsidRPr="00214F14" w:rsidRDefault="00214F14" w:rsidP="00214F14">
            <w:pPr>
              <w:rPr>
                <w:b/>
                <w:bCs/>
                <w:color w:val="000000"/>
                <w:sz w:val="16"/>
                <w:szCs w:val="16"/>
              </w:rPr>
            </w:pPr>
          </w:p>
        </w:tc>
        <w:tc>
          <w:tcPr>
            <w:tcW w:w="1078" w:type="dxa"/>
            <w:vMerge/>
            <w:vAlign w:val="center"/>
            <w:hideMark/>
          </w:tcPr>
          <w:p w:rsidR="00214F14" w:rsidRPr="00214F14" w:rsidRDefault="00214F14" w:rsidP="00214F14">
            <w:pPr>
              <w:rPr>
                <w:b/>
                <w:bCs/>
                <w:color w:val="000000"/>
                <w:sz w:val="16"/>
                <w:szCs w:val="16"/>
              </w:rPr>
            </w:pPr>
          </w:p>
        </w:tc>
        <w:tc>
          <w:tcPr>
            <w:tcW w:w="850" w:type="dxa"/>
            <w:vMerge/>
            <w:vAlign w:val="center"/>
          </w:tcPr>
          <w:p w:rsidR="00214F14" w:rsidRPr="00214F14" w:rsidRDefault="00214F14" w:rsidP="00214F14">
            <w:pPr>
              <w:rPr>
                <w:b/>
                <w:bCs/>
                <w:color w:val="000000"/>
                <w:sz w:val="16"/>
                <w:szCs w:val="16"/>
              </w:rPr>
            </w:pPr>
          </w:p>
        </w:tc>
        <w:tc>
          <w:tcPr>
            <w:tcW w:w="851" w:type="dxa"/>
            <w:vMerge/>
            <w:vAlign w:val="center"/>
          </w:tcPr>
          <w:p w:rsidR="00214F14" w:rsidRPr="00214F14" w:rsidRDefault="00214F14" w:rsidP="00214F14">
            <w:pPr>
              <w:rPr>
                <w:b/>
                <w:bCs/>
                <w:color w:val="000000"/>
                <w:sz w:val="16"/>
                <w:szCs w:val="16"/>
              </w:rPr>
            </w:pPr>
          </w:p>
        </w:tc>
        <w:tc>
          <w:tcPr>
            <w:tcW w:w="943" w:type="dxa"/>
            <w:vMerge/>
            <w:vAlign w:val="center"/>
          </w:tcPr>
          <w:p w:rsidR="00214F14" w:rsidRPr="00214F14" w:rsidRDefault="00214F14" w:rsidP="00214F14">
            <w:pPr>
              <w:rPr>
                <w:b/>
                <w:bCs/>
                <w:color w:val="000000"/>
                <w:sz w:val="16"/>
                <w:szCs w:val="16"/>
              </w:rPr>
            </w:pPr>
          </w:p>
        </w:tc>
        <w:tc>
          <w:tcPr>
            <w:tcW w:w="758" w:type="dxa"/>
            <w:vMerge/>
            <w:vAlign w:val="center"/>
          </w:tcPr>
          <w:p w:rsidR="00214F14" w:rsidRPr="00214F14" w:rsidRDefault="00214F14" w:rsidP="00214F14">
            <w:pPr>
              <w:rPr>
                <w:b/>
                <w:bCs/>
                <w:color w:val="000000"/>
                <w:sz w:val="16"/>
                <w:szCs w:val="16"/>
              </w:rPr>
            </w:pPr>
          </w:p>
        </w:tc>
        <w:tc>
          <w:tcPr>
            <w:tcW w:w="850" w:type="dxa"/>
            <w:vMerge/>
            <w:vAlign w:val="center"/>
          </w:tcPr>
          <w:p w:rsidR="00214F14" w:rsidRPr="00214F14" w:rsidRDefault="00214F14" w:rsidP="00214F14">
            <w:pPr>
              <w:rPr>
                <w:b/>
                <w:bCs/>
                <w:color w:val="000000"/>
                <w:sz w:val="16"/>
                <w:szCs w:val="16"/>
              </w:rPr>
            </w:pPr>
          </w:p>
        </w:tc>
        <w:tc>
          <w:tcPr>
            <w:tcW w:w="949" w:type="dxa"/>
            <w:vMerge/>
            <w:vAlign w:val="center"/>
          </w:tcPr>
          <w:p w:rsidR="00214F14" w:rsidRPr="00214F14" w:rsidRDefault="00214F14" w:rsidP="00214F14">
            <w:pPr>
              <w:rPr>
                <w:b/>
                <w:bCs/>
                <w:color w:val="000000"/>
                <w:sz w:val="16"/>
                <w:szCs w:val="16"/>
              </w:rPr>
            </w:pPr>
          </w:p>
        </w:tc>
        <w:tc>
          <w:tcPr>
            <w:tcW w:w="1386" w:type="dxa"/>
            <w:vMerge/>
            <w:vAlign w:val="center"/>
            <w:hideMark/>
          </w:tcPr>
          <w:p w:rsidR="00214F14" w:rsidRPr="00214F14" w:rsidRDefault="00214F14" w:rsidP="00214F14">
            <w:pPr>
              <w:rPr>
                <w:b/>
                <w:bCs/>
                <w:color w:val="000000"/>
                <w:sz w:val="16"/>
                <w:szCs w:val="16"/>
              </w:rPr>
            </w:pPr>
          </w:p>
        </w:tc>
      </w:tr>
    </w:tbl>
    <w:p w:rsidR="001B2F6F" w:rsidRPr="001B2F6F" w:rsidRDefault="001B2F6F" w:rsidP="001B2F6F">
      <w:pPr>
        <w:rPr>
          <w:sz w:val="16"/>
          <w:szCs w:val="16"/>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w:t>
      </w:r>
    </w:p>
    <w:p w:rsidR="001B2F6F" w:rsidRPr="001B2F6F" w:rsidRDefault="001B2F6F" w:rsidP="001B2F6F">
      <w:pPr>
        <w:rPr>
          <w:b/>
          <w:caps/>
          <w:szCs w:val="20"/>
          <w:u w:val="single"/>
        </w:rPr>
      </w:pPr>
      <w:r w:rsidRPr="001B2F6F">
        <w:rPr>
          <w:rFonts w:cs="Tahoma"/>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Pr="001B2F6F">
        <w:rPr>
          <w:rFonts w:cs="Tahoma"/>
          <w:bCs/>
          <w:sz w:val="16"/>
          <w:szCs w:val="16"/>
          <w:lang w:val="en-GB"/>
        </w:rPr>
        <w:t xml:space="preserve"> Use Disorders</w:t>
      </w:r>
      <w:r w:rsidRPr="001B2F6F">
        <w:rPr>
          <w:rFonts w:cs="Tahoma"/>
          <w:bCs/>
          <w:sz w:val="16"/>
          <w:szCs w:val="16"/>
        </w:rPr>
        <w:t>.</w:t>
      </w:r>
      <w:r w:rsidRPr="001B2F6F">
        <w:rPr>
          <w:b/>
          <w:caps/>
          <w:szCs w:val="20"/>
          <w:u w:val="single"/>
        </w:rPr>
        <w:br w:type="page"/>
      </w:r>
    </w:p>
    <w:p w:rsidR="001B2F6F" w:rsidRPr="001B2F6F" w:rsidRDefault="001B2F6F" w:rsidP="004C2D2E">
      <w:pPr>
        <w:pStyle w:val="Heading2"/>
      </w:pPr>
      <w:bookmarkStart w:id="196" w:name="_Toc496618987"/>
      <w:bookmarkStart w:id="197" w:name="_Toc524599061"/>
      <w:r w:rsidRPr="001B2F6F">
        <w:lastRenderedPageBreak/>
        <w:t>3.35. tabula PIRMREIZĒJI REĢISTRĒTO ĀRSTĒTO NARKOLOĢISKO PACIENTU SKAITS</w:t>
      </w:r>
      <w:r w:rsidRPr="001B2F6F">
        <w:br/>
        <w:t xml:space="preserve"> SADALĪJUMĀ PA DIAGNOŽU GRUPĀM UN REĢIONIEM 2015. – 2017. GADĀ</w:t>
      </w:r>
      <w:bookmarkEnd w:id="196"/>
      <w:bookmarkEnd w:id="197"/>
    </w:p>
    <w:p w:rsidR="001B2F6F" w:rsidRPr="001B2F6F" w:rsidRDefault="001B2F6F" w:rsidP="004C2D2E">
      <w:pPr>
        <w:pStyle w:val="Heading5"/>
        <w:rPr>
          <w:color w:val="FF0000"/>
        </w:rPr>
      </w:pPr>
      <w:bookmarkStart w:id="198" w:name="_Toc364939510"/>
      <w:bookmarkStart w:id="199" w:name="_Toc364952810"/>
      <w:bookmarkStart w:id="200" w:name="_Toc496619086"/>
      <w:bookmarkStart w:id="201" w:name="_Toc527442529"/>
      <w:r w:rsidRPr="001B2F6F">
        <w:t>Table 3.35.</w:t>
      </w:r>
      <w:r w:rsidRPr="001B2F6F">
        <w:rPr>
          <w:color w:val="FF0000"/>
        </w:rPr>
        <w:t xml:space="preserve"> </w:t>
      </w:r>
      <w:r w:rsidRPr="001B2F6F">
        <w:t xml:space="preserve">NEWLY (INCIDENCE) REGISTERED TREATED PATIENTS WITH </w:t>
      </w:r>
      <w:r w:rsidR="005B5F00">
        <w:t>PSYCHOACTIVE SUBSTANCE</w:t>
      </w:r>
      <w:r w:rsidRPr="001B2F6F">
        <w:t xml:space="preserve"> USE DISORDERS</w:t>
      </w:r>
      <w:r w:rsidR="005B5F00">
        <w:t xml:space="preserve"> </w:t>
      </w:r>
      <w:r w:rsidRPr="001B2F6F">
        <w:t>BY DIAGNOSIS GROUP AND REGION IN 201</w:t>
      </w:r>
      <w:bookmarkEnd w:id="198"/>
      <w:bookmarkEnd w:id="199"/>
      <w:r w:rsidR="00D745B4">
        <w:t>5</w:t>
      </w:r>
      <w:r w:rsidRPr="001B2F6F">
        <w:t>–201</w:t>
      </w:r>
      <w:bookmarkEnd w:id="200"/>
      <w:r w:rsidR="00D745B4">
        <w:t>7</w:t>
      </w:r>
      <w:bookmarkEnd w:id="201"/>
    </w:p>
    <w:p w:rsidR="001B2F6F" w:rsidRPr="001B2F6F" w:rsidRDefault="001B2F6F" w:rsidP="001B2F6F">
      <w:r w:rsidRPr="001B2F6F">
        <w:tab/>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784"/>
        <w:gridCol w:w="671"/>
        <w:gridCol w:w="687"/>
        <w:gridCol w:w="684"/>
        <w:gridCol w:w="693"/>
        <w:gridCol w:w="669"/>
        <w:gridCol w:w="685"/>
        <w:gridCol w:w="708"/>
        <w:gridCol w:w="674"/>
        <w:gridCol w:w="705"/>
        <w:gridCol w:w="695"/>
        <w:gridCol w:w="712"/>
        <w:gridCol w:w="705"/>
      </w:tblGrid>
      <w:tr w:rsidR="00214F14" w:rsidRPr="00214F14" w:rsidTr="00214F14">
        <w:trPr>
          <w:trHeight w:val="266"/>
          <w:jc w:val="center"/>
        </w:trPr>
        <w:tc>
          <w:tcPr>
            <w:tcW w:w="784" w:type="dxa"/>
            <w:vMerge w:val="restart"/>
            <w:tcBorders>
              <w:top w:val="single" w:sz="2" w:space="0" w:color="auto"/>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bookmarkStart w:id="202" w:name="OLE_LINK1"/>
            <w:r w:rsidRPr="00214F14">
              <w:rPr>
                <w:color w:val="FFFFFF"/>
                <w:sz w:val="18"/>
                <w:szCs w:val="18"/>
              </w:rPr>
              <w:t>Reģions</w:t>
            </w:r>
          </w:p>
        </w:tc>
        <w:tc>
          <w:tcPr>
            <w:tcW w:w="2042" w:type="dxa"/>
            <w:gridSpan w:val="3"/>
            <w:vMerge w:val="restart"/>
            <w:tcBorders>
              <w:top w:val="single" w:sz="2" w:space="0" w:color="auto"/>
              <w:left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p w:rsidR="00214F14" w:rsidRPr="00214F14" w:rsidRDefault="00214F14" w:rsidP="00214F14">
            <w:pPr>
              <w:ind w:left="-57" w:right="-57"/>
              <w:jc w:val="center"/>
              <w:rPr>
                <w:color w:val="FFFFFF"/>
                <w:sz w:val="18"/>
                <w:szCs w:val="18"/>
              </w:rPr>
            </w:pPr>
            <w:r w:rsidRPr="00214F14">
              <w:rPr>
                <w:color w:val="FFFFFF"/>
                <w:sz w:val="18"/>
                <w:szCs w:val="18"/>
              </w:rPr>
              <w:t>(F10.-F16.0-9;</w:t>
            </w:r>
          </w:p>
          <w:p w:rsidR="00214F14" w:rsidRPr="00214F14" w:rsidRDefault="00214F14" w:rsidP="00214F14">
            <w:pPr>
              <w:ind w:left="-57" w:right="-57"/>
              <w:jc w:val="center"/>
              <w:rPr>
                <w:color w:val="FFFFFF"/>
                <w:sz w:val="18"/>
                <w:szCs w:val="18"/>
              </w:rPr>
            </w:pPr>
            <w:r w:rsidRPr="00214F14">
              <w:rPr>
                <w:color w:val="FFFFFF"/>
                <w:sz w:val="18"/>
                <w:szCs w:val="18"/>
              </w:rPr>
              <w:t>F17.0-3;</w:t>
            </w:r>
          </w:p>
          <w:p w:rsidR="00214F14" w:rsidRPr="00214F14" w:rsidRDefault="00214F14" w:rsidP="00214F14">
            <w:pPr>
              <w:ind w:left="-57" w:right="-57"/>
              <w:jc w:val="center"/>
              <w:rPr>
                <w:color w:val="FFFFFF"/>
                <w:sz w:val="18"/>
                <w:szCs w:val="18"/>
              </w:rPr>
            </w:pPr>
            <w:r w:rsidRPr="00214F14">
              <w:rPr>
                <w:color w:val="FFFFFF"/>
                <w:sz w:val="18"/>
                <w:szCs w:val="18"/>
              </w:rPr>
              <w:t>F18-F19.0-9)</w:t>
            </w:r>
          </w:p>
        </w:tc>
        <w:tc>
          <w:tcPr>
            <w:tcW w:w="6246" w:type="dxa"/>
            <w:gridSpan w:val="9"/>
            <w:tcBorders>
              <w:top w:val="single" w:sz="2" w:space="0" w:color="auto"/>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ind w:left="-57" w:right="-57"/>
              <w:jc w:val="center"/>
              <w:rPr>
                <w:color w:val="FFFFFF"/>
                <w:sz w:val="18"/>
                <w:szCs w:val="18"/>
              </w:rPr>
            </w:pPr>
            <w:r w:rsidRPr="00214F14">
              <w:rPr>
                <w:color w:val="FFFFFF"/>
                <w:sz w:val="18"/>
                <w:szCs w:val="18"/>
              </w:rPr>
              <w:t>Tajā skaitā</w:t>
            </w:r>
            <w:r w:rsidRPr="00214F14">
              <w:rPr>
                <w:color w:val="FFFFFF"/>
                <w:sz w:val="18"/>
                <w:szCs w:val="18"/>
                <w:vertAlign w:val="superscript"/>
              </w:rPr>
              <w:footnoteReference w:id="38"/>
            </w:r>
          </w:p>
        </w:tc>
      </w:tr>
      <w:tr w:rsidR="00214F14" w:rsidRPr="00214F14" w:rsidTr="00214F14">
        <w:trPr>
          <w:trHeight w:val="340"/>
          <w:jc w:val="center"/>
        </w:trPr>
        <w:tc>
          <w:tcPr>
            <w:tcW w:w="784" w:type="dxa"/>
            <w:vMerge/>
            <w:tcBorders>
              <w:top w:val="single" w:sz="2" w:space="0" w:color="FFFFFF"/>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p>
        </w:tc>
        <w:tc>
          <w:tcPr>
            <w:tcW w:w="2042" w:type="dxa"/>
            <w:gridSpan w:val="3"/>
            <w:vMerge/>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p>
        </w:tc>
        <w:tc>
          <w:tcPr>
            <w:tcW w:w="2047"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atkarība</w:t>
            </w:r>
          </w:p>
          <w:p w:rsidR="00214F14" w:rsidRPr="00214F14" w:rsidRDefault="00214F14" w:rsidP="00214F14">
            <w:pPr>
              <w:jc w:val="center"/>
              <w:rPr>
                <w:color w:val="FFFFFF"/>
                <w:sz w:val="18"/>
                <w:szCs w:val="18"/>
              </w:rPr>
            </w:pPr>
            <w:r w:rsidRPr="00214F14">
              <w:rPr>
                <w:color w:val="FFFFFF"/>
                <w:sz w:val="18"/>
                <w:szCs w:val="18"/>
              </w:rPr>
              <w:t>(F10.2, 3)</w:t>
            </w:r>
          </w:p>
        </w:tc>
        <w:tc>
          <w:tcPr>
            <w:tcW w:w="2087"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psihozes un citi psihiski un uzvedības traucējumi alkohola lietošanas dēļ</w:t>
            </w:r>
          </w:p>
          <w:p w:rsidR="00214F14" w:rsidRPr="00214F14" w:rsidRDefault="00214F14" w:rsidP="00214F14">
            <w:pPr>
              <w:jc w:val="center"/>
              <w:rPr>
                <w:color w:val="FFFFFF"/>
                <w:sz w:val="18"/>
                <w:szCs w:val="18"/>
              </w:rPr>
            </w:pPr>
            <w:r w:rsidRPr="00214F14">
              <w:rPr>
                <w:color w:val="FFFFFF"/>
                <w:sz w:val="18"/>
                <w:szCs w:val="18"/>
              </w:rPr>
              <w:t>(F10.4-9)</w:t>
            </w:r>
          </w:p>
        </w:tc>
        <w:tc>
          <w:tcPr>
            <w:tcW w:w="2112" w:type="dxa"/>
            <w:gridSpan w:val="3"/>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Narkotisko, psihotropo un toksisko vielu atkarība</w:t>
            </w:r>
          </w:p>
          <w:p w:rsidR="00214F14" w:rsidRPr="00214F14" w:rsidRDefault="00214F14" w:rsidP="00214F14">
            <w:pPr>
              <w:jc w:val="center"/>
              <w:rPr>
                <w:color w:val="FFFFFF"/>
                <w:sz w:val="18"/>
                <w:szCs w:val="18"/>
              </w:rPr>
            </w:pPr>
            <w:r w:rsidRPr="00214F14">
              <w:rPr>
                <w:color w:val="FFFFFF"/>
                <w:sz w:val="18"/>
                <w:szCs w:val="18"/>
              </w:rPr>
              <w:t>(F11.-F16.2-9; F17.2, 3;</w:t>
            </w:r>
          </w:p>
          <w:p w:rsidR="00214F14" w:rsidRPr="00214F14" w:rsidRDefault="00214F14" w:rsidP="00214F14">
            <w:pPr>
              <w:jc w:val="center"/>
              <w:rPr>
                <w:color w:val="FFFFFF"/>
                <w:sz w:val="18"/>
                <w:szCs w:val="18"/>
              </w:rPr>
            </w:pPr>
            <w:r w:rsidRPr="00214F14">
              <w:rPr>
                <w:color w:val="FFFFFF"/>
                <w:sz w:val="18"/>
                <w:szCs w:val="18"/>
              </w:rPr>
              <w:t>F18.-F19.2-9)</w:t>
            </w:r>
          </w:p>
        </w:tc>
      </w:tr>
      <w:tr w:rsidR="00214F14" w:rsidRPr="00214F14" w:rsidTr="00214F14">
        <w:trPr>
          <w:trHeight w:val="266"/>
          <w:jc w:val="center"/>
        </w:trPr>
        <w:tc>
          <w:tcPr>
            <w:tcW w:w="784" w:type="dxa"/>
            <w:vMerge w:val="restart"/>
            <w:tcBorders>
              <w:top w:val="single" w:sz="2" w:space="0" w:color="FFFFFF"/>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Region</w:t>
            </w:r>
          </w:p>
        </w:tc>
        <w:tc>
          <w:tcPr>
            <w:tcW w:w="2042" w:type="dxa"/>
            <w:gridSpan w:val="3"/>
            <w:vMerge w:val="restart"/>
            <w:tcBorders>
              <w:top w:val="single" w:sz="2" w:space="0" w:color="FFFFFF"/>
              <w:left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TOTAL</w:t>
            </w:r>
          </w:p>
          <w:p w:rsidR="00214F14" w:rsidRPr="00214F14" w:rsidRDefault="00214F14" w:rsidP="00214F14">
            <w:pPr>
              <w:ind w:left="-57" w:right="-57"/>
              <w:jc w:val="center"/>
              <w:rPr>
                <w:color w:val="FFFFFF"/>
                <w:sz w:val="18"/>
                <w:szCs w:val="18"/>
                <w:lang w:val="en-GB"/>
              </w:rPr>
            </w:pPr>
            <w:r w:rsidRPr="00214F14">
              <w:rPr>
                <w:color w:val="FFFFFF"/>
                <w:sz w:val="18"/>
                <w:szCs w:val="18"/>
                <w:lang w:val="en-GB"/>
              </w:rPr>
              <w:t>(F10.-F16.0-9;</w:t>
            </w:r>
          </w:p>
          <w:p w:rsidR="00214F14" w:rsidRPr="00214F14" w:rsidRDefault="00214F14" w:rsidP="00214F14">
            <w:pPr>
              <w:ind w:left="-57" w:right="-57"/>
              <w:jc w:val="center"/>
              <w:rPr>
                <w:color w:val="FFFFFF"/>
                <w:sz w:val="18"/>
                <w:szCs w:val="18"/>
                <w:lang w:val="en-GB"/>
              </w:rPr>
            </w:pPr>
            <w:r w:rsidRPr="00214F14">
              <w:rPr>
                <w:color w:val="FFFFFF"/>
                <w:sz w:val="18"/>
                <w:szCs w:val="18"/>
                <w:lang w:val="en-GB"/>
              </w:rPr>
              <w:t>F17.0-3;</w:t>
            </w:r>
          </w:p>
          <w:p w:rsidR="00214F14" w:rsidRPr="00214F14" w:rsidRDefault="00214F14" w:rsidP="00214F14">
            <w:pPr>
              <w:ind w:left="-57" w:right="-57"/>
              <w:jc w:val="center"/>
              <w:rPr>
                <w:color w:val="FFFFFF"/>
                <w:sz w:val="18"/>
                <w:szCs w:val="18"/>
                <w:lang w:val="en-GB"/>
              </w:rPr>
            </w:pPr>
            <w:r w:rsidRPr="00214F14">
              <w:rPr>
                <w:color w:val="FFFFFF"/>
                <w:sz w:val="18"/>
                <w:szCs w:val="18"/>
                <w:lang w:val="en-GB"/>
              </w:rPr>
              <w:t>F18-F19.0-9)</w:t>
            </w:r>
          </w:p>
        </w:tc>
        <w:tc>
          <w:tcPr>
            <w:tcW w:w="6246" w:type="dxa"/>
            <w:gridSpan w:val="9"/>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ind w:left="-57" w:right="-57"/>
              <w:jc w:val="center"/>
              <w:rPr>
                <w:color w:val="FFFFFF"/>
                <w:sz w:val="18"/>
                <w:szCs w:val="18"/>
                <w:lang w:val="en-GB"/>
              </w:rPr>
            </w:pPr>
            <w:r w:rsidRPr="00214F14">
              <w:rPr>
                <w:color w:val="FFFFFF"/>
                <w:sz w:val="18"/>
                <w:szCs w:val="18"/>
                <w:lang w:val="en-GB"/>
              </w:rPr>
              <w:t>Of which</w:t>
            </w:r>
            <w:r w:rsidRPr="00214F14">
              <w:rPr>
                <w:bCs/>
                <w:color w:val="FFFFFF"/>
                <w:sz w:val="18"/>
                <w:szCs w:val="18"/>
                <w:vertAlign w:val="superscript"/>
              </w:rPr>
              <w:t>1</w:t>
            </w:r>
          </w:p>
        </w:tc>
      </w:tr>
      <w:tr w:rsidR="00214F14" w:rsidRPr="00214F14" w:rsidTr="00214F14">
        <w:trPr>
          <w:trHeight w:val="340"/>
          <w:jc w:val="center"/>
        </w:trPr>
        <w:tc>
          <w:tcPr>
            <w:tcW w:w="784" w:type="dxa"/>
            <w:vMerge/>
            <w:tcBorders>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lang w:val="en-GB"/>
              </w:rPr>
            </w:pPr>
          </w:p>
        </w:tc>
        <w:tc>
          <w:tcPr>
            <w:tcW w:w="2042" w:type="dxa"/>
            <w:gridSpan w:val="3"/>
            <w:vMerge/>
            <w:tcBorders>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p>
        </w:tc>
        <w:tc>
          <w:tcPr>
            <w:tcW w:w="2047"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 addiction</w:t>
            </w:r>
          </w:p>
          <w:p w:rsidR="00214F14" w:rsidRPr="00214F14" w:rsidRDefault="00214F14" w:rsidP="00214F14">
            <w:pPr>
              <w:jc w:val="center"/>
              <w:rPr>
                <w:color w:val="FFFFFF"/>
                <w:sz w:val="18"/>
                <w:szCs w:val="18"/>
                <w:lang w:val="en-GB"/>
              </w:rPr>
            </w:pPr>
            <w:r w:rsidRPr="00214F14">
              <w:rPr>
                <w:color w:val="FFFFFF"/>
                <w:sz w:val="18"/>
                <w:szCs w:val="18"/>
                <w:lang w:val="en-GB"/>
              </w:rPr>
              <w:t>(F10.2, 3)</w:t>
            </w:r>
          </w:p>
        </w:tc>
        <w:tc>
          <w:tcPr>
            <w:tcW w:w="2087"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Alcoholic psychosis and other mental and behavioural disorders due to alcohol use</w:t>
            </w:r>
          </w:p>
          <w:p w:rsidR="00214F14" w:rsidRPr="00214F14" w:rsidRDefault="00214F14" w:rsidP="00214F14">
            <w:pPr>
              <w:jc w:val="center"/>
              <w:rPr>
                <w:color w:val="FFFFFF"/>
                <w:sz w:val="18"/>
                <w:szCs w:val="18"/>
                <w:lang w:val="en-GB"/>
              </w:rPr>
            </w:pPr>
            <w:r w:rsidRPr="00214F14">
              <w:rPr>
                <w:color w:val="FFFFFF"/>
                <w:sz w:val="18"/>
                <w:szCs w:val="18"/>
                <w:lang w:val="en-GB"/>
              </w:rPr>
              <w:t>(F10.4-9)</w:t>
            </w:r>
          </w:p>
        </w:tc>
        <w:tc>
          <w:tcPr>
            <w:tcW w:w="2112" w:type="dxa"/>
            <w:gridSpan w:val="3"/>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Drug, psychotropic and toxic substance addiction</w:t>
            </w:r>
          </w:p>
          <w:p w:rsidR="00214F14" w:rsidRPr="00214F14" w:rsidRDefault="00214F14" w:rsidP="00214F14">
            <w:pPr>
              <w:jc w:val="center"/>
              <w:rPr>
                <w:color w:val="FFFFFF"/>
                <w:sz w:val="18"/>
                <w:szCs w:val="18"/>
                <w:lang w:val="en-GB"/>
              </w:rPr>
            </w:pPr>
            <w:r w:rsidRPr="00214F14">
              <w:rPr>
                <w:color w:val="FFFFFF"/>
                <w:sz w:val="18"/>
                <w:szCs w:val="18"/>
                <w:lang w:val="en-GB"/>
              </w:rPr>
              <w:t>(F11.-F16.2-9; F17.2, 3;</w:t>
            </w:r>
          </w:p>
          <w:p w:rsidR="00214F14" w:rsidRPr="00214F14" w:rsidRDefault="00214F14" w:rsidP="00214F14">
            <w:pPr>
              <w:jc w:val="center"/>
              <w:rPr>
                <w:color w:val="FFFFFF"/>
                <w:sz w:val="18"/>
                <w:szCs w:val="18"/>
                <w:lang w:val="en-GB"/>
              </w:rPr>
            </w:pPr>
            <w:r w:rsidRPr="00214F14">
              <w:rPr>
                <w:color w:val="FFFFFF"/>
                <w:sz w:val="18"/>
                <w:szCs w:val="18"/>
                <w:lang w:val="en-GB"/>
              </w:rPr>
              <w:t>F18.-F19.2-9)</w:t>
            </w:r>
          </w:p>
        </w:tc>
      </w:tr>
      <w:tr w:rsidR="00214F14" w:rsidRPr="00214F14" w:rsidTr="00214F14">
        <w:trPr>
          <w:trHeight w:val="266"/>
          <w:jc w:val="center"/>
        </w:trPr>
        <w:tc>
          <w:tcPr>
            <w:tcW w:w="784" w:type="dxa"/>
            <w:vMerge/>
            <w:tcBorders>
              <w:left w:val="single" w:sz="2" w:space="0" w:color="auto"/>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rPr>
            </w:pPr>
          </w:p>
        </w:tc>
        <w:tc>
          <w:tcPr>
            <w:tcW w:w="671"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footnoteReference w:id="39"/>
            </w:r>
          </w:p>
        </w:tc>
        <w:tc>
          <w:tcPr>
            <w:tcW w:w="687"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684"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c>
          <w:tcPr>
            <w:tcW w:w="693"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t>2</w:t>
            </w:r>
          </w:p>
        </w:tc>
        <w:tc>
          <w:tcPr>
            <w:tcW w:w="669"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685"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c>
          <w:tcPr>
            <w:tcW w:w="708"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t>2</w:t>
            </w:r>
          </w:p>
        </w:tc>
        <w:tc>
          <w:tcPr>
            <w:tcW w:w="674"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705"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c>
          <w:tcPr>
            <w:tcW w:w="695"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t>2</w:t>
            </w:r>
          </w:p>
        </w:tc>
        <w:tc>
          <w:tcPr>
            <w:tcW w:w="712"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705" w:type="dxa"/>
            <w:tcBorders>
              <w:top w:val="single" w:sz="2" w:space="0" w:color="FFFFFF"/>
              <w:left w:val="single" w:sz="2" w:space="0" w:color="FFFFFF"/>
              <w:bottom w:val="single" w:sz="2" w:space="0" w:color="auto"/>
              <w:right w:val="single" w:sz="2" w:space="0" w:color="auto"/>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r>
      <w:tr w:rsidR="00214F14" w:rsidRPr="00214F14" w:rsidTr="00682F05">
        <w:trPr>
          <w:trHeight w:hRule="exact" w:val="28"/>
          <w:jc w:val="center"/>
        </w:trPr>
        <w:tc>
          <w:tcPr>
            <w:tcW w:w="9072" w:type="dxa"/>
            <w:gridSpan w:val="13"/>
            <w:tcBorders>
              <w:top w:val="single" w:sz="2" w:space="0" w:color="auto"/>
              <w:left w:val="single" w:sz="2" w:space="0" w:color="auto"/>
              <w:bottom w:val="single" w:sz="2" w:space="0" w:color="auto"/>
              <w:right w:val="single" w:sz="2" w:space="0" w:color="auto"/>
            </w:tcBorders>
          </w:tcPr>
          <w:p w:rsidR="00214F14" w:rsidRPr="00214F14" w:rsidRDefault="00214F14" w:rsidP="00214F14">
            <w:pPr>
              <w:jc w:val="right"/>
              <w:rPr>
                <w:sz w:val="10"/>
                <w:szCs w:val="10"/>
              </w:rPr>
            </w:pPr>
          </w:p>
        </w:tc>
      </w:tr>
      <w:tr w:rsidR="00214F14" w:rsidRPr="00214F14" w:rsidTr="00682F05">
        <w:trPr>
          <w:trHeight w:val="266"/>
          <w:jc w:val="center"/>
        </w:trPr>
        <w:tc>
          <w:tcPr>
            <w:tcW w:w="9072" w:type="dxa"/>
            <w:gridSpan w:val="13"/>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absolūtos skaitļos / </w:t>
            </w:r>
            <w:r w:rsidRPr="00214F14">
              <w:rPr>
                <w:i/>
                <w:color w:val="FFFFFF"/>
                <w:sz w:val="18"/>
                <w:szCs w:val="18"/>
                <w:lang w:val="en-GB"/>
              </w:rPr>
              <w:t>total numbers</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b/>
                <w:sz w:val="18"/>
                <w:szCs w:val="18"/>
              </w:rPr>
            </w:pPr>
            <w:r w:rsidRPr="00214F14">
              <w:rPr>
                <w:b/>
                <w:sz w:val="18"/>
                <w:szCs w:val="18"/>
              </w:rPr>
              <w:t>LATVIJA</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b/>
                <w:bCs/>
                <w:sz w:val="18"/>
                <w:szCs w:val="18"/>
              </w:rPr>
            </w:pPr>
            <w:r w:rsidRPr="00214F14">
              <w:rPr>
                <w:b/>
                <w:bCs/>
                <w:sz w:val="18"/>
                <w:szCs w:val="18"/>
              </w:rPr>
              <w:t>2872</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3499</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3236</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1470</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1511</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1634</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475</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492</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bCs/>
                <w:sz w:val="18"/>
                <w:szCs w:val="18"/>
              </w:rPr>
            </w:pPr>
            <w:r w:rsidRPr="00214F14">
              <w:rPr>
                <w:b/>
                <w:bCs/>
                <w:sz w:val="18"/>
                <w:szCs w:val="18"/>
              </w:rPr>
              <w:t>402</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sz w:val="18"/>
                <w:szCs w:val="18"/>
              </w:rPr>
            </w:pPr>
            <w:r w:rsidRPr="00214F14">
              <w:rPr>
                <w:b/>
                <w:sz w:val="18"/>
                <w:szCs w:val="18"/>
              </w:rPr>
              <w:t>190</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b/>
                <w:sz w:val="18"/>
                <w:szCs w:val="18"/>
              </w:rPr>
            </w:pPr>
            <w:r w:rsidRPr="00214F14">
              <w:rPr>
                <w:b/>
                <w:sz w:val="18"/>
                <w:szCs w:val="18"/>
              </w:rPr>
              <w:t>239</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193</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Rīgas</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928</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1168</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972</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313</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380</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378</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220</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190</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187</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96</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107</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85</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Pierīgas</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472</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579</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507</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250</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261</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267</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67</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82</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53</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28</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46</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35</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Vidzemes</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200</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217</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267</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147</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154</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213</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21</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19</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10</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5</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7</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Kurzemes</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424</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446</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442</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253</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246</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248</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44</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51</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38</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18</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27</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22</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Zemgales</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311</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366</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384</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159</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148</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191</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58</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65</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53</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26</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12</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10</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Latgales</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513</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699</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613</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335</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312</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315</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64</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83</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55</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13</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38</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25</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 xml:space="preserve">Nezināms/ </w:t>
            </w:r>
            <w:r w:rsidRPr="00214F14">
              <w:rPr>
                <w:sz w:val="18"/>
                <w:szCs w:val="18"/>
                <w:lang w:val="en-GB"/>
              </w:rPr>
              <w:t>unknown</w:t>
            </w:r>
          </w:p>
        </w:tc>
        <w:tc>
          <w:tcPr>
            <w:tcW w:w="67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24</w:t>
            </w:r>
          </w:p>
        </w:tc>
        <w:tc>
          <w:tcPr>
            <w:tcW w:w="68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24</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51</w:t>
            </w:r>
          </w:p>
        </w:tc>
        <w:tc>
          <w:tcPr>
            <w:tcW w:w="693"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13</w:t>
            </w:r>
          </w:p>
        </w:tc>
        <w:tc>
          <w:tcPr>
            <w:tcW w:w="669"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22</w:t>
            </w:r>
          </w:p>
        </w:tc>
        <w:tc>
          <w:tcPr>
            <w:tcW w:w="70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w:t>
            </w:r>
          </w:p>
        </w:tc>
        <w:tc>
          <w:tcPr>
            <w:tcW w:w="674"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6</w:t>
            </w:r>
          </w:p>
        </w:tc>
        <w:tc>
          <w:tcPr>
            <w:tcW w:w="69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6</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w:t>
            </w:r>
          </w:p>
        </w:tc>
      </w:tr>
      <w:tr w:rsidR="00214F14" w:rsidRPr="00214F14" w:rsidTr="00682F05">
        <w:trPr>
          <w:trHeight w:val="266"/>
          <w:jc w:val="center"/>
        </w:trPr>
        <w:tc>
          <w:tcPr>
            <w:tcW w:w="9072" w:type="dxa"/>
            <w:gridSpan w:val="13"/>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sz w:val="18"/>
                <w:szCs w:val="18"/>
              </w:rPr>
            </w:pPr>
            <w:r w:rsidRPr="00214F14">
              <w:rPr>
                <w:i/>
                <w:color w:val="FFFFFF"/>
                <w:sz w:val="18"/>
                <w:szCs w:val="18"/>
              </w:rPr>
              <w:t>uz 100 000 iedzīvotāju / per 100,000 population</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ind w:left="-112" w:firstLine="112"/>
              <w:rPr>
                <w:b/>
                <w:sz w:val="18"/>
                <w:szCs w:val="18"/>
              </w:rPr>
            </w:pPr>
            <w:r w:rsidRPr="00214F14">
              <w:rPr>
                <w:b/>
                <w:sz w:val="18"/>
                <w:szCs w:val="18"/>
              </w:rPr>
              <w:t>LATVIJA</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b/>
                <w:sz w:val="18"/>
                <w:szCs w:val="18"/>
              </w:rPr>
            </w:pPr>
            <w:r w:rsidRPr="00214F14">
              <w:rPr>
                <w:b/>
                <w:sz w:val="18"/>
                <w:szCs w:val="18"/>
              </w:rPr>
              <w:t>145,2</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178,6</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166,6</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74,3</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77,1</w:t>
            </w:r>
          </w:p>
        </w:tc>
        <w:tc>
          <w:tcPr>
            <w:tcW w:w="68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84,1</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24,0</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25,1</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20,7</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9,6</w:t>
            </w:r>
          </w:p>
        </w:tc>
        <w:tc>
          <w:tcPr>
            <w:tcW w:w="71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12,2</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9,9</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Rīgas</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144,9</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182,3</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151,9</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48,9</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59,3</w:t>
            </w:r>
          </w:p>
        </w:tc>
        <w:tc>
          <w:tcPr>
            <w:tcW w:w="68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59,1</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34,4</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29,7</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29,2</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15,0</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16,7</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13,3</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Pierīgas</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128,6</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158,3</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138,5</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68,1</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71,4</w:t>
            </w:r>
          </w:p>
        </w:tc>
        <w:tc>
          <w:tcPr>
            <w:tcW w:w="68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72,9</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18,3</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22,4</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14,5</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7,6</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12,6</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9,6</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Vidzemes</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101,3</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111,9</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140,4</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74,4</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79,4</w:t>
            </w:r>
          </w:p>
        </w:tc>
        <w:tc>
          <w:tcPr>
            <w:tcW w:w="68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112,0</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10,6</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9,8</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5,3</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2,5</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3,7</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Kurzemes</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167,7</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179,3</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180,6</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100,0</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98,9</w:t>
            </w:r>
          </w:p>
        </w:tc>
        <w:tc>
          <w:tcPr>
            <w:tcW w:w="68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101,4</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17,4</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20,5</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15,5</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7,1</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10,9</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9,0</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Zemgales</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129,2</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154,2</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164,0</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66,0</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62,3</w:t>
            </w:r>
          </w:p>
        </w:tc>
        <w:tc>
          <w:tcPr>
            <w:tcW w:w="68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81,6</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24,1</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27,4</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22,6</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10,8</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5,1</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4,3</w:t>
            </w:r>
          </w:p>
        </w:tc>
      </w:tr>
      <w:tr w:rsidR="00214F14" w:rsidRPr="00214F14" w:rsidTr="00922BEB">
        <w:trPr>
          <w:trHeight w:val="340"/>
          <w:jc w:val="center"/>
        </w:trPr>
        <w:tc>
          <w:tcPr>
            <w:tcW w:w="78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Latgales</w:t>
            </w:r>
          </w:p>
        </w:tc>
        <w:tc>
          <w:tcPr>
            <w:tcW w:w="671"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183,8</w:t>
            </w:r>
          </w:p>
        </w:tc>
        <w:tc>
          <w:tcPr>
            <w:tcW w:w="68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255,7</w:t>
            </w:r>
          </w:p>
        </w:tc>
        <w:tc>
          <w:tcPr>
            <w:tcW w:w="68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229,1</w:t>
            </w:r>
          </w:p>
        </w:tc>
        <w:tc>
          <w:tcPr>
            <w:tcW w:w="69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120,0</w:t>
            </w:r>
          </w:p>
        </w:tc>
        <w:tc>
          <w:tcPr>
            <w:tcW w:w="66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114,1</w:t>
            </w:r>
          </w:p>
        </w:tc>
        <w:tc>
          <w:tcPr>
            <w:tcW w:w="68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117,7</w:t>
            </w:r>
          </w:p>
        </w:tc>
        <w:tc>
          <w:tcPr>
            <w:tcW w:w="70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22,9</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30,4</w:t>
            </w:r>
          </w:p>
        </w:tc>
        <w:tc>
          <w:tcPr>
            <w:tcW w:w="70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20,6</w:t>
            </w:r>
          </w:p>
        </w:tc>
        <w:tc>
          <w:tcPr>
            <w:tcW w:w="69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4,7</w:t>
            </w:r>
          </w:p>
        </w:tc>
        <w:tc>
          <w:tcPr>
            <w:tcW w:w="71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13,9</w:t>
            </w:r>
          </w:p>
        </w:tc>
        <w:tc>
          <w:tcPr>
            <w:tcW w:w="70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9,3</w:t>
            </w:r>
          </w:p>
        </w:tc>
      </w:tr>
      <w:bookmarkEnd w:id="202"/>
    </w:tbl>
    <w:p w:rsidR="001B2F6F" w:rsidRPr="001B2F6F" w:rsidRDefault="001B2F6F" w:rsidP="001B2F6F">
      <w:pPr>
        <w:rPr>
          <w:rFonts w:cs="Arial"/>
          <w:b/>
          <w:sz w:val="16"/>
          <w:szCs w:val="16"/>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 </w:t>
      </w:r>
    </w:p>
    <w:p w:rsidR="001B2F6F" w:rsidRPr="001B2F6F" w:rsidRDefault="001B2F6F" w:rsidP="001B2F6F">
      <w:pPr>
        <w:ind w:left="42"/>
        <w:rPr>
          <w:rFonts w:cs="Tahoma"/>
          <w:bCs/>
          <w:sz w:val="16"/>
          <w:szCs w:val="16"/>
        </w:rPr>
      </w:pPr>
      <w:r w:rsidRPr="001B2F6F">
        <w:rPr>
          <w:rFonts w:cs="Tahoma"/>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Pr="001B2F6F">
        <w:rPr>
          <w:rFonts w:cs="Tahoma"/>
          <w:bCs/>
          <w:sz w:val="16"/>
          <w:szCs w:val="16"/>
          <w:lang w:val="en-GB"/>
        </w:rPr>
        <w:t xml:space="preserve"> Use Disorders</w:t>
      </w:r>
      <w:r w:rsidRPr="001B2F6F">
        <w:rPr>
          <w:rFonts w:cs="Tahoma"/>
          <w:bCs/>
          <w:sz w:val="16"/>
          <w:szCs w:val="16"/>
        </w:rPr>
        <w:t>.</w:t>
      </w:r>
    </w:p>
    <w:p w:rsidR="001B2F6F" w:rsidRPr="001B2F6F" w:rsidRDefault="001B2F6F" w:rsidP="001B2F6F">
      <w:pPr>
        <w:ind w:left="42"/>
        <w:rPr>
          <w:rFonts w:cs="Tahoma"/>
          <w:bCs/>
          <w:sz w:val="16"/>
          <w:szCs w:val="16"/>
        </w:rPr>
      </w:pPr>
    </w:p>
    <w:p w:rsidR="001B2F6F" w:rsidRPr="001B2F6F" w:rsidRDefault="001B2F6F" w:rsidP="001B2F6F">
      <w:pPr>
        <w:ind w:left="42"/>
        <w:rPr>
          <w:rFonts w:cs="Tahoma"/>
          <w:bCs/>
          <w:sz w:val="16"/>
          <w:szCs w:val="16"/>
        </w:rPr>
      </w:pPr>
    </w:p>
    <w:p w:rsidR="001B2F6F" w:rsidRPr="001B2F6F" w:rsidRDefault="001B2F6F" w:rsidP="001B2F6F">
      <w:pPr>
        <w:rPr>
          <w:rFonts w:cs="Tahoma"/>
          <w:bCs/>
          <w:sz w:val="16"/>
          <w:szCs w:val="16"/>
        </w:rPr>
      </w:pPr>
      <w:r w:rsidRPr="001B2F6F">
        <w:rPr>
          <w:rFonts w:cs="Tahoma"/>
          <w:bCs/>
          <w:sz w:val="16"/>
          <w:szCs w:val="16"/>
        </w:rPr>
        <w:br w:type="page"/>
      </w:r>
    </w:p>
    <w:p w:rsidR="001B2F6F" w:rsidRPr="001B2F6F" w:rsidRDefault="001B2F6F" w:rsidP="004C2D2E">
      <w:pPr>
        <w:pStyle w:val="Heading2"/>
      </w:pPr>
      <w:bookmarkStart w:id="203" w:name="_Toc496618988"/>
      <w:bookmarkStart w:id="204" w:name="_Toc524599062"/>
      <w:r w:rsidRPr="001B2F6F">
        <w:lastRenderedPageBreak/>
        <w:t>3.36. tabula</w:t>
      </w:r>
      <w:r w:rsidRPr="001B2F6F">
        <w:rPr>
          <w:rFonts w:cs="Arial"/>
        </w:rPr>
        <w:t xml:space="preserve"> </w:t>
      </w:r>
      <w:r w:rsidRPr="001B2F6F">
        <w:t>GADA LAIKĀ REĢISTRĒTO ĀRSTĒTO NARKOLOĢISKO PACIENTU SKAITS</w:t>
      </w:r>
      <w:r w:rsidRPr="001B2F6F">
        <w:br/>
        <w:t xml:space="preserve"> SADALĪJUMĀ PA DIAGNOŽU GRUPĀM UN REĢIONIEM 2015. – 2017. GADĀ</w:t>
      </w:r>
      <w:bookmarkEnd w:id="203"/>
      <w:bookmarkEnd w:id="204"/>
    </w:p>
    <w:p w:rsidR="001B2F6F" w:rsidRPr="001B2F6F" w:rsidRDefault="001B2F6F" w:rsidP="004C2D2E">
      <w:pPr>
        <w:pStyle w:val="Heading5"/>
        <w:rPr>
          <w:color w:val="FF0000"/>
        </w:rPr>
      </w:pPr>
      <w:bookmarkStart w:id="205" w:name="_Toc496619087"/>
      <w:bookmarkStart w:id="206" w:name="_Toc527442530"/>
      <w:r w:rsidRPr="001B2F6F">
        <w:t xml:space="preserve">Table 3.36. REGISTERED TREATED PATIENTS WITHIN THE YEAR WITH </w:t>
      </w:r>
      <w:r w:rsidR="005B5F00">
        <w:t>PSYCHOACTIVE SUBSTANCE</w:t>
      </w:r>
      <w:r w:rsidRPr="001B2F6F">
        <w:t xml:space="preserve"> USE DISORDERS</w:t>
      </w:r>
      <w:r w:rsidR="005B5F00">
        <w:t xml:space="preserve"> </w:t>
      </w:r>
      <w:r w:rsidRPr="001B2F6F">
        <w:t>BY DIAGNOSIS GROUP AND REGION IN 2015–201</w:t>
      </w:r>
      <w:bookmarkEnd w:id="205"/>
      <w:r w:rsidRPr="001B2F6F">
        <w:t>7</w:t>
      </w:r>
      <w:bookmarkEnd w:id="206"/>
    </w:p>
    <w:p w:rsidR="001B2F6F" w:rsidRPr="001B2F6F" w:rsidRDefault="001B2F6F" w:rsidP="001B2F6F">
      <w:r w:rsidRPr="001B2F6F">
        <w:tab/>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06"/>
        <w:gridCol w:w="707"/>
        <w:gridCol w:w="650"/>
        <w:gridCol w:w="17"/>
        <w:gridCol w:w="713"/>
        <w:gridCol w:w="700"/>
        <w:gridCol w:w="672"/>
        <w:gridCol w:w="651"/>
        <w:gridCol w:w="709"/>
        <w:gridCol w:w="677"/>
        <w:gridCol w:w="678"/>
        <w:gridCol w:w="728"/>
        <w:gridCol w:w="675"/>
      </w:tblGrid>
      <w:tr w:rsidR="00214F14" w:rsidRPr="00214F14" w:rsidTr="00214F14">
        <w:trPr>
          <w:trHeight w:val="266"/>
          <w:jc w:val="center"/>
        </w:trPr>
        <w:tc>
          <w:tcPr>
            <w:tcW w:w="801" w:type="dxa"/>
            <w:vMerge w:val="restart"/>
            <w:tcBorders>
              <w:top w:val="single" w:sz="2" w:space="0" w:color="auto"/>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Reģions</w:t>
            </w:r>
          </w:p>
        </w:tc>
        <w:tc>
          <w:tcPr>
            <w:tcW w:w="2063" w:type="dxa"/>
            <w:gridSpan w:val="3"/>
            <w:vMerge w:val="restart"/>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p w:rsidR="00214F14" w:rsidRPr="00214F14" w:rsidRDefault="00214F14" w:rsidP="00214F14">
            <w:pPr>
              <w:ind w:left="-57" w:right="-57"/>
              <w:jc w:val="center"/>
              <w:rPr>
                <w:color w:val="FFFFFF"/>
                <w:sz w:val="18"/>
                <w:szCs w:val="18"/>
              </w:rPr>
            </w:pPr>
            <w:r w:rsidRPr="00214F14">
              <w:rPr>
                <w:color w:val="FFFFFF"/>
                <w:sz w:val="18"/>
                <w:szCs w:val="18"/>
              </w:rPr>
              <w:t>(F10.-F16.0-9;</w:t>
            </w:r>
          </w:p>
          <w:p w:rsidR="00214F14" w:rsidRPr="00214F14" w:rsidRDefault="00214F14" w:rsidP="00214F14">
            <w:pPr>
              <w:ind w:left="-57" w:right="-57"/>
              <w:jc w:val="center"/>
              <w:rPr>
                <w:color w:val="FFFFFF"/>
                <w:sz w:val="18"/>
                <w:szCs w:val="18"/>
              </w:rPr>
            </w:pPr>
            <w:r w:rsidRPr="00214F14">
              <w:rPr>
                <w:color w:val="FFFFFF"/>
                <w:sz w:val="18"/>
                <w:szCs w:val="18"/>
              </w:rPr>
              <w:t>F17.0-3;</w:t>
            </w:r>
          </w:p>
          <w:p w:rsidR="00214F14" w:rsidRPr="00214F14" w:rsidRDefault="00214F14" w:rsidP="00214F14">
            <w:pPr>
              <w:ind w:left="-57" w:right="-57"/>
              <w:jc w:val="center"/>
              <w:rPr>
                <w:color w:val="FFFFFF"/>
                <w:sz w:val="18"/>
                <w:szCs w:val="18"/>
              </w:rPr>
            </w:pPr>
            <w:r w:rsidRPr="00214F14">
              <w:rPr>
                <w:color w:val="FFFFFF"/>
                <w:sz w:val="18"/>
                <w:szCs w:val="18"/>
              </w:rPr>
              <w:t>F18-F19.0-9)</w:t>
            </w:r>
          </w:p>
        </w:tc>
        <w:tc>
          <w:tcPr>
            <w:tcW w:w="6220" w:type="dxa"/>
            <w:gridSpan w:val="10"/>
            <w:tcBorders>
              <w:top w:val="single" w:sz="2" w:space="0" w:color="auto"/>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ind w:left="-57" w:right="-57"/>
              <w:jc w:val="center"/>
              <w:rPr>
                <w:color w:val="FFFFFF"/>
                <w:sz w:val="18"/>
                <w:szCs w:val="18"/>
              </w:rPr>
            </w:pPr>
            <w:r w:rsidRPr="00214F14">
              <w:rPr>
                <w:color w:val="FFFFFF"/>
                <w:sz w:val="18"/>
                <w:szCs w:val="18"/>
              </w:rPr>
              <w:t>Tajā skaitā</w:t>
            </w:r>
            <w:r w:rsidRPr="00214F14">
              <w:rPr>
                <w:color w:val="FFFFFF"/>
                <w:sz w:val="18"/>
                <w:szCs w:val="18"/>
                <w:vertAlign w:val="superscript"/>
              </w:rPr>
              <w:footnoteReference w:id="40"/>
            </w:r>
          </w:p>
        </w:tc>
      </w:tr>
      <w:tr w:rsidR="00214F14" w:rsidRPr="00214F14" w:rsidTr="00214F14">
        <w:trPr>
          <w:trHeight w:val="340"/>
          <w:jc w:val="center"/>
        </w:trPr>
        <w:tc>
          <w:tcPr>
            <w:tcW w:w="801" w:type="dxa"/>
            <w:vMerge/>
            <w:tcBorders>
              <w:top w:val="single" w:sz="2" w:space="0" w:color="FFFFFF"/>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p>
        </w:tc>
        <w:tc>
          <w:tcPr>
            <w:tcW w:w="2063" w:type="dxa"/>
            <w:gridSpan w:val="3"/>
            <w:vMerge/>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p>
        </w:tc>
        <w:tc>
          <w:tcPr>
            <w:tcW w:w="2102" w:type="dxa"/>
            <w:gridSpan w:val="4"/>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atkarība</w:t>
            </w:r>
          </w:p>
          <w:p w:rsidR="00214F14" w:rsidRPr="00214F14" w:rsidRDefault="00214F14" w:rsidP="00214F14">
            <w:pPr>
              <w:jc w:val="center"/>
              <w:rPr>
                <w:color w:val="FFFFFF"/>
                <w:sz w:val="18"/>
                <w:szCs w:val="18"/>
              </w:rPr>
            </w:pPr>
            <w:r w:rsidRPr="00214F14">
              <w:rPr>
                <w:color w:val="FFFFFF"/>
                <w:sz w:val="18"/>
                <w:szCs w:val="18"/>
              </w:rPr>
              <w:t>(F10.2, 3)</w:t>
            </w:r>
          </w:p>
        </w:tc>
        <w:tc>
          <w:tcPr>
            <w:tcW w:w="2037"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psihozes un citi psihiski un uzvedības traucējumi alkohola lietošanas dēļ</w:t>
            </w:r>
          </w:p>
          <w:p w:rsidR="00214F14" w:rsidRPr="00214F14" w:rsidRDefault="00214F14" w:rsidP="00214F14">
            <w:pPr>
              <w:jc w:val="center"/>
              <w:rPr>
                <w:color w:val="FFFFFF"/>
                <w:sz w:val="18"/>
                <w:szCs w:val="18"/>
              </w:rPr>
            </w:pPr>
            <w:r w:rsidRPr="00214F14">
              <w:rPr>
                <w:color w:val="FFFFFF"/>
                <w:sz w:val="18"/>
                <w:szCs w:val="18"/>
              </w:rPr>
              <w:t>(F10.4-9)</w:t>
            </w:r>
          </w:p>
        </w:tc>
        <w:tc>
          <w:tcPr>
            <w:tcW w:w="2081" w:type="dxa"/>
            <w:gridSpan w:val="3"/>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Narkotisko, psihotropo un toksisko vielu atkarība</w:t>
            </w:r>
          </w:p>
          <w:p w:rsidR="00214F14" w:rsidRPr="00214F14" w:rsidRDefault="00214F14" w:rsidP="00214F14">
            <w:pPr>
              <w:jc w:val="center"/>
              <w:rPr>
                <w:color w:val="FFFFFF"/>
                <w:sz w:val="18"/>
                <w:szCs w:val="18"/>
              </w:rPr>
            </w:pPr>
            <w:r w:rsidRPr="00214F14">
              <w:rPr>
                <w:color w:val="FFFFFF"/>
                <w:sz w:val="18"/>
                <w:szCs w:val="18"/>
              </w:rPr>
              <w:t>(F11.-F16.2-9; F17.2, 3;</w:t>
            </w:r>
          </w:p>
          <w:p w:rsidR="00214F14" w:rsidRPr="00214F14" w:rsidRDefault="00214F14" w:rsidP="00214F14">
            <w:pPr>
              <w:jc w:val="center"/>
              <w:rPr>
                <w:color w:val="FFFFFF"/>
                <w:sz w:val="18"/>
                <w:szCs w:val="18"/>
              </w:rPr>
            </w:pPr>
            <w:r w:rsidRPr="00214F14">
              <w:rPr>
                <w:color w:val="FFFFFF"/>
                <w:sz w:val="18"/>
                <w:szCs w:val="18"/>
              </w:rPr>
              <w:t>F18.-F19.2-9)</w:t>
            </w:r>
          </w:p>
        </w:tc>
      </w:tr>
      <w:tr w:rsidR="00214F14" w:rsidRPr="00214F14" w:rsidTr="00214F14">
        <w:trPr>
          <w:trHeight w:val="266"/>
          <w:jc w:val="center"/>
        </w:trPr>
        <w:tc>
          <w:tcPr>
            <w:tcW w:w="801" w:type="dxa"/>
            <w:vMerge w:val="restart"/>
            <w:tcBorders>
              <w:top w:val="single" w:sz="2" w:space="0" w:color="FFFFFF"/>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Region</w:t>
            </w:r>
          </w:p>
        </w:tc>
        <w:tc>
          <w:tcPr>
            <w:tcW w:w="2063" w:type="dxa"/>
            <w:gridSpan w:val="3"/>
            <w:vMerge w:val="restart"/>
            <w:tcBorders>
              <w:top w:val="single" w:sz="2" w:space="0" w:color="FFFFFF"/>
              <w:left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TOTAL</w:t>
            </w:r>
          </w:p>
          <w:p w:rsidR="00214F14" w:rsidRPr="00214F14" w:rsidRDefault="00214F14" w:rsidP="00214F14">
            <w:pPr>
              <w:ind w:left="-57" w:right="-57"/>
              <w:jc w:val="center"/>
              <w:rPr>
                <w:color w:val="FFFFFF"/>
                <w:sz w:val="18"/>
                <w:szCs w:val="18"/>
                <w:lang w:val="en-GB"/>
              </w:rPr>
            </w:pPr>
            <w:r w:rsidRPr="00214F14">
              <w:rPr>
                <w:color w:val="FFFFFF"/>
                <w:sz w:val="18"/>
                <w:szCs w:val="18"/>
                <w:lang w:val="en-GB"/>
              </w:rPr>
              <w:t>(F10.-F16.0-9;</w:t>
            </w:r>
          </w:p>
          <w:p w:rsidR="00214F14" w:rsidRPr="00214F14" w:rsidRDefault="00214F14" w:rsidP="00214F14">
            <w:pPr>
              <w:ind w:left="-57" w:right="-57"/>
              <w:jc w:val="center"/>
              <w:rPr>
                <w:color w:val="FFFFFF"/>
                <w:sz w:val="18"/>
                <w:szCs w:val="18"/>
                <w:lang w:val="en-GB"/>
              </w:rPr>
            </w:pPr>
            <w:r w:rsidRPr="00214F14">
              <w:rPr>
                <w:color w:val="FFFFFF"/>
                <w:sz w:val="18"/>
                <w:szCs w:val="18"/>
                <w:lang w:val="en-GB"/>
              </w:rPr>
              <w:t>F17.0-3;</w:t>
            </w:r>
          </w:p>
          <w:p w:rsidR="00214F14" w:rsidRPr="00214F14" w:rsidRDefault="00214F14" w:rsidP="00214F14">
            <w:pPr>
              <w:ind w:left="-57" w:right="-57"/>
              <w:jc w:val="center"/>
              <w:rPr>
                <w:color w:val="FFFFFF"/>
                <w:sz w:val="18"/>
                <w:szCs w:val="18"/>
                <w:lang w:val="en-GB"/>
              </w:rPr>
            </w:pPr>
            <w:r w:rsidRPr="00214F14">
              <w:rPr>
                <w:color w:val="FFFFFF"/>
                <w:sz w:val="18"/>
                <w:szCs w:val="18"/>
                <w:lang w:val="en-GB"/>
              </w:rPr>
              <w:t>F18-F19.0-9)</w:t>
            </w:r>
          </w:p>
        </w:tc>
        <w:tc>
          <w:tcPr>
            <w:tcW w:w="6220" w:type="dxa"/>
            <w:gridSpan w:val="10"/>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ind w:left="-57" w:right="-57"/>
              <w:jc w:val="center"/>
              <w:rPr>
                <w:color w:val="FFFFFF"/>
                <w:sz w:val="18"/>
                <w:szCs w:val="18"/>
                <w:lang w:val="en-GB"/>
              </w:rPr>
            </w:pPr>
            <w:r w:rsidRPr="00214F14">
              <w:rPr>
                <w:color w:val="FFFFFF"/>
                <w:sz w:val="18"/>
                <w:szCs w:val="18"/>
                <w:lang w:val="en-GB"/>
              </w:rPr>
              <w:t>Of which</w:t>
            </w:r>
            <w:r w:rsidRPr="00214F14">
              <w:rPr>
                <w:bCs/>
                <w:color w:val="FFFFFF"/>
                <w:sz w:val="18"/>
                <w:szCs w:val="18"/>
                <w:vertAlign w:val="superscript"/>
              </w:rPr>
              <w:t>1</w:t>
            </w:r>
          </w:p>
        </w:tc>
      </w:tr>
      <w:tr w:rsidR="00214F14" w:rsidRPr="00214F14" w:rsidTr="00214F14">
        <w:trPr>
          <w:trHeight w:val="340"/>
          <w:jc w:val="center"/>
        </w:trPr>
        <w:tc>
          <w:tcPr>
            <w:tcW w:w="801" w:type="dxa"/>
            <w:vMerge/>
            <w:tcBorders>
              <w:left w:val="single" w:sz="2" w:space="0" w:color="auto"/>
              <w:bottom w:val="single" w:sz="2"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lang w:val="en-GB"/>
              </w:rPr>
            </w:pPr>
          </w:p>
        </w:tc>
        <w:tc>
          <w:tcPr>
            <w:tcW w:w="2063" w:type="dxa"/>
            <w:gridSpan w:val="3"/>
            <w:vMerge/>
            <w:tcBorders>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p>
        </w:tc>
        <w:tc>
          <w:tcPr>
            <w:tcW w:w="2102" w:type="dxa"/>
            <w:gridSpan w:val="4"/>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 addiction</w:t>
            </w:r>
          </w:p>
          <w:p w:rsidR="00214F14" w:rsidRPr="00214F14" w:rsidRDefault="00214F14" w:rsidP="00214F14">
            <w:pPr>
              <w:jc w:val="center"/>
              <w:rPr>
                <w:color w:val="FFFFFF"/>
                <w:sz w:val="18"/>
                <w:szCs w:val="18"/>
                <w:lang w:val="en-GB"/>
              </w:rPr>
            </w:pPr>
            <w:r w:rsidRPr="00214F14">
              <w:rPr>
                <w:color w:val="FFFFFF"/>
                <w:sz w:val="18"/>
                <w:szCs w:val="18"/>
                <w:lang w:val="en-GB"/>
              </w:rPr>
              <w:t>(F10.2, 3)</w:t>
            </w:r>
          </w:p>
        </w:tc>
        <w:tc>
          <w:tcPr>
            <w:tcW w:w="2037"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Alcoholic psychosis and other mental and behavioural disorders due to alcohol use</w:t>
            </w:r>
          </w:p>
          <w:p w:rsidR="00214F14" w:rsidRPr="00214F14" w:rsidRDefault="00214F14" w:rsidP="00214F14">
            <w:pPr>
              <w:jc w:val="center"/>
              <w:rPr>
                <w:color w:val="FFFFFF"/>
                <w:sz w:val="18"/>
                <w:szCs w:val="18"/>
                <w:lang w:val="en-GB"/>
              </w:rPr>
            </w:pPr>
            <w:r w:rsidRPr="00214F14">
              <w:rPr>
                <w:color w:val="FFFFFF"/>
                <w:sz w:val="18"/>
                <w:szCs w:val="18"/>
                <w:lang w:val="en-GB"/>
              </w:rPr>
              <w:t>(F10.4-9)</w:t>
            </w:r>
          </w:p>
        </w:tc>
        <w:tc>
          <w:tcPr>
            <w:tcW w:w="2081" w:type="dxa"/>
            <w:gridSpan w:val="3"/>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Drug, psychotropic and toxic substance addiction</w:t>
            </w:r>
          </w:p>
          <w:p w:rsidR="00214F14" w:rsidRPr="00214F14" w:rsidRDefault="00214F14" w:rsidP="00214F14">
            <w:pPr>
              <w:jc w:val="center"/>
              <w:rPr>
                <w:color w:val="FFFFFF"/>
                <w:sz w:val="18"/>
                <w:szCs w:val="18"/>
                <w:lang w:val="en-GB"/>
              </w:rPr>
            </w:pPr>
            <w:r w:rsidRPr="00214F14">
              <w:rPr>
                <w:color w:val="FFFFFF"/>
                <w:sz w:val="18"/>
                <w:szCs w:val="18"/>
                <w:lang w:val="en-GB"/>
              </w:rPr>
              <w:t>(F11.-F16.2-9; F17.2, 3;</w:t>
            </w:r>
          </w:p>
          <w:p w:rsidR="00214F14" w:rsidRPr="00214F14" w:rsidRDefault="00214F14" w:rsidP="00214F14">
            <w:pPr>
              <w:jc w:val="center"/>
              <w:rPr>
                <w:color w:val="FFFFFF"/>
                <w:sz w:val="18"/>
                <w:szCs w:val="18"/>
                <w:lang w:val="en-GB"/>
              </w:rPr>
            </w:pPr>
            <w:r w:rsidRPr="00214F14">
              <w:rPr>
                <w:color w:val="FFFFFF"/>
                <w:sz w:val="18"/>
                <w:szCs w:val="18"/>
                <w:lang w:val="en-GB"/>
              </w:rPr>
              <w:t>F18.-F19.2-9)</w:t>
            </w:r>
          </w:p>
        </w:tc>
      </w:tr>
      <w:tr w:rsidR="00214F14" w:rsidRPr="00214F14" w:rsidTr="00214F14">
        <w:trPr>
          <w:trHeight w:val="266"/>
          <w:jc w:val="center"/>
        </w:trPr>
        <w:tc>
          <w:tcPr>
            <w:tcW w:w="801" w:type="dxa"/>
            <w:vMerge/>
            <w:tcBorders>
              <w:left w:val="single" w:sz="2" w:space="0" w:color="auto"/>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rPr>
            </w:pPr>
          </w:p>
        </w:tc>
        <w:tc>
          <w:tcPr>
            <w:tcW w:w="706"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footnoteReference w:id="41"/>
            </w:r>
          </w:p>
        </w:tc>
        <w:tc>
          <w:tcPr>
            <w:tcW w:w="707"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667" w:type="dxa"/>
            <w:gridSpan w:val="2"/>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c>
          <w:tcPr>
            <w:tcW w:w="713"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t>2</w:t>
            </w:r>
          </w:p>
        </w:tc>
        <w:tc>
          <w:tcPr>
            <w:tcW w:w="700"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672"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c>
          <w:tcPr>
            <w:tcW w:w="651"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t>2</w:t>
            </w:r>
          </w:p>
        </w:tc>
        <w:tc>
          <w:tcPr>
            <w:tcW w:w="709"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677"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c>
          <w:tcPr>
            <w:tcW w:w="678" w:type="dxa"/>
            <w:tcBorders>
              <w:top w:val="single" w:sz="2" w:space="0" w:color="FFFFFF"/>
              <w:left w:val="single" w:sz="2" w:space="0" w:color="FFFFFF"/>
              <w:bottom w:val="single" w:sz="2" w:space="0" w:color="auto"/>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2015</w:t>
            </w:r>
            <w:r w:rsidRPr="00214F14">
              <w:rPr>
                <w:color w:val="FFFFFF"/>
                <w:sz w:val="18"/>
                <w:szCs w:val="18"/>
                <w:vertAlign w:val="superscript"/>
                <w:lang w:val="en-GB"/>
              </w:rPr>
              <w:t>2</w:t>
            </w:r>
          </w:p>
        </w:tc>
        <w:tc>
          <w:tcPr>
            <w:tcW w:w="728"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2016</w:t>
            </w:r>
          </w:p>
        </w:tc>
        <w:tc>
          <w:tcPr>
            <w:tcW w:w="675" w:type="dxa"/>
            <w:tcBorders>
              <w:top w:val="single" w:sz="2" w:space="0" w:color="FFFFFF"/>
              <w:left w:val="single" w:sz="2" w:space="0" w:color="FFFFFF"/>
              <w:bottom w:val="single" w:sz="2" w:space="0" w:color="auto"/>
              <w:right w:val="single" w:sz="2" w:space="0" w:color="auto"/>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2017</w:t>
            </w:r>
          </w:p>
        </w:tc>
      </w:tr>
      <w:tr w:rsidR="00214F14" w:rsidRPr="00214F14" w:rsidTr="00682F05">
        <w:trPr>
          <w:trHeight w:hRule="exact" w:val="28"/>
          <w:jc w:val="center"/>
        </w:trPr>
        <w:tc>
          <w:tcPr>
            <w:tcW w:w="9084" w:type="dxa"/>
            <w:gridSpan w:val="14"/>
            <w:tcBorders>
              <w:top w:val="single" w:sz="2" w:space="0" w:color="auto"/>
              <w:left w:val="single" w:sz="2" w:space="0" w:color="auto"/>
              <w:bottom w:val="single" w:sz="2" w:space="0" w:color="auto"/>
              <w:right w:val="single" w:sz="2" w:space="0" w:color="auto"/>
            </w:tcBorders>
          </w:tcPr>
          <w:p w:rsidR="00214F14" w:rsidRPr="00214F14" w:rsidRDefault="00214F14" w:rsidP="00214F14">
            <w:pPr>
              <w:jc w:val="right"/>
              <w:rPr>
                <w:sz w:val="10"/>
                <w:szCs w:val="10"/>
              </w:rPr>
            </w:pPr>
          </w:p>
        </w:tc>
      </w:tr>
      <w:tr w:rsidR="00214F14" w:rsidRPr="00214F14" w:rsidTr="00682F05">
        <w:trPr>
          <w:trHeight w:val="266"/>
          <w:jc w:val="center"/>
        </w:trPr>
        <w:tc>
          <w:tcPr>
            <w:tcW w:w="9084" w:type="dxa"/>
            <w:gridSpan w:val="14"/>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absolūtos skaitļos / </w:t>
            </w:r>
            <w:r w:rsidRPr="00214F14">
              <w:rPr>
                <w:i/>
                <w:color w:val="FFFFFF"/>
                <w:sz w:val="18"/>
                <w:szCs w:val="18"/>
                <w:lang w:val="en-GB"/>
              </w:rPr>
              <w:t>total numbers</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b/>
                <w:sz w:val="18"/>
                <w:szCs w:val="18"/>
              </w:rPr>
            </w:pPr>
            <w:r w:rsidRPr="00214F14">
              <w:rPr>
                <w:b/>
                <w:sz w:val="18"/>
                <w:szCs w:val="18"/>
              </w:rPr>
              <w:t>LATVIJA</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b/>
                <w:sz w:val="18"/>
                <w:szCs w:val="18"/>
              </w:rPr>
            </w:pPr>
            <w:r w:rsidRPr="00214F14">
              <w:rPr>
                <w:b/>
                <w:sz w:val="18"/>
                <w:szCs w:val="18"/>
              </w:rPr>
              <w:t>9149</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10154</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10576</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5254</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5492</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6006</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1054</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995</w:t>
            </w:r>
          </w:p>
        </w:tc>
        <w:tc>
          <w:tcPr>
            <w:tcW w:w="67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903</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1484</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1546</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1577</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Rīgas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3254</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3605</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3388</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1436</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1558</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1541</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376</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358</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351</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877</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805</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766</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Pierīgas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1394</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1615</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1749</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763</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807</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957</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134</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164</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131</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267</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317</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323</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Vidzemes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617</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623</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727</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446</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486</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607</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117</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53</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31</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8</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18</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Kurzemes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1245</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1284</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1514</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834</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829</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970</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121</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100</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100</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119</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155</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175</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Zemgales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888</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1060</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1079</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519</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593</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614</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137</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135</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122</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97</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113</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125</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Latgales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1693</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1906</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2014</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1226</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1190</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1268</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163</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181</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161</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101</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131</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142</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 xml:space="preserve">Nezināms/ </w:t>
            </w:r>
            <w:r w:rsidRPr="00214F14">
              <w:rPr>
                <w:sz w:val="18"/>
                <w:szCs w:val="18"/>
                <w:lang w:val="en-GB"/>
              </w:rPr>
              <w:t>unknown</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58</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61</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105</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30</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29</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49</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4</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7</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17</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28</w:t>
            </w:r>
          </w:p>
        </w:tc>
      </w:tr>
      <w:tr w:rsidR="00214F14" w:rsidRPr="00214F14" w:rsidTr="00682F05">
        <w:trPr>
          <w:trHeight w:val="266"/>
          <w:jc w:val="center"/>
        </w:trPr>
        <w:tc>
          <w:tcPr>
            <w:tcW w:w="9084" w:type="dxa"/>
            <w:gridSpan w:val="14"/>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uz 100 000 iedzīvotāju / </w:t>
            </w:r>
            <w:r w:rsidRPr="00214F14">
              <w:rPr>
                <w:i/>
                <w:color w:val="FFFFFF"/>
                <w:sz w:val="18"/>
                <w:szCs w:val="18"/>
                <w:lang w:val="en-GB"/>
              </w:rPr>
              <w:t>per 100,000 population</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ind w:left="-112" w:firstLine="112"/>
              <w:rPr>
                <w:b/>
                <w:sz w:val="18"/>
                <w:szCs w:val="18"/>
              </w:rPr>
            </w:pPr>
            <w:r w:rsidRPr="00214F14">
              <w:rPr>
                <w:b/>
                <w:sz w:val="18"/>
                <w:szCs w:val="18"/>
              </w:rPr>
              <w:t>LATVIJA</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b/>
                <w:sz w:val="18"/>
                <w:szCs w:val="18"/>
              </w:rPr>
            </w:pPr>
            <w:r w:rsidRPr="00214F14">
              <w:rPr>
                <w:b/>
                <w:sz w:val="18"/>
                <w:szCs w:val="18"/>
              </w:rPr>
              <w:t>462,6</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518,2</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544,5</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265,7</w:t>
            </w:r>
          </w:p>
        </w:tc>
        <w:tc>
          <w:tcPr>
            <w:tcW w:w="700"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280,3</w:t>
            </w:r>
          </w:p>
        </w:tc>
        <w:tc>
          <w:tcPr>
            <w:tcW w:w="672"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309,2</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53,3</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50,8</w:t>
            </w:r>
          </w:p>
        </w:tc>
        <w:tc>
          <w:tcPr>
            <w:tcW w:w="67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46,5</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75,0</w:t>
            </w:r>
          </w:p>
        </w:tc>
        <w:tc>
          <w:tcPr>
            <w:tcW w:w="72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78,9</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81,2</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Rīgas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508,2</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562,8</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529,6</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224,3</w:t>
            </w:r>
          </w:p>
        </w:tc>
        <w:tc>
          <w:tcPr>
            <w:tcW w:w="70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243,2</w:t>
            </w:r>
          </w:p>
        </w:tc>
        <w:tc>
          <w:tcPr>
            <w:tcW w:w="67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240,9</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58,7</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55,9</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54,9</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137,0</w:t>
            </w:r>
          </w:p>
        </w:tc>
        <w:tc>
          <w:tcPr>
            <w:tcW w:w="72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125,7</w:t>
            </w:r>
          </w:p>
        </w:tc>
        <w:tc>
          <w:tcPr>
            <w:tcW w:w="67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119,7</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Pierīgas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379,9</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441,7</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477,7</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207,9</w:t>
            </w:r>
          </w:p>
        </w:tc>
        <w:tc>
          <w:tcPr>
            <w:tcW w:w="70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220,7</w:t>
            </w:r>
          </w:p>
        </w:tc>
        <w:tc>
          <w:tcPr>
            <w:tcW w:w="67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261,4</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36,5</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44,9</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35,8</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72,8</w:t>
            </w:r>
          </w:p>
        </w:tc>
        <w:tc>
          <w:tcPr>
            <w:tcW w:w="72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86,7</w:t>
            </w:r>
          </w:p>
        </w:tc>
        <w:tc>
          <w:tcPr>
            <w:tcW w:w="67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88,2</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Vidzemes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312,4</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321,3</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382,3</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225,8</w:t>
            </w:r>
          </w:p>
        </w:tc>
        <w:tc>
          <w:tcPr>
            <w:tcW w:w="70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250,6</w:t>
            </w:r>
          </w:p>
        </w:tc>
        <w:tc>
          <w:tcPr>
            <w:tcW w:w="67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319,2</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59,2</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27,3</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16,3</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5,6</w:t>
            </w:r>
          </w:p>
        </w:tc>
        <w:tc>
          <w:tcPr>
            <w:tcW w:w="72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4,1</w:t>
            </w:r>
          </w:p>
        </w:tc>
        <w:tc>
          <w:tcPr>
            <w:tcW w:w="67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9,5</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Kurzemes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492,3</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516,3</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618,8</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329,8</w:t>
            </w:r>
          </w:p>
        </w:tc>
        <w:tc>
          <w:tcPr>
            <w:tcW w:w="70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333,3</w:t>
            </w:r>
          </w:p>
        </w:tc>
        <w:tc>
          <w:tcPr>
            <w:tcW w:w="67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396,4</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47,8</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40,2</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40,9</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47,1</w:t>
            </w:r>
          </w:p>
        </w:tc>
        <w:tc>
          <w:tcPr>
            <w:tcW w:w="72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62,3</w:t>
            </w:r>
          </w:p>
        </w:tc>
        <w:tc>
          <w:tcPr>
            <w:tcW w:w="67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71,5</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Zemgales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368,8</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446,5</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460,9</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215,6</w:t>
            </w:r>
          </w:p>
        </w:tc>
        <w:tc>
          <w:tcPr>
            <w:tcW w:w="70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249,8</w:t>
            </w:r>
          </w:p>
        </w:tc>
        <w:tc>
          <w:tcPr>
            <w:tcW w:w="67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262,3</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56,9</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56,9</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52,1</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40,3</w:t>
            </w:r>
          </w:p>
        </w:tc>
        <w:tc>
          <w:tcPr>
            <w:tcW w:w="72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47,6</w:t>
            </w:r>
          </w:p>
        </w:tc>
        <w:tc>
          <w:tcPr>
            <w:tcW w:w="67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53,4</w:t>
            </w:r>
          </w:p>
        </w:tc>
      </w:tr>
      <w:tr w:rsidR="00214F14" w:rsidRPr="00214F14" w:rsidTr="00922BEB">
        <w:trPr>
          <w:trHeight w:val="340"/>
          <w:jc w:val="center"/>
        </w:trPr>
        <w:tc>
          <w:tcPr>
            <w:tcW w:w="8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14F14" w:rsidRPr="00214F14" w:rsidRDefault="00214F14" w:rsidP="00214F14">
            <w:pPr>
              <w:rPr>
                <w:sz w:val="18"/>
                <w:szCs w:val="18"/>
              </w:rPr>
            </w:pPr>
            <w:r w:rsidRPr="00214F14">
              <w:rPr>
                <w:sz w:val="18"/>
                <w:szCs w:val="18"/>
              </w:rPr>
              <w:t>Latgales</w:t>
            </w:r>
          </w:p>
        </w:tc>
        <w:tc>
          <w:tcPr>
            <w:tcW w:w="706" w:type="dxa"/>
            <w:tcBorders>
              <w:top w:val="single" w:sz="2" w:space="0" w:color="auto"/>
              <w:left w:val="single" w:sz="2" w:space="0" w:color="auto"/>
              <w:bottom w:val="single" w:sz="2" w:space="0" w:color="auto"/>
              <w:right w:val="single" w:sz="2" w:space="0" w:color="auto"/>
            </w:tcBorders>
            <w:tcMar>
              <w:top w:w="28" w:type="dxa"/>
              <w:left w:w="28" w:type="dxa"/>
              <w:bottom w:w="28" w:type="dxa"/>
              <w:right w:w="113" w:type="dxa"/>
            </w:tcMar>
            <w:vAlign w:val="center"/>
          </w:tcPr>
          <w:p w:rsidR="00214F14" w:rsidRPr="00214F14" w:rsidRDefault="00214F14" w:rsidP="00214F14">
            <w:pPr>
              <w:jc w:val="right"/>
              <w:rPr>
                <w:sz w:val="18"/>
                <w:szCs w:val="18"/>
              </w:rPr>
            </w:pPr>
            <w:r w:rsidRPr="00214F14">
              <w:rPr>
                <w:sz w:val="18"/>
                <w:szCs w:val="18"/>
              </w:rPr>
              <w:t>606,7</w:t>
            </w:r>
          </w:p>
        </w:tc>
        <w:tc>
          <w:tcPr>
            <w:tcW w:w="707"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697,2</w:t>
            </w:r>
          </w:p>
        </w:tc>
        <w:tc>
          <w:tcPr>
            <w:tcW w:w="667" w:type="dxa"/>
            <w:gridSpan w:val="2"/>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rPr>
            </w:pPr>
            <w:r w:rsidRPr="00214F14">
              <w:rPr>
                <w:sz w:val="18"/>
              </w:rPr>
              <w:t>752,8</w:t>
            </w:r>
          </w:p>
        </w:tc>
        <w:tc>
          <w:tcPr>
            <w:tcW w:w="713"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439,3</w:t>
            </w:r>
          </w:p>
        </w:tc>
        <w:tc>
          <w:tcPr>
            <w:tcW w:w="700"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435,3</w:t>
            </w:r>
          </w:p>
        </w:tc>
        <w:tc>
          <w:tcPr>
            <w:tcW w:w="672"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474,0</w:t>
            </w:r>
          </w:p>
        </w:tc>
        <w:tc>
          <w:tcPr>
            <w:tcW w:w="65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58,4</w:t>
            </w:r>
          </w:p>
        </w:tc>
        <w:tc>
          <w:tcPr>
            <w:tcW w:w="70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color w:val="000000"/>
                <w:sz w:val="18"/>
                <w:szCs w:val="18"/>
              </w:rPr>
            </w:pPr>
            <w:r w:rsidRPr="00214F14">
              <w:rPr>
                <w:color w:val="000000"/>
                <w:sz w:val="18"/>
                <w:szCs w:val="18"/>
              </w:rPr>
              <w:t>66,2</w:t>
            </w:r>
          </w:p>
        </w:tc>
        <w:tc>
          <w:tcPr>
            <w:tcW w:w="677"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60,2</w:t>
            </w:r>
          </w:p>
        </w:tc>
        <w:tc>
          <w:tcPr>
            <w:tcW w:w="6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36,2</w:t>
            </w:r>
          </w:p>
        </w:tc>
        <w:tc>
          <w:tcPr>
            <w:tcW w:w="728"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szCs w:val="18"/>
              </w:rPr>
            </w:pPr>
            <w:r w:rsidRPr="00214F14">
              <w:rPr>
                <w:sz w:val="18"/>
                <w:szCs w:val="18"/>
              </w:rPr>
              <w:t>47,9</w:t>
            </w:r>
          </w:p>
        </w:tc>
        <w:tc>
          <w:tcPr>
            <w:tcW w:w="675" w:type="dxa"/>
            <w:tcBorders>
              <w:top w:val="single" w:sz="2" w:space="0" w:color="auto"/>
              <w:left w:val="single" w:sz="2" w:space="0" w:color="auto"/>
              <w:bottom w:val="single" w:sz="2" w:space="0" w:color="auto"/>
              <w:right w:val="single" w:sz="2" w:space="0" w:color="auto"/>
            </w:tcBorders>
            <w:shd w:val="clear" w:color="auto" w:fill="auto"/>
            <w:tcMar>
              <w:left w:w="28" w:type="dxa"/>
              <w:right w:w="113" w:type="dxa"/>
            </w:tcMar>
            <w:vAlign w:val="center"/>
          </w:tcPr>
          <w:p w:rsidR="00214F14" w:rsidRPr="00214F14" w:rsidRDefault="00214F14" w:rsidP="00214F14">
            <w:pPr>
              <w:jc w:val="right"/>
              <w:rPr>
                <w:sz w:val="18"/>
              </w:rPr>
            </w:pPr>
            <w:r w:rsidRPr="00214F14">
              <w:rPr>
                <w:sz w:val="18"/>
              </w:rPr>
              <w:t>53,1</w:t>
            </w:r>
          </w:p>
        </w:tc>
      </w:tr>
    </w:tbl>
    <w:p w:rsidR="001B2F6F" w:rsidRPr="001B2F6F" w:rsidRDefault="001B2F6F" w:rsidP="001B2F6F">
      <w:pPr>
        <w:rPr>
          <w:rFonts w:cs="Arial"/>
          <w:b/>
          <w:sz w:val="16"/>
          <w:szCs w:val="16"/>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 </w:t>
      </w:r>
    </w:p>
    <w:p w:rsidR="001B2F6F" w:rsidRPr="001B2F6F" w:rsidRDefault="001B2F6F" w:rsidP="001B2F6F">
      <w:pPr>
        <w:ind w:left="42"/>
        <w:rPr>
          <w:rFonts w:cs="Tahoma"/>
          <w:bCs/>
          <w:sz w:val="16"/>
          <w:szCs w:val="16"/>
        </w:rPr>
      </w:pPr>
      <w:r w:rsidRPr="001B2F6F">
        <w:rPr>
          <w:rFonts w:cs="Tahoma"/>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r w:rsidRPr="001B2F6F">
        <w:rPr>
          <w:rFonts w:cs="Tahoma"/>
          <w:bCs/>
          <w:sz w:val="16"/>
          <w:szCs w:val="16"/>
        </w:rPr>
        <w:br w:type="page"/>
      </w:r>
    </w:p>
    <w:p w:rsidR="001B2F6F" w:rsidRPr="001B2F6F" w:rsidRDefault="001B2F6F" w:rsidP="004C2D2E">
      <w:pPr>
        <w:pStyle w:val="Heading2"/>
      </w:pPr>
      <w:bookmarkStart w:id="207" w:name="_Toc496618989"/>
      <w:bookmarkStart w:id="208" w:name="_Toc524599063"/>
      <w:r w:rsidRPr="001B2F6F">
        <w:lastRenderedPageBreak/>
        <w:t>3.18. attēls PIRMREIZĒJI REĢISTRĒTO PACIENTU SKAITS AR ALKOHOLA ATKARĪBU, ALKOHOLA PSIHOZĒM UN CITIEM PSIHISKIEM UN UZVEDĪBAS TRAUCĒJUMIEM ALKOHOLA LIETOŠANAS DĒĻ        2010. – 2017. GADĀ, uz 100 000 iedzīvotāju</w:t>
      </w:r>
      <w:bookmarkEnd w:id="207"/>
      <w:bookmarkEnd w:id="208"/>
    </w:p>
    <w:p w:rsidR="001B2F6F" w:rsidRPr="001B2F6F" w:rsidRDefault="001B2F6F" w:rsidP="004C2D2E">
      <w:pPr>
        <w:pStyle w:val="Heading5"/>
      </w:pPr>
      <w:bookmarkStart w:id="209" w:name="_Toc496619088"/>
      <w:bookmarkStart w:id="210" w:name="_Toc527442531"/>
      <w:r w:rsidRPr="001B2F6F">
        <w:t>Chart 3.18. INCIDENCE OF ALCOHOL ADDICTION, ALCOHOLIC PSYCHOSIS AND OTHER MENTAL AND BEHAVIORAL DISORDERS DUE TO ALCOHOL USE 2010 – 2017, per 100 000 population</w:t>
      </w:r>
      <w:bookmarkEnd w:id="209"/>
      <w:bookmarkEnd w:id="210"/>
    </w:p>
    <w:p w:rsidR="001B2F6F" w:rsidRPr="001B2F6F" w:rsidRDefault="001B2F6F" w:rsidP="001B2F6F">
      <w:pPr>
        <w:jc w:val="center"/>
      </w:pPr>
      <w:r w:rsidRPr="001B2F6F">
        <w:rPr>
          <w:noProof/>
        </w:rPr>
        <w:drawing>
          <wp:inline distT="0" distB="0" distL="0" distR="0">
            <wp:extent cx="5398770" cy="3323646"/>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 </w:t>
      </w:r>
    </w:p>
    <w:p w:rsidR="001B2F6F" w:rsidRPr="001B2F6F" w:rsidRDefault="001B2F6F" w:rsidP="001B2F6F">
      <w:pPr>
        <w:ind w:left="42"/>
        <w:rPr>
          <w:rFonts w:cs="Tahoma"/>
          <w:bCs/>
          <w:sz w:val="16"/>
          <w:szCs w:val="16"/>
        </w:rPr>
      </w:pPr>
      <w:r w:rsidRPr="001B2F6F">
        <w:rPr>
          <w:rFonts w:cs="Tahoma"/>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1B2F6F">
      <w:pPr>
        <w:ind w:left="42"/>
        <w:rPr>
          <w:rFonts w:cs="Tahoma"/>
          <w:bCs/>
          <w:sz w:val="16"/>
          <w:szCs w:val="16"/>
        </w:rPr>
      </w:pPr>
    </w:p>
    <w:p w:rsidR="001B2F6F" w:rsidRPr="001B2F6F" w:rsidRDefault="001B2F6F" w:rsidP="004C2D2E">
      <w:pPr>
        <w:pStyle w:val="Heading2"/>
      </w:pPr>
      <w:bookmarkStart w:id="211" w:name="_Toc496618990"/>
      <w:bookmarkStart w:id="212" w:name="_Toc524599064"/>
      <w:r w:rsidRPr="001B2F6F">
        <w:t>3.19. attēls PIRMREIZĒJI REĢISTRĒTO PACIENTU SKAITS AR ALKOHOLA ATKARĪBU (F10.2, 3) SADALĪJUMĀ PA DZIMUMIEM UN VECUMA GRUPĀM 2017. GADĀ, uz 100 000 attiecīgā vecuma iedzīvotāju</w:t>
      </w:r>
      <w:bookmarkEnd w:id="211"/>
      <w:bookmarkEnd w:id="212"/>
    </w:p>
    <w:p w:rsidR="001B2F6F" w:rsidRPr="001B2F6F" w:rsidRDefault="001B2F6F" w:rsidP="004C2D2E">
      <w:pPr>
        <w:pStyle w:val="Heading5"/>
      </w:pPr>
      <w:bookmarkStart w:id="213" w:name="_Toc364939514"/>
      <w:bookmarkStart w:id="214" w:name="_Toc364952814"/>
      <w:bookmarkStart w:id="215" w:name="_Toc496619089"/>
      <w:bookmarkStart w:id="216" w:name="_Toc527442532"/>
      <w:r w:rsidRPr="001B2F6F">
        <w:t>Chart 3.19.</w:t>
      </w:r>
      <w:r w:rsidRPr="001B2F6F">
        <w:rPr>
          <w:color w:val="FF0000"/>
        </w:rPr>
        <w:t xml:space="preserve"> </w:t>
      </w:r>
      <w:r w:rsidRPr="001B2F6F">
        <w:t>INCIDENCE OF ALCOHOL ADDICTION (F10.2, 3) BY GENDER AND AGE GROUP IN 2017,</w:t>
      </w:r>
      <w:r w:rsidRPr="001B2F6F">
        <w:br/>
        <w:t xml:space="preserve"> per 100,000 </w:t>
      </w:r>
      <w:bookmarkEnd w:id="213"/>
      <w:bookmarkEnd w:id="214"/>
      <w:r w:rsidRPr="001B2F6F">
        <w:t>population</w:t>
      </w:r>
      <w:bookmarkEnd w:id="215"/>
      <w:bookmarkEnd w:id="216"/>
    </w:p>
    <w:p w:rsidR="001B2F6F" w:rsidRPr="001B2F6F" w:rsidRDefault="001B2F6F" w:rsidP="001B2F6F"/>
    <w:p w:rsidR="001B2F6F" w:rsidRPr="001B2F6F" w:rsidRDefault="001B2F6F" w:rsidP="001B2F6F">
      <w:pPr>
        <w:jc w:val="center"/>
        <w:rPr>
          <w:rFonts w:cs="Arial"/>
          <w:b/>
          <w:color w:val="FF0000"/>
          <w:szCs w:val="20"/>
        </w:rPr>
      </w:pPr>
      <w:r w:rsidRPr="001B2F6F">
        <w:rPr>
          <w:noProof/>
        </w:rPr>
        <w:drawing>
          <wp:inline distT="0" distB="0" distL="0" distR="0">
            <wp:extent cx="5299075" cy="3064510"/>
            <wp:effectExtent l="0" t="0" r="0" b="254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w:t>
      </w:r>
    </w:p>
    <w:p w:rsidR="001B2F6F" w:rsidRPr="001B2F6F" w:rsidRDefault="001B2F6F" w:rsidP="001B2F6F">
      <w:pPr>
        <w:tabs>
          <w:tab w:val="left" w:pos="142"/>
        </w:tabs>
        <w:jc w:val="both"/>
        <w:rPr>
          <w:b/>
          <w:sz w:val="16"/>
          <w:szCs w:val="16"/>
          <w:vertAlign w:val="superscript"/>
        </w:rPr>
      </w:pPr>
      <w:r w:rsidRPr="001B2F6F">
        <w:rPr>
          <w:rFonts w:cs="Tahoma"/>
          <w:b/>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r w:rsidRPr="001B2F6F">
        <w:rPr>
          <w:b/>
          <w:sz w:val="16"/>
          <w:szCs w:val="16"/>
          <w:vertAlign w:val="superscript"/>
        </w:rPr>
        <w:t xml:space="preserve"> </w:t>
      </w:r>
    </w:p>
    <w:p w:rsidR="001B2F6F" w:rsidRPr="001B2F6F" w:rsidRDefault="001B2F6F" w:rsidP="001B2F6F">
      <w:pPr>
        <w:rPr>
          <w:rFonts w:cs="Arial"/>
          <w:b/>
          <w:color w:val="FF0000"/>
          <w:szCs w:val="20"/>
        </w:rPr>
      </w:pPr>
      <w:r w:rsidRPr="001B2F6F">
        <w:rPr>
          <w:rFonts w:cs="Arial"/>
          <w:b/>
          <w:color w:val="FF0000"/>
          <w:szCs w:val="20"/>
        </w:rPr>
        <w:br w:type="page"/>
      </w:r>
    </w:p>
    <w:p w:rsidR="001B2F6F" w:rsidRPr="001B2F6F" w:rsidRDefault="001B2F6F" w:rsidP="004C2D2E">
      <w:pPr>
        <w:pStyle w:val="Heading2"/>
      </w:pPr>
      <w:bookmarkStart w:id="217" w:name="_Toc496618991"/>
      <w:bookmarkStart w:id="218" w:name="_Toc524599065"/>
      <w:r w:rsidRPr="001B2F6F">
        <w:lastRenderedPageBreak/>
        <w:t>3.20. attēls PIRMREIZĒJI REĢISTRĒTO PACIENTU SKAITS AR ALKOHOLA PSIHOZĒM UN CITIEM PSIHISKIEM UN UZVEDĪBAS TRAUCĒJUMIEM ALKOHOLA LIETOŠANAS DĒĻ (F10.4-9)  SADALĪJUMĀ PA DZIMUMIEM UN VECUMA GRUPĀM 2017. GADĀ, uz 100 000 attiecīgā vecuma iedzīvotāju</w:t>
      </w:r>
      <w:bookmarkEnd w:id="217"/>
      <w:bookmarkEnd w:id="218"/>
      <w:r w:rsidRPr="001B2F6F">
        <w:t xml:space="preserve">  </w:t>
      </w:r>
    </w:p>
    <w:p w:rsidR="001B2F6F" w:rsidRPr="001B2F6F" w:rsidRDefault="001B2F6F" w:rsidP="00B56E42">
      <w:pPr>
        <w:pStyle w:val="Heading5"/>
      </w:pPr>
      <w:bookmarkStart w:id="219" w:name="_Toc364939516"/>
      <w:bookmarkStart w:id="220" w:name="_Toc364952816"/>
      <w:bookmarkStart w:id="221" w:name="_Toc496619090"/>
      <w:bookmarkStart w:id="222" w:name="_Toc527442533"/>
      <w:r w:rsidRPr="001B2F6F">
        <w:t>Chart 3.20. INCIDENCE OF ALCOHOLIC PSYCHOSIS AND OTHER MENTAL AND BEHAVIORAL DISORDERS DUE TO ALCOHOL USE (F10.4-9) BY GENDER AND AGE GROUP IN 2017,</w:t>
      </w:r>
      <w:r w:rsidRPr="001B2F6F">
        <w:rPr>
          <w:color w:val="FF0000"/>
        </w:rPr>
        <w:t xml:space="preserve"> </w:t>
      </w:r>
      <w:r w:rsidRPr="001B2F6F">
        <w:t xml:space="preserve">per 100,000 </w:t>
      </w:r>
      <w:bookmarkEnd w:id="219"/>
      <w:bookmarkEnd w:id="220"/>
      <w:r w:rsidRPr="001B2F6F">
        <w:t>population</w:t>
      </w:r>
      <w:bookmarkEnd w:id="221"/>
      <w:bookmarkEnd w:id="222"/>
    </w:p>
    <w:p w:rsidR="001B2F6F" w:rsidRPr="001B2F6F" w:rsidRDefault="001B2F6F" w:rsidP="001B2F6F">
      <w:pPr>
        <w:rPr>
          <w:rFonts w:cs="Arial"/>
          <w:b/>
          <w:color w:val="FF0000"/>
          <w:szCs w:val="20"/>
        </w:rPr>
      </w:pPr>
    </w:p>
    <w:p w:rsidR="001B2F6F" w:rsidRPr="001B2F6F" w:rsidRDefault="001B2F6F" w:rsidP="001B2F6F">
      <w:pPr>
        <w:jc w:val="center"/>
        <w:rPr>
          <w:rFonts w:cs="Arial"/>
          <w:b/>
          <w:color w:val="FF0000"/>
          <w:szCs w:val="20"/>
        </w:rPr>
      </w:pPr>
      <w:r w:rsidRPr="001B2F6F">
        <w:rPr>
          <w:noProof/>
        </w:rPr>
        <w:drawing>
          <wp:inline distT="0" distB="0" distL="0" distR="0">
            <wp:extent cx="5299075" cy="306451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w:t>
      </w:r>
    </w:p>
    <w:p w:rsidR="001B2F6F" w:rsidRPr="001B2F6F" w:rsidRDefault="001B2F6F" w:rsidP="001B2F6F">
      <w:pPr>
        <w:rPr>
          <w:rFonts w:cs="Arial"/>
          <w:b/>
          <w:color w:val="FF0000"/>
          <w:szCs w:val="20"/>
        </w:rPr>
      </w:pPr>
      <w:r w:rsidRPr="001B2F6F">
        <w:rPr>
          <w:rFonts w:cs="Tahoma"/>
          <w:b/>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1B2F6F">
      <w:pPr>
        <w:rPr>
          <w:rFonts w:cs="Arial"/>
          <w:b/>
          <w:color w:val="FF0000"/>
          <w:szCs w:val="20"/>
        </w:rPr>
      </w:pPr>
    </w:p>
    <w:p w:rsidR="001B2F6F" w:rsidRPr="001B2F6F" w:rsidRDefault="001B2F6F" w:rsidP="001B2F6F">
      <w:pPr>
        <w:rPr>
          <w:rFonts w:cs="Arial"/>
          <w:b/>
          <w:color w:val="FF0000"/>
          <w:szCs w:val="20"/>
        </w:rPr>
      </w:pPr>
    </w:p>
    <w:p w:rsidR="001B2F6F" w:rsidRPr="001B2F6F" w:rsidRDefault="001B2F6F" w:rsidP="004C2D2E">
      <w:pPr>
        <w:pStyle w:val="Heading2"/>
      </w:pPr>
      <w:bookmarkStart w:id="223" w:name="_Toc496618992"/>
      <w:bookmarkStart w:id="224" w:name="_Toc524599066"/>
      <w:r w:rsidRPr="001B2F6F">
        <w:t>3.21. attēls PIRMREIZĒJI REĢISTRĒTO PACIENTU SKAITS AR NARKOTISKO, PSIHOTROPO UN TOKSISKO VIELU ATKARĪBU (F11.-F16.2-9; F17.2, 3; F18.-F19.2-9) 2010. – 2017. GADĀ, uz 100 000 iedzīvotāju</w:t>
      </w:r>
      <w:bookmarkEnd w:id="223"/>
      <w:bookmarkEnd w:id="224"/>
    </w:p>
    <w:p w:rsidR="001B2F6F" w:rsidRPr="001B2F6F" w:rsidRDefault="001B2F6F" w:rsidP="00B56E42">
      <w:pPr>
        <w:pStyle w:val="Heading5"/>
      </w:pPr>
      <w:bookmarkStart w:id="225" w:name="_Toc496619091"/>
      <w:bookmarkStart w:id="226" w:name="_Toc527442534"/>
      <w:r w:rsidRPr="001B2F6F">
        <w:t>Chart 3.21.</w:t>
      </w:r>
      <w:r w:rsidRPr="001B2F6F">
        <w:rPr>
          <w:color w:val="FF0000"/>
        </w:rPr>
        <w:t xml:space="preserve"> </w:t>
      </w:r>
      <w:r w:rsidRPr="001B2F6F">
        <w:t>INCIDENCE OF DRUG, PSICHOTROPIC AND TOXIC SUSTANCE ADDICTION (F11.-F16.2-9; F17.2, 3; F18.-F19.2-9) IN 2010 – 2017, per 100 000 population</w:t>
      </w:r>
      <w:bookmarkEnd w:id="225"/>
      <w:bookmarkEnd w:id="226"/>
    </w:p>
    <w:p w:rsidR="001B2F6F" w:rsidRPr="001B2F6F" w:rsidRDefault="001B2F6F" w:rsidP="001B2F6F">
      <w:pPr>
        <w:rPr>
          <w:sz w:val="16"/>
          <w:szCs w:val="16"/>
        </w:rPr>
      </w:pPr>
      <w:r w:rsidRPr="001B2F6F">
        <w:rPr>
          <w:noProof/>
        </w:rPr>
        <w:drawing>
          <wp:inline distT="0" distB="0" distL="0" distR="0">
            <wp:extent cx="5274310" cy="324697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B2F6F" w:rsidRPr="001B2F6F" w:rsidRDefault="001B2F6F" w:rsidP="001B2F6F">
      <w:pPr>
        <w:jc w:val="center"/>
        <w:rPr>
          <w:bCs/>
          <w:color w:val="00377A"/>
          <w:szCs w:val="26"/>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 </w:t>
      </w:r>
    </w:p>
    <w:p w:rsidR="001B2F6F" w:rsidRPr="001B2F6F" w:rsidRDefault="001B2F6F" w:rsidP="001B2F6F">
      <w:pPr>
        <w:ind w:left="42"/>
        <w:rPr>
          <w:rFonts w:cs="Tahoma"/>
          <w:bCs/>
          <w:sz w:val="16"/>
          <w:szCs w:val="16"/>
        </w:rPr>
      </w:pPr>
      <w:r w:rsidRPr="001B2F6F">
        <w:rPr>
          <w:rFonts w:cs="Tahoma"/>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4C2D2E">
      <w:pPr>
        <w:pStyle w:val="Heading2"/>
      </w:pPr>
      <w:r w:rsidRPr="001B2F6F">
        <w:rPr>
          <w:rFonts w:cs="Tahoma"/>
          <w:sz w:val="16"/>
          <w:szCs w:val="16"/>
        </w:rPr>
        <w:br w:type="page"/>
      </w:r>
      <w:bookmarkStart w:id="227" w:name="_Toc496618993"/>
      <w:bookmarkStart w:id="228" w:name="_Toc524599067"/>
      <w:r w:rsidRPr="001B2F6F">
        <w:lastRenderedPageBreak/>
        <w:t>3.37. tabula PIRMREIZĒJI REĢISTRĒTO NARKOLOĢISKO PACIENTU SKAITS SADALĪJUMĀ PĒC PRIMĀRI LIETOTĀS VIELAS (izņemot alkoholu un tabaku) 2017. GADĀ, absolūtos skaitļos</w:t>
      </w:r>
      <w:bookmarkEnd w:id="227"/>
      <w:bookmarkEnd w:id="228"/>
    </w:p>
    <w:p w:rsidR="001B2F6F" w:rsidRPr="001B2F6F" w:rsidRDefault="001B2F6F" w:rsidP="00B56E42">
      <w:pPr>
        <w:pStyle w:val="Heading5"/>
      </w:pPr>
      <w:bookmarkStart w:id="229" w:name="_Toc394673273"/>
      <w:bookmarkStart w:id="230" w:name="_Toc496619092"/>
      <w:bookmarkStart w:id="231" w:name="_Toc527442535"/>
      <w:r w:rsidRPr="001B2F6F">
        <w:t>Table 3.37. NEWLY-REGISTERED PATIENTS BY PRIMARY USED DRUG (</w:t>
      </w:r>
      <w:r w:rsidRPr="001B2F6F">
        <w:rPr>
          <w:bCs/>
          <w:szCs w:val="26"/>
        </w:rPr>
        <w:t>except alcohol and tobacco)</w:t>
      </w:r>
      <w:r w:rsidRPr="001B2F6F">
        <w:t xml:space="preserve"> IN</w:t>
      </w:r>
      <w:bookmarkEnd w:id="229"/>
      <w:r w:rsidRPr="001B2F6F">
        <w:t xml:space="preserve"> 2017, total numbers</w:t>
      </w:r>
      <w:bookmarkEnd w:id="230"/>
      <w:bookmarkEnd w:id="231"/>
    </w:p>
    <w:p w:rsidR="001B2F6F" w:rsidRPr="001B2F6F" w:rsidRDefault="001B2F6F" w:rsidP="001B2F6F">
      <w:pPr>
        <w:keepNext/>
        <w:keepLines/>
        <w:jc w:val="center"/>
        <w:outlineLvl w:val="4"/>
        <w:rPr>
          <w:color w:val="00377A"/>
          <w:sz w:val="16"/>
          <w:szCs w:val="16"/>
        </w:rPr>
      </w:pPr>
      <w:r w:rsidRPr="001B2F6F">
        <w:rPr>
          <w:color w:val="00377A"/>
        </w:rPr>
        <w:t xml:space="preserve"> </w:t>
      </w:r>
    </w:p>
    <w:tbl>
      <w:tblPr>
        <w:tblW w:w="8505" w:type="dxa"/>
        <w:jc w:val="center"/>
        <w:tblLook w:val="04A0" w:firstRow="1" w:lastRow="0" w:firstColumn="1" w:lastColumn="0" w:noHBand="0" w:noVBand="1"/>
      </w:tblPr>
      <w:tblGrid>
        <w:gridCol w:w="2924"/>
        <w:gridCol w:w="835"/>
        <w:gridCol w:w="864"/>
        <w:gridCol w:w="877"/>
        <w:gridCol w:w="3005"/>
      </w:tblGrid>
      <w:tr w:rsidR="001B2F6F" w:rsidRPr="001B2F6F" w:rsidTr="001B2F6F">
        <w:trPr>
          <w:trHeight w:val="80"/>
          <w:jc w:val="center"/>
        </w:trPr>
        <w:tc>
          <w:tcPr>
            <w:tcW w:w="2924" w:type="dxa"/>
            <w:vMerge w:val="restart"/>
            <w:tcBorders>
              <w:top w:val="single" w:sz="2" w:space="0" w:color="auto"/>
              <w:left w:val="single" w:sz="4" w:space="0" w:color="auto"/>
              <w:bottom w:val="single" w:sz="2" w:space="0" w:color="FFFFFF"/>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Primārā lietotā viela</w:t>
            </w:r>
            <w:r w:rsidRPr="001B2F6F">
              <w:rPr>
                <w:color w:val="FFFFFF"/>
                <w:sz w:val="18"/>
                <w:szCs w:val="18"/>
                <w:vertAlign w:val="superscript"/>
              </w:rPr>
              <w:footnoteReference w:id="42"/>
            </w:r>
          </w:p>
        </w:tc>
        <w:tc>
          <w:tcPr>
            <w:tcW w:w="835" w:type="dxa"/>
            <w:vMerge w:val="restart"/>
            <w:tcBorders>
              <w:top w:val="single" w:sz="2" w:space="0" w:color="auto"/>
              <w:left w:val="single" w:sz="2" w:space="0" w:color="FFFFFF"/>
              <w:bottom w:val="single" w:sz="2" w:space="0" w:color="FFFFFF"/>
              <w:right w:val="single" w:sz="2" w:space="0" w:color="FFFFFF"/>
            </w:tcBorders>
            <w:shd w:val="clear" w:color="auto" w:fill="0070C0"/>
            <w:vAlign w:val="center"/>
            <w:hideMark/>
          </w:tcPr>
          <w:p w:rsidR="001B2F6F" w:rsidRPr="001B2F6F" w:rsidRDefault="001B2F6F" w:rsidP="001B2F6F">
            <w:pPr>
              <w:jc w:val="center"/>
              <w:rPr>
                <w:bCs/>
                <w:color w:val="FFFFFF"/>
                <w:sz w:val="18"/>
                <w:szCs w:val="18"/>
              </w:rPr>
            </w:pPr>
            <w:r w:rsidRPr="001B2F6F">
              <w:rPr>
                <w:bCs/>
                <w:color w:val="FFFFFF"/>
                <w:sz w:val="18"/>
                <w:szCs w:val="18"/>
              </w:rPr>
              <w:t>Kopā</w:t>
            </w:r>
          </w:p>
        </w:tc>
        <w:tc>
          <w:tcPr>
            <w:tcW w:w="1741" w:type="dxa"/>
            <w:gridSpan w:val="2"/>
            <w:tcBorders>
              <w:top w:val="single" w:sz="2" w:space="0" w:color="auto"/>
              <w:left w:val="single" w:sz="2" w:space="0" w:color="FFFFFF"/>
              <w:bottom w:val="single" w:sz="2" w:space="0" w:color="FFFFFF"/>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Tajā skaitā</w:t>
            </w:r>
          </w:p>
        </w:tc>
        <w:tc>
          <w:tcPr>
            <w:tcW w:w="3005" w:type="dxa"/>
            <w:vMerge w:val="restart"/>
            <w:tcBorders>
              <w:top w:val="single" w:sz="2" w:space="0" w:color="auto"/>
              <w:left w:val="single" w:sz="2" w:space="0" w:color="FFFFFF"/>
              <w:bottom w:val="single" w:sz="2" w:space="0" w:color="FFFFFF"/>
              <w:right w:val="single" w:sz="4" w:space="0" w:color="auto"/>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Primary drug</w:t>
            </w:r>
            <w:r w:rsidRPr="001B2F6F">
              <w:rPr>
                <w:color w:val="FFFFFF"/>
                <w:sz w:val="18"/>
                <w:szCs w:val="18"/>
                <w:vertAlign w:val="superscript"/>
              </w:rPr>
              <w:t>1</w:t>
            </w:r>
          </w:p>
        </w:tc>
      </w:tr>
      <w:tr w:rsidR="001B2F6F" w:rsidRPr="001B2F6F" w:rsidTr="001B2F6F">
        <w:trPr>
          <w:trHeight w:val="58"/>
          <w:jc w:val="center"/>
        </w:trPr>
        <w:tc>
          <w:tcPr>
            <w:tcW w:w="2924" w:type="dxa"/>
            <w:vMerge/>
            <w:tcBorders>
              <w:top w:val="single" w:sz="2" w:space="0" w:color="FFFFFF"/>
              <w:left w:val="single" w:sz="4" w:space="0" w:color="auto"/>
              <w:bottom w:val="single" w:sz="2" w:space="0" w:color="FFFFFF"/>
              <w:right w:val="single" w:sz="2" w:space="0" w:color="FFFFFF"/>
            </w:tcBorders>
            <w:shd w:val="clear" w:color="auto" w:fill="0070C0"/>
            <w:vAlign w:val="center"/>
            <w:hideMark/>
          </w:tcPr>
          <w:p w:rsidR="001B2F6F" w:rsidRPr="001B2F6F" w:rsidRDefault="001B2F6F" w:rsidP="001B2F6F">
            <w:pPr>
              <w:jc w:val="center"/>
              <w:rPr>
                <w:b/>
                <w:bCs/>
                <w:color w:val="000000"/>
                <w:sz w:val="18"/>
                <w:szCs w:val="18"/>
              </w:rPr>
            </w:pPr>
          </w:p>
        </w:tc>
        <w:tc>
          <w:tcPr>
            <w:tcW w:w="835" w:type="dxa"/>
            <w:vMerge/>
            <w:tcBorders>
              <w:top w:val="single" w:sz="2" w:space="0" w:color="FFFFFF"/>
              <w:left w:val="single" w:sz="2" w:space="0" w:color="FFFFFF"/>
              <w:bottom w:val="single" w:sz="2" w:space="0" w:color="FFFFFF"/>
              <w:right w:val="single" w:sz="2" w:space="0" w:color="FFFFFF"/>
            </w:tcBorders>
            <w:shd w:val="clear" w:color="auto" w:fill="0070C0"/>
            <w:vAlign w:val="center"/>
            <w:hideMark/>
          </w:tcPr>
          <w:p w:rsidR="001B2F6F" w:rsidRPr="001B2F6F" w:rsidRDefault="001B2F6F" w:rsidP="001B2F6F">
            <w:pPr>
              <w:jc w:val="center"/>
              <w:rPr>
                <w:b/>
                <w:bCs/>
                <w:color w:val="FFFFFF"/>
                <w:sz w:val="18"/>
                <w:szCs w:val="18"/>
              </w:rPr>
            </w:pPr>
          </w:p>
        </w:tc>
        <w:tc>
          <w:tcPr>
            <w:tcW w:w="864" w:type="dxa"/>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Vīrieši</w:t>
            </w:r>
          </w:p>
        </w:tc>
        <w:tc>
          <w:tcPr>
            <w:tcW w:w="877" w:type="dxa"/>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Sievietes</w:t>
            </w:r>
          </w:p>
        </w:tc>
        <w:tc>
          <w:tcPr>
            <w:tcW w:w="3005" w:type="dxa"/>
            <w:vMerge/>
            <w:tcBorders>
              <w:top w:val="single" w:sz="2" w:space="0" w:color="FFFFFF"/>
              <w:left w:val="single" w:sz="2" w:space="0" w:color="FFFFFF"/>
              <w:bottom w:val="single" w:sz="2" w:space="0" w:color="FFFFFF"/>
              <w:right w:val="single" w:sz="4" w:space="0" w:color="auto"/>
            </w:tcBorders>
            <w:shd w:val="clear" w:color="auto" w:fill="0070C0"/>
            <w:vAlign w:val="center"/>
            <w:hideMark/>
          </w:tcPr>
          <w:p w:rsidR="001B2F6F" w:rsidRPr="001B2F6F" w:rsidRDefault="001B2F6F" w:rsidP="001B2F6F">
            <w:pPr>
              <w:jc w:val="center"/>
              <w:rPr>
                <w:b/>
                <w:bCs/>
                <w:color w:val="FFFFFF"/>
                <w:sz w:val="18"/>
                <w:szCs w:val="18"/>
              </w:rPr>
            </w:pPr>
          </w:p>
        </w:tc>
      </w:tr>
      <w:tr w:rsidR="001B2F6F" w:rsidRPr="001B2F6F" w:rsidTr="001B2F6F">
        <w:trPr>
          <w:trHeight w:val="58"/>
          <w:jc w:val="center"/>
        </w:trPr>
        <w:tc>
          <w:tcPr>
            <w:tcW w:w="2924" w:type="dxa"/>
            <w:vMerge/>
            <w:tcBorders>
              <w:top w:val="single" w:sz="2" w:space="0" w:color="FFFFFF"/>
              <w:left w:val="single" w:sz="4" w:space="0" w:color="auto"/>
              <w:bottom w:val="single" w:sz="2" w:space="0" w:color="FFFFFF"/>
              <w:right w:val="single" w:sz="2" w:space="0" w:color="FFFFFF"/>
            </w:tcBorders>
            <w:shd w:val="clear" w:color="auto" w:fill="0070C0"/>
            <w:vAlign w:val="center"/>
            <w:hideMark/>
          </w:tcPr>
          <w:p w:rsidR="001B2F6F" w:rsidRPr="001B2F6F" w:rsidRDefault="001B2F6F" w:rsidP="001B2F6F">
            <w:pPr>
              <w:jc w:val="center"/>
              <w:rPr>
                <w:b/>
                <w:bCs/>
                <w:color w:val="000000"/>
                <w:sz w:val="18"/>
                <w:szCs w:val="18"/>
              </w:rPr>
            </w:pPr>
          </w:p>
        </w:tc>
        <w:tc>
          <w:tcPr>
            <w:tcW w:w="835" w:type="dxa"/>
            <w:vMerge w:val="restart"/>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Total</w:t>
            </w:r>
          </w:p>
        </w:tc>
        <w:tc>
          <w:tcPr>
            <w:tcW w:w="1741" w:type="dxa"/>
            <w:gridSpan w:val="2"/>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Of which</w:t>
            </w:r>
          </w:p>
        </w:tc>
        <w:tc>
          <w:tcPr>
            <w:tcW w:w="3005" w:type="dxa"/>
            <w:vMerge/>
            <w:tcBorders>
              <w:top w:val="single" w:sz="2" w:space="0" w:color="FFFFFF"/>
              <w:left w:val="single" w:sz="2" w:space="0" w:color="FFFFFF"/>
              <w:bottom w:val="single" w:sz="2" w:space="0" w:color="FFFFFF"/>
              <w:right w:val="single" w:sz="4" w:space="0" w:color="auto"/>
            </w:tcBorders>
            <w:shd w:val="clear" w:color="auto" w:fill="0070C0"/>
            <w:vAlign w:val="center"/>
            <w:hideMark/>
          </w:tcPr>
          <w:p w:rsidR="001B2F6F" w:rsidRPr="001B2F6F" w:rsidRDefault="001B2F6F" w:rsidP="001B2F6F">
            <w:pPr>
              <w:jc w:val="center"/>
              <w:rPr>
                <w:b/>
                <w:bCs/>
                <w:color w:val="FFFFFF"/>
                <w:sz w:val="18"/>
                <w:szCs w:val="18"/>
              </w:rPr>
            </w:pPr>
          </w:p>
        </w:tc>
      </w:tr>
      <w:tr w:rsidR="001B2F6F" w:rsidRPr="001B2F6F" w:rsidTr="001B2F6F">
        <w:trPr>
          <w:trHeight w:val="58"/>
          <w:jc w:val="center"/>
        </w:trPr>
        <w:tc>
          <w:tcPr>
            <w:tcW w:w="2924" w:type="dxa"/>
            <w:vMerge/>
            <w:tcBorders>
              <w:top w:val="single" w:sz="2" w:space="0" w:color="FFFFFF"/>
              <w:left w:val="single" w:sz="4" w:space="0" w:color="auto"/>
              <w:bottom w:val="single" w:sz="4" w:space="0" w:color="000000"/>
              <w:right w:val="single" w:sz="2" w:space="0" w:color="FFFFFF"/>
            </w:tcBorders>
            <w:shd w:val="clear" w:color="auto" w:fill="0070C0"/>
            <w:vAlign w:val="center"/>
            <w:hideMark/>
          </w:tcPr>
          <w:p w:rsidR="001B2F6F" w:rsidRPr="001B2F6F" w:rsidRDefault="001B2F6F" w:rsidP="001B2F6F">
            <w:pPr>
              <w:jc w:val="center"/>
              <w:rPr>
                <w:b/>
                <w:bCs/>
                <w:color w:val="000000"/>
                <w:sz w:val="18"/>
                <w:szCs w:val="18"/>
              </w:rPr>
            </w:pPr>
          </w:p>
        </w:tc>
        <w:tc>
          <w:tcPr>
            <w:tcW w:w="835" w:type="dxa"/>
            <w:vMerge/>
            <w:tcBorders>
              <w:top w:val="single" w:sz="2" w:space="0" w:color="FFFFFF"/>
              <w:left w:val="single" w:sz="2" w:space="0" w:color="FFFFFF"/>
              <w:bottom w:val="single" w:sz="4" w:space="0" w:color="000000"/>
              <w:right w:val="single" w:sz="2" w:space="0" w:color="FFFFFF"/>
            </w:tcBorders>
            <w:shd w:val="clear" w:color="auto" w:fill="0070C0"/>
            <w:vAlign w:val="center"/>
            <w:hideMark/>
          </w:tcPr>
          <w:p w:rsidR="001B2F6F" w:rsidRPr="001B2F6F" w:rsidRDefault="001B2F6F" w:rsidP="001B2F6F">
            <w:pPr>
              <w:jc w:val="center"/>
              <w:rPr>
                <w:b/>
                <w:bCs/>
                <w:color w:val="000000"/>
                <w:sz w:val="18"/>
                <w:szCs w:val="18"/>
              </w:rPr>
            </w:pPr>
          </w:p>
        </w:tc>
        <w:tc>
          <w:tcPr>
            <w:tcW w:w="864" w:type="dxa"/>
            <w:tcBorders>
              <w:top w:val="single" w:sz="2" w:space="0" w:color="FFFFFF"/>
              <w:left w:val="single" w:sz="2" w:space="0" w:color="FFFFFF"/>
              <w:bottom w:val="single" w:sz="4" w:space="0" w:color="auto"/>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Male</w:t>
            </w:r>
          </w:p>
        </w:tc>
        <w:tc>
          <w:tcPr>
            <w:tcW w:w="877" w:type="dxa"/>
            <w:tcBorders>
              <w:top w:val="single" w:sz="2" w:space="0" w:color="FFFFFF"/>
              <w:left w:val="single" w:sz="2" w:space="0" w:color="FFFFFF"/>
              <w:bottom w:val="single" w:sz="4" w:space="0" w:color="auto"/>
              <w:right w:val="single" w:sz="2" w:space="0" w:color="FFFFFF"/>
            </w:tcBorders>
            <w:shd w:val="clear" w:color="auto" w:fill="0070C0"/>
            <w:noWrap/>
            <w:vAlign w:val="center"/>
            <w:hideMark/>
          </w:tcPr>
          <w:p w:rsidR="001B2F6F" w:rsidRPr="001B2F6F" w:rsidRDefault="001B2F6F" w:rsidP="001B2F6F">
            <w:pPr>
              <w:jc w:val="center"/>
              <w:rPr>
                <w:bCs/>
                <w:color w:val="FFFFFF"/>
                <w:sz w:val="18"/>
                <w:szCs w:val="18"/>
              </w:rPr>
            </w:pPr>
            <w:r w:rsidRPr="001B2F6F">
              <w:rPr>
                <w:bCs/>
                <w:color w:val="FFFFFF"/>
                <w:sz w:val="18"/>
                <w:szCs w:val="18"/>
              </w:rPr>
              <w:t>Female</w:t>
            </w:r>
          </w:p>
        </w:tc>
        <w:tc>
          <w:tcPr>
            <w:tcW w:w="3005" w:type="dxa"/>
            <w:vMerge/>
            <w:tcBorders>
              <w:top w:val="single" w:sz="2" w:space="0" w:color="FFFFFF"/>
              <w:left w:val="single" w:sz="2" w:space="0" w:color="FFFFFF"/>
              <w:bottom w:val="single" w:sz="4" w:space="0" w:color="000000"/>
              <w:right w:val="single" w:sz="4" w:space="0" w:color="auto"/>
            </w:tcBorders>
            <w:shd w:val="clear" w:color="auto" w:fill="0070C0"/>
            <w:vAlign w:val="center"/>
            <w:hideMark/>
          </w:tcPr>
          <w:p w:rsidR="001B2F6F" w:rsidRPr="001B2F6F" w:rsidRDefault="001B2F6F" w:rsidP="001B2F6F">
            <w:pPr>
              <w:jc w:val="center"/>
              <w:rPr>
                <w:b/>
                <w:bCs/>
                <w:color w:val="000000"/>
                <w:sz w:val="18"/>
                <w:szCs w:val="18"/>
              </w:rPr>
            </w:pPr>
          </w:p>
        </w:tc>
      </w:tr>
      <w:tr w:rsidR="001B2F6F" w:rsidRPr="001B2F6F" w:rsidTr="001B2F6F">
        <w:trPr>
          <w:trHeight w:val="53"/>
          <w:jc w:val="center"/>
        </w:trPr>
        <w:tc>
          <w:tcPr>
            <w:tcW w:w="2924" w:type="dxa"/>
            <w:tcBorders>
              <w:top w:val="nil"/>
              <w:left w:val="single" w:sz="4" w:space="0" w:color="auto"/>
              <w:bottom w:val="nil"/>
              <w:right w:val="single" w:sz="4"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Kanabinoīdi:</w:t>
            </w:r>
          </w:p>
        </w:tc>
        <w:tc>
          <w:tcPr>
            <w:tcW w:w="835"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117</w:t>
            </w:r>
          </w:p>
        </w:tc>
        <w:tc>
          <w:tcPr>
            <w:tcW w:w="864" w:type="dxa"/>
            <w:tcBorders>
              <w:top w:val="nil"/>
              <w:left w:val="single" w:sz="4" w:space="0" w:color="auto"/>
              <w:bottom w:val="nil"/>
              <w:right w:val="single" w:sz="4"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103</w:t>
            </w:r>
          </w:p>
        </w:tc>
        <w:tc>
          <w:tcPr>
            <w:tcW w:w="877"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14</w:t>
            </w:r>
          </w:p>
        </w:tc>
        <w:tc>
          <w:tcPr>
            <w:tcW w:w="3005" w:type="dxa"/>
            <w:tcBorders>
              <w:top w:val="nil"/>
              <w:left w:val="single" w:sz="4" w:space="0" w:color="auto"/>
              <w:bottom w:val="nil"/>
              <w:right w:val="single" w:sz="4"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Cannabinoids:</w:t>
            </w:r>
          </w:p>
        </w:tc>
      </w:tr>
      <w:tr w:rsidR="001B2F6F" w:rsidRPr="001B2F6F" w:rsidTr="001B2F6F">
        <w:trPr>
          <w:trHeight w:val="63"/>
          <w:jc w:val="center"/>
        </w:trPr>
        <w:tc>
          <w:tcPr>
            <w:tcW w:w="2924" w:type="dxa"/>
            <w:tcBorders>
              <w:top w:val="nil"/>
              <w:left w:val="single" w:sz="4" w:space="0" w:color="auto"/>
              <w:bottom w:val="nil"/>
              <w:right w:val="single" w:sz="4" w:space="0" w:color="auto"/>
            </w:tcBorders>
            <w:shd w:val="clear" w:color="auto" w:fill="auto"/>
            <w:noWrap/>
            <w:vAlign w:val="center"/>
            <w:hideMark/>
          </w:tcPr>
          <w:p w:rsidR="001B2F6F" w:rsidRPr="001B2F6F" w:rsidRDefault="001B2F6F" w:rsidP="001B2F6F">
            <w:pPr>
              <w:rPr>
                <w:i/>
                <w:iCs/>
                <w:color w:val="000000"/>
                <w:sz w:val="18"/>
                <w:szCs w:val="18"/>
              </w:rPr>
            </w:pPr>
            <w:r w:rsidRPr="001B2F6F">
              <w:rPr>
                <w:i/>
                <w:iCs/>
                <w:color w:val="000000"/>
                <w:sz w:val="18"/>
                <w:szCs w:val="18"/>
              </w:rPr>
              <w:t>Marihuāna</w:t>
            </w:r>
          </w:p>
        </w:tc>
        <w:tc>
          <w:tcPr>
            <w:tcW w:w="835"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106</w:t>
            </w:r>
          </w:p>
        </w:tc>
        <w:tc>
          <w:tcPr>
            <w:tcW w:w="864" w:type="dxa"/>
            <w:tcBorders>
              <w:top w:val="nil"/>
              <w:left w:val="single" w:sz="4" w:space="0" w:color="auto"/>
              <w:bottom w:val="nil"/>
              <w:right w:val="single" w:sz="4" w:space="0" w:color="auto"/>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93</w:t>
            </w:r>
          </w:p>
        </w:tc>
        <w:tc>
          <w:tcPr>
            <w:tcW w:w="877"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13</w:t>
            </w:r>
          </w:p>
        </w:tc>
        <w:tc>
          <w:tcPr>
            <w:tcW w:w="3005" w:type="dxa"/>
            <w:tcBorders>
              <w:top w:val="nil"/>
              <w:left w:val="single" w:sz="4" w:space="0" w:color="auto"/>
              <w:bottom w:val="nil"/>
              <w:right w:val="single" w:sz="4" w:space="0" w:color="auto"/>
            </w:tcBorders>
            <w:shd w:val="clear" w:color="auto" w:fill="auto"/>
            <w:noWrap/>
            <w:vAlign w:val="center"/>
            <w:hideMark/>
          </w:tcPr>
          <w:p w:rsidR="001B2F6F" w:rsidRPr="001B2F6F" w:rsidRDefault="001B2F6F" w:rsidP="001B2F6F">
            <w:pPr>
              <w:rPr>
                <w:i/>
                <w:iCs/>
                <w:color w:val="000000"/>
                <w:sz w:val="18"/>
                <w:szCs w:val="18"/>
              </w:rPr>
            </w:pPr>
            <w:r w:rsidRPr="001B2F6F">
              <w:rPr>
                <w:i/>
                <w:iCs/>
                <w:color w:val="000000"/>
                <w:sz w:val="18"/>
                <w:szCs w:val="18"/>
              </w:rPr>
              <w:t>Marijuana</w:t>
            </w:r>
          </w:p>
        </w:tc>
      </w:tr>
      <w:tr w:rsidR="001B2F6F" w:rsidRPr="001B2F6F" w:rsidTr="001B2F6F">
        <w:trPr>
          <w:trHeight w:val="73"/>
          <w:jc w:val="center"/>
        </w:trPr>
        <w:tc>
          <w:tcPr>
            <w:tcW w:w="2924" w:type="dxa"/>
            <w:tcBorders>
              <w:top w:val="nil"/>
              <w:left w:val="single" w:sz="4" w:space="0" w:color="auto"/>
              <w:bottom w:val="nil"/>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Hašišs</w:t>
            </w:r>
          </w:p>
        </w:tc>
        <w:tc>
          <w:tcPr>
            <w:tcW w:w="835"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0</w:t>
            </w:r>
          </w:p>
        </w:tc>
        <w:tc>
          <w:tcPr>
            <w:tcW w:w="864" w:type="dxa"/>
            <w:tcBorders>
              <w:top w:val="nil"/>
              <w:left w:val="single" w:sz="4" w:space="0" w:color="auto"/>
              <w:bottom w:val="nil"/>
              <w:right w:val="single" w:sz="4" w:space="0" w:color="auto"/>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0</w:t>
            </w:r>
          </w:p>
        </w:tc>
        <w:tc>
          <w:tcPr>
            <w:tcW w:w="877"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0</w:t>
            </w:r>
          </w:p>
        </w:tc>
        <w:tc>
          <w:tcPr>
            <w:tcW w:w="3005" w:type="dxa"/>
            <w:tcBorders>
              <w:top w:val="nil"/>
              <w:left w:val="single" w:sz="4" w:space="0" w:color="auto"/>
              <w:bottom w:val="nil"/>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Hashish</w:t>
            </w:r>
          </w:p>
        </w:tc>
      </w:tr>
      <w:tr w:rsidR="001B2F6F" w:rsidRPr="001B2F6F" w:rsidTr="001B2F6F">
        <w:trPr>
          <w:trHeight w:val="63"/>
          <w:jc w:val="center"/>
        </w:trPr>
        <w:tc>
          <w:tcPr>
            <w:tcW w:w="2924" w:type="dxa"/>
            <w:tcBorders>
              <w:top w:val="nil"/>
              <w:left w:val="single" w:sz="4" w:space="0" w:color="auto"/>
              <w:bottom w:val="single" w:sz="4" w:space="0" w:color="auto"/>
              <w:right w:val="single" w:sz="4" w:space="0" w:color="auto"/>
            </w:tcBorders>
            <w:shd w:val="clear" w:color="auto" w:fill="auto"/>
            <w:noWrap/>
            <w:vAlign w:val="center"/>
            <w:hideMark/>
          </w:tcPr>
          <w:p w:rsidR="001B2F6F" w:rsidRPr="001B2F6F" w:rsidRDefault="001B2F6F" w:rsidP="001B2F6F">
            <w:pPr>
              <w:rPr>
                <w:i/>
                <w:iCs/>
                <w:color w:val="000000"/>
                <w:sz w:val="18"/>
                <w:szCs w:val="18"/>
              </w:rPr>
            </w:pPr>
            <w:r w:rsidRPr="001B2F6F">
              <w:rPr>
                <w:i/>
                <w:iCs/>
                <w:color w:val="000000"/>
                <w:sz w:val="18"/>
                <w:szCs w:val="18"/>
              </w:rPr>
              <w:t>Sintētiskie kanabinoīdi</w:t>
            </w:r>
          </w:p>
        </w:tc>
        <w:tc>
          <w:tcPr>
            <w:tcW w:w="835" w:type="dxa"/>
            <w:tcBorders>
              <w:top w:val="nil"/>
              <w:left w:val="nil"/>
              <w:bottom w:val="single" w:sz="4" w:space="0" w:color="auto"/>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11</w:t>
            </w:r>
          </w:p>
        </w:tc>
        <w:tc>
          <w:tcPr>
            <w:tcW w:w="864" w:type="dxa"/>
            <w:tcBorders>
              <w:top w:val="nil"/>
              <w:left w:val="single" w:sz="4" w:space="0" w:color="auto"/>
              <w:bottom w:val="single" w:sz="4" w:space="0" w:color="auto"/>
              <w:right w:val="single" w:sz="4" w:space="0" w:color="auto"/>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10</w:t>
            </w:r>
          </w:p>
        </w:tc>
        <w:tc>
          <w:tcPr>
            <w:tcW w:w="877" w:type="dxa"/>
            <w:tcBorders>
              <w:top w:val="nil"/>
              <w:left w:val="nil"/>
              <w:bottom w:val="single" w:sz="4" w:space="0" w:color="auto"/>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w:t>
            </w:r>
          </w:p>
        </w:tc>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1B2F6F" w:rsidRPr="001B2F6F" w:rsidRDefault="001B2F6F" w:rsidP="001B2F6F">
            <w:pPr>
              <w:rPr>
                <w:i/>
                <w:iCs/>
                <w:color w:val="000000"/>
                <w:sz w:val="18"/>
                <w:szCs w:val="18"/>
              </w:rPr>
            </w:pPr>
            <w:r w:rsidRPr="001B2F6F">
              <w:rPr>
                <w:i/>
                <w:iCs/>
                <w:color w:val="000000"/>
                <w:sz w:val="18"/>
                <w:szCs w:val="18"/>
              </w:rPr>
              <w:t>Synthetic cannabinoids</w:t>
            </w:r>
          </w:p>
        </w:tc>
      </w:tr>
      <w:tr w:rsidR="001B2F6F" w:rsidRPr="001B2F6F" w:rsidTr="001B2F6F">
        <w:trPr>
          <w:trHeight w:val="53"/>
          <w:jc w:val="center"/>
        </w:trPr>
        <w:tc>
          <w:tcPr>
            <w:tcW w:w="2924" w:type="dxa"/>
            <w:tcBorders>
              <w:top w:val="nil"/>
              <w:left w:val="single" w:sz="4" w:space="0" w:color="auto"/>
              <w:bottom w:val="nil"/>
              <w:right w:val="single" w:sz="4"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Opioīdi:</w:t>
            </w:r>
          </w:p>
        </w:tc>
        <w:tc>
          <w:tcPr>
            <w:tcW w:w="835"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97</w:t>
            </w:r>
          </w:p>
        </w:tc>
        <w:tc>
          <w:tcPr>
            <w:tcW w:w="864" w:type="dxa"/>
            <w:tcBorders>
              <w:top w:val="nil"/>
              <w:left w:val="single" w:sz="4" w:space="0" w:color="auto"/>
              <w:bottom w:val="nil"/>
              <w:right w:val="single" w:sz="4"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78</w:t>
            </w:r>
          </w:p>
        </w:tc>
        <w:tc>
          <w:tcPr>
            <w:tcW w:w="877"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19</w:t>
            </w:r>
          </w:p>
        </w:tc>
        <w:tc>
          <w:tcPr>
            <w:tcW w:w="3005" w:type="dxa"/>
            <w:tcBorders>
              <w:top w:val="nil"/>
              <w:left w:val="single" w:sz="4" w:space="0" w:color="auto"/>
              <w:bottom w:val="nil"/>
              <w:right w:val="single" w:sz="4"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Opioids:</w:t>
            </w:r>
          </w:p>
        </w:tc>
      </w:tr>
      <w:tr w:rsidR="001B2F6F" w:rsidRPr="001B2F6F" w:rsidTr="001B2F6F">
        <w:trPr>
          <w:trHeight w:val="53"/>
          <w:jc w:val="center"/>
        </w:trPr>
        <w:tc>
          <w:tcPr>
            <w:tcW w:w="2924" w:type="dxa"/>
            <w:tcBorders>
              <w:top w:val="nil"/>
              <w:left w:val="single" w:sz="4" w:space="0" w:color="auto"/>
              <w:bottom w:val="nil"/>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Heroīns</w:t>
            </w:r>
          </w:p>
        </w:tc>
        <w:tc>
          <w:tcPr>
            <w:tcW w:w="835"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70</w:t>
            </w:r>
          </w:p>
        </w:tc>
        <w:tc>
          <w:tcPr>
            <w:tcW w:w="864" w:type="dxa"/>
            <w:tcBorders>
              <w:top w:val="nil"/>
              <w:left w:val="single" w:sz="4" w:space="0" w:color="auto"/>
              <w:bottom w:val="nil"/>
              <w:right w:val="single" w:sz="4" w:space="0" w:color="auto"/>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58</w:t>
            </w:r>
          </w:p>
        </w:tc>
        <w:tc>
          <w:tcPr>
            <w:tcW w:w="877" w:type="dxa"/>
            <w:tcBorders>
              <w:top w:val="nil"/>
              <w:left w:val="nil"/>
              <w:bottom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12</w:t>
            </w:r>
          </w:p>
        </w:tc>
        <w:tc>
          <w:tcPr>
            <w:tcW w:w="3005" w:type="dxa"/>
            <w:tcBorders>
              <w:top w:val="nil"/>
              <w:left w:val="single" w:sz="4" w:space="0" w:color="auto"/>
              <w:bottom w:val="nil"/>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Heroin</w:t>
            </w:r>
          </w:p>
        </w:tc>
      </w:tr>
      <w:tr w:rsidR="001B2F6F" w:rsidRPr="001B2F6F" w:rsidTr="001B2F6F">
        <w:trPr>
          <w:trHeight w:val="53"/>
          <w:jc w:val="center"/>
        </w:trPr>
        <w:tc>
          <w:tcPr>
            <w:tcW w:w="2924" w:type="dxa"/>
            <w:tcBorders>
              <w:top w:val="nil"/>
              <w:left w:val="single" w:sz="4" w:space="0" w:color="auto"/>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Tramadols</w:t>
            </w:r>
          </w:p>
        </w:tc>
        <w:tc>
          <w:tcPr>
            <w:tcW w:w="835" w:type="dxa"/>
            <w:tcBorders>
              <w:top w:val="nil"/>
              <w:left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10</w:t>
            </w:r>
          </w:p>
        </w:tc>
        <w:tc>
          <w:tcPr>
            <w:tcW w:w="864" w:type="dxa"/>
            <w:tcBorders>
              <w:top w:val="nil"/>
              <w:left w:val="single" w:sz="4" w:space="0" w:color="auto"/>
              <w:right w:val="single" w:sz="4" w:space="0" w:color="auto"/>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8</w:t>
            </w:r>
          </w:p>
        </w:tc>
        <w:tc>
          <w:tcPr>
            <w:tcW w:w="877" w:type="dxa"/>
            <w:tcBorders>
              <w:top w:val="nil"/>
              <w:left w:val="nil"/>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2</w:t>
            </w:r>
          </w:p>
        </w:tc>
        <w:tc>
          <w:tcPr>
            <w:tcW w:w="3005" w:type="dxa"/>
            <w:tcBorders>
              <w:top w:val="nil"/>
              <w:left w:val="single" w:sz="4" w:space="0" w:color="auto"/>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Tramadol</w:t>
            </w:r>
          </w:p>
        </w:tc>
      </w:tr>
      <w:tr w:rsidR="001B2F6F" w:rsidRPr="001B2F6F" w:rsidTr="001B2F6F">
        <w:trPr>
          <w:trHeight w:val="53"/>
          <w:jc w:val="center"/>
        </w:trPr>
        <w:tc>
          <w:tcPr>
            <w:tcW w:w="2924" w:type="dxa"/>
            <w:tcBorders>
              <w:top w:val="nil"/>
              <w:left w:val="single" w:sz="4" w:space="0" w:color="auto"/>
              <w:bottom w:val="single" w:sz="2" w:space="0" w:color="auto"/>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Citi opioīdi</w:t>
            </w:r>
          </w:p>
        </w:tc>
        <w:tc>
          <w:tcPr>
            <w:tcW w:w="835" w:type="dxa"/>
            <w:tcBorders>
              <w:top w:val="nil"/>
              <w:left w:val="nil"/>
              <w:bottom w:val="single" w:sz="2" w:space="0" w:color="auto"/>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17</w:t>
            </w:r>
          </w:p>
        </w:tc>
        <w:tc>
          <w:tcPr>
            <w:tcW w:w="864" w:type="dxa"/>
            <w:tcBorders>
              <w:top w:val="nil"/>
              <w:left w:val="single" w:sz="4" w:space="0" w:color="auto"/>
              <w:bottom w:val="single" w:sz="2" w:space="0" w:color="auto"/>
              <w:right w:val="single" w:sz="4" w:space="0" w:color="auto"/>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12</w:t>
            </w:r>
          </w:p>
        </w:tc>
        <w:tc>
          <w:tcPr>
            <w:tcW w:w="877" w:type="dxa"/>
            <w:tcBorders>
              <w:top w:val="nil"/>
              <w:left w:val="nil"/>
              <w:bottom w:val="single" w:sz="2" w:space="0" w:color="auto"/>
              <w:right w:val="nil"/>
            </w:tcBorders>
            <w:shd w:val="clear" w:color="auto" w:fill="auto"/>
            <w:noWrap/>
            <w:tcMar>
              <w:right w:w="227" w:type="dxa"/>
            </w:tcMar>
            <w:vAlign w:val="center"/>
          </w:tcPr>
          <w:p w:rsidR="001B2F6F" w:rsidRPr="001B2F6F" w:rsidRDefault="001B2F6F" w:rsidP="001B2F6F">
            <w:pPr>
              <w:jc w:val="right"/>
              <w:rPr>
                <w:sz w:val="18"/>
                <w:szCs w:val="18"/>
              </w:rPr>
            </w:pPr>
            <w:r w:rsidRPr="001B2F6F">
              <w:rPr>
                <w:sz w:val="18"/>
                <w:szCs w:val="18"/>
              </w:rPr>
              <w:t>5</w:t>
            </w:r>
          </w:p>
        </w:tc>
        <w:tc>
          <w:tcPr>
            <w:tcW w:w="3005" w:type="dxa"/>
            <w:tcBorders>
              <w:top w:val="nil"/>
              <w:left w:val="single" w:sz="4" w:space="0" w:color="auto"/>
              <w:bottom w:val="single" w:sz="2" w:space="0" w:color="auto"/>
              <w:right w:val="single" w:sz="4" w:space="0" w:color="auto"/>
            </w:tcBorders>
            <w:shd w:val="clear" w:color="auto" w:fill="auto"/>
            <w:noWrap/>
            <w:vAlign w:val="center"/>
          </w:tcPr>
          <w:p w:rsidR="001B2F6F" w:rsidRPr="001B2F6F" w:rsidRDefault="001B2F6F" w:rsidP="001B2F6F">
            <w:pPr>
              <w:rPr>
                <w:i/>
                <w:iCs/>
                <w:color w:val="000000"/>
                <w:sz w:val="18"/>
                <w:szCs w:val="18"/>
              </w:rPr>
            </w:pPr>
            <w:r w:rsidRPr="001B2F6F">
              <w:rPr>
                <w:i/>
                <w:iCs/>
                <w:color w:val="000000"/>
                <w:sz w:val="18"/>
                <w:szCs w:val="18"/>
              </w:rPr>
              <w:t>Other opioids</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 xml:space="preserve">Stimulanti </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72</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45</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27</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Stimulants</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Sedatīvie un miega līdzekļi</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17</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10</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7</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Hypnotics and sedatives</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Inhalanti</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7</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4</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Volatile inhalants</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Halucinogēni</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6</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4</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2</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Hallucinogens</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Kokaīns</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0</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Cocaine</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Citas vielas</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4</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1</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Other substances</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b/>
                <w:bCs/>
                <w:color w:val="000000"/>
                <w:sz w:val="18"/>
                <w:szCs w:val="18"/>
              </w:rPr>
            </w:pPr>
            <w:r w:rsidRPr="001B2F6F">
              <w:rPr>
                <w:b/>
                <w:bCs/>
                <w:color w:val="000000"/>
                <w:sz w:val="18"/>
                <w:szCs w:val="18"/>
              </w:rPr>
              <w:t>Vairāku vielu lietošana vienlaicīgi</w:t>
            </w:r>
          </w:p>
          <w:p w:rsidR="001B2F6F" w:rsidRPr="001B2F6F" w:rsidRDefault="001B2F6F" w:rsidP="001B2F6F">
            <w:pPr>
              <w:rPr>
                <w:b/>
                <w:bCs/>
                <w:color w:val="000000"/>
                <w:sz w:val="18"/>
                <w:szCs w:val="18"/>
              </w:rPr>
            </w:pPr>
            <w:r w:rsidRPr="001B2F6F">
              <w:rPr>
                <w:b/>
                <w:bCs/>
                <w:color w:val="000000"/>
                <w:sz w:val="18"/>
                <w:szCs w:val="18"/>
              </w:rPr>
              <w:t>Primāro vielu nav iespējams noteikt</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42</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35</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7</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Primary drug is not defined</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b/>
                <w:bCs/>
                <w:color w:val="000000"/>
                <w:sz w:val="18"/>
                <w:szCs w:val="18"/>
              </w:rPr>
            </w:pPr>
            <w:r w:rsidRPr="001B2F6F">
              <w:rPr>
                <w:b/>
                <w:bCs/>
                <w:color w:val="000000"/>
                <w:sz w:val="18"/>
                <w:szCs w:val="18"/>
              </w:rPr>
              <w:t>Nav zināms</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32</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23</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9</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b/>
                <w:bCs/>
                <w:color w:val="000000"/>
                <w:sz w:val="18"/>
                <w:szCs w:val="18"/>
              </w:rPr>
            </w:pPr>
            <w:r w:rsidRPr="001B2F6F">
              <w:rPr>
                <w:b/>
                <w:bCs/>
                <w:color w:val="000000"/>
                <w:sz w:val="18"/>
                <w:szCs w:val="18"/>
              </w:rPr>
              <w:t>Unknown</w:t>
            </w:r>
          </w:p>
        </w:tc>
      </w:tr>
      <w:tr w:rsidR="001B2F6F" w:rsidRPr="001B2F6F" w:rsidTr="001B2F6F">
        <w:trPr>
          <w:trHeight w:val="53"/>
          <w:jc w:val="center"/>
        </w:trPr>
        <w:tc>
          <w:tcPr>
            <w:tcW w:w="292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KOPĀ</w:t>
            </w:r>
          </w:p>
        </w:tc>
        <w:tc>
          <w:tcPr>
            <w:tcW w:w="835"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397</w:t>
            </w:r>
          </w:p>
        </w:tc>
        <w:tc>
          <w:tcPr>
            <w:tcW w:w="864"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308</w:t>
            </w:r>
          </w:p>
        </w:tc>
        <w:tc>
          <w:tcPr>
            <w:tcW w:w="877" w:type="dxa"/>
            <w:tcBorders>
              <w:top w:val="single" w:sz="2" w:space="0" w:color="auto"/>
              <w:left w:val="single" w:sz="2" w:space="0" w:color="auto"/>
              <w:bottom w:val="single" w:sz="2" w:space="0" w:color="auto"/>
              <w:right w:val="single" w:sz="2" w:space="0" w:color="auto"/>
            </w:tcBorders>
            <w:shd w:val="clear" w:color="auto" w:fill="auto"/>
            <w:noWrap/>
            <w:tcMar>
              <w:right w:w="227" w:type="dxa"/>
            </w:tcMar>
            <w:vAlign w:val="center"/>
          </w:tcPr>
          <w:p w:rsidR="001B2F6F" w:rsidRPr="001B2F6F" w:rsidRDefault="001B2F6F" w:rsidP="001B2F6F">
            <w:pPr>
              <w:jc w:val="right"/>
              <w:rPr>
                <w:b/>
                <w:bCs/>
                <w:sz w:val="18"/>
                <w:szCs w:val="18"/>
              </w:rPr>
            </w:pPr>
            <w:r w:rsidRPr="001B2F6F">
              <w:rPr>
                <w:b/>
                <w:bCs/>
                <w:sz w:val="18"/>
                <w:szCs w:val="18"/>
              </w:rPr>
              <w:t>89</w:t>
            </w:r>
          </w:p>
        </w:tc>
        <w:tc>
          <w:tcPr>
            <w:tcW w:w="300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b/>
                <w:bCs/>
                <w:color w:val="000000"/>
                <w:sz w:val="18"/>
                <w:szCs w:val="18"/>
              </w:rPr>
            </w:pPr>
            <w:r w:rsidRPr="001B2F6F">
              <w:rPr>
                <w:b/>
                <w:bCs/>
                <w:color w:val="000000"/>
                <w:sz w:val="18"/>
                <w:szCs w:val="18"/>
              </w:rPr>
              <w:t>TOTAL</w:t>
            </w:r>
          </w:p>
        </w:tc>
      </w:tr>
    </w:tbl>
    <w:p w:rsidR="001B2F6F" w:rsidRPr="001B2F6F" w:rsidRDefault="001B2F6F" w:rsidP="001B2F6F">
      <w:pPr>
        <w:rPr>
          <w:sz w:val="8"/>
          <w:szCs w:val="8"/>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 </w:t>
      </w:r>
    </w:p>
    <w:p w:rsidR="001B2F6F" w:rsidRPr="001B2F6F" w:rsidRDefault="001B2F6F" w:rsidP="001B2F6F">
      <w:pPr>
        <w:rPr>
          <w:rFonts w:cs="Tahoma"/>
          <w:bCs/>
          <w:sz w:val="16"/>
          <w:szCs w:val="16"/>
        </w:rPr>
      </w:pPr>
      <w:r w:rsidRPr="001B2F6F">
        <w:rPr>
          <w:rFonts w:cs="Tahoma"/>
          <w:b/>
          <w:bCs/>
          <w:sz w:val="16"/>
          <w:szCs w:val="16"/>
          <w:lang w:val="en-GB"/>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1B2F6F">
      <w:pPr>
        <w:rPr>
          <w:rFonts w:cs="Tahoma"/>
          <w:bCs/>
          <w:sz w:val="12"/>
          <w:szCs w:val="12"/>
        </w:rPr>
      </w:pPr>
    </w:p>
    <w:p w:rsidR="001B2F6F" w:rsidRPr="001B2F6F" w:rsidRDefault="001B2F6F" w:rsidP="004C2D2E">
      <w:pPr>
        <w:pStyle w:val="Heading2"/>
      </w:pPr>
      <w:bookmarkStart w:id="232" w:name="_Toc496618994"/>
      <w:bookmarkStart w:id="233" w:name="_Toc524599068"/>
      <w:r w:rsidRPr="001B2F6F">
        <w:t>3.38. tabula PIRMREIZĒJI REĢISTRĒTO UN GADA LAIKĀ ĀRSTĒTO PACIENTU SKAITS AR PATOLOĢISKU TIEKSMI UZ AZARTSPĒLĒM, DATORSPĒLĒM UN INTERNETU 2015.-2017. GADĀ</w:t>
      </w:r>
      <w:bookmarkEnd w:id="232"/>
      <w:bookmarkEnd w:id="233"/>
    </w:p>
    <w:p w:rsidR="001B2F6F" w:rsidRPr="001B2F6F" w:rsidRDefault="001B2F6F" w:rsidP="00B56E42">
      <w:pPr>
        <w:pStyle w:val="Heading5"/>
        <w:rPr>
          <w:vertAlign w:val="superscript"/>
        </w:rPr>
      </w:pPr>
      <w:bookmarkStart w:id="234" w:name="_Toc496619093"/>
      <w:bookmarkStart w:id="235" w:name="_Toc527442536"/>
      <w:r w:rsidRPr="001B2F6F">
        <w:t>Table 3.38. NEWLY (INCIDENCE) AND REGISTERED TREATED PATIENTS WITHIN THE YEAR WITH GAMBLING ADDICTION, COMPUTER ADDICTION AND INTERNET ADDICTION IN 2015-201</w:t>
      </w:r>
      <w:bookmarkEnd w:id="234"/>
      <w:r w:rsidRPr="001B2F6F">
        <w:t>7</w:t>
      </w:r>
      <w:bookmarkEnd w:id="235"/>
    </w:p>
    <w:p w:rsidR="001B2F6F" w:rsidRPr="001B2F6F" w:rsidRDefault="001B2F6F" w:rsidP="00B56E42">
      <w:pPr>
        <w:pStyle w:val="Heading5"/>
        <w:rPr>
          <w:sz w:val="12"/>
          <w:szCs w:val="12"/>
        </w:rPr>
      </w:pPr>
    </w:p>
    <w:tbl>
      <w:tblPr>
        <w:tblW w:w="8505" w:type="dxa"/>
        <w:jc w:val="center"/>
        <w:tblLayout w:type="fixed"/>
        <w:tblCellMar>
          <w:left w:w="51" w:type="dxa"/>
          <w:right w:w="51" w:type="dxa"/>
        </w:tblCellMar>
        <w:tblLook w:val="04A0" w:firstRow="1" w:lastRow="0" w:firstColumn="1" w:lastColumn="0" w:noHBand="0" w:noVBand="1"/>
      </w:tblPr>
      <w:tblGrid>
        <w:gridCol w:w="1613"/>
        <w:gridCol w:w="768"/>
        <w:gridCol w:w="769"/>
        <w:gridCol w:w="768"/>
        <w:gridCol w:w="768"/>
        <w:gridCol w:w="768"/>
        <w:gridCol w:w="768"/>
        <w:gridCol w:w="768"/>
        <w:gridCol w:w="1515"/>
      </w:tblGrid>
      <w:tr w:rsidR="001B2F6F" w:rsidRPr="001B2F6F" w:rsidTr="001B2F6F">
        <w:trPr>
          <w:trHeight w:val="340"/>
          <w:jc w:val="center"/>
        </w:trPr>
        <w:tc>
          <w:tcPr>
            <w:tcW w:w="1613" w:type="dxa"/>
            <w:vMerge w:val="restart"/>
            <w:tcBorders>
              <w:top w:val="single" w:sz="4" w:space="0" w:color="auto"/>
              <w:left w:val="single" w:sz="4" w:space="0" w:color="auto"/>
              <w:bottom w:val="single" w:sz="4" w:space="0" w:color="FFFFFF"/>
              <w:right w:val="single" w:sz="4" w:space="0" w:color="FFFFFF"/>
            </w:tcBorders>
            <w:shd w:val="clear" w:color="auto" w:fill="0070C0"/>
            <w:tcMar>
              <w:left w:w="28" w:type="dxa"/>
              <w:right w:w="28" w:type="dxa"/>
            </w:tcMar>
            <w:vAlign w:val="center"/>
            <w:hideMark/>
          </w:tcPr>
          <w:p w:rsidR="001B2F6F" w:rsidRPr="001B2F6F" w:rsidRDefault="001B2F6F" w:rsidP="001B2F6F">
            <w:pPr>
              <w:rPr>
                <w:color w:val="FFFFFF"/>
                <w:sz w:val="18"/>
                <w:szCs w:val="18"/>
              </w:rPr>
            </w:pPr>
            <w:r w:rsidRPr="001B2F6F">
              <w:rPr>
                <w:b/>
                <w:color w:val="FFFFFF"/>
                <w:sz w:val="18"/>
                <w:szCs w:val="18"/>
              </w:rPr>
              <w:t>F63.0</w:t>
            </w:r>
            <w:r w:rsidRPr="001B2F6F">
              <w:rPr>
                <w:color w:val="FFFFFF"/>
                <w:vertAlign w:val="superscript"/>
              </w:rPr>
              <w:footnoteReference w:id="43"/>
            </w:r>
            <w:r w:rsidRPr="001B2F6F">
              <w:rPr>
                <w:color w:val="FFFFFF"/>
                <w:sz w:val="18"/>
                <w:szCs w:val="18"/>
              </w:rPr>
              <w:t xml:space="preserve"> (SSK-10 kods)</w:t>
            </w:r>
          </w:p>
        </w:tc>
        <w:tc>
          <w:tcPr>
            <w:tcW w:w="768" w:type="dxa"/>
            <w:vMerge w:val="restart"/>
            <w:tcBorders>
              <w:top w:val="single" w:sz="4" w:space="0" w:color="auto"/>
              <w:left w:val="single" w:sz="4" w:space="0" w:color="FFFFFF"/>
              <w:bottom w:val="single" w:sz="4" w:space="0" w:color="FFFFFF"/>
              <w:right w:val="single" w:sz="4" w:space="0" w:color="FFFFFF"/>
            </w:tcBorders>
            <w:shd w:val="clear" w:color="auto" w:fill="0070C0"/>
            <w:vAlign w:val="center"/>
            <w:hideMark/>
          </w:tcPr>
          <w:p w:rsidR="001B2F6F" w:rsidRPr="001B2F6F" w:rsidRDefault="001B2F6F" w:rsidP="001B2F6F">
            <w:pPr>
              <w:jc w:val="center"/>
              <w:rPr>
                <w:color w:val="FFFFFF"/>
                <w:sz w:val="18"/>
                <w:szCs w:val="18"/>
              </w:rPr>
            </w:pPr>
            <w:r w:rsidRPr="001B2F6F">
              <w:rPr>
                <w:rFonts w:cs="Arial"/>
                <w:color w:val="FFFFFF"/>
                <w:sz w:val="18"/>
                <w:szCs w:val="18"/>
              </w:rPr>
              <w:t>Gads</w:t>
            </w:r>
          </w:p>
        </w:tc>
        <w:tc>
          <w:tcPr>
            <w:tcW w:w="2305" w:type="dxa"/>
            <w:gridSpan w:val="3"/>
            <w:tcBorders>
              <w:top w:val="single" w:sz="4" w:space="0" w:color="auto"/>
              <w:left w:val="single" w:sz="4" w:space="0" w:color="FFFFFF"/>
              <w:bottom w:val="single" w:sz="4" w:space="0" w:color="FFFFFF"/>
              <w:right w:val="single" w:sz="4" w:space="0" w:color="FFFFFF"/>
            </w:tcBorders>
            <w:shd w:val="clear" w:color="auto" w:fill="0070C0"/>
            <w:noWrap/>
            <w:vAlign w:val="center"/>
            <w:hideMark/>
          </w:tcPr>
          <w:p w:rsidR="001B2F6F" w:rsidRPr="001B2F6F" w:rsidRDefault="001B2F6F" w:rsidP="001B2F6F">
            <w:pPr>
              <w:jc w:val="center"/>
              <w:rPr>
                <w:rFonts w:cs="Arial"/>
                <w:color w:val="FFFFFF"/>
                <w:sz w:val="18"/>
                <w:szCs w:val="18"/>
              </w:rPr>
            </w:pPr>
            <w:r w:rsidRPr="001B2F6F">
              <w:rPr>
                <w:rFonts w:cs="Arial"/>
                <w:color w:val="FFFFFF"/>
                <w:sz w:val="18"/>
                <w:szCs w:val="18"/>
              </w:rPr>
              <w:t>Pirmreizēji reģistrēto</w:t>
            </w:r>
          </w:p>
          <w:p w:rsidR="001B2F6F" w:rsidRPr="001B2F6F" w:rsidRDefault="001B2F6F" w:rsidP="001B2F6F">
            <w:pPr>
              <w:jc w:val="center"/>
              <w:rPr>
                <w:color w:val="FFFFFF"/>
                <w:sz w:val="18"/>
                <w:szCs w:val="18"/>
              </w:rPr>
            </w:pPr>
            <w:r w:rsidRPr="001B2F6F">
              <w:rPr>
                <w:rFonts w:cs="Arial"/>
                <w:color w:val="FFFFFF"/>
                <w:sz w:val="18"/>
                <w:szCs w:val="18"/>
              </w:rPr>
              <w:t xml:space="preserve"> pacientu skaits</w:t>
            </w:r>
          </w:p>
        </w:tc>
        <w:tc>
          <w:tcPr>
            <w:tcW w:w="2304" w:type="dxa"/>
            <w:gridSpan w:val="3"/>
            <w:tcBorders>
              <w:top w:val="single" w:sz="4" w:space="0" w:color="auto"/>
              <w:left w:val="single" w:sz="4" w:space="0" w:color="FFFFFF"/>
              <w:bottom w:val="single" w:sz="4" w:space="0" w:color="FFFFFF"/>
              <w:right w:val="single" w:sz="4" w:space="0" w:color="FFFFFF"/>
            </w:tcBorders>
            <w:shd w:val="clear" w:color="auto" w:fill="0070C0"/>
            <w:noWrap/>
            <w:vAlign w:val="center"/>
            <w:hideMark/>
          </w:tcPr>
          <w:p w:rsidR="001B2F6F" w:rsidRPr="001B2F6F" w:rsidRDefault="001B2F6F" w:rsidP="001B2F6F">
            <w:pPr>
              <w:jc w:val="center"/>
              <w:rPr>
                <w:color w:val="FFFFFF"/>
                <w:sz w:val="18"/>
                <w:szCs w:val="18"/>
              </w:rPr>
            </w:pPr>
            <w:r w:rsidRPr="001B2F6F">
              <w:rPr>
                <w:color w:val="FFFFFF"/>
                <w:sz w:val="18"/>
                <w:szCs w:val="18"/>
              </w:rPr>
              <w:t>Gada laikā ārstēto</w:t>
            </w:r>
          </w:p>
          <w:p w:rsidR="001B2F6F" w:rsidRPr="001B2F6F" w:rsidRDefault="001B2F6F" w:rsidP="001B2F6F">
            <w:pPr>
              <w:jc w:val="center"/>
              <w:rPr>
                <w:color w:val="FFFFFF"/>
                <w:sz w:val="18"/>
                <w:szCs w:val="18"/>
              </w:rPr>
            </w:pPr>
            <w:r w:rsidRPr="001B2F6F">
              <w:rPr>
                <w:color w:val="FFFFFF"/>
                <w:sz w:val="18"/>
                <w:szCs w:val="18"/>
              </w:rPr>
              <w:t xml:space="preserve"> pacientu skaits</w:t>
            </w:r>
          </w:p>
        </w:tc>
        <w:tc>
          <w:tcPr>
            <w:tcW w:w="1515" w:type="dxa"/>
            <w:vMerge w:val="restart"/>
            <w:tcBorders>
              <w:top w:val="single" w:sz="4" w:space="0" w:color="auto"/>
              <w:left w:val="single" w:sz="4" w:space="0" w:color="FFFFFF"/>
              <w:bottom w:val="single" w:sz="4" w:space="0" w:color="FFFFFF"/>
              <w:right w:val="single" w:sz="4" w:space="0" w:color="auto"/>
            </w:tcBorders>
            <w:shd w:val="clear" w:color="auto" w:fill="0070C0"/>
            <w:vAlign w:val="center"/>
            <w:hideMark/>
          </w:tcPr>
          <w:p w:rsidR="001B2F6F" w:rsidRPr="001B2F6F" w:rsidRDefault="001B2F6F" w:rsidP="001B2F6F">
            <w:pPr>
              <w:rPr>
                <w:color w:val="FFFFFF"/>
                <w:sz w:val="18"/>
                <w:szCs w:val="18"/>
                <w:vertAlign w:val="superscript"/>
              </w:rPr>
            </w:pPr>
            <w:r w:rsidRPr="001B2F6F">
              <w:rPr>
                <w:color w:val="FFFFFF"/>
                <w:sz w:val="18"/>
                <w:szCs w:val="18"/>
              </w:rPr>
              <w:t>F63.0</w:t>
            </w:r>
            <w:r w:rsidRPr="001B2F6F">
              <w:rPr>
                <w:color w:val="FFFFFF"/>
                <w:vertAlign w:val="superscript"/>
              </w:rPr>
              <w:t>2</w:t>
            </w:r>
            <w:r w:rsidRPr="001B2F6F">
              <w:rPr>
                <w:color w:val="FFFFFF"/>
                <w:sz w:val="18"/>
                <w:szCs w:val="18"/>
              </w:rPr>
              <w:t xml:space="preserve"> (ICD-10 code)</w:t>
            </w:r>
          </w:p>
        </w:tc>
      </w:tr>
      <w:tr w:rsidR="001B2F6F" w:rsidRPr="001B2F6F" w:rsidTr="001B2F6F">
        <w:trPr>
          <w:trHeight w:val="266"/>
          <w:jc w:val="center"/>
        </w:trPr>
        <w:tc>
          <w:tcPr>
            <w:tcW w:w="1613" w:type="dxa"/>
            <w:vMerge/>
            <w:tcBorders>
              <w:top w:val="single" w:sz="4" w:space="0" w:color="FFFFFF"/>
              <w:left w:val="single" w:sz="4" w:space="0" w:color="auto"/>
              <w:bottom w:val="single" w:sz="4" w:space="0" w:color="FFFFFF"/>
              <w:right w:val="single" w:sz="4" w:space="0" w:color="FFFFFF"/>
            </w:tcBorders>
            <w:shd w:val="clear" w:color="auto" w:fill="0070C0"/>
            <w:vAlign w:val="center"/>
            <w:hideMark/>
          </w:tcPr>
          <w:p w:rsidR="001B2F6F" w:rsidRPr="001B2F6F" w:rsidRDefault="001B2F6F" w:rsidP="001B2F6F">
            <w:pPr>
              <w:jc w:val="center"/>
              <w:rPr>
                <w:color w:val="FFFFFF"/>
                <w:sz w:val="18"/>
                <w:szCs w:val="18"/>
              </w:rPr>
            </w:pPr>
          </w:p>
        </w:tc>
        <w:tc>
          <w:tcPr>
            <w:tcW w:w="768" w:type="dxa"/>
            <w:vMerge/>
            <w:tcBorders>
              <w:top w:val="single" w:sz="4" w:space="0" w:color="FFFFFF"/>
              <w:left w:val="single" w:sz="4" w:space="0" w:color="FFFFFF"/>
              <w:bottom w:val="single" w:sz="4" w:space="0" w:color="FFFFFF"/>
              <w:right w:val="single" w:sz="4" w:space="0" w:color="FFFFFF"/>
            </w:tcBorders>
            <w:shd w:val="clear" w:color="auto" w:fill="0070C0"/>
            <w:vAlign w:val="center"/>
            <w:hideMark/>
          </w:tcPr>
          <w:p w:rsidR="001B2F6F" w:rsidRPr="001B2F6F" w:rsidRDefault="001B2F6F" w:rsidP="001B2F6F">
            <w:pPr>
              <w:jc w:val="center"/>
              <w:rPr>
                <w:color w:val="FFFFFF"/>
                <w:sz w:val="18"/>
                <w:szCs w:val="18"/>
              </w:rPr>
            </w:pPr>
          </w:p>
        </w:tc>
        <w:tc>
          <w:tcPr>
            <w:tcW w:w="769" w:type="dxa"/>
            <w:tcBorders>
              <w:top w:val="single" w:sz="4" w:space="0" w:color="FFFFFF"/>
              <w:left w:val="single" w:sz="4" w:space="0" w:color="FFFFFF"/>
              <w:bottom w:val="single" w:sz="4" w:space="0" w:color="FFFFFF"/>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rPr>
            </w:pPr>
            <w:r w:rsidRPr="001B2F6F">
              <w:rPr>
                <w:rFonts w:cs="Arial"/>
                <w:color w:val="FFFFFF"/>
                <w:sz w:val="18"/>
                <w:szCs w:val="18"/>
              </w:rPr>
              <w:t>KOPĀ</w:t>
            </w:r>
          </w:p>
        </w:tc>
        <w:tc>
          <w:tcPr>
            <w:tcW w:w="768" w:type="dxa"/>
            <w:tcBorders>
              <w:top w:val="single" w:sz="4" w:space="0" w:color="FFFFFF"/>
              <w:left w:val="single" w:sz="4" w:space="0" w:color="FFFFFF"/>
              <w:bottom w:val="single" w:sz="4" w:space="0" w:color="FFFFFF"/>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rPr>
            </w:pPr>
            <w:r w:rsidRPr="001B2F6F">
              <w:rPr>
                <w:color w:val="FFFFFF"/>
                <w:sz w:val="18"/>
                <w:szCs w:val="18"/>
              </w:rPr>
              <w:t>Vīrieši</w:t>
            </w:r>
          </w:p>
        </w:tc>
        <w:tc>
          <w:tcPr>
            <w:tcW w:w="768" w:type="dxa"/>
            <w:tcBorders>
              <w:top w:val="single" w:sz="4" w:space="0" w:color="FFFFFF"/>
              <w:left w:val="single" w:sz="4" w:space="0" w:color="FFFFFF"/>
              <w:bottom w:val="single" w:sz="4" w:space="0" w:color="FFFFFF"/>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rPr>
            </w:pPr>
            <w:r w:rsidRPr="001B2F6F">
              <w:rPr>
                <w:color w:val="FFFFFF"/>
                <w:sz w:val="18"/>
                <w:szCs w:val="18"/>
              </w:rPr>
              <w:t>Sievietes</w:t>
            </w:r>
          </w:p>
        </w:tc>
        <w:tc>
          <w:tcPr>
            <w:tcW w:w="768" w:type="dxa"/>
            <w:tcBorders>
              <w:top w:val="single" w:sz="4" w:space="0" w:color="FFFFFF"/>
              <w:left w:val="single" w:sz="4" w:space="0" w:color="FFFFFF"/>
              <w:bottom w:val="single" w:sz="4" w:space="0" w:color="FFFFFF"/>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rPr>
            </w:pPr>
            <w:r w:rsidRPr="001B2F6F">
              <w:rPr>
                <w:rFonts w:cs="Arial"/>
                <w:color w:val="FFFFFF"/>
                <w:sz w:val="18"/>
                <w:szCs w:val="18"/>
              </w:rPr>
              <w:t>KOPĀ</w:t>
            </w:r>
          </w:p>
        </w:tc>
        <w:tc>
          <w:tcPr>
            <w:tcW w:w="768" w:type="dxa"/>
            <w:tcBorders>
              <w:top w:val="single" w:sz="4" w:space="0" w:color="FFFFFF"/>
              <w:left w:val="single" w:sz="4" w:space="0" w:color="FFFFFF"/>
              <w:bottom w:val="single" w:sz="4" w:space="0" w:color="FFFFFF"/>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rPr>
            </w:pPr>
            <w:r w:rsidRPr="001B2F6F">
              <w:rPr>
                <w:color w:val="FFFFFF"/>
                <w:sz w:val="18"/>
                <w:szCs w:val="18"/>
              </w:rPr>
              <w:t>Vīrieši</w:t>
            </w:r>
          </w:p>
        </w:tc>
        <w:tc>
          <w:tcPr>
            <w:tcW w:w="768" w:type="dxa"/>
            <w:tcBorders>
              <w:top w:val="single" w:sz="4" w:space="0" w:color="FFFFFF"/>
              <w:left w:val="single" w:sz="4" w:space="0" w:color="FFFFFF"/>
              <w:bottom w:val="single" w:sz="4" w:space="0" w:color="FFFFFF"/>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rPr>
            </w:pPr>
            <w:r w:rsidRPr="001B2F6F">
              <w:rPr>
                <w:color w:val="FFFFFF"/>
                <w:sz w:val="18"/>
                <w:szCs w:val="18"/>
              </w:rPr>
              <w:t>Sievietes</w:t>
            </w:r>
          </w:p>
        </w:tc>
        <w:tc>
          <w:tcPr>
            <w:tcW w:w="1515" w:type="dxa"/>
            <w:vMerge/>
            <w:tcBorders>
              <w:top w:val="single" w:sz="4" w:space="0" w:color="FFFFFF"/>
              <w:left w:val="single" w:sz="4" w:space="0" w:color="FFFFFF"/>
              <w:bottom w:val="single" w:sz="4" w:space="0" w:color="FFFFFF"/>
              <w:right w:val="single" w:sz="4" w:space="0" w:color="auto"/>
            </w:tcBorders>
            <w:shd w:val="clear" w:color="auto" w:fill="0070C0"/>
            <w:vAlign w:val="center"/>
            <w:hideMark/>
          </w:tcPr>
          <w:p w:rsidR="001B2F6F" w:rsidRPr="001B2F6F" w:rsidRDefault="001B2F6F" w:rsidP="001B2F6F">
            <w:pPr>
              <w:rPr>
                <w:color w:val="FFFFFF"/>
                <w:sz w:val="16"/>
                <w:szCs w:val="16"/>
              </w:rPr>
            </w:pPr>
          </w:p>
        </w:tc>
      </w:tr>
      <w:tr w:rsidR="001B2F6F" w:rsidRPr="001B2F6F" w:rsidTr="001B2F6F">
        <w:trPr>
          <w:trHeight w:val="266"/>
          <w:jc w:val="center"/>
        </w:trPr>
        <w:tc>
          <w:tcPr>
            <w:tcW w:w="1613" w:type="dxa"/>
            <w:vMerge/>
            <w:tcBorders>
              <w:top w:val="single" w:sz="4" w:space="0" w:color="FFFFFF"/>
              <w:left w:val="single" w:sz="4" w:space="0" w:color="auto"/>
              <w:bottom w:val="single" w:sz="4" w:space="0" w:color="FFFFFF"/>
              <w:right w:val="single" w:sz="4" w:space="0" w:color="FFFFFF"/>
            </w:tcBorders>
            <w:shd w:val="clear" w:color="auto" w:fill="0070C0"/>
            <w:vAlign w:val="center"/>
            <w:hideMark/>
          </w:tcPr>
          <w:p w:rsidR="001B2F6F" w:rsidRPr="001B2F6F" w:rsidRDefault="001B2F6F" w:rsidP="001B2F6F">
            <w:pPr>
              <w:jc w:val="center"/>
              <w:rPr>
                <w:color w:val="FFFFFF"/>
                <w:sz w:val="18"/>
                <w:szCs w:val="18"/>
              </w:rPr>
            </w:pPr>
          </w:p>
        </w:tc>
        <w:tc>
          <w:tcPr>
            <w:tcW w:w="768" w:type="dxa"/>
            <w:vMerge w:val="restart"/>
            <w:tcBorders>
              <w:top w:val="single" w:sz="4" w:space="0" w:color="FFFFFF"/>
              <w:left w:val="single" w:sz="4" w:space="0" w:color="FFFFFF"/>
              <w:bottom w:val="single" w:sz="4" w:space="0" w:color="FFFFFF"/>
              <w:right w:val="single" w:sz="4" w:space="0" w:color="FFFFFF"/>
            </w:tcBorders>
            <w:shd w:val="clear" w:color="auto" w:fill="0070C0"/>
            <w:vAlign w:val="center"/>
            <w:hideMark/>
          </w:tcPr>
          <w:p w:rsidR="001B2F6F" w:rsidRPr="001B2F6F" w:rsidRDefault="001B2F6F" w:rsidP="001B2F6F">
            <w:pPr>
              <w:jc w:val="center"/>
              <w:rPr>
                <w:color w:val="FFFFFF"/>
                <w:sz w:val="18"/>
                <w:szCs w:val="18"/>
              </w:rPr>
            </w:pPr>
            <w:r w:rsidRPr="001B2F6F">
              <w:rPr>
                <w:color w:val="FFFFFF"/>
                <w:sz w:val="18"/>
                <w:szCs w:val="18"/>
                <w:lang w:val="en-US"/>
              </w:rPr>
              <w:t>Year</w:t>
            </w:r>
          </w:p>
        </w:tc>
        <w:tc>
          <w:tcPr>
            <w:tcW w:w="2305" w:type="dxa"/>
            <w:gridSpan w:val="3"/>
            <w:tcBorders>
              <w:top w:val="single" w:sz="4" w:space="0" w:color="FFFFFF"/>
              <w:left w:val="single" w:sz="4" w:space="0" w:color="FFFFFF"/>
              <w:bottom w:val="single" w:sz="4" w:space="0" w:color="FFFFFF"/>
              <w:right w:val="single" w:sz="4" w:space="0" w:color="FFFFFF"/>
            </w:tcBorders>
            <w:shd w:val="clear" w:color="auto" w:fill="0070C0"/>
            <w:noWrap/>
            <w:vAlign w:val="center"/>
            <w:hideMark/>
          </w:tcPr>
          <w:p w:rsidR="001B2F6F" w:rsidRPr="001B2F6F" w:rsidRDefault="001B2F6F" w:rsidP="001B2F6F">
            <w:pPr>
              <w:jc w:val="center"/>
              <w:rPr>
                <w:color w:val="FF0000"/>
                <w:sz w:val="18"/>
                <w:szCs w:val="18"/>
                <w:lang w:val="en-GB"/>
              </w:rPr>
            </w:pPr>
            <w:r w:rsidRPr="001B2F6F">
              <w:rPr>
                <w:rFonts w:cs="Arial"/>
                <w:color w:val="FFFFFF"/>
                <w:sz w:val="18"/>
                <w:szCs w:val="18"/>
                <w:lang w:val="en-GB"/>
              </w:rPr>
              <w:t>Newly-registered treated patients</w:t>
            </w:r>
          </w:p>
        </w:tc>
        <w:tc>
          <w:tcPr>
            <w:tcW w:w="2304" w:type="dxa"/>
            <w:gridSpan w:val="3"/>
            <w:tcBorders>
              <w:top w:val="single" w:sz="4" w:space="0" w:color="FFFFFF"/>
              <w:left w:val="single" w:sz="4" w:space="0" w:color="FFFFFF"/>
              <w:bottom w:val="single" w:sz="4" w:space="0" w:color="FFFFFF"/>
              <w:right w:val="single" w:sz="4" w:space="0" w:color="FFFFFF"/>
            </w:tcBorders>
            <w:shd w:val="clear" w:color="auto" w:fill="0070C0"/>
            <w:noWrap/>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All registered treated patients</w:t>
            </w:r>
          </w:p>
        </w:tc>
        <w:tc>
          <w:tcPr>
            <w:tcW w:w="1515" w:type="dxa"/>
            <w:vMerge/>
            <w:tcBorders>
              <w:top w:val="single" w:sz="4" w:space="0" w:color="FFFFFF"/>
              <w:left w:val="single" w:sz="4" w:space="0" w:color="FFFFFF"/>
              <w:bottom w:val="single" w:sz="4" w:space="0" w:color="FFFFFF"/>
              <w:right w:val="single" w:sz="4" w:space="0" w:color="auto"/>
            </w:tcBorders>
            <w:shd w:val="clear" w:color="auto" w:fill="0070C0"/>
            <w:vAlign w:val="center"/>
            <w:hideMark/>
          </w:tcPr>
          <w:p w:rsidR="001B2F6F" w:rsidRPr="001B2F6F" w:rsidRDefault="001B2F6F" w:rsidP="001B2F6F">
            <w:pPr>
              <w:rPr>
                <w:color w:val="FFFFFF"/>
                <w:sz w:val="16"/>
                <w:szCs w:val="16"/>
              </w:rPr>
            </w:pPr>
          </w:p>
        </w:tc>
      </w:tr>
      <w:tr w:rsidR="001B2F6F" w:rsidRPr="001B2F6F" w:rsidTr="001B2F6F">
        <w:trPr>
          <w:trHeight w:val="266"/>
          <w:jc w:val="center"/>
        </w:trPr>
        <w:tc>
          <w:tcPr>
            <w:tcW w:w="1613" w:type="dxa"/>
            <w:vMerge/>
            <w:tcBorders>
              <w:top w:val="single" w:sz="4" w:space="0" w:color="FFFFFF"/>
              <w:left w:val="single" w:sz="4" w:space="0" w:color="auto"/>
              <w:bottom w:val="single" w:sz="2" w:space="0" w:color="auto"/>
              <w:right w:val="single" w:sz="4" w:space="0" w:color="FFFFFF"/>
            </w:tcBorders>
            <w:shd w:val="clear" w:color="auto" w:fill="0070C0"/>
            <w:vAlign w:val="center"/>
            <w:hideMark/>
          </w:tcPr>
          <w:p w:rsidR="001B2F6F" w:rsidRPr="001B2F6F" w:rsidRDefault="001B2F6F" w:rsidP="001B2F6F">
            <w:pPr>
              <w:jc w:val="center"/>
              <w:rPr>
                <w:color w:val="FFFFFF"/>
                <w:sz w:val="18"/>
                <w:szCs w:val="18"/>
              </w:rPr>
            </w:pPr>
          </w:p>
        </w:tc>
        <w:tc>
          <w:tcPr>
            <w:tcW w:w="768" w:type="dxa"/>
            <w:vMerge/>
            <w:tcBorders>
              <w:top w:val="single" w:sz="4" w:space="0" w:color="FFFFFF"/>
              <w:left w:val="single" w:sz="4" w:space="0" w:color="FFFFFF"/>
              <w:bottom w:val="single" w:sz="2" w:space="0" w:color="auto"/>
              <w:right w:val="single" w:sz="4" w:space="0" w:color="FFFFFF"/>
            </w:tcBorders>
            <w:shd w:val="clear" w:color="auto" w:fill="0070C0"/>
            <w:vAlign w:val="center"/>
            <w:hideMark/>
          </w:tcPr>
          <w:p w:rsidR="001B2F6F" w:rsidRPr="001B2F6F" w:rsidRDefault="001B2F6F" w:rsidP="001B2F6F">
            <w:pPr>
              <w:jc w:val="center"/>
              <w:rPr>
                <w:color w:val="FFFFFF"/>
                <w:sz w:val="18"/>
                <w:szCs w:val="18"/>
              </w:rPr>
            </w:pPr>
          </w:p>
        </w:tc>
        <w:tc>
          <w:tcPr>
            <w:tcW w:w="769" w:type="dxa"/>
            <w:tcBorders>
              <w:top w:val="single" w:sz="4" w:space="0" w:color="FFFFFF"/>
              <w:left w:val="single" w:sz="4" w:space="0" w:color="FFFFFF"/>
              <w:bottom w:val="single" w:sz="2" w:space="0" w:color="auto"/>
              <w:right w:val="single" w:sz="4" w:space="0" w:color="FFFFFF"/>
            </w:tcBorders>
            <w:shd w:val="clear" w:color="auto" w:fill="0070C0"/>
            <w:noWrap/>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TOTAL</w:t>
            </w:r>
          </w:p>
        </w:tc>
        <w:tc>
          <w:tcPr>
            <w:tcW w:w="768" w:type="dxa"/>
            <w:tcBorders>
              <w:top w:val="single" w:sz="4" w:space="0" w:color="FFFFFF"/>
              <w:left w:val="single" w:sz="4" w:space="0" w:color="FFFFFF"/>
              <w:bottom w:val="single" w:sz="2" w:space="0" w:color="auto"/>
              <w:right w:val="single" w:sz="4" w:space="0" w:color="FFFFFF"/>
            </w:tcBorders>
            <w:shd w:val="clear" w:color="auto" w:fill="0070C0"/>
            <w:noWrap/>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Male</w:t>
            </w:r>
          </w:p>
        </w:tc>
        <w:tc>
          <w:tcPr>
            <w:tcW w:w="768" w:type="dxa"/>
            <w:tcBorders>
              <w:top w:val="single" w:sz="4" w:space="0" w:color="FFFFFF"/>
              <w:left w:val="single" w:sz="4" w:space="0" w:color="FFFFFF"/>
              <w:bottom w:val="single" w:sz="2" w:space="0" w:color="auto"/>
              <w:right w:val="single" w:sz="4" w:space="0" w:color="FFFFFF"/>
            </w:tcBorders>
            <w:shd w:val="clear" w:color="auto" w:fill="0070C0"/>
            <w:noWrap/>
            <w:tcMar>
              <w:left w:w="28" w:type="dxa"/>
              <w:right w:w="28" w:type="dxa"/>
            </w:tcMar>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Female</w:t>
            </w:r>
          </w:p>
        </w:tc>
        <w:tc>
          <w:tcPr>
            <w:tcW w:w="768" w:type="dxa"/>
            <w:tcBorders>
              <w:top w:val="single" w:sz="4" w:space="0" w:color="FFFFFF"/>
              <w:left w:val="single" w:sz="4" w:space="0" w:color="FFFFFF"/>
              <w:bottom w:val="single" w:sz="2" w:space="0" w:color="auto"/>
              <w:right w:val="single" w:sz="4" w:space="0" w:color="FFFFFF"/>
            </w:tcBorders>
            <w:shd w:val="clear" w:color="auto" w:fill="0070C0"/>
            <w:noWrap/>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TOTAL</w:t>
            </w:r>
          </w:p>
        </w:tc>
        <w:tc>
          <w:tcPr>
            <w:tcW w:w="768" w:type="dxa"/>
            <w:tcBorders>
              <w:top w:val="single" w:sz="4" w:space="0" w:color="FFFFFF"/>
              <w:left w:val="single" w:sz="4" w:space="0" w:color="FFFFFF"/>
              <w:bottom w:val="single" w:sz="2" w:space="0" w:color="auto"/>
              <w:right w:val="single" w:sz="4" w:space="0" w:color="FFFFFF"/>
            </w:tcBorders>
            <w:shd w:val="clear" w:color="auto" w:fill="0070C0"/>
            <w:noWrap/>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Male</w:t>
            </w:r>
          </w:p>
        </w:tc>
        <w:tc>
          <w:tcPr>
            <w:tcW w:w="768" w:type="dxa"/>
            <w:tcBorders>
              <w:top w:val="single" w:sz="4" w:space="0" w:color="FFFFFF"/>
              <w:left w:val="single" w:sz="4" w:space="0" w:color="FFFFFF"/>
              <w:bottom w:val="single" w:sz="2" w:space="0" w:color="auto"/>
              <w:right w:val="single" w:sz="4" w:space="0" w:color="FFFFFF"/>
            </w:tcBorders>
            <w:shd w:val="clear" w:color="auto" w:fill="0070C0"/>
            <w:noWrap/>
            <w:vAlign w:val="center"/>
            <w:hideMark/>
          </w:tcPr>
          <w:p w:rsidR="001B2F6F" w:rsidRPr="001B2F6F" w:rsidRDefault="001B2F6F" w:rsidP="001B2F6F">
            <w:pPr>
              <w:jc w:val="center"/>
              <w:rPr>
                <w:color w:val="FFFFFF"/>
                <w:sz w:val="18"/>
                <w:szCs w:val="18"/>
                <w:lang w:val="en-GB"/>
              </w:rPr>
            </w:pPr>
            <w:r w:rsidRPr="001B2F6F">
              <w:rPr>
                <w:color w:val="FFFFFF"/>
                <w:sz w:val="18"/>
                <w:szCs w:val="18"/>
                <w:lang w:val="en-GB"/>
              </w:rPr>
              <w:t>Female</w:t>
            </w:r>
          </w:p>
        </w:tc>
        <w:tc>
          <w:tcPr>
            <w:tcW w:w="1515" w:type="dxa"/>
            <w:vMerge/>
            <w:tcBorders>
              <w:top w:val="single" w:sz="4" w:space="0" w:color="FFFFFF"/>
              <w:left w:val="single" w:sz="4" w:space="0" w:color="FFFFFF"/>
              <w:bottom w:val="single" w:sz="2" w:space="0" w:color="auto"/>
              <w:right w:val="single" w:sz="4" w:space="0" w:color="auto"/>
            </w:tcBorders>
            <w:shd w:val="clear" w:color="auto" w:fill="0070C0"/>
            <w:vAlign w:val="center"/>
            <w:hideMark/>
          </w:tcPr>
          <w:p w:rsidR="001B2F6F" w:rsidRPr="001B2F6F" w:rsidRDefault="001B2F6F" w:rsidP="001B2F6F">
            <w:pPr>
              <w:rPr>
                <w:color w:val="FFFFFF"/>
                <w:sz w:val="16"/>
                <w:szCs w:val="16"/>
              </w:rPr>
            </w:pPr>
          </w:p>
        </w:tc>
      </w:tr>
      <w:tr w:rsidR="001B2F6F" w:rsidRPr="001B2F6F" w:rsidTr="001B2F6F">
        <w:trPr>
          <w:trHeight w:val="255"/>
          <w:jc w:val="center"/>
        </w:trPr>
        <w:tc>
          <w:tcPr>
            <w:tcW w:w="1613"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rFonts w:cs="Arial"/>
                <w:sz w:val="18"/>
                <w:szCs w:val="18"/>
              </w:rPr>
            </w:pPr>
            <w:r w:rsidRPr="001B2F6F">
              <w:rPr>
                <w:rFonts w:cs="Arial"/>
                <w:sz w:val="18"/>
                <w:szCs w:val="18"/>
              </w:rPr>
              <w:t>Azartspēļu atkarība</w:t>
            </w: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color w:val="000000"/>
                <w:sz w:val="18"/>
                <w:szCs w:val="18"/>
              </w:rPr>
            </w:pPr>
            <w:r w:rsidRPr="001B2F6F">
              <w:rPr>
                <w:rFonts w:cs="Arial"/>
                <w:color w:val="000000"/>
                <w:sz w:val="18"/>
                <w:szCs w:val="18"/>
              </w:rPr>
              <w:t>2015</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31</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41</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7</w:t>
            </w:r>
          </w:p>
        </w:tc>
        <w:tc>
          <w:tcPr>
            <w:tcW w:w="1515"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color w:val="000000"/>
                <w:sz w:val="18"/>
                <w:szCs w:val="18"/>
                <w:lang w:val="en-GB"/>
              </w:rPr>
            </w:pPr>
            <w:r w:rsidRPr="001B2F6F">
              <w:rPr>
                <w:color w:val="000000"/>
                <w:sz w:val="18"/>
                <w:szCs w:val="18"/>
                <w:lang w:val="en-GB"/>
              </w:rPr>
              <w:t>Gambling addiction</w:t>
            </w: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rFonts w:cs="Arial"/>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color w:val="000000"/>
                <w:sz w:val="18"/>
                <w:szCs w:val="18"/>
              </w:rPr>
            </w:pPr>
            <w:r w:rsidRPr="001B2F6F">
              <w:rPr>
                <w:rFonts w:cs="Arial"/>
                <w:color w:val="000000"/>
                <w:sz w:val="18"/>
                <w:szCs w:val="18"/>
              </w:rPr>
              <w:t>2016</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39</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37</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53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5</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000000"/>
                <w:sz w:val="16"/>
                <w:szCs w:val="16"/>
                <w:lang w:val="en-GB"/>
              </w:rPr>
            </w:pP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rFonts w:cs="Arial"/>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b/>
                <w:color w:val="000000"/>
                <w:sz w:val="18"/>
                <w:szCs w:val="18"/>
              </w:rPr>
            </w:pPr>
            <w:r w:rsidRPr="001B2F6F">
              <w:rPr>
                <w:rFonts w:cs="Arial"/>
                <w:b/>
                <w:color w:val="000000"/>
                <w:sz w:val="18"/>
                <w:szCs w:val="18"/>
              </w:rPr>
              <w:t>2017</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sz w:val="18"/>
              </w:rPr>
            </w:pPr>
            <w:r w:rsidRPr="001B2F6F">
              <w:rPr>
                <w:b/>
                <w:sz w:val="18"/>
              </w:rPr>
              <w:t>21</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sz w:val="18"/>
              </w:rPr>
            </w:pPr>
            <w:r w:rsidRPr="001B2F6F">
              <w:rPr>
                <w:b/>
                <w:sz w:val="18"/>
              </w:rPr>
              <w:t>18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sz w:val="18"/>
              </w:rPr>
            </w:pPr>
            <w:r w:rsidRPr="001B2F6F">
              <w:rPr>
                <w:b/>
                <w:sz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sz w:val="18"/>
              </w:rPr>
            </w:pPr>
            <w:r w:rsidRPr="001B2F6F">
              <w:rPr>
                <w:b/>
                <w:sz w:val="18"/>
              </w:rPr>
              <w:t>40</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D745B4" w:rsidP="001B2F6F">
            <w:pPr>
              <w:jc w:val="right"/>
              <w:rPr>
                <w:b/>
                <w:sz w:val="18"/>
              </w:rPr>
            </w:pPr>
            <w:r>
              <w:rPr>
                <w:b/>
                <w:sz w:val="18"/>
              </w:rPr>
              <w:t>36</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D745B4" w:rsidP="001B2F6F">
            <w:pPr>
              <w:jc w:val="right"/>
              <w:rPr>
                <w:b/>
                <w:sz w:val="18"/>
              </w:rPr>
            </w:pPr>
            <w:r>
              <w:rPr>
                <w:b/>
                <w:sz w:val="18"/>
              </w:rPr>
              <w:t>4</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000000"/>
                <w:sz w:val="16"/>
                <w:szCs w:val="16"/>
                <w:lang w:val="en-GB"/>
              </w:rPr>
            </w:pPr>
          </w:p>
        </w:tc>
      </w:tr>
      <w:tr w:rsidR="001B2F6F" w:rsidRPr="001B2F6F" w:rsidTr="001B2F6F">
        <w:trPr>
          <w:trHeight w:val="255"/>
          <w:jc w:val="center"/>
        </w:trPr>
        <w:tc>
          <w:tcPr>
            <w:tcW w:w="1613"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rFonts w:cs="Arial"/>
                <w:sz w:val="18"/>
                <w:szCs w:val="18"/>
              </w:rPr>
            </w:pPr>
            <w:r w:rsidRPr="001B2F6F">
              <w:rPr>
                <w:rFonts w:cs="Arial"/>
                <w:sz w:val="18"/>
                <w:szCs w:val="18"/>
              </w:rPr>
              <w:t>Datorspēļu atkarība</w:t>
            </w: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color w:val="000000"/>
                <w:sz w:val="18"/>
                <w:szCs w:val="18"/>
              </w:rPr>
            </w:pPr>
            <w:r w:rsidRPr="001B2F6F">
              <w:rPr>
                <w:rFonts w:cs="Arial"/>
                <w:color w:val="000000"/>
                <w:sz w:val="18"/>
                <w:szCs w:val="18"/>
              </w:rPr>
              <w:t>2015</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0</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1</w:t>
            </w:r>
          </w:p>
        </w:tc>
        <w:tc>
          <w:tcPr>
            <w:tcW w:w="1515"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color w:val="000000"/>
                <w:sz w:val="18"/>
                <w:szCs w:val="18"/>
                <w:lang w:val="en-GB"/>
              </w:rPr>
            </w:pPr>
            <w:r w:rsidRPr="001B2F6F">
              <w:rPr>
                <w:color w:val="000000"/>
                <w:sz w:val="18"/>
                <w:szCs w:val="18"/>
                <w:lang w:val="en-GB"/>
              </w:rPr>
              <w:t>Computer addiction</w:t>
            </w: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rFonts w:cs="Arial"/>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color w:val="000000"/>
                <w:sz w:val="18"/>
                <w:szCs w:val="18"/>
              </w:rPr>
            </w:pPr>
            <w:r w:rsidRPr="001B2F6F">
              <w:rPr>
                <w:rFonts w:cs="Arial"/>
                <w:color w:val="000000"/>
                <w:sz w:val="18"/>
                <w:szCs w:val="18"/>
              </w:rPr>
              <w:t>2016</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FF0000"/>
                <w:sz w:val="16"/>
                <w:szCs w:val="16"/>
                <w:lang w:val="en-GB"/>
              </w:rPr>
            </w:pP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rFonts w:cs="Arial"/>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b/>
                <w:color w:val="000000"/>
                <w:sz w:val="18"/>
                <w:szCs w:val="18"/>
              </w:rPr>
            </w:pPr>
            <w:r w:rsidRPr="001B2F6F">
              <w:rPr>
                <w:rFonts w:cs="Arial"/>
                <w:b/>
                <w:color w:val="000000"/>
                <w:sz w:val="18"/>
                <w:szCs w:val="18"/>
              </w:rPr>
              <w:t>2017</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6</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5</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1</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9</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7</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2</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FF0000"/>
                <w:sz w:val="16"/>
                <w:szCs w:val="16"/>
                <w:lang w:val="en-GB"/>
              </w:rPr>
            </w:pPr>
          </w:p>
        </w:tc>
      </w:tr>
      <w:tr w:rsidR="001B2F6F" w:rsidRPr="001B2F6F" w:rsidTr="001B2F6F">
        <w:trPr>
          <w:trHeight w:val="255"/>
          <w:jc w:val="center"/>
        </w:trPr>
        <w:tc>
          <w:tcPr>
            <w:tcW w:w="1613"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rFonts w:cs="Arial"/>
                <w:sz w:val="18"/>
                <w:szCs w:val="18"/>
              </w:rPr>
            </w:pPr>
            <w:r w:rsidRPr="001B2F6F">
              <w:rPr>
                <w:rFonts w:cs="Arial"/>
                <w:sz w:val="18"/>
                <w:szCs w:val="18"/>
              </w:rPr>
              <w:t>Interneta atkarība</w:t>
            </w: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color w:val="000000"/>
                <w:sz w:val="18"/>
                <w:szCs w:val="18"/>
              </w:rPr>
            </w:pPr>
            <w:r w:rsidRPr="001B2F6F">
              <w:rPr>
                <w:rFonts w:cs="Arial"/>
                <w:color w:val="000000"/>
                <w:sz w:val="18"/>
                <w:szCs w:val="18"/>
              </w:rPr>
              <w:t>2015</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0</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1</w:t>
            </w:r>
          </w:p>
        </w:tc>
        <w:tc>
          <w:tcPr>
            <w:tcW w:w="151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000000"/>
                <w:sz w:val="18"/>
                <w:szCs w:val="18"/>
                <w:lang w:val="en-GB"/>
              </w:rPr>
            </w:pPr>
            <w:r w:rsidRPr="001B2F6F">
              <w:rPr>
                <w:color w:val="000000"/>
                <w:sz w:val="18"/>
                <w:szCs w:val="18"/>
                <w:lang w:val="en-GB"/>
              </w:rPr>
              <w:t>Internet addiction</w:t>
            </w: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rFonts w:cs="Arial"/>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color w:val="000000"/>
                <w:sz w:val="18"/>
                <w:szCs w:val="18"/>
              </w:rPr>
            </w:pPr>
            <w:r w:rsidRPr="001B2F6F">
              <w:rPr>
                <w:rFonts w:cs="Arial"/>
                <w:color w:val="000000"/>
                <w:sz w:val="18"/>
                <w:szCs w:val="18"/>
              </w:rPr>
              <w:t>2016</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6</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9</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5</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color w:val="000000"/>
                <w:sz w:val="18"/>
                <w:szCs w:val="18"/>
              </w:rPr>
            </w:pPr>
            <w:r w:rsidRPr="001B2F6F">
              <w:rPr>
                <w:rFonts w:cs="Calibri"/>
                <w:color w:val="000000"/>
                <w:sz w:val="18"/>
                <w:szCs w:val="18"/>
              </w:rPr>
              <w:t>4</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000000"/>
                <w:sz w:val="16"/>
                <w:szCs w:val="16"/>
                <w:lang w:val="en-GB"/>
              </w:rPr>
            </w:pP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rFonts w:cs="Arial"/>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rFonts w:cs="Arial"/>
                <w:b/>
                <w:color w:val="000000"/>
                <w:sz w:val="18"/>
                <w:szCs w:val="18"/>
              </w:rPr>
            </w:pPr>
            <w:r w:rsidRPr="001B2F6F">
              <w:rPr>
                <w:rFonts w:cs="Arial"/>
                <w:b/>
                <w:color w:val="000000"/>
                <w:sz w:val="18"/>
                <w:szCs w:val="18"/>
              </w:rPr>
              <w:t>2017</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7</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6</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1</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12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10</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rFonts w:cs="Calibri"/>
                <w:b/>
                <w:color w:val="000000"/>
                <w:sz w:val="18"/>
                <w:szCs w:val="18"/>
              </w:rPr>
            </w:pPr>
            <w:r w:rsidRPr="001B2F6F">
              <w:rPr>
                <w:rFonts w:cs="Calibri"/>
                <w:b/>
                <w:color w:val="000000"/>
                <w:sz w:val="18"/>
                <w:szCs w:val="18"/>
              </w:rPr>
              <w:t>2</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color w:val="000000"/>
                <w:sz w:val="16"/>
                <w:szCs w:val="16"/>
                <w:lang w:val="en-GB"/>
              </w:rPr>
            </w:pPr>
          </w:p>
        </w:tc>
      </w:tr>
      <w:tr w:rsidR="001B2F6F" w:rsidRPr="001B2F6F" w:rsidTr="001B2F6F">
        <w:trPr>
          <w:trHeight w:val="255"/>
          <w:jc w:val="center"/>
        </w:trPr>
        <w:tc>
          <w:tcPr>
            <w:tcW w:w="1613" w:type="dxa"/>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rFonts w:cs="Arial"/>
                <w:b/>
                <w:sz w:val="16"/>
                <w:szCs w:val="16"/>
                <w:vertAlign w:val="superscript"/>
              </w:rPr>
            </w:pPr>
            <w:r w:rsidRPr="001B2F6F">
              <w:rPr>
                <w:rFonts w:cs="Arial"/>
                <w:b/>
                <w:sz w:val="18"/>
                <w:szCs w:val="18"/>
              </w:rPr>
              <w:t>KOPĀ</w:t>
            </w:r>
            <w:r w:rsidRPr="001B2F6F">
              <w:rPr>
                <w:rFonts w:cs="Arial"/>
                <w:b/>
                <w:sz w:val="18"/>
                <w:szCs w:val="18"/>
                <w:vertAlign w:val="superscript"/>
              </w:rPr>
              <w:footnoteReference w:id="44"/>
            </w: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bCs/>
                <w:color w:val="000000"/>
                <w:sz w:val="18"/>
                <w:szCs w:val="18"/>
              </w:rPr>
            </w:pPr>
            <w:r w:rsidRPr="001B2F6F">
              <w:rPr>
                <w:bCs/>
                <w:color w:val="000000"/>
                <w:sz w:val="18"/>
                <w:szCs w:val="18"/>
              </w:rPr>
              <w:t>2015</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33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30</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50</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43</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7</w:t>
            </w:r>
          </w:p>
        </w:tc>
        <w:tc>
          <w:tcPr>
            <w:tcW w:w="151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b/>
                <w:bCs/>
                <w:color w:val="000000"/>
                <w:sz w:val="16"/>
                <w:szCs w:val="16"/>
                <w:vertAlign w:val="superscript"/>
                <w:lang w:val="en-US"/>
              </w:rPr>
            </w:pPr>
            <w:r w:rsidRPr="001B2F6F">
              <w:rPr>
                <w:b/>
                <w:bCs/>
                <w:color w:val="000000"/>
                <w:sz w:val="18"/>
                <w:szCs w:val="18"/>
                <w:lang w:val="en-US"/>
              </w:rPr>
              <w:t>TOTAL</w:t>
            </w:r>
            <w:r w:rsidRPr="001B2F6F">
              <w:rPr>
                <w:b/>
                <w:bCs/>
                <w:color w:val="000000"/>
                <w:szCs w:val="20"/>
                <w:vertAlign w:val="superscript"/>
                <w:lang w:val="en-US"/>
              </w:rPr>
              <w:t>3</w:t>
            </w: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noWrap/>
            <w:vAlign w:val="center"/>
          </w:tcPr>
          <w:p w:rsidR="001B2F6F" w:rsidRPr="001B2F6F" w:rsidRDefault="001B2F6F" w:rsidP="001B2F6F">
            <w:pPr>
              <w:rPr>
                <w:rFonts w:cs="Arial"/>
                <w:b/>
                <w:sz w:val="18"/>
                <w:szCs w:val="18"/>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bCs/>
                <w:color w:val="000000"/>
                <w:sz w:val="18"/>
                <w:szCs w:val="18"/>
              </w:rPr>
            </w:pPr>
            <w:r w:rsidRPr="001B2F6F">
              <w:rPr>
                <w:bCs/>
                <w:color w:val="000000"/>
                <w:sz w:val="18"/>
                <w:szCs w:val="18"/>
              </w:rPr>
              <w:t>2016</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42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38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4</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58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51</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Cs/>
                <w:color w:val="000000"/>
                <w:sz w:val="18"/>
                <w:szCs w:val="18"/>
              </w:rPr>
            </w:pPr>
            <w:r w:rsidRPr="001B2F6F">
              <w:rPr>
                <w:bCs/>
                <w:color w:val="000000"/>
                <w:sz w:val="18"/>
                <w:szCs w:val="18"/>
              </w:rPr>
              <w:t>7</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rPr>
                <w:b/>
                <w:bCs/>
                <w:color w:val="000000"/>
                <w:sz w:val="18"/>
                <w:szCs w:val="18"/>
                <w:lang w:val="en-US"/>
              </w:rPr>
            </w:pPr>
          </w:p>
        </w:tc>
      </w:tr>
      <w:tr w:rsidR="001B2F6F" w:rsidRPr="001B2F6F" w:rsidTr="001B2F6F">
        <w:trPr>
          <w:trHeight w:val="255"/>
          <w:jc w:val="center"/>
        </w:trPr>
        <w:tc>
          <w:tcPr>
            <w:tcW w:w="1613" w:type="dxa"/>
            <w:vMerge/>
            <w:tcBorders>
              <w:top w:val="single" w:sz="2" w:space="0" w:color="auto"/>
              <w:left w:val="single" w:sz="2" w:space="0" w:color="auto"/>
              <w:bottom w:val="single" w:sz="2" w:space="0" w:color="auto"/>
              <w:right w:val="single" w:sz="2" w:space="0" w:color="auto"/>
            </w:tcBorders>
            <w:shd w:val="clear" w:color="auto" w:fill="auto"/>
            <w:noWrap/>
            <w:vAlign w:val="center"/>
            <w:hideMark/>
          </w:tcPr>
          <w:p w:rsidR="001B2F6F" w:rsidRPr="001B2F6F" w:rsidRDefault="001B2F6F" w:rsidP="001B2F6F">
            <w:pPr>
              <w:rPr>
                <w:rFonts w:cs="Arial"/>
                <w:b/>
                <w:sz w:val="16"/>
                <w:szCs w:val="16"/>
              </w:rPr>
            </w:pPr>
          </w:p>
        </w:tc>
        <w:tc>
          <w:tcPr>
            <w:tcW w:w="768" w:type="dxa"/>
            <w:tcBorders>
              <w:top w:val="single" w:sz="2" w:space="0" w:color="auto"/>
              <w:left w:val="single" w:sz="2" w:space="0" w:color="auto"/>
              <w:bottom w:val="single" w:sz="2" w:space="0" w:color="auto"/>
              <w:right w:val="single" w:sz="2" w:space="0" w:color="auto"/>
            </w:tcBorders>
            <w:shd w:val="clear" w:color="auto" w:fill="auto"/>
            <w:vAlign w:val="center"/>
          </w:tcPr>
          <w:p w:rsidR="001B2F6F" w:rsidRPr="001B2F6F" w:rsidRDefault="001B2F6F" w:rsidP="001B2F6F">
            <w:pPr>
              <w:jc w:val="center"/>
              <w:rPr>
                <w:b/>
                <w:bCs/>
                <w:color w:val="000000"/>
                <w:sz w:val="18"/>
                <w:szCs w:val="18"/>
              </w:rPr>
            </w:pPr>
            <w:r w:rsidRPr="001B2F6F">
              <w:rPr>
                <w:b/>
                <w:bCs/>
                <w:color w:val="000000"/>
                <w:sz w:val="18"/>
                <w:szCs w:val="18"/>
              </w:rPr>
              <w:t>2017</w:t>
            </w:r>
          </w:p>
        </w:tc>
        <w:tc>
          <w:tcPr>
            <w:tcW w:w="769"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bCs/>
                <w:color w:val="000000"/>
                <w:sz w:val="18"/>
                <w:szCs w:val="18"/>
              </w:rPr>
            </w:pPr>
            <w:r w:rsidRPr="001B2F6F">
              <w:rPr>
                <w:b/>
                <w:bCs/>
                <w:color w:val="000000"/>
                <w:sz w:val="18"/>
                <w:szCs w:val="18"/>
              </w:rPr>
              <w:t>26</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bCs/>
                <w:color w:val="000000"/>
                <w:sz w:val="18"/>
                <w:szCs w:val="18"/>
              </w:rPr>
            </w:pPr>
            <w:r w:rsidRPr="001B2F6F">
              <w:rPr>
                <w:b/>
                <w:bCs/>
                <w:color w:val="000000"/>
                <w:sz w:val="18"/>
                <w:szCs w:val="18"/>
              </w:rPr>
              <w:t>22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bCs/>
                <w:color w:val="000000"/>
                <w:sz w:val="18"/>
                <w:szCs w:val="18"/>
              </w:rPr>
            </w:pPr>
            <w:r w:rsidRPr="001B2F6F">
              <w:rPr>
                <w:b/>
                <w:bCs/>
                <w:color w:val="000000"/>
                <w:sz w:val="18"/>
                <w:szCs w:val="18"/>
              </w:rPr>
              <w:t>4</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bCs/>
                <w:color w:val="000000"/>
                <w:sz w:val="18"/>
                <w:szCs w:val="18"/>
              </w:rPr>
            </w:pPr>
            <w:r w:rsidRPr="001B2F6F">
              <w:rPr>
                <w:b/>
                <w:bCs/>
                <w:color w:val="000000"/>
                <w:sz w:val="18"/>
                <w:szCs w:val="18"/>
              </w:rPr>
              <w:t>48</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bCs/>
                <w:color w:val="000000"/>
                <w:sz w:val="18"/>
                <w:szCs w:val="18"/>
              </w:rPr>
            </w:pPr>
            <w:r w:rsidRPr="001B2F6F">
              <w:rPr>
                <w:b/>
                <w:bCs/>
                <w:color w:val="000000"/>
                <w:sz w:val="18"/>
                <w:szCs w:val="18"/>
              </w:rPr>
              <w:t>42</w:t>
            </w:r>
          </w:p>
        </w:tc>
        <w:tc>
          <w:tcPr>
            <w:tcW w:w="768" w:type="dxa"/>
            <w:tcBorders>
              <w:top w:val="single" w:sz="2" w:space="0" w:color="auto"/>
              <w:left w:val="single" w:sz="2" w:space="0" w:color="auto"/>
              <w:bottom w:val="single" w:sz="2" w:space="0" w:color="auto"/>
              <w:right w:val="single" w:sz="2" w:space="0" w:color="auto"/>
            </w:tcBorders>
            <w:shd w:val="clear" w:color="auto" w:fill="auto"/>
            <w:noWrap/>
            <w:tcMar>
              <w:left w:w="28" w:type="dxa"/>
              <w:right w:w="113" w:type="dxa"/>
            </w:tcMar>
            <w:vAlign w:val="center"/>
          </w:tcPr>
          <w:p w:rsidR="001B2F6F" w:rsidRPr="001B2F6F" w:rsidRDefault="001B2F6F" w:rsidP="001B2F6F">
            <w:pPr>
              <w:jc w:val="right"/>
              <w:rPr>
                <w:b/>
                <w:bCs/>
                <w:color w:val="000000"/>
                <w:sz w:val="18"/>
                <w:szCs w:val="18"/>
              </w:rPr>
            </w:pPr>
            <w:r w:rsidRPr="001B2F6F">
              <w:rPr>
                <w:b/>
                <w:bCs/>
                <w:color w:val="000000"/>
                <w:sz w:val="18"/>
                <w:szCs w:val="18"/>
              </w:rPr>
              <w:t>6</w:t>
            </w:r>
          </w:p>
        </w:tc>
        <w:tc>
          <w:tcPr>
            <w:tcW w:w="1515"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rsidR="001B2F6F" w:rsidRPr="001B2F6F" w:rsidRDefault="001B2F6F" w:rsidP="001B2F6F">
            <w:pPr>
              <w:rPr>
                <w:b/>
                <w:bCs/>
                <w:color w:val="000000"/>
                <w:sz w:val="16"/>
                <w:szCs w:val="16"/>
              </w:rPr>
            </w:pPr>
          </w:p>
        </w:tc>
      </w:tr>
    </w:tbl>
    <w:p w:rsidR="001B2F6F" w:rsidRPr="001B2F6F" w:rsidRDefault="001B2F6F" w:rsidP="004C2D2E">
      <w:pPr>
        <w:pStyle w:val="Heading2"/>
      </w:pPr>
      <w:r w:rsidRPr="001B2F6F">
        <w:rPr>
          <w:sz w:val="16"/>
          <w:szCs w:val="16"/>
        </w:rPr>
        <w:br w:type="page"/>
      </w:r>
      <w:bookmarkStart w:id="236" w:name="_Toc496618995"/>
      <w:bookmarkStart w:id="237" w:name="_Toc524599069"/>
      <w:r w:rsidRPr="001B2F6F">
        <w:lastRenderedPageBreak/>
        <w:t>3.39. tabula PIRMREIZĒJI REĢISTRĒTO ĀRSTĒTO BĒRNU (0–17 GADIEM) SKAITS SADALĪJUMĀ PA DIAGNOŽU GRUPĀM UN DZIMUMIEM 2014. – 2017. GADĀ</w:t>
      </w:r>
      <w:bookmarkEnd w:id="236"/>
      <w:bookmarkEnd w:id="237"/>
    </w:p>
    <w:p w:rsidR="001B2F6F" w:rsidRPr="001B2F6F" w:rsidRDefault="001B2F6F" w:rsidP="00B56E42">
      <w:pPr>
        <w:pStyle w:val="Heading5"/>
      </w:pPr>
      <w:bookmarkStart w:id="238" w:name="_Toc496619094"/>
      <w:bookmarkStart w:id="239" w:name="_Toc527442537"/>
      <w:bookmarkStart w:id="240" w:name="_Toc364939520"/>
      <w:bookmarkStart w:id="241" w:name="_Toc364952820"/>
      <w:r w:rsidRPr="001B2F6F">
        <w:t>Table 3.39. NEWLY REGISTERED TREATED CHILDREN (0-17) BY DIAGNOSIS GROUP AND GENDER</w:t>
      </w:r>
      <w:bookmarkEnd w:id="238"/>
      <w:bookmarkEnd w:id="239"/>
    </w:p>
    <w:p w:rsidR="001B2F6F" w:rsidRPr="001B2F6F" w:rsidRDefault="001B2F6F" w:rsidP="00B56E42">
      <w:pPr>
        <w:pStyle w:val="Heading5"/>
        <w:rPr>
          <w:b/>
        </w:rPr>
      </w:pPr>
      <w:r w:rsidRPr="001B2F6F">
        <w:t xml:space="preserve"> </w:t>
      </w:r>
      <w:bookmarkStart w:id="242" w:name="_Toc496619095"/>
      <w:bookmarkStart w:id="243" w:name="_Toc527442538"/>
      <w:r w:rsidRPr="001B2F6F">
        <w:t xml:space="preserve">IN </w:t>
      </w:r>
      <w:bookmarkEnd w:id="240"/>
      <w:bookmarkEnd w:id="241"/>
      <w:r w:rsidRPr="001B2F6F">
        <w:t>2014-201</w:t>
      </w:r>
      <w:bookmarkEnd w:id="242"/>
      <w:r w:rsidRPr="001B2F6F">
        <w:t>7</w:t>
      </w:r>
      <w:bookmarkEnd w:id="243"/>
    </w:p>
    <w:p w:rsidR="001B2F6F" w:rsidRPr="001B2F6F" w:rsidRDefault="001B2F6F" w:rsidP="001B2F6F"/>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75"/>
        <w:gridCol w:w="665"/>
        <w:gridCol w:w="630"/>
        <w:gridCol w:w="655"/>
        <w:gridCol w:w="639"/>
        <w:gridCol w:w="630"/>
        <w:gridCol w:w="655"/>
        <w:gridCol w:w="640"/>
        <w:gridCol w:w="631"/>
        <w:gridCol w:w="655"/>
        <w:gridCol w:w="640"/>
        <w:gridCol w:w="630"/>
        <w:gridCol w:w="655"/>
      </w:tblGrid>
      <w:tr w:rsidR="00214F14" w:rsidRPr="00214F14" w:rsidTr="00214F14">
        <w:trPr>
          <w:trHeight w:val="907"/>
          <w:jc w:val="center"/>
        </w:trPr>
        <w:tc>
          <w:tcPr>
            <w:tcW w:w="575" w:type="dxa"/>
            <w:vMerge w:val="restart"/>
            <w:tcBorders>
              <w:top w:val="single" w:sz="2" w:space="0" w:color="auto"/>
              <w:left w:val="single" w:sz="2" w:space="0" w:color="auto"/>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Gads</w:t>
            </w:r>
          </w:p>
        </w:tc>
        <w:tc>
          <w:tcPr>
            <w:tcW w:w="1950"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akūta intoksikācija, kaitējoši pārmērīga lietošana</w:t>
            </w:r>
          </w:p>
          <w:p w:rsidR="00214F14" w:rsidRPr="00214F14" w:rsidRDefault="00214F14" w:rsidP="00214F14">
            <w:pPr>
              <w:jc w:val="center"/>
              <w:rPr>
                <w:color w:val="FFFFFF"/>
                <w:sz w:val="18"/>
                <w:szCs w:val="18"/>
              </w:rPr>
            </w:pPr>
            <w:r w:rsidRPr="00214F14">
              <w:rPr>
                <w:color w:val="FFFFFF"/>
                <w:sz w:val="18"/>
                <w:szCs w:val="18"/>
              </w:rPr>
              <w:t>(F10.0, F10.1) un F10.8</w:t>
            </w:r>
          </w:p>
        </w:tc>
        <w:tc>
          <w:tcPr>
            <w:tcW w:w="1924"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atkarība</w:t>
            </w:r>
          </w:p>
          <w:p w:rsidR="00214F14" w:rsidRPr="00214F14" w:rsidRDefault="00214F14" w:rsidP="00214F14">
            <w:pPr>
              <w:jc w:val="center"/>
              <w:rPr>
                <w:color w:val="FFFFFF"/>
                <w:sz w:val="18"/>
                <w:szCs w:val="18"/>
              </w:rPr>
            </w:pPr>
            <w:r w:rsidRPr="00214F14">
              <w:rPr>
                <w:color w:val="FFFFFF"/>
                <w:sz w:val="18"/>
                <w:szCs w:val="18"/>
              </w:rPr>
              <w:t>(F10.2, 3)</w:t>
            </w:r>
          </w:p>
        </w:tc>
        <w:tc>
          <w:tcPr>
            <w:tcW w:w="1926"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Narkotisko, psihotropo un toksisko vielu intoksikācija, kaitējoši pārmērīga lietošana</w:t>
            </w:r>
          </w:p>
          <w:p w:rsidR="00214F14" w:rsidRPr="00214F14" w:rsidRDefault="00214F14" w:rsidP="00214F14">
            <w:pPr>
              <w:jc w:val="center"/>
              <w:rPr>
                <w:color w:val="FFFFFF"/>
                <w:sz w:val="18"/>
                <w:szCs w:val="18"/>
              </w:rPr>
            </w:pPr>
            <w:r w:rsidRPr="00214F14">
              <w:rPr>
                <w:color w:val="FFFFFF"/>
                <w:sz w:val="18"/>
                <w:szCs w:val="18"/>
              </w:rPr>
              <w:t>(F11-F19.0, 1)</w:t>
            </w:r>
          </w:p>
        </w:tc>
        <w:tc>
          <w:tcPr>
            <w:tcW w:w="1925" w:type="dxa"/>
            <w:gridSpan w:val="3"/>
            <w:tcBorders>
              <w:top w:val="single" w:sz="2" w:space="0" w:color="auto"/>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Narkotisko, psihotropo un toksisko vielu atkarība</w:t>
            </w:r>
          </w:p>
          <w:p w:rsidR="00214F14" w:rsidRPr="00214F14" w:rsidRDefault="00214F14" w:rsidP="00214F14">
            <w:pPr>
              <w:jc w:val="center"/>
              <w:rPr>
                <w:color w:val="FFFFFF"/>
                <w:sz w:val="18"/>
                <w:szCs w:val="18"/>
              </w:rPr>
            </w:pPr>
            <w:r w:rsidRPr="00214F14">
              <w:rPr>
                <w:color w:val="FFFFFF"/>
                <w:sz w:val="18"/>
                <w:szCs w:val="18"/>
              </w:rPr>
              <w:t>(F11.-F16.2-9; F17.2, 3;</w:t>
            </w:r>
          </w:p>
          <w:p w:rsidR="00214F14" w:rsidRPr="00214F14" w:rsidRDefault="00214F14" w:rsidP="00214F14">
            <w:pPr>
              <w:jc w:val="center"/>
              <w:rPr>
                <w:color w:val="FFFFFF"/>
                <w:sz w:val="18"/>
                <w:szCs w:val="18"/>
              </w:rPr>
            </w:pPr>
            <w:r w:rsidRPr="00214F14">
              <w:rPr>
                <w:color w:val="FFFFFF"/>
                <w:sz w:val="18"/>
                <w:szCs w:val="18"/>
              </w:rPr>
              <w:t>F18.-F19.2-9)</w:t>
            </w:r>
          </w:p>
        </w:tc>
      </w:tr>
      <w:tr w:rsidR="00214F14" w:rsidRPr="00214F14" w:rsidTr="00214F14">
        <w:trPr>
          <w:trHeight w:val="210"/>
          <w:jc w:val="center"/>
        </w:trPr>
        <w:tc>
          <w:tcPr>
            <w:tcW w:w="575" w:type="dxa"/>
            <w:vMerge/>
            <w:tcBorders>
              <w:left w:val="single" w:sz="2" w:space="0" w:color="auto"/>
              <w:bottom w:val="single" w:sz="4"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p>
        </w:tc>
        <w:tc>
          <w:tcPr>
            <w:tcW w:w="665"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30"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55" w:type="dxa"/>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c>
          <w:tcPr>
            <w:tcW w:w="639"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30"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55" w:type="dxa"/>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c>
          <w:tcPr>
            <w:tcW w:w="640"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31"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55" w:type="dxa"/>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c>
          <w:tcPr>
            <w:tcW w:w="640"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30"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55" w:type="dxa"/>
            <w:tcBorders>
              <w:top w:val="single" w:sz="2" w:space="0" w:color="FFFFFF"/>
              <w:left w:val="single" w:sz="4"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r>
      <w:tr w:rsidR="00214F14" w:rsidRPr="00214F14" w:rsidTr="00214F14">
        <w:trPr>
          <w:trHeight w:val="844"/>
          <w:jc w:val="center"/>
        </w:trPr>
        <w:tc>
          <w:tcPr>
            <w:tcW w:w="575" w:type="dxa"/>
            <w:vMerge w:val="restart"/>
            <w:tcBorders>
              <w:top w:val="single" w:sz="4" w:space="0" w:color="FFFFFF"/>
              <w:left w:val="single" w:sz="2" w:space="0" w:color="auto"/>
              <w:right w:val="single" w:sz="4"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Year</w:t>
            </w:r>
          </w:p>
        </w:tc>
        <w:tc>
          <w:tcPr>
            <w:tcW w:w="1950" w:type="dxa"/>
            <w:gridSpan w:val="3"/>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 use or intoxication</w:t>
            </w:r>
          </w:p>
          <w:p w:rsidR="00214F14" w:rsidRPr="00214F14" w:rsidRDefault="00214F14" w:rsidP="00214F14">
            <w:pPr>
              <w:jc w:val="center"/>
              <w:rPr>
                <w:color w:val="FFFFFF"/>
                <w:sz w:val="18"/>
                <w:szCs w:val="18"/>
                <w:lang w:val="en-GB"/>
              </w:rPr>
            </w:pPr>
            <w:r w:rsidRPr="00214F14">
              <w:rPr>
                <w:color w:val="FFFFFF"/>
                <w:sz w:val="18"/>
                <w:szCs w:val="18"/>
                <w:lang w:val="en-GB"/>
              </w:rPr>
              <w:t>(F10.0, F10.1) and F10.8</w:t>
            </w:r>
          </w:p>
        </w:tc>
        <w:tc>
          <w:tcPr>
            <w:tcW w:w="1924"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 addiction</w:t>
            </w:r>
          </w:p>
          <w:p w:rsidR="00214F14" w:rsidRPr="00214F14" w:rsidRDefault="00214F14" w:rsidP="00214F14">
            <w:pPr>
              <w:jc w:val="center"/>
              <w:rPr>
                <w:color w:val="FFFFFF"/>
                <w:sz w:val="18"/>
                <w:szCs w:val="18"/>
                <w:lang w:val="en-GB"/>
              </w:rPr>
            </w:pPr>
            <w:r w:rsidRPr="00214F14">
              <w:rPr>
                <w:color w:val="FFFFFF"/>
                <w:sz w:val="18"/>
                <w:szCs w:val="18"/>
                <w:lang w:val="en-GB"/>
              </w:rPr>
              <w:t>(F10.2, 3)</w:t>
            </w:r>
          </w:p>
        </w:tc>
        <w:tc>
          <w:tcPr>
            <w:tcW w:w="1926"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Drug, psychotropic and toxic substance use or intoxication</w:t>
            </w:r>
          </w:p>
          <w:p w:rsidR="00214F14" w:rsidRPr="00214F14" w:rsidRDefault="00214F14" w:rsidP="00214F14">
            <w:pPr>
              <w:jc w:val="center"/>
              <w:rPr>
                <w:color w:val="FFFFFF"/>
                <w:sz w:val="18"/>
                <w:szCs w:val="18"/>
                <w:lang w:val="en-GB"/>
              </w:rPr>
            </w:pPr>
            <w:r w:rsidRPr="00214F14">
              <w:rPr>
                <w:color w:val="FFFFFF"/>
                <w:sz w:val="18"/>
                <w:szCs w:val="18"/>
              </w:rPr>
              <w:t>(F11-F19.0, 1)</w:t>
            </w:r>
          </w:p>
        </w:tc>
        <w:tc>
          <w:tcPr>
            <w:tcW w:w="1925" w:type="dxa"/>
            <w:gridSpan w:val="3"/>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Drug, psychotropic and toxic substance addiction</w:t>
            </w:r>
          </w:p>
          <w:p w:rsidR="00214F14" w:rsidRPr="00214F14" w:rsidRDefault="00214F14" w:rsidP="00214F14">
            <w:pPr>
              <w:jc w:val="center"/>
              <w:rPr>
                <w:color w:val="FFFFFF"/>
                <w:sz w:val="18"/>
                <w:szCs w:val="18"/>
                <w:lang w:val="en-GB"/>
              </w:rPr>
            </w:pPr>
            <w:r w:rsidRPr="00214F14">
              <w:rPr>
                <w:color w:val="FFFFFF"/>
                <w:sz w:val="18"/>
                <w:szCs w:val="18"/>
                <w:lang w:val="en-GB"/>
              </w:rPr>
              <w:t>(F11.-F16.2-9; F17.2, 3;</w:t>
            </w:r>
          </w:p>
          <w:p w:rsidR="00214F14" w:rsidRPr="00214F14" w:rsidRDefault="00214F14" w:rsidP="00214F14">
            <w:pPr>
              <w:jc w:val="center"/>
              <w:rPr>
                <w:color w:val="FFFFFF"/>
                <w:sz w:val="18"/>
                <w:szCs w:val="18"/>
                <w:lang w:val="en-GB"/>
              </w:rPr>
            </w:pPr>
            <w:r w:rsidRPr="00214F14">
              <w:rPr>
                <w:color w:val="FFFFFF"/>
                <w:sz w:val="18"/>
                <w:szCs w:val="18"/>
                <w:lang w:val="en-GB"/>
              </w:rPr>
              <w:t>F18.-F19.2-9)</w:t>
            </w:r>
          </w:p>
        </w:tc>
      </w:tr>
      <w:tr w:rsidR="00214F14" w:rsidRPr="00214F14" w:rsidTr="00214F14">
        <w:trPr>
          <w:trHeight w:val="124"/>
          <w:jc w:val="center"/>
        </w:trPr>
        <w:tc>
          <w:tcPr>
            <w:tcW w:w="575" w:type="dxa"/>
            <w:vMerge/>
            <w:tcBorders>
              <w:left w:val="single" w:sz="2" w:space="0" w:color="auto"/>
              <w:bottom w:val="single" w:sz="2" w:space="0" w:color="auto"/>
              <w:right w:val="single" w:sz="4" w:space="0" w:color="FFFFFF"/>
            </w:tcBorders>
            <w:shd w:val="clear" w:color="auto" w:fill="0070C0"/>
            <w:tcMar>
              <w:left w:w="57" w:type="dxa"/>
              <w:right w:w="28" w:type="dxa"/>
            </w:tcMar>
            <w:vAlign w:val="center"/>
          </w:tcPr>
          <w:p w:rsidR="00214F14" w:rsidRPr="00214F14" w:rsidRDefault="00214F14" w:rsidP="00214F14">
            <w:pPr>
              <w:jc w:val="center"/>
              <w:rPr>
                <w:sz w:val="18"/>
                <w:szCs w:val="18"/>
              </w:rPr>
            </w:pPr>
          </w:p>
        </w:tc>
        <w:tc>
          <w:tcPr>
            <w:tcW w:w="665" w:type="dxa"/>
            <w:tcBorders>
              <w:top w:val="single" w:sz="2" w:space="0" w:color="FFFFFF"/>
              <w:left w:val="single" w:sz="4"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ind w:right="-87"/>
              <w:jc w:val="center"/>
              <w:rPr>
                <w:color w:val="FFFFFF"/>
                <w:sz w:val="18"/>
                <w:szCs w:val="18"/>
              </w:rPr>
            </w:pPr>
            <w:r w:rsidRPr="00214F14">
              <w:rPr>
                <w:color w:val="FFFFFF"/>
                <w:sz w:val="18"/>
                <w:szCs w:val="18"/>
              </w:rPr>
              <w:t>TOTAL</w:t>
            </w:r>
          </w:p>
        </w:tc>
        <w:tc>
          <w:tcPr>
            <w:tcW w:w="630"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54"/>
              <w:jc w:val="center"/>
              <w:rPr>
                <w:color w:val="FFFFFF"/>
                <w:sz w:val="18"/>
                <w:szCs w:val="18"/>
              </w:rPr>
            </w:pPr>
            <w:r w:rsidRPr="00214F14">
              <w:rPr>
                <w:color w:val="FFFFFF"/>
                <w:sz w:val="18"/>
                <w:szCs w:val="18"/>
              </w:rPr>
              <w:t>Male</w:t>
            </w:r>
          </w:p>
        </w:tc>
        <w:tc>
          <w:tcPr>
            <w:tcW w:w="655"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Female</w:t>
            </w:r>
          </w:p>
        </w:tc>
        <w:tc>
          <w:tcPr>
            <w:tcW w:w="639"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rPr>
            </w:pPr>
            <w:r w:rsidRPr="00214F14">
              <w:rPr>
                <w:color w:val="FFFFFF"/>
                <w:sz w:val="18"/>
                <w:szCs w:val="18"/>
              </w:rPr>
              <w:t>TOTAL</w:t>
            </w:r>
          </w:p>
        </w:tc>
        <w:tc>
          <w:tcPr>
            <w:tcW w:w="630"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79"/>
              <w:jc w:val="center"/>
              <w:rPr>
                <w:color w:val="FFFFFF"/>
                <w:sz w:val="18"/>
                <w:szCs w:val="18"/>
              </w:rPr>
            </w:pPr>
            <w:r w:rsidRPr="00214F14">
              <w:rPr>
                <w:color w:val="FFFFFF"/>
                <w:sz w:val="18"/>
                <w:szCs w:val="18"/>
              </w:rPr>
              <w:t>Male</w:t>
            </w:r>
          </w:p>
        </w:tc>
        <w:tc>
          <w:tcPr>
            <w:tcW w:w="655"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Female</w:t>
            </w:r>
          </w:p>
        </w:tc>
        <w:tc>
          <w:tcPr>
            <w:tcW w:w="640"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rPr>
            </w:pPr>
            <w:r w:rsidRPr="00214F14">
              <w:rPr>
                <w:color w:val="FFFFFF"/>
                <w:sz w:val="18"/>
                <w:szCs w:val="18"/>
              </w:rPr>
              <w:t>TOTAL</w:t>
            </w:r>
          </w:p>
        </w:tc>
        <w:tc>
          <w:tcPr>
            <w:tcW w:w="631"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10"/>
              <w:jc w:val="center"/>
              <w:rPr>
                <w:color w:val="FFFFFF"/>
                <w:sz w:val="18"/>
                <w:szCs w:val="18"/>
              </w:rPr>
            </w:pPr>
            <w:r w:rsidRPr="00214F14">
              <w:rPr>
                <w:color w:val="FFFFFF"/>
                <w:sz w:val="18"/>
                <w:szCs w:val="18"/>
              </w:rPr>
              <w:t>Male</w:t>
            </w:r>
          </w:p>
        </w:tc>
        <w:tc>
          <w:tcPr>
            <w:tcW w:w="655"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Female</w:t>
            </w:r>
          </w:p>
        </w:tc>
        <w:tc>
          <w:tcPr>
            <w:tcW w:w="640"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ind w:right="-50"/>
              <w:jc w:val="center"/>
              <w:rPr>
                <w:color w:val="FFFFFF"/>
                <w:sz w:val="18"/>
                <w:szCs w:val="18"/>
              </w:rPr>
            </w:pPr>
            <w:r w:rsidRPr="00214F14">
              <w:rPr>
                <w:color w:val="FFFFFF"/>
                <w:sz w:val="18"/>
                <w:szCs w:val="18"/>
              </w:rPr>
              <w:t>TOTAL</w:t>
            </w:r>
          </w:p>
        </w:tc>
        <w:tc>
          <w:tcPr>
            <w:tcW w:w="630"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65"/>
              <w:jc w:val="center"/>
              <w:rPr>
                <w:color w:val="FFFFFF"/>
                <w:sz w:val="18"/>
                <w:szCs w:val="18"/>
              </w:rPr>
            </w:pPr>
            <w:r w:rsidRPr="00214F14">
              <w:rPr>
                <w:color w:val="FFFFFF"/>
                <w:sz w:val="18"/>
                <w:szCs w:val="18"/>
              </w:rPr>
              <w:t>Male</w:t>
            </w:r>
          </w:p>
        </w:tc>
        <w:tc>
          <w:tcPr>
            <w:tcW w:w="655" w:type="dxa"/>
            <w:tcBorders>
              <w:top w:val="single" w:sz="2" w:space="0" w:color="FFFFFF"/>
              <w:left w:val="single" w:sz="2" w:space="0" w:color="FFFFFF"/>
              <w:bottom w:val="single" w:sz="2" w:space="0" w:color="auto"/>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Female</w:t>
            </w:r>
          </w:p>
        </w:tc>
      </w:tr>
      <w:tr w:rsidR="00214F14" w:rsidRPr="00214F14" w:rsidTr="00682F05">
        <w:trPr>
          <w:trHeight w:hRule="exact" w:val="28"/>
          <w:jc w:val="center"/>
        </w:trPr>
        <w:tc>
          <w:tcPr>
            <w:tcW w:w="8300" w:type="dxa"/>
            <w:gridSpan w:val="13"/>
            <w:tcBorders>
              <w:top w:val="single" w:sz="2" w:space="0" w:color="auto"/>
              <w:left w:val="single" w:sz="2" w:space="0" w:color="auto"/>
              <w:bottom w:val="single" w:sz="2" w:space="0" w:color="auto"/>
              <w:right w:val="single" w:sz="4" w:space="0" w:color="auto"/>
            </w:tcBorders>
            <w:shd w:val="clear" w:color="auto" w:fill="auto"/>
            <w:tcMar>
              <w:left w:w="57" w:type="dxa"/>
              <w:right w:w="28" w:type="dxa"/>
            </w:tcMar>
            <w:vAlign w:val="center"/>
          </w:tcPr>
          <w:p w:rsidR="00214F14" w:rsidRPr="00214F14" w:rsidRDefault="00214F14" w:rsidP="00214F14">
            <w:pPr>
              <w:jc w:val="center"/>
              <w:rPr>
                <w:color w:val="FFFFFF"/>
                <w:sz w:val="2"/>
                <w:szCs w:val="2"/>
              </w:rPr>
            </w:pPr>
          </w:p>
        </w:tc>
      </w:tr>
      <w:tr w:rsidR="00214F14" w:rsidRPr="00214F14" w:rsidTr="00682F05">
        <w:trPr>
          <w:trHeight w:val="266"/>
          <w:jc w:val="center"/>
        </w:trPr>
        <w:tc>
          <w:tcPr>
            <w:tcW w:w="8300" w:type="dxa"/>
            <w:gridSpan w:val="13"/>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 absolūtos skaitļos / total numbers</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2014</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69</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48</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91</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81</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16</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2015</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88</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59</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29</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50</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39</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2016</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190</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78</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75</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23</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9</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b/>
                <w:sz w:val="18"/>
                <w:szCs w:val="18"/>
              </w:rPr>
            </w:pPr>
            <w:r w:rsidRPr="00214F14">
              <w:rPr>
                <w:b/>
                <w:sz w:val="18"/>
                <w:szCs w:val="18"/>
              </w:rPr>
              <w:t>2017</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181</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117</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64</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0</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98</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66</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32</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10</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8</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w:t>
            </w:r>
          </w:p>
        </w:tc>
      </w:tr>
      <w:tr w:rsidR="00214F14" w:rsidRPr="00214F14" w:rsidTr="00682F05">
        <w:trPr>
          <w:trHeight w:val="266"/>
          <w:jc w:val="center"/>
        </w:trPr>
        <w:tc>
          <w:tcPr>
            <w:tcW w:w="8300" w:type="dxa"/>
            <w:gridSpan w:val="13"/>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 uz 100 000 bērnu (0-17)  / per 100,000 children (0-17)  </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2014</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19,9</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26,9</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12,4</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1,4</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0,6</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26,2</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45,5</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5,9</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4,6</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6,7</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2,4</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2015</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25,1</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32,8</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17,0</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14,3</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21,7</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6,5</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1,7</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2,8</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0,6</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2016</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53,6</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61,5</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45,3</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0,3</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0,5</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21,2</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28,5</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13,4</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2,5</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4,4</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0,6</w:t>
            </w:r>
          </w:p>
        </w:tc>
      </w:tr>
      <w:tr w:rsidR="00214F14" w:rsidRPr="00214F14" w:rsidTr="00922BEB">
        <w:trPr>
          <w:trHeight w:val="255"/>
          <w:jc w:val="center"/>
        </w:trPr>
        <w:tc>
          <w:tcPr>
            <w:tcW w:w="575"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b/>
                <w:sz w:val="18"/>
                <w:szCs w:val="18"/>
              </w:rPr>
            </w:pPr>
            <w:r w:rsidRPr="00214F14">
              <w:rPr>
                <w:b/>
                <w:sz w:val="18"/>
                <w:szCs w:val="18"/>
              </w:rPr>
              <w:t>2017</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50,6</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63,6</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36,8</w:t>
            </w:r>
          </w:p>
        </w:tc>
        <w:tc>
          <w:tcPr>
            <w:tcW w:w="63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0,6</w:t>
            </w:r>
          </w:p>
        </w:tc>
        <w:tc>
          <w:tcPr>
            <w:tcW w:w="63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1,1</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0</w:t>
            </w:r>
          </w:p>
        </w:tc>
        <w:tc>
          <w:tcPr>
            <w:tcW w:w="64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27,4</w:t>
            </w:r>
          </w:p>
        </w:tc>
        <w:tc>
          <w:tcPr>
            <w:tcW w:w="63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35,9</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18,4</w:t>
            </w:r>
          </w:p>
        </w:tc>
        <w:tc>
          <w:tcPr>
            <w:tcW w:w="64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2,8</w:t>
            </w:r>
          </w:p>
        </w:tc>
        <w:tc>
          <w:tcPr>
            <w:tcW w:w="63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4,3</w:t>
            </w:r>
          </w:p>
        </w:tc>
        <w:tc>
          <w:tcPr>
            <w:tcW w:w="655"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1,2</w:t>
            </w:r>
          </w:p>
        </w:tc>
      </w:tr>
    </w:tbl>
    <w:p w:rsidR="001B2F6F" w:rsidRPr="001B2F6F" w:rsidRDefault="001B2F6F" w:rsidP="001B2F6F">
      <w:pPr>
        <w:rPr>
          <w:sz w:val="12"/>
          <w:szCs w:val="12"/>
        </w:rPr>
      </w:pPr>
      <w:r w:rsidRPr="001B2F6F">
        <w:rPr>
          <w:sz w:val="16"/>
          <w:szCs w:val="16"/>
        </w:rPr>
        <w:t xml:space="preserve">  </w:t>
      </w:r>
    </w:p>
    <w:p w:rsidR="001B2F6F" w:rsidRPr="001B2F6F" w:rsidRDefault="001B2F6F" w:rsidP="001B2F6F">
      <w:pPr>
        <w:rPr>
          <w:sz w:val="16"/>
          <w:szCs w:val="16"/>
        </w:rPr>
      </w:pPr>
      <w:r w:rsidRPr="001B2F6F">
        <w:rPr>
          <w:sz w:val="16"/>
          <w:szCs w:val="16"/>
        </w:rPr>
        <w:t xml:space="preserve">  Sadalījums diagnožu grupās veikts, ņemot vērā gada laikā pirmo noteikto diagnozi ambulatorā vai stacionārā ārstēšanas epizodē.</w:t>
      </w:r>
    </w:p>
    <w:p w:rsidR="001B2F6F" w:rsidRPr="001B2F6F" w:rsidRDefault="001B2F6F" w:rsidP="001B2F6F">
      <w:r w:rsidRPr="001B2F6F">
        <w:rPr>
          <w:sz w:val="16"/>
          <w:szCs w:val="16"/>
        </w:rPr>
        <w:t xml:space="preserve">  Distribution into diagnoses group is based on the first diagnose made within the year (both in-patient and outpatient).</w:t>
      </w:r>
    </w:p>
    <w:p w:rsidR="001B2F6F" w:rsidRPr="001B2F6F" w:rsidRDefault="001B2F6F" w:rsidP="001B2F6F">
      <w:pPr>
        <w:rPr>
          <w:b/>
          <w:bCs/>
          <w:color w:val="00377A"/>
          <w:szCs w:val="26"/>
        </w:rPr>
      </w:pPr>
    </w:p>
    <w:p w:rsidR="001B2F6F" w:rsidRPr="001B2F6F" w:rsidRDefault="001B2F6F" w:rsidP="004C2D2E">
      <w:pPr>
        <w:pStyle w:val="Heading2"/>
      </w:pPr>
      <w:bookmarkStart w:id="244" w:name="_Toc496618996"/>
      <w:bookmarkStart w:id="245" w:name="_Toc524599070"/>
      <w:r w:rsidRPr="001B2F6F">
        <w:t>3.40. tabula GADA LAIKĀ ĀRSTĒTO BĒRNU (0–17 GADIEM) SKAITS SADALĪJUMĀ PA DIAGNOŽU GRUPĀM UN DZIMUMIEM 2014. – 2017. GADĀ</w:t>
      </w:r>
      <w:bookmarkEnd w:id="244"/>
      <w:bookmarkEnd w:id="245"/>
    </w:p>
    <w:p w:rsidR="001B2F6F" w:rsidRPr="001B2F6F" w:rsidRDefault="001B2F6F" w:rsidP="00B56E42">
      <w:pPr>
        <w:pStyle w:val="Heading5"/>
        <w:rPr>
          <w:b/>
        </w:rPr>
      </w:pPr>
      <w:bookmarkStart w:id="246" w:name="_Toc496619096"/>
      <w:bookmarkStart w:id="247" w:name="_Toc527442539"/>
      <w:r w:rsidRPr="001B2F6F">
        <w:t>Table 3.40. ALL REGISTERED TREATED CHILDREN (0-17) WITHIN THE YEAR BY DIAGNOSIS GROUP AND GENDER IN 2014-201</w:t>
      </w:r>
      <w:bookmarkEnd w:id="246"/>
      <w:r w:rsidRPr="001B2F6F">
        <w:t>7</w:t>
      </w:r>
      <w:bookmarkEnd w:id="247"/>
    </w:p>
    <w:p w:rsidR="001B2F6F" w:rsidRPr="001B2F6F" w:rsidRDefault="001B2F6F" w:rsidP="001B2F6F">
      <w:pPr>
        <w:rPr>
          <w:sz w:val="16"/>
          <w:szCs w:val="16"/>
        </w:rPr>
      </w:pP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6"/>
        <w:gridCol w:w="617"/>
        <w:gridCol w:w="570"/>
        <w:gridCol w:w="655"/>
        <w:gridCol w:w="617"/>
        <w:gridCol w:w="609"/>
        <w:gridCol w:w="17"/>
        <w:gridCol w:w="655"/>
        <w:gridCol w:w="664"/>
        <w:gridCol w:w="601"/>
        <w:gridCol w:w="665"/>
        <w:gridCol w:w="720"/>
        <w:gridCol w:w="673"/>
        <w:gridCol w:w="690"/>
      </w:tblGrid>
      <w:tr w:rsidR="00214F14" w:rsidRPr="00214F14" w:rsidTr="00214F14">
        <w:trPr>
          <w:trHeight w:val="907"/>
          <w:jc w:val="center"/>
        </w:trPr>
        <w:tc>
          <w:tcPr>
            <w:tcW w:w="566" w:type="dxa"/>
            <w:vMerge w:val="restart"/>
            <w:tcBorders>
              <w:top w:val="single" w:sz="2" w:space="0" w:color="auto"/>
              <w:left w:val="single" w:sz="2" w:space="0" w:color="auto"/>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Gads</w:t>
            </w:r>
          </w:p>
        </w:tc>
        <w:tc>
          <w:tcPr>
            <w:tcW w:w="1842"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akūta intoksikācija, kaitējoši pārmērīga lietošana</w:t>
            </w:r>
          </w:p>
          <w:p w:rsidR="00214F14" w:rsidRPr="00214F14" w:rsidRDefault="00214F14" w:rsidP="00214F14">
            <w:pPr>
              <w:jc w:val="center"/>
              <w:rPr>
                <w:color w:val="FFFFFF"/>
                <w:sz w:val="18"/>
                <w:szCs w:val="18"/>
              </w:rPr>
            </w:pPr>
            <w:r w:rsidRPr="00214F14">
              <w:rPr>
                <w:color w:val="FFFFFF"/>
                <w:sz w:val="18"/>
                <w:szCs w:val="18"/>
              </w:rPr>
              <w:t>(F10.0, F10.1) un F10.8</w:t>
            </w:r>
          </w:p>
        </w:tc>
        <w:tc>
          <w:tcPr>
            <w:tcW w:w="1898" w:type="dxa"/>
            <w:gridSpan w:val="4"/>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Alkohola atkarība</w:t>
            </w:r>
          </w:p>
          <w:p w:rsidR="00214F14" w:rsidRPr="00214F14" w:rsidRDefault="00214F14" w:rsidP="00214F14">
            <w:pPr>
              <w:jc w:val="center"/>
              <w:rPr>
                <w:color w:val="FFFFFF"/>
                <w:sz w:val="18"/>
                <w:szCs w:val="18"/>
              </w:rPr>
            </w:pPr>
            <w:r w:rsidRPr="00214F14">
              <w:rPr>
                <w:color w:val="FFFFFF"/>
                <w:sz w:val="18"/>
                <w:szCs w:val="18"/>
              </w:rPr>
              <w:t>(F10.2, 3)</w:t>
            </w:r>
          </w:p>
        </w:tc>
        <w:tc>
          <w:tcPr>
            <w:tcW w:w="1930"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Narkotisko, psihotropo un toksisko vielu intoksikācija, kaitējoši pārmērīga lietošana</w:t>
            </w:r>
          </w:p>
          <w:p w:rsidR="00214F14" w:rsidRPr="00214F14" w:rsidRDefault="00214F14" w:rsidP="00214F14">
            <w:pPr>
              <w:jc w:val="center"/>
              <w:rPr>
                <w:color w:val="FFFFFF"/>
                <w:sz w:val="18"/>
                <w:szCs w:val="18"/>
              </w:rPr>
            </w:pPr>
            <w:r w:rsidRPr="00214F14">
              <w:rPr>
                <w:color w:val="FFFFFF"/>
                <w:sz w:val="18"/>
                <w:szCs w:val="18"/>
              </w:rPr>
              <w:t>(F11-F19.0, 1)</w:t>
            </w:r>
          </w:p>
        </w:tc>
        <w:tc>
          <w:tcPr>
            <w:tcW w:w="2083" w:type="dxa"/>
            <w:gridSpan w:val="3"/>
            <w:tcBorders>
              <w:top w:val="single" w:sz="2" w:space="0" w:color="auto"/>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Narkotisko, psihotropo un toksisko vielu atkarība</w:t>
            </w:r>
          </w:p>
          <w:p w:rsidR="00214F14" w:rsidRPr="00214F14" w:rsidRDefault="00214F14" w:rsidP="00214F14">
            <w:pPr>
              <w:jc w:val="center"/>
              <w:rPr>
                <w:color w:val="FFFFFF"/>
                <w:sz w:val="18"/>
                <w:szCs w:val="18"/>
              </w:rPr>
            </w:pPr>
            <w:r w:rsidRPr="00214F14">
              <w:rPr>
                <w:color w:val="FFFFFF"/>
                <w:sz w:val="18"/>
                <w:szCs w:val="18"/>
              </w:rPr>
              <w:t>(F11.-F16.2-9; F17.2, 3;</w:t>
            </w:r>
          </w:p>
          <w:p w:rsidR="00214F14" w:rsidRPr="00214F14" w:rsidRDefault="00214F14" w:rsidP="00214F14">
            <w:pPr>
              <w:jc w:val="center"/>
              <w:rPr>
                <w:color w:val="FFFFFF"/>
                <w:sz w:val="18"/>
                <w:szCs w:val="18"/>
              </w:rPr>
            </w:pPr>
            <w:r w:rsidRPr="00214F14">
              <w:rPr>
                <w:color w:val="FFFFFF"/>
                <w:sz w:val="18"/>
                <w:szCs w:val="18"/>
              </w:rPr>
              <w:t>F18.-F19.2-9)</w:t>
            </w:r>
          </w:p>
        </w:tc>
      </w:tr>
      <w:tr w:rsidR="00214F14" w:rsidRPr="00214F14" w:rsidTr="00214F14">
        <w:trPr>
          <w:trHeight w:val="210"/>
          <w:jc w:val="center"/>
        </w:trPr>
        <w:tc>
          <w:tcPr>
            <w:tcW w:w="566" w:type="dxa"/>
            <w:vMerge/>
            <w:tcBorders>
              <w:left w:val="single" w:sz="2" w:space="0" w:color="auto"/>
              <w:bottom w:val="single" w:sz="4" w:space="0" w:color="FFFFFF"/>
              <w:right w:val="single" w:sz="2"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rPr>
            </w:pPr>
          </w:p>
        </w:tc>
        <w:tc>
          <w:tcPr>
            <w:tcW w:w="617"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570"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55" w:type="dxa"/>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c>
          <w:tcPr>
            <w:tcW w:w="617"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26" w:type="dxa"/>
            <w:gridSpan w:val="2"/>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55" w:type="dxa"/>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c>
          <w:tcPr>
            <w:tcW w:w="664"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01"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65" w:type="dxa"/>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c>
          <w:tcPr>
            <w:tcW w:w="720" w:type="dxa"/>
            <w:tcBorders>
              <w:top w:val="single" w:sz="2" w:space="0" w:color="FFFFFF"/>
              <w:left w:val="single" w:sz="2"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673" w:type="dxa"/>
            <w:tcBorders>
              <w:top w:val="single" w:sz="2" w:space="0" w:color="FFFFFF"/>
              <w:left w:val="single" w:sz="4" w:space="0" w:color="FFFFFF"/>
              <w:bottom w:val="single" w:sz="2" w:space="0" w:color="FFFFFF"/>
              <w:right w:val="single" w:sz="4" w:space="0" w:color="FFFFFF"/>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Zēni</w:t>
            </w:r>
          </w:p>
        </w:tc>
        <w:tc>
          <w:tcPr>
            <w:tcW w:w="690" w:type="dxa"/>
            <w:tcBorders>
              <w:top w:val="single" w:sz="2" w:space="0" w:color="FFFFFF"/>
              <w:left w:val="single" w:sz="4"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Meitenes</w:t>
            </w:r>
          </w:p>
        </w:tc>
      </w:tr>
      <w:tr w:rsidR="00214F14" w:rsidRPr="00214F14" w:rsidTr="00214F14">
        <w:trPr>
          <w:trHeight w:val="844"/>
          <w:jc w:val="center"/>
        </w:trPr>
        <w:tc>
          <w:tcPr>
            <w:tcW w:w="566" w:type="dxa"/>
            <w:vMerge w:val="restart"/>
            <w:tcBorders>
              <w:top w:val="single" w:sz="4" w:space="0" w:color="FFFFFF"/>
              <w:left w:val="single" w:sz="2" w:space="0" w:color="auto"/>
              <w:right w:val="single" w:sz="4" w:space="0" w:color="FFFFFF"/>
            </w:tcBorders>
            <w:shd w:val="clear" w:color="auto" w:fill="0070C0"/>
            <w:tcMar>
              <w:left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Year</w:t>
            </w:r>
          </w:p>
        </w:tc>
        <w:tc>
          <w:tcPr>
            <w:tcW w:w="1842" w:type="dxa"/>
            <w:gridSpan w:val="3"/>
            <w:tcBorders>
              <w:top w:val="single" w:sz="2" w:space="0" w:color="FFFFFF"/>
              <w:left w:val="single" w:sz="4"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 use or intoxication</w:t>
            </w:r>
          </w:p>
          <w:p w:rsidR="00214F14" w:rsidRPr="00214F14" w:rsidRDefault="00214F14" w:rsidP="00214F14">
            <w:pPr>
              <w:jc w:val="center"/>
              <w:rPr>
                <w:color w:val="FFFFFF"/>
                <w:sz w:val="18"/>
                <w:szCs w:val="18"/>
                <w:lang w:val="en-GB"/>
              </w:rPr>
            </w:pPr>
            <w:r w:rsidRPr="00214F14">
              <w:rPr>
                <w:color w:val="FFFFFF"/>
                <w:sz w:val="18"/>
                <w:szCs w:val="18"/>
                <w:lang w:val="en-GB"/>
              </w:rPr>
              <w:t>(F10.0, F10.1) and F10.8</w:t>
            </w:r>
          </w:p>
        </w:tc>
        <w:tc>
          <w:tcPr>
            <w:tcW w:w="1898" w:type="dxa"/>
            <w:gridSpan w:val="4"/>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Alcohol addiction</w:t>
            </w:r>
          </w:p>
          <w:p w:rsidR="00214F14" w:rsidRPr="00214F14" w:rsidRDefault="00214F14" w:rsidP="00214F14">
            <w:pPr>
              <w:jc w:val="center"/>
              <w:rPr>
                <w:color w:val="FFFFFF"/>
                <w:sz w:val="18"/>
                <w:szCs w:val="18"/>
                <w:lang w:val="en-GB"/>
              </w:rPr>
            </w:pPr>
            <w:r w:rsidRPr="00214F14">
              <w:rPr>
                <w:color w:val="FFFFFF"/>
                <w:sz w:val="18"/>
                <w:szCs w:val="18"/>
                <w:lang w:val="en-GB"/>
              </w:rPr>
              <w:t>(F10.2, 3)</w:t>
            </w:r>
          </w:p>
        </w:tc>
        <w:tc>
          <w:tcPr>
            <w:tcW w:w="1930"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Drug, psychotropic and toxic substance use or intoxication</w:t>
            </w:r>
          </w:p>
          <w:p w:rsidR="00214F14" w:rsidRPr="00214F14" w:rsidRDefault="00214F14" w:rsidP="00214F14">
            <w:pPr>
              <w:jc w:val="center"/>
              <w:rPr>
                <w:color w:val="FFFFFF"/>
                <w:sz w:val="18"/>
                <w:szCs w:val="18"/>
                <w:lang w:val="en-GB"/>
              </w:rPr>
            </w:pPr>
            <w:r w:rsidRPr="00214F14">
              <w:rPr>
                <w:color w:val="FFFFFF"/>
                <w:sz w:val="18"/>
                <w:szCs w:val="18"/>
              </w:rPr>
              <w:t>(F11-F19.0, 1)</w:t>
            </w:r>
          </w:p>
        </w:tc>
        <w:tc>
          <w:tcPr>
            <w:tcW w:w="2083" w:type="dxa"/>
            <w:gridSpan w:val="3"/>
            <w:tcBorders>
              <w:top w:val="single" w:sz="2" w:space="0" w:color="FFFFFF"/>
              <w:left w:val="single" w:sz="2" w:space="0" w:color="FFFFFF"/>
              <w:bottom w:val="single" w:sz="2" w:space="0" w:color="FFFFFF"/>
              <w:right w:val="single" w:sz="2" w:space="0" w:color="auto"/>
            </w:tcBorders>
            <w:shd w:val="clear" w:color="auto" w:fill="0070C0"/>
            <w:vAlign w:val="center"/>
          </w:tcPr>
          <w:p w:rsidR="00214F14" w:rsidRPr="00214F14" w:rsidRDefault="00214F14" w:rsidP="00214F14">
            <w:pPr>
              <w:jc w:val="center"/>
              <w:rPr>
                <w:color w:val="FFFFFF"/>
                <w:sz w:val="18"/>
                <w:szCs w:val="18"/>
                <w:lang w:val="en-GB"/>
              </w:rPr>
            </w:pPr>
            <w:r w:rsidRPr="00214F14">
              <w:rPr>
                <w:color w:val="FFFFFF"/>
                <w:sz w:val="18"/>
                <w:szCs w:val="18"/>
                <w:lang w:val="en-GB"/>
              </w:rPr>
              <w:t>Drug, psychotropic and toxic substance addiction</w:t>
            </w:r>
          </w:p>
          <w:p w:rsidR="00214F14" w:rsidRPr="00214F14" w:rsidRDefault="00214F14" w:rsidP="00214F14">
            <w:pPr>
              <w:jc w:val="center"/>
              <w:rPr>
                <w:color w:val="FFFFFF"/>
                <w:sz w:val="18"/>
                <w:szCs w:val="18"/>
                <w:lang w:val="en-GB"/>
              </w:rPr>
            </w:pPr>
            <w:r w:rsidRPr="00214F14">
              <w:rPr>
                <w:color w:val="FFFFFF"/>
                <w:sz w:val="18"/>
                <w:szCs w:val="18"/>
                <w:lang w:val="en-GB"/>
              </w:rPr>
              <w:t>(F11.-F16.2-9; F17.2, 3;</w:t>
            </w:r>
          </w:p>
          <w:p w:rsidR="00214F14" w:rsidRPr="00214F14" w:rsidRDefault="00214F14" w:rsidP="00214F14">
            <w:pPr>
              <w:jc w:val="center"/>
              <w:rPr>
                <w:color w:val="FFFFFF"/>
                <w:sz w:val="18"/>
                <w:szCs w:val="18"/>
                <w:lang w:val="en-GB"/>
              </w:rPr>
            </w:pPr>
            <w:r w:rsidRPr="00214F14">
              <w:rPr>
                <w:color w:val="FFFFFF"/>
                <w:sz w:val="18"/>
                <w:szCs w:val="18"/>
                <w:lang w:val="en-GB"/>
              </w:rPr>
              <w:t>F18.-F19.2-9)</w:t>
            </w:r>
          </w:p>
        </w:tc>
      </w:tr>
      <w:tr w:rsidR="00214F14" w:rsidRPr="00214F14" w:rsidTr="00214F14">
        <w:trPr>
          <w:trHeight w:val="124"/>
          <w:jc w:val="center"/>
        </w:trPr>
        <w:tc>
          <w:tcPr>
            <w:tcW w:w="566" w:type="dxa"/>
            <w:vMerge/>
            <w:tcBorders>
              <w:left w:val="single" w:sz="2" w:space="0" w:color="auto"/>
              <w:bottom w:val="single" w:sz="2" w:space="0" w:color="auto"/>
              <w:right w:val="single" w:sz="4" w:space="0" w:color="FFFFFF"/>
            </w:tcBorders>
            <w:shd w:val="clear" w:color="auto" w:fill="0070C0"/>
            <w:tcMar>
              <w:left w:w="57" w:type="dxa"/>
              <w:right w:w="28" w:type="dxa"/>
            </w:tcMar>
            <w:vAlign w:val="center"/>
          </w:tcPr>
          <w:p w:rsidR="00214F14" w:rsidRPr="00214F14" w:rsidRDefault="00214F14" w:rsidP="00214F14">
            <w:pPr>
              <w:jc w:val="center"/>
              <w:rPr>
                <w:sz w:val="18"/>
                <w:szCs w:val="18"/>
              </w:rPr>
            </w:pPr>
          </w:p>
        </w:tc>
        <w:tc>
          <w:tcPr>
            <w:tcW w:w="617" w:type="dxa"/>
            <w:tcBorders>
              <w:top w:val="single" w:sz="2" w:space="0" w:color="FFFFFF"/>
              <w:left w:val="single" w:sz="4"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ind w:right="-87"/>
              <w:jc w:val="center"/>
              <w:rPr>
                <w:color w:val="FFFFFF"/>
                <w:sz w:val="18"/>
                <w:szCs w:val="18"/>
              </w:rPr>
            </w:pPr>
            <w:r w:rsidRPr="00214F14">
              <w:rPr>
                <w:color w:val="FFFFFF"/>
                <w:sz w:val="18"/>
                <w:szCs w:val="18"/>
              </w:rPr>
              <w:t>TOTAL</w:t>
            </w:r>
          </w:p>
        </w:tc>
        <w:tc>
          <w:tcPr>
            <w:tcW w:w="570"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54"/>
              <w:jc w:val="center"/>
              <w:rPr>
                <w:color w:val="FFFFFF"/>
                <w:sz w:val="18"/>
                <w:szCs w:val="18"/>
              </w:rPr>
            </w:pPr>
            <w:r w:rsidRPr="00214F14">
              <w:rPr>
                <w:color w:val="FFFFFF"/>
                <w:sz w:val="18"/>
                <w:szCs w:val="18"/>
              </w:rPr>
              <w:t>Male</w:t>
            </w:r>
          </w:p>
        </w:tc>
        <w:tc>
          <w:tcPr>
            <w:tcW w:w="655"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Female</w:t>
            </w:r>
          </w:p>
        </w:tc>
        <w:tc>
          <w:tcPr>
            <w:tcW w:w="617"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rPr>
            </w:pPr>
            <w:r w:rsidRPr="00214F14">
              <w:rPr>
                <w:color w:val="FFFFFF"/>
                <w:sz w:val="18"/>
                <w:szCs w:val="18"/>
              </w:rPr>
              <w:t>TOTAL</w:t>
            </w:r>
          </w:p>
        </w:tc>
        <w:tc>
          <w:tcPr>
            <w:tcW w:w="609"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79"/>
              <w:jc w:val="center"/>
              <w:rPr>
                <w:color w:val="FFFFFF"/>
                <w:sz w:val="18"/>
                <w:szCs w:val="18"/>
              </w:rPr>
            </w:pPr>
            <w:r w:rsidRPr="00214F14">
              <w:rPr>
                <w:color w:val="FFFFFF"/>
                <w:sz w:val="18"/>
                <w:szCs w:val="18"/>
              </w:rPr>
              <w:t>Male</w:t>
            </w:r>
          </w:p>
        </w:tc>
        <w:tc>
          <w:tcPr>
            <w:tcW w:w="672" w:type="dxa"/>
            <w:gridSpan w:val="2"/>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Female</w:t>
            </w:r>
          </w:p>
        </w:tc>
        <w:tc>
          <w:tcPr>
            <w:tcW w:w="664"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jc w:val="center"/>
              <w:rPr>
                <w:color w:val="FFFFFF"/>
                <w:sz w:val="18"/>
                <w:szCs w:val="18"/>
              </w:rPr>
            </w:pPr>
            <w:r w:rsidRPr="00214F14">
              <w:rPr>
                <w:color w:val="FFFFFF"/>
                <w:sz w:val="18"/>
                <w:szCs w:val="18"/>
              </w:rPr>
              <w:t>TOTAL</w:t>
            </w:r>
          </w:p>
        </w:tc>
        <w:tc>
          <w:tcPr>
            <w:tcW w:w="601"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10"/>
              <w:jc w:val="center"/>
              <w:rPr>
                <w:color w:val="FFFFFF"/>
                <w:sz w:val="18"/>
                <w:szCs w:val="18"/>
              </w:rPr>
            </w:pPr>
            <w:r w:rsidRPr="00214F14">
              <w:rPr>
                <w:color w:val="FFFFFF"/>
                <w:sz w:val="18"/>
                <w:szCs w:val="18"/>
              </w:rPr>
              <w:t>Male</w:t>
            </w:r>
          </w:p>
        </w:tc>
        <w:tc>
          <w:tcPr>
            <w:tcW w:w="665"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Female</w:t>
            </w:r>
          </w:p>
        </w:tc>
        <w:tc>
          <w:tcPr>
            <w:tcW w:w="720" w:type="dxa"/>
            <w:tcBorders>
              <w:top w:val="single" w:sz="2" w:space="0" w:color="FFFFFF"/>
              <w:left w:val="single" w:sz="2" w:space="0" w:color="FFFFFF"/>
              <w:bottom w:val="single" w:sz="2" w:space="0" w:color="auto"/>
              <w:right w:val="single" w:sz="2" w:space="0" w:color="FFFFFF"/>
            </w:tcBorders>
            <w:shd w:val="clear" w:color="auto" w:fill="0070C0"/>
            <w:tcMar>
              <w:left w:w="28" w:type="dxa"/>
              <w:right w:w="113" w:type="dxa"/>
            </w:tcMar>
            <w:vAlign w:val="center"/>
          </w:tcPr>
          <w:p w:rsidR="00214F14" w:rsidRPr="00214F14" w:rsidRDefault="00214F14" w:rsidP="00214F14">
            <w:pPr>
              <w:ind w:right="-50"/>
              <w:jc w:val="center"/>
              <w:rPr>
                <w:color w:val="FFFFFF"/>
                <w:sz w:val="18"/>
                <w:szCs w:val="18"/>
              </w:rPr>
            </w:pPr>
            <w:r w:rsidRPr="00214F14">
              <w:rPr>
                <w:color w:val="FFFFFF"/>
                <w:sz w:val="18"/>
                <w:szCs w:val="18"/>
              </w:rPr>
              <w:t>TOTAL</w:t>
            </w:r>
          </w:p>
        </w:tc>
        <w:tc>
          <w:tcPr>
            <w:tcW w:w="673" w:type="dxa"/>
            <w:tcBorders>
              <w:top w:val="single" w:sz="2" w:space="0" w:color="FFFFFF"/>
              <w:left w:val="single" w:sz="2" w:space="0" w:color="FFFFFF"/>
              <w:bottom w:val="single" w:sz="2" w:space="0" w:color="auto"/>
              <w:right w:val="single" w:sz="2" w:space="0" w:color="FFFFFF"/>
            </w:tcBorders>
            <w:shd w:val="clear" w:color="auto" w:fill="0070C0"/>
            <w:tcMar>
              <w:left w:w="57" w:type="dxa"/>
              <w:right w:w="28" w:type="dxa"/>
            </w:tcMar>
            <w:vAlign w:val="center"/>
          </w:tcPr>
          <w:p w:rsidR="00214F14" w:rsidRPr="00214F14" w:rsidRDefault="00214F14" w:rsidP="00214F14">
            <w:pPr>
              <w:ind w:right="-65"/>
              <w:jc w:val="center"/>
              <w:rPr>
                <w:color w:val="FFFFFF"/>
                <w:sz w:val="18"/>
                <w:szCs w:val="18"/>
              </w:rPr>
            </w:pPr>
            <w:r w:rsidRPr="00214F14">
              <w:rPr>
                <w:color w:val="FFFFFF"/>
                <w:sz w:val="18"/>
                <w:szCs w:val="18"/>
              </w:rPr>
              <w:t>Male</w:t>
            </w:r>
          </w:p>
        </w:tc>
        <w:tc>
          <w:tcPr>
            <w:tcW w:w="690" w:type="dxa"/>
            <w:tcBorders>
              <w:top w:val="single" w:sz="2" w:space="0" w:color="FFFFFF"/>
              <w:left w:val="single" w:sz="2" w:space="0" w:color="FFFFFF"/>
              <w:bottom w:val="single" w:sz="2" w:space="0" w:color="auto"/>
              <w:right w:val="single" w:sz="2" w:space="0" w:color="auto"/>
            </w:tcBorders>
            <w:shd w:val="clear" w:color="auto" w:fill="0070C0"/>
            <w:vAlign w:val="center"/>
          </w:tcPr>
          <w:p w:rsidR="00214F14" w:rsidRPr="00214F14" w:rsidRDefault="00214F14" w:rsidP="00214F14">
            <w:pPr>
              <w:jc w:val="center"/>
              <w:rPr>
                <w:color w:val="FFFFFF"/>
                <w:sz w:val="18"/>
                <w:szCs w:val="18"/>
              </w:rPr>
            </w:pPr>
            <w:r w:rsidRPr="00214F14">
              <w:rPr>
                <w:color w:val="FFFFFF"/>
                <w:sz w:val="18"/>
                <w:szCs w:val="18"/>
              </w:rPr>
              <w:t>Female</w:t>
            </w:r>
          </w:p>
        </w:tc>
      </w:tr>
      <w:tr w:rsidR="00214F14" w:rsidRPr="00214F14" w:rsidTr="00682F05">
        <w:trPr>
          <w:trHeight w:hRule="exact" w:val="28"/>
          <w:jc w:val="center"/>
        </w:trPr>
        <w:tc>
          <w:tcPr>
            <w:tcW w:w="8319" w:type="dxa"/>
            <w:gridSpan w:val="14"/>
            <w:tcBorders>
              <w:top w:val="single" w:sz="2" w:space="0" w:color="auto"/>
              <w:left w:val="single" w:sz="2" w:space="0" w:color="auto"/>
              <w:bottom w:val="single" w:sz="2" w:space="0" w:color="auto"/>
              <w:right w:val="single" w:sz="4" w:space="0" w:color="auto"/>
            </w:tcBorders>
            <w:shd w:val="clear" w:color="auto" w:fill="auto"/>
            <w:tcMar>
              <w:left w:w="57" w:type="dxa"/>
              <w:right w:w="28" w:type="dxa"/>
            </w:tcMar>
            <w:vAlign w:val="center"/>
          </w:tcPr>
          <w:p w:rsidR="00214F14" w:rsidRPr="00214F14" w:rsidRDefault="00214F14" w:rsidP="00214F14">
            <w:pPr>
              <w:jc w:val="center"/>
              <w:rPr>
                <w:color w:val="FFFFFF"/>
                <w:sz w:val="2"/>
                <w:szCs w:val="2"/>
              </w:rPr>
            </w:pPr>
          </w:p>
        </w:tc>
      </w:tr>
      <w:tr w:rsidR="00214F14" w:rsidRPr="00214F14" w:rsidTr="00682F05">
        <w:trPr>
          <w:trHeight w:val="266"/>
          <w:jc w:val="center"/>
        </w:trPr>
        <w:tc>
          <w:tcPr>
            <w:tcW w:w="8319" w:type="dxa"/>
            <w:gridSpan w:val="14"/>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 absolūtos skaitļos / total numbers</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2014</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163</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61</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209</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172</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37</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43</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32</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2015</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156</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103</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53</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162</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130</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32</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33</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25</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2016</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252</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155</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97</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138</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101</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37</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15</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b/>
                <w:sz w:val="18"/>
                <w:szCs w:val="18"/>
              </w:rPr>
            </w:pPr>
            <w:r w:rsidRPr="00214F14">
              <w:rPr>
                <w:b/>
                <w:sz w:val="18"/>
                <w:szCs w:val="18"/>
              </w:rPr>
              <w:t>2017</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326</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205</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121</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0</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171</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115</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56</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17</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14</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w:t>
            </w:r>
          </w:p>
        </w:tc>
      </w:tr>
      <w:tr w:rsidR="00214F14" w:rsidRPr="00214F14" w:rsidTr="00682F05">
        <w:trPr>
          <w:trHeight w:val="266"/>
          <w:jc w:val="center"/>
        </w:trPr>
        <w:tc>
          <w:tcPr>
            <w:tcW w:w="8319" w:type="dxa"/>
            <w:gridSpan w:val="14"/>
            <w:tcBorders>
              <w:top w:val="single" w:sz="2" w:space="0" w:color="auto"/>
              <w:left w:val="single" w:sz="2" w:space="0" w:color="auto"/>
              <w:bottom w:val="single" w:sz="2" w:space="0" w:color="auto"/>
              <w:right w:val="single" w:sz="2" w:space="0" w:color="auto"/>
            </w:tcBorders>
            <w:shd w:val="clear" w:color="auto" w:fill="0070C0"/>
            <w:vAlign w:val="center"/>
          </w:tcPr>
          <w:p w:rsidR="00214F14" w:rsidRPr="00214F14" w:rsidRDefault="00214F14" w:rsidP="00214F14">
            <w:pPr>
              <w:rPr>
                <w:i/>
                <w:color w:val="FFFFFF"/>
                <w:sz w:val="18"/>
                <w:szCs w:val="18"/>
              </w:rPr>
            </w:pPr>
            <w:r w:rsidRPr="00214F14">
              <w:rPr>
                <w:i/>
                <w:color w:val="FFFFFF"/>
                <w:sz w:val="18"/>
                <w:szCs w:val="18"/>
              </w:rPr>
              <w:t xml:space="preserve"> uz 100 000 bērnu (0-17)  / per 100,000 children (0-17)   </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2014</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46,9</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57,2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36,1</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2,9</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4,5</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60,2</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96,5</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21,9</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12,4</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18,0</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6,5</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2015</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44,5</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57,2</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31,1</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3,4</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4,4</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2,3</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46,2</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72,2</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18,8</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9,4</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13,9</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4,7</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sz w:val="18"/>
                <w:szCs w:val="18"/>
              </w:rPr>
            </w:pPr>
            <w:r w:rsidRPr="00214F14">
              <w:rPr>
                <w:sz w:val="18"/>
                <w:szCs w:val="18"/>
              </w:rPr>
              <w:t>2016</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71,1</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85,1</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56,3</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0,6</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1,1</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0</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38,9</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55,5</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21,5</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5,9</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8,2</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sz w:val="18"/>
                <w:szCs w:val="18"/>
              </w:rPr>
            </w:pPr>
            <w:r w:rsidRPr="00214F14">
              <w:rPr>
                <w:sz w:val="18"/>
                <w:szCs w:val="18"/>
              </w:rPr>
              <w:t>3,5</w:t>
            </w:r>
          </w:p>
        </w:tc>
      </w:tr>
      <w:tr w:rsidR="00214F14" w:rsidRPr="00214F14" w:rsidTr="00922BEB">
        <w:trPr>
          <w:trHeight w:val="255"/>
          <w:jc w:val="center"/>
        </w:trPr>
        <w:tc>
          <w:tcPr>
            <w:tcW w:w="566" w:type="dxa"/>
            <w:tcBorders>
              <w:top w:val="single" w:sz="2" w:space="0" w:color="auto"/>
              <w:left w:val="single" w:sz="2" w:space="0" w:color="auto"/>
              <w:bottom w:val="single" w:sz="2" w:space="0" w:color="auto"/>
            </w:tcBorders>
            <w:tcMar>
              <w:left w:w="57" w:type="dxa"/>
              <w:right w:w="28" w:type="dxa"/>
            </w:tcMar>
            <w:vAlign w:val="center"/>
          </w:tcPr>
          <w:p w:rsidR="00214F14" w:rsidRPr="00214F14" w:rsidRDefault="00214F14" w:rsidP="00214F14">
            <w:pPr>
              <w:jc w:val="center"/>
              <w:rPr>
                <w:b/>
                <w:sz w:val="18"/>
                <w:szCs w:val="18"/>
              </w:rPr>
            </w:pPr>
            <w:r w:rsidRPr="00214F14">
              <w:rPr>
                <w:b/>
                <w:sz w:val="18"/>
                <w:szCs w:val="18"/>
              </w:rPr>
              <w:t>2017</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91,2</w:t>
            </w:r>
          </w:p>
        </w:tc>
        <w:tc>
          <w:tcPr>
            <w:tcW w:w="570"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111,4</w:t>
            </w:r>
          </w:p>
        </w:tc>
        <w:tc>
          <w:tcPr>
            <w:tcW w:w="65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69,7</w:t>
            </w:r>
          </w:p>
        </w:tc>
        <w:tc>
          <w:tcPr>
            <w:tcW w:w="617"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0,8</w:t>
            </w:r>
          </w:p>
        </w:tc>
        <w:tc>
          <w:tcPr>
            <w:tcW w:w="609"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1,6</w:t>
            </w:r>
          </w:p>
        </w:tc>
        <w:tc>
          <w:tcPr>
            <w:tcW w:w="672" w:type="dxa"/>
            <w:gridSpan w:val="2"/>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0</w:t>
            </w:r>
          </w:p>
        </w:tc>
        <w:tc>
          <w:tcPr>
            <w:tcW w:w="664"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47,8</w:t>
            </w:r>
          </w:p>
        </w:tc>
        <w:tc>
          <w:tcPr>
            <w:tcW w:w="601"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62,5</w:t>
            </w:r>
          </w:p>
        </w:tc>
        <w:tc>
          <w:tcPr>
            <w:tcW w:w="665" w:type="dxa"/>
            <w:tcBorders>
              <w:top w:val="single" w:sz="2" w:space="0" w:color="auto"/>
              <w:bottom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32,2</w:t>
            </w:r>
          </w:p>
        </w:tc>
        <w:tc>
          <w:tcPr>
            <w:tcW w:w="72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4,8</w:t>
            </w:r>
          </w:p>
        </w:tc>
        <w:tc>
          <w:tcPr>
            <w:tcW w:w="673"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7,6</w:t>
            </w:r>
          </w:p>
        </w:tc>
        <w:tc>
          <w:tcPr>
            <w:tcW w:w="690" w:type="dxa"/>
            <w:tcBorders>
              <w:top w:val="single" w:sz="2" w:space="0" w:color="auto"/>
              <w:bottom w:val="single" w:sz="2" w:space="0" w:color="auto"/>
              <w:right w:val="single" w:sz="2" w:space="0" w:color="auto"/>
            </w:tcBorders>
            <w:tcMar>
              <w:left w:w="28" w:type="dxa"/>
              <w:right w:w="113" w:type="dxa"/>
            </w:tcMar>
            <w:vAlign w:val="center"/>
          </w:tcPr>
          <w:p w:rsidR="00214F14" w:rsidRPr="00214F14" w:rsidRDefault="00214F14" w:rsidP="00214F14">
            <w:pPr>
              <w:jc w:val="right"/>
              <w:rPr>
                <w:b/>
                <w:sz w:val="18"/>
                <w:szCs w:val="18"/>
              </w:rPr>
            </w:pPr>
            <w:r w:rsidRPr="00214F14">
              <w:rPr>
                <w:b/>
                <w:sz w:val="18"/>
                <w:szCs w:val="18"/>
              </w:rPr>
              <w:t>1,7</w:t>
            </w:r>
          </w:p>
        </w:tc>
      </w:tr>
    </w:tbl>
    <w:p w:rsidR="001B2F6F" w:rsidRPr="001B2F6F" w:rsidRDefault="001B2F6F" w:rsidP="001B2F6F">
      <w:pPr>
        <w:rPr>
          <w:sz w:val="12"/>
          <w:szCs w:val="12"/>
        </w:rPr>
      </w:pPr>
    </w:p>
    <w:p w:rsidR="001B2F6F" w:rsidRPr="001B2F6F" w:rsidRDefault="001B2F6F" w:rsidP="001B2F6F">
      <w:pPr>
        <w:rPr>
          <w:sz w:val="16"/>
          <w:szCs w:val="16"/>
        </w:rPr>
      </w:pPr>
      <w:r w:rsidRPr="001B2F6F">
        <w:rPr>
          <w:sz w:val="16"/>
          <w:szCs w:val="16"/>
        </w:rPr>
        <w:t>Sadalījums diagnožu grupās veikts, ņemot vērā gada laikā pirmo noteikto diagnozi ambulatorā vai stacionārā ārstēšanas epizodē.</w:t>
      </w:r>
    </w:p>
    <w:p w:rsidR="001B2F6F" w:rsidRPr="001B2F6F" w:rsidRDefault="001B2F6F" w:rsidP="001B2F6F">
      <w:pPr>
        <w:rPr>
          <w:sz w:val="16"/>
          <w:szCs w:val="16"/>
        </w:rPr>
      </w:pPr>
      <w:r w:rsidRPr="001B2F6F">
        <w:rPr>
          <w:sz w:val="16"/>
          <w:szCs w:val="16"/>
        </w:rPr>
        <w:t>Distribution into diagnoses group is based on the first diagnose made within the year (both in-patient and outpatient).</w:t>
      </w: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w:t>
      </w:r>
    </w:p>
    <w:p w:rsidR="001B2F6F" w:rsidRPr="001B2F6F" w:rsidRDefault="001B2F6F" w:rsidP="001B2F6F">
      <w:r w:rsidRPr="001B2F6F">
        <w:rPr>
          <w:rFonts w:cs="Tahoma"/>
          <w:b/>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4C2D2E">
      <w:pPr>
        <w:pStyle w:val="Heading2"/>
      </w:pPr>
      <w:bookmarkStart w:id="248" w:name="_Toc496618997"/>
      <w:bookmarkStart w:id="249" w:name="_Toc524599071"/>
      <w:r w:rsidRPr="001B2F6F">
        <w:lastRenderedPageBreak/>
        <w:t>3.22. attēls</w:t>
      </w:r>
      <w:r w:rsidRPr="001B2F6F">
        <w:rPr>
          <w:szCs w:val="20"/>
        </w:rPr>
        <w:t xml:space="preserve"> </w:t>
      </w:r>
      <w:r w:rsidRPr="001B2F6F">
        <w:t>PIRMREIZĒJI REĢISTRĒTO ĀRSTĒTO BĒRNU (0–17 GADIEM) AR AKŪTU ALKOHOLA INTOKSIKĀCIJU, KAITĒJOŠI PĀRMĒRĪGU LIETOŠANU (F10.0, 1) un F10.8 SKAITS SADALĪJUMĀ PA DZIMUMIEM  2010. – 2017. GADĀ, uz 100 000 bērnu</w:t>
      </w:r>
      <w:bookmarkEnd w:id="248"/>
      <w:bookmarkEnd w:id="249"/>
      <w:r w:rsidRPr="001B2F6F">
        <w:t xml:space="preserve"> </w:t>
      </w:r>
    </w:p>
    <w:p w:rsidR="001B2F6F" w:rsidRPr="001B2F6F" w:rsidRDefault="001B2F6F" w:rsidP="00B56E42">
      <w:pPr>
        <w:pStyle w:val="Heading5"/>
      </w:pPr>
      <w:bookmarkStart w:id="250" w:name="_Toc364939521"/>
      <w:bookmarkStart w:id="251" w:name="_Toc364952821"/>
      <w:bookmarkStart w:id="252" w:name="_Toc496619097"/>
      <w:bookmarkStart w:id="253" w:name="_Toc527442540"/>
      <w:r w:rsidRPr="001B2F6F">
        <w:t>Chart 3.22. INCIDENCE OF REGISTERED TREATED CHILDREN (0–17) ALCOHOL USE OR INTOXICATION (F10.0,1) AND F10.8 BY GENDER AND AGE GROUP IN 2010. – 2017, per 100,000</w:t>
      </w:r>
      <w:bookmarkEnd w:id="250"/>
      <w:bookmarkEnd w:id="251"/>
      <w:r w:rsidRPr="001B2F6F">
        <w:t xml:space="preserve"> children</w:t>
      </w:r>
      <w:bookmarkEnd w:id="252"/>
      <w:bookmarkEnd w:id="253"/>
    </w:p>
    <w:p w:rsidR="001B2F6F" w:rsidRPr="001B2F6F" w:rsidRDefault="001B2F6F" w:rsidP="001B2F6F"/>
    <w:p w:rsidR="001B2F6F" w:rsidRPr="001B2F6F" w:rsidRDefault="001B2F6F" w:rsidP="001B2F6F">
      <w:pPr>
        <w:jc w:val="center"/>
        <w:rPr>
          <w:rFonts w:cs="Arial"/>
          <w:b/>
          <w:szCs w:val="20"/>
        </w:rPr>
      </w:pPr>
      <w:r w:rsidRPr="001B2F6F">
        <w:rPr>
          <w:noProof/>
        </w:rPr>
        <w:drawing>
          <wp:inline distT="0" distB="0" distL="0" distR="0">
            <wp:extent cx="5398770" cy="3363402"/>
            <wp:effectExtent l="0" t="0" r="0" b="889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w:t>
      </w:r>
    </w:p>
    <w:p w:rsidR="001B2F6F" w:rsidRPr="001B2F6F" w:rsidRDefault="001B2F6F" w:rsidP="001B2F6F">
      <w:pPr>
        <w:rPr>
          <w:rFonts w:cs="Tahoma"/>
          <w:bCs/>
          <w:sz w:val="16"/>
          <w:szCs w:val="16"/>
        </w:rPr>
      </w:pPr>
      <w:r w:rsidRPr="001B2F6F">
        <w:rPr>
          <w:rFonts w:cs="Tahoma"/>
          <w:b/>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1B2F6F">
      <w:pPr>
        <w:rPr>
          <w:rFonts w:cs="Arial"/>
          <w:b/>
          <w:szCs w:val="20"/>
        </w:rPr>
      </w:pPr>
    </w:p>
    <w:p w:rsidR="001B2F6F" w:rsidRPr="001B2F6F" w:rsidRDefault="001B2F6F" w:rsidP="004C2D2E">
      <w:pPr>
        <w:pStyle w:val="Heading2"/>
        <w:rPr>
          <w:vertAlign w:val="superscript"/>
        </w:rPr>
      </w:pPr>
      <w:bookmarkStart w:id="254" w:name="_Toc496618998"/>
      <w:bookmarkStart w:id="255" w:name="_Toc524599072"/>
      <w:r w:rsidRPr="001B2F6F">
        <w:t>3.23. attēls PIRMREIZĒJI REĢISTRĒTO ĀRSTĒTO BĒRNU (0–17 GADIEM) AR NARKOTISKO, PSIHOTROPO UN TOKSISKO VIELU INTOKSIKĀCIJU, KAITĒJOŠI PĀRMĒRĪGU LIETOŠANU (F11–F19.0, 1) SKAITS SADALĪJUMĀ PA DZIMUMIEM 2010. – 2017. GADĀ, uz 100 000 bērnu</w:t>
      </w:r>
      <w:bookmarkEnd w:id="254"/>
      <w:bookmarkEnd w:id="255"/>
    </w:p>
    <w:p w:rsidR="001B2F6F" w:rsidRPr="001B2F6F" w:rsidRDefault="001B2F6F" w:rsidP="00B56E42">
      <w:pPr>
        <w:pStyle w:val="Heading5"/>
        <w:rPr>
          <w:b/>
        </w:rPr>
      </w:pPr>
      <w:bookmarkStart w:id="256" w:name="_Toc364939522"/>
      <w:bookmarkStart w:id="257" w:name="_Toc364952822"/>
      <w:bookmarkStart w:id="258" w:name="_Toc496619098"/>
      <w:bookmarkStart w:id="259" w:name="_Toc527442541"/>
      <w:r w:rsidRPr="001B2F6F">
        <w:t xml:space="preserve">Chart 3.23. INCIDENCE OF REGISTERED TREATED CHILDREN (0–17) DRUG, PSYCHOTROPIC AND TOXIC SUBSTANCE USE OR INTOXICATION (F11–F19.0,1) BY GENDER AND AGE GROUP IN 2010. – 2017,               per 100 000 </w:t>
      </w:r>
      <w:bookmarkEnd w:id="256"/>
      <w:bookmarkEnd w:id="257"/>
      <w:r w:rsidRPr="001B2F6F">
        <w:t>children</w:t>
      </w:r>
      <w:bookmarkEnd w:id="258"/>
      <w:bookmarkEnd w:id="259"/>
    </w:p>
    <w:p w:rsidR="001B2F6F" w:rsidRPr="001B2F6F" w:rsidRDefault="001B2F6F" w:rsidP="001B2F6F">
      <w:pPr>
        <w:jc w:val="center"/>
        <w:rPr>
          <w:rFonts w:cs="Arial"/>
          <w:b/>
          <w:szCs w:val="20"/>
        </w:rPr>
      </w:pPr>
      <w:r w:rsidRPr="001B2F6F">
        <w:rPr>
          <w:noProof/>
        </w:rPr>
        <w:drawing>
          <wp:inline distT="0" distB="0" distL="0" distR="0">
            <wp:extent cx="5263764" cy="2902226"/>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B2F6F" w:rsidRPr="001B2F6F" w:rsidRDefault="001B2F6F" w:rsidP="001B2F6F">
      <w:pPr>
        <w:jc w:val="center"/>
        <w:rPr>
          <w:rFonts w:cs="Arial"/>
          <w:b/>
          <w:szCs w:val="20"/>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Ar noteiktām slimībām slimojošu pacientu reģistrs par narkoloģiskajiem pacientiem.</w:t>
      </w:r>
    </w:p>
    <w:p w:rsidR="001B2F6F" w:rsidRPr="001B2F6F" w:rsidRDefault="001B2F6F" w:rsidP="001B2F6F">
      <w:pPr>
        <w:rPr>
          <w:rFonts w:cs="Tahoma"/>
          <w:bCs/>
          <w:sz w:val="16"/>
          <w:szCs w:val="16"/>
        </w:rPr>
      </w:pPr>
      <w:r w:rsidRPr="001B2F6F">
        <w:rPr>
          <w:rFonts w:cs="Tahoma"/>
          <w:b/>
          <w:bCs/>
          <w:sz w:val="16"/>
          <w:szCs w:val="16"/>
        </w:rPr>
        <w:t xml:space="preserve">      </w:t>
      </w:r>
      <w:r w:rsidRPr="001B2F6F">
        <w:rPr>
          <w:rFonts w:cs="Tahoma"/>
          <w:bCs/>
          <w:sz w:val="16"/>
          <w:szCs w:val="16"/>
          <w:lang w:val="en-GB"/>
        </w:rPr>
        <w:t xml:space="preserve">Register of Patients with Particular Diseases, Patients with </w:t>
      </w:r>
      <w:r w:rsidR="00EB2B87">
        <w:rPr>
          <w:rFonts w:cs="Tahoma"/>
          <w:bCs/>
          <w:sz w:val="16"/>
          <w:szCs w:val="16"/>
          <w:lang w:val="en-GB"/>
        </w:rPr>
        <w:t>P</w:t>
      </w:r>
      <w:r w:rsidR="00EB2B87" w:rsidRPr="00EB2B87">
        <w:rPr>
          <w:rFonts w:cs="Tahoma"/>
          <w:bCs/>
          <w:sz w:val="16"/>
          <w:szCs w:val="16"/>
          <w:lang w:val="en-GB"/>
        </w:rPr>
        <w:t xml:space="preserve">sychoactive </w:t>
      </w:r>
      <w:r w:rsidR="00EB2B87">
        <w:rPr>
          <w:rFonts w:cs="Tahoma"/>
          <w:bCs/>
          <w:sz w:val="16"/>
          <w:szCs w:val="16"/>
          <w:lang w:val="en-GB"/>
        </w:rPr>
        <w:t>S</w:t>
      </w:r>
      <w:r w:rsidR="00EB2B87" w:rsidRPr="00EB2B87">
        <w:rPr>
          <w:rFonts w:cs="Tahoma"/>
          <w:bCs/>
          <w:sz w:val="16"/>
          <w:szCs w:val="16"/>
          <w:lang w:val="en-GB"/>
        </w:rPr>
        <w:t>ubstance</w:t>
      </w:r>
      <w:r w:rsidR="00EB2B87" w:rsidRPr="001B2F6F">
        <w:rPr>
          <w:rFonts w:cs="Tahoma"/>
          <w:bCs/>
          <w:sz w:val="16"/>
          <w:szCs w:val="16"/>
          <w:lang w:val="en-GB"/>
        </w:rPr>
        <w:t xml:space="preserve"> </w:t>
      </w:r>
      <w:r w:rsidRPr="001B2F6F">
        <w:rPr>
          <w:rFonts w:cs="Tahoma"/>
          <w:bCs/>
          <w:sz w:val="16"/>
          <w:szCs w:val="16"/>
          <w:lang w:val="en-GB"/>
        </w:rPr>
        <w:t>Use Disorders</w:t>
      </w:r>
      <w:r w:rsidRPr="001B2F6F">
        <w:rPr>
          <w:rFonts w:cs="Tahoma"/>
          <w:bCs/>
          <w:sz w:val="16"/>
          <w:szCs w:val="16"/>
        </w:rPr>
        <w:t>.</w:t>
      </w:r>
    </w:p>
    <w:p w:rsidR="001B2F6F" w:rsidRPr="001B2F6F" w:rsidRDefault="001B2F6F" w:rsidP="001B2F6F">
      <w:pPr>
        <w:rPr>
          <w:rFonts w:cs="Arial"/>
          <w:b/>
          <w:szCs w:val="20"/>
        </w:rPr>
      </w:pPr>
    </w:p>
    <w:p w:rsidR="001B2F6F" w:rsidRPr="001B2F6F" w:rsidRDefault="001B2F6F" w:rsidP="004C2D2E">
      <w:pPr>
        <w:pStyle w:val="Heading2"/>
      </w:pPr>
      <w:bookmarkStart w:id="260" w:name="_Toc496618999"/>
      <w:bookmarkStart w:id="261" w:name="_Toc524599073"/>
      <w:r w:rsidRPr="001B2F6F">
        <w:t>3.41. tabula</w:t>
      </w:r>
      <w:r w:rsidRPr="001B2F6F">
        <w:rPr>
          <w:rFonts w:cs="Arial"/>
        </w:rPr>
        <w:t xml:space="preserve"> </w:t>
      </w:r>
      <w:r w:rsidRPr="001B2F6F">
        <w:t>PACIENTU SKAITS ILGTERMIŅA FARMOKOLOĢISKĀS OPIOĪDU ATKARĪBAS ĀRSTĒŠANAS PROGRAMMĀS 2010. – 201</w:t>
      </w:r>
      <w:r w:rsidR="009724CB">
        <w:t>7</w:t>
      </w:r>
      <w:r w:rsidRPr="001B2F6F">
        <w:t>. GADĀ, absolūtos skaitļos</w:t>
      </w:r>
      <w:bookmarkEnd w:id="260"/>
      <w:bookmarkEnd w:id="261"/>
    </w:p>
    <w:p w:rsidR="001B2F6F" w:rsidRPr="001B2F6F" w:rsidRDefault="001B2F6F" w:rsidP="00B56E42">
      <w:pPr>
        <w:pStyle w:val="Heading5"/>
        <w:rPr>
          <w:vertAlign w:val="superscript"/>
        </w:rPr>
      </w:pPr>
      <w:bookmarkStart w:id="262" w:name="_Toc364939523"/>
      <w:bookmarkStart w:id="263" w:name="_Toc364952823"/>
      <w:bookmarkStart w:id="264" w:name="_Toc496619099"/>
      <w:bookmarkStart w:id="265" w:name="_Toc527442542"/>
      <w:r w:rsidRPr="001B2F6F">
        <w:t>Table 3.41. NUMBER OF PATIENTS UNDERGOING PHARMACOLOGICAL THERAPY FOR OPIOID ADDICTION IN 2010 – 201</w:t>
      </w:r>
      <w:bookmarkEnd w:id="262"/>
      <w:bookmarkEnd w:id="263"/>
      <w:r w:rsidR="009724CB">
        <w:t>7</w:t>
      </w:r>
      <w:r w:rsidRPr="001B2F6F">
        <w:t>, total numbers</w:t>
      </w:r>
      <w:bookmarkEnd w:id="264"/>
      <w:bookmarkEnd w:id="265"/>
    </w:p>
    <w:p w:rsidR="001B2F6F" w:rsidRPr="001B2F6F" w:rsidRDefault="001B2F6F" w:rsidP="001B2F6F">
      <w:pPr>
        <w:jc w:val="center"/>
        <w:rPr>
          <w:caps/>
          <w:szCs w:val="20"/>
          <w:vertAlign w:val="superscript"/>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668"/>
        <w:gridCol w:w="581"/>
        <w:gridCol w:w="557"/>
        <w:gridCol w:w="504"/>
        <w:gridCol w:w="557"/>
        <w:gridCol w:w="557"/>
        <w:gridCol w:w="557"/>
        <w:gridCol w:w="557"/>
        <w:gridCol w:w="611"/>
        <w:gridCol w:w="555"/>
        <w:gridCol w:w="557"/>
        <w:gridCol w:w="557"/>
        <w:gridCol w:w="961"/>
      </w:tblGrid>
      <w:tr w:rsidR="00214F14" w:rsidRPr="00214F14" w:rsidTr="00214F14">
        <w:trPr>
          <w:trHeight w:val="284"/>
          <w:jc w:val="center"/>
        </w:trPr>
        <w:tc>
          <w:tcPr>
            <w:tcW w:w="1010" w:type="dxa"/>
            <w:vMerge w:val="restart"/>
            <w:tcBorders>
              <w:top w:val="single" w:sz="2" w:space="0" w:color="auto"/>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Ārstēšanas programma</w:t>
            </w:r>
          </w:p>
        </w:tc>
        <w:tc>
          <w:tcPr>
            <w:tcW w:w="668" w:type="dxa"/>
            <w:vMerge w:val="restart"/>
            <w:tcBorders>
              <w:top w:val="single" w:sz="2" w:space="0" w:color="auto"/>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Gads</w:t>
            </w:r>
          </w:p>
        </w:tc>
        <w:tc>
          <w:tcPr>
            <w:tcW w:w="2756" w:type="dxa"/>
            <w:gridSpan w:val="5"/>
            <w:tcBorders>
              <w:top w:val="single" w:sz="2" w:space="0" w:color="auto"/>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Gada laikā uzņemti programmā</w:t>
            </w:r>
          </w:p>
        </w:tc>
        <w:tc>
          <w:tcPr>
            <w:tcW w:w="1725" w:type="dxa"/>
            <w:gridSpan w:val="3"/>
            <w:tcBorders>
              <w:top w:val="single" w:sz="2" w:space="0" w:color="auto"/>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Gada laikā ārstēšanu pārtraukuši</w:t>
            </w:r>
          </w:p>
        </w:tc>
        <w:tc>
          <w:tcPr>
            <w:tcW w:w="1669" w:type="dxa"/>
            <w:gridSpan w:val="3"/>
            <w:tcBorders>
              <w:top w:val="single" w:sz="2" w:space="0" w:color="auto"/>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Gada beigās programmā esošie</w:t>
            </w:r>
          </w:p>
        </w:tc>
        <w:tc>
          <w:tcPr>
            <w:tcW w:w="961" w:type="dxa"/>
            <w:vMerge w:val="restart"/>
            <w:tcBorders>
              <w:top w:val="single" w:sz="2" w:space="0" w:color="auto"/>
              <w:left w:val="single" w:sz="2" w:space="0" w:color="FFFFFF"/>
              <w:bottom w:val="single" w:sz="2" w:space="0" w:color="FFFFFF"/>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Therapy program</w:t>
            </w:r>
          </w:p>
        </w:tc>
      </w:tr>
      <w:tr w:rsidR="00214F14" w:rsidRPr="00214F14" w:rsidTr="00214F14">
        <w:trPr>
          <w:trHeight w:val="210"/>
          <w:jc w:val="center"/>
        </w:trPr>
        <w:tc>
          <w:tcPr>
            <w:tcW w:w="1010" w:type="dxa"/>
            <w:vMerge/>
            <w:tcBorders>
              <w:top w:val="single" w:sz="2" w:space="0" w:color="FFFFFF"/>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81"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2175" w:type="dxa"/>
            <w:gridSpan w:val="4"/>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Tajā skaitā</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1168" w:type="dxa"/>
            <w:gridSpan w:val="2"/>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Tajā skaitā</w:t>
            </w:r>
          </w:p>
        </w:tc>
        <w:tc>
          <w:tcPr>
            <w:tcW w:w="555"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Kopā</w:t>
            </w:r>
          </w:p>
        </w:tc>
        <w:tc>
          <w:tcPr>
            <w:tcW w:w="1114" w:type="dxa"/>
            <w:gridSpan w:val="2"/>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Tajā skaitā</w:t>
            </w:r>
          </w:p>
        </w:tc>
        <w:tc>
          <w:tcPr>
            <w:tcW w:w="961" w:type="dxa"/>
            <w:vMerge/>
            <w:tcBorders>
              <w:top w:val="single" w:sz="2" w:space="0" w:color="FFFFFF"/>
              <w:left w:val="single" w:sz="2" w:space="0" w:color="FFFFFF"/>
              <w:bottom w:val="single" w:sz="2" w:space="0" w:color="FFFFFF"/>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r>
      <w:tr w:rsidR="00214F14" w:rsidRPr="00214F14" w:rsidTr="00214F14">
        <w:trPr>
          <w:cantSplit/>
          <w:trHeight w:val="284"/>
          <w:jc w:val="center"/>
        </w:trPr>
        <w:tc>
          <w:tcPr>
            <w:tcW w:w="1010" w:type="dxa"/>
            <w:vMerge/>
            <w:tcBorders>
              <w:top w:val="single" w:sz="2" w:space="0" w:color="FFFFFF"/>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81"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1061" w:type="dxa"/>
            <w:gridSpan w:val="2"/>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Pirmo reizi dzīvē</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Sievie-tes</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Vīrieši</w:t>
            </w: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Sievie-tes</w:t>
            </w:r>
          </w:p>
        </w:tc>
        <w:tc>
          <w:tcPr>
            <w:tcW w:w="611"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Vīrieši</w:t>
            </w:r>
          </w:p>
        </w:tc>
        <w:tc>
          <w:tcPr>
            <w:tcW w:w="555"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Sievie-tes</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Vīrieši</w:t>
            </w:r>
          </w:p>
        </w:tc>
        <w:tc>
          <w:tcPr>
            <w:tcW w:w="961" w:type="dxa"/>
            <w:vMerge/>
            <w:tcBorders>
              <w:top w:val="single" w:sz="2" w:space="0" w:color="FFFFFF"/>
              <w:left w:val="single" w:sz="2" w:space="0" w:color="FFFFFF"/>
              <w:bottom w:val="single" w:sz="2" w:space="0" w:color="FFFFFF"/>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r>
      <w:tr w:rsidR="00214F14" w:rsidRPr="00214F14" w:rsidTr="00214F14">
        <w:trPr>
          <w:cantSplit/>
          <w:trHeight w:val="447"/>
          <w:jc w:val="center"/>
        </w:trPr>
        <w:tc>
          <w:tcPr>
            <w:tcW w:w="1010" w:type="dxa"/>
            <w:vMerge/>
            <w:tcBorders>
              <w:top w:val="single" w:sz="2" w:space="0" w:color="FFFFFF"/>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81"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Sievie-tes</w:t>
            </w:r>
          </w:p>
        </w:tc>
        <w:tc>
          <w:tcPr>
            <w:tcW w:w="504" w:type="dxa"/>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r w:rsidRPr="00214F14">
              <w:rPr>
                <w:color w:val="FFFFFF"/>
                <w:sz w:val="18"/>
                <w:szCs w:val="18"/>
              </w:rPr>
              <w:t>Vīrieši</w:t>
            </w: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c>
          <w:tcPr>
            <w:tcW w:w="611"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c>
          <w:tcPr>
            <w:tcW w:w="555"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c>
          <w:tcPr>
            <w:tcW w:w="961" w:type="dxa"/>
            <w:vMerge/>
            <w:tcBorders>
              <w:top w:val="single" w:sz="2" w:space="0" w:color="FFFFFF"/>
              <w:left w:val="single" w:sz="2" w:space="0" w:color="FFFFFF"/>
              <w:bottom w:val="single" w:sz="2" w:space="0" w:color="FFFFFF"/>
              <w:right w:val="single" w:sz="2" w:space="0" w:color="auto"/>
            </w:tcBorders>
            <w:shd w:val="clear" w:color="auto" w:fill="0070C0"/>
            <w:tcMar>
              <w:top w:w="28" w:type="dxa"/>
              <w:left w:w="28" w:type="dxa"/>
              <w:bottom w:w="28" w:type="dxa"/>
              <w:right w:w="28" w:type="dxa"/>
            </w:tcMar>
            <w:textDirection w:val="btLr"/>
            <w:vAlign w:val="center"/>
          </w:tcPr>
          <w:p w:rsidR="00214F14" w:rsidRPr="00214F14" w:rsidRDefault="00214F14" w:rsidP="00214F14">
            <w:pPr>
              <w:ind w:left="113" w:right="113"/>
              <w:jc w:val="center"/>
              <w:rPr>
                <w:color w:val="FFFFFF"/>
                <w:sz w:val="18"/>
                <w:szCs w:val="18"/>
              </w:rPr>
            </w:pPr>
          </w:p>
        </w:tc>
      </w:tr>
      <w:tr w:rsidR="00214F14" w:rsidRPr="00214F14" w:rsidTr="00214F14">
        <w:trPr>
          <w:trHeight w:val="284"/>
          <w:jc w:val="center"/>
        </w:trPr>
        <w:tc>
          <w:tcPr>
            <w:tcW w:w="1010" w:type="dxa"/>
            <w:vMerge/>
            <w:tcBorders>
              <w:top w:val="single" w:sz="2" w:space="0" w:color="FFFFFF"/>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Year</w:t>
            </w:r>
          </w:p>
        </w:tc>
        <w:tc>
          <w:tcPr>
            <w:tcW w:w="2756" w:type="dxa"/>
            <w:gridSpan w:val="5"/>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spacing w:before="100" w:beforeAutospacing="1" w:after="100" w:afterAutospacing="1"/>
              <w:jc w:val="center"/>
              <w:rPr>
                <w:color w:val="FFFFFF"/>
                <w:sz w:val="18"/>
                <w:szCs w:val="18"/>
                <w:lang w:val="en-GB"/>
              </w:rPr>
            </w:pPr>
            <w:r w:rsidRPr="00214F14">
              <w:rPr>
                <w:color w:val="FFFFFF"/>
                <w:sz w:val="18"/>
                <w:szCs w:val="18"/>
                <w:lang w:val="en-GB"/>
              </w:rPr>
              <w:t>Patients included in program</w:t>
            </w:r>
          </w:p>
        </w:tc>
        <w:tc>
          <w:tcPr>
            <w:tcW w:w="1725" w:type="dxa"/>
            <w:gridSpan w:val="3"/>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spacing w:before="100" w:beforeAutospacing="1" w:after="100" w:afterAutospacing="1"/>
              <w:jc w:val="center"/>
              <w:rPr>
                <w:color w:val="FFFFFF"/>
                <w:sz w:val="18"/>
                <w:szCs w:val="18"/>
                <w:lang w:val="en-GB"/>
              </w:rPr>
            </w:pPr>
            <w:r w:rsidRPr="00214F14">
              <w:rPr>
                <w:color w:val="FFFFFF"/>
                <w:sz w:val="18"/>
                <w:szCs w:val="18"/>
                <w:lang w:val="en-GB"/>
              </w:rPr>
              <w:t>Patients discharged from the program</w:t>
            </w:r>
          </w:p>
        </w:tc>
        <w:tc>
          <w:tcPr>
            <w:tcW w:w="1669" w:type="dxa"/>
            <w:gridSpan w:val="3"/>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spacing w:before="100" w:beforeAutospacing="1" w:after="100" w:afterAutospacing="1"/>
              <w:jc w:val="center"/>
              <w:rPr>
                <w:color w:val="FFFFFF"/>
                <w:sz w:val="18"/>
                <w:szCs w:val="18"/>
                <w:lang w:val="en-GB"/>
              </w:rPr>
            </w:pPr>
            <w:r w:rsidRPr="00214F14">
              <w:rPr>
                <w:color w:val="FFFFFF"/>
                <w:sz w:val="18"/>
                <w:szCs w:val="18"/>
                <w:lang w:val="en-GB"/>
              </w:rPr>
              <w:t>Patients in program on 31</w:t>
            </w:r>
            <w:r w:rsidRPr="00214F14">
              <w:rPr>
                <w:color w:val="FFFFFF"/>
                <w:sz w:val="18"/>
                <w:szCs w:val="18"/>
                <w:vertAlign w:val="superscript"/>
                <w:lang w:val="en-GB"/>
              </w:rPr>
              <w:t xml:space="preserve">st </w:t>
            </w:r>
            <w:r w:rsidRPr="00214F14">
              <w:rPr>
                <w:color w:val="FFFFFF"/>
                <w:sz w:val="18"/>
                <w:szCs w:val="18"/>
                <w:lang w:val="en-GB"/>
              </w:rPr>
              <w:t>December</w:t>
            </w:r>
          </w:p>
        </w:tc>
        <w:tc>
          <w:tcPr>
            <w:tcW w:w="961" w:type="dxa"/>
            <w:vMerge/>
            <w:tcBorders>
              <w:top w:val="single" w:sz="2" w:space="0" w:color="FFFFFF"/>
              <w:left w:val="single" w:sz="2" w:space="0" w:color="FFFFFF"/>
              <w:bottom w:val="single" w:sz="2" w:space="0" w:color="FFFFFF"/>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spacing w:before="100" w:beforeAutospacing="1" w:after="100" w:afterAutospacing="1"/>
              <w:jc w:val="center"/>
              <w:rPr>
                <w:color w:val="FFFFFF"/>
                <w:sz w:val="18"/>
                <w:szCs w:val="18"/>
                <w:lang w:val="en-GB"/>
              </w:rPr>
            </w:pPr>
          </w:p>
        </w:tc>
      </w:tr>
      <w:tr w:rsidR="00214F14" w:rsidRPr="00214F14" w:rsidTr="00214F14">
        <w:trPr>
          <w:trHeight w:val="210"/>
          <w:jc w:val="center"/>
        </w:trPr>
        <w:tc>
          <w:tcPr>
            <w:tcW w:w="1010" w:type="dxa"/>
            <w:vMerge/>
            <w:tcBorders>
              <w:top w:val="single" w:sz="2" w:space="0" w:color="FFFFFF"/>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c>
          <w:tcPr>
            <w:tcW w:w="581"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Total</w:t>
            </w:r>
          </w:p>
        </w:tc>
        <w:tc>
          <w:tcPr>
            <w:tcW w:w="2175" w:type="dxa"/>
            <w:gridSpan w:val="4"/>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Of which</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Total</w:t>
            </w:r>
          </w:p>
        </w:tc>
        <w:tc>
          <w:tcPr>
            <w:tcW w:w="1168" w:type="dxa"/>
            <w:gridSpan w:val="2"/>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Of which</w:t>
            </w:r>
          </w:p>
        </w:tc>
        <w:tc>
          <w:tcPr>
            <w:tcW w:w="555"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Total</w:t>
            </w:r>
          </w:p>
        </w:tc>
        <w:tc>
          <w:tcPr>
            <w:tcW w:w="1114" w:type="dxa"/>
            <w:gridSpan w:val="2"/>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Of which</w:t>
            </w:r>
          </w:p>
        </w:tc>
        <w:tc>
          <w:tcPr>
            <w:tcW w:w="961" w:type="dxa"/>
            <w:vMerge/>
            <w:tcBorders>
              <w:top w:val="single" w:sz="2" w:space="0" w:color="FFFFFF"/>
              <w:left w:val="single" w:sz="2" w:space="0" w:color="FFFFFF"/>
              <w:bottom w:val="single" w:sz="2" w:space="0" w:color="FFFFFF"/>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r>
      <w:tr w:rsidR="00214F14" w:rsidRPr="00214F14" w:rsidTr="00214F14">
        <w:trPr>
          <w:trHeight w:val="284"/>
          <w:jc w:val="center"/>
        </w:trPr>
        <w:tc>
          <w:tcPr>
            <w:tcW w:w="1010" w:type="dxa"/>
            <w:vMerge/>
            <w:tcBorders>
              <w:top w:val="single" w:sz="2" w:space="0" w:color="FFFFFF"/>
              <w:left w:val="single" w:sz="2" w:space="0" w:color="auto"/>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c>
          <w:tcPr>
            <w:tcW w:w="581"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c>
          <w:tcPr>
            <w:tcW w:w="1061" w:type="dxa"/>
            <w:gridSpan w:val="2"/>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First-time admitted patients</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Female</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Male</w:t>
            </w:r>
          </w:p>
        </w:tc>
        <w:tc>
          <w:tcPr>
            <w:tcW w:w="557"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Female</w:t>
            </w:r>
          </w:p>
        </w:tc>
        <w:tc>
          <w:tcPr>
            <w:tcW w:w="611"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Male</w:t>
            </w:r>
          </w:p>
        </w:tc>
        <w:tc>
          <w:tcPr>
            <w:tcW w:w="555" w:type="dxa"/>
            <w:vMerge/>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Female</w:t>
            </w:r>
          </w:p>
        </w:tc>
        <w:tc>
          <w:tcPr>
            <w:tcW w:w="557" w:type="dxa"/>
            <w:vMerge w:val="restart"/>
            <w:tcBorders>
              <w:top w:val="single" w:sz="2" w:space="0" w:color="FFFFFF"/>
              <w:left w:val="single" w:sz="2" w:space="0" w:color="FFFFFF"/>
              <w:bottom w:val="single" w:sz="2" w:space="0" w:color="FFFFFF"/>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Male</w:t>
            </w:r>
          </w:p>
        </w:tc>
        <w:tc>
          <w:tcPr>
            <w:tcW w:w="961" w:type="dxa"/>
            <w:vMerge/>
            <w:tcBorders>
              <w:top w:val="single" w:sz="2" w:space="0" w:color="FFFFFF"/>
              <w:left w:val="single" w:sz="2" w:space="0" w:color="FFFFFF"/>
              <w:bottom w:val="single" w:sz="2" w:space="0" w:color="FFFFFF"/>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p>
        </w:tc>
      </w:tr>
      <w:tr w:rsidR="00214F14" w:rsidRPr="00214F14" w:rsidTr="00CB7657">
        <w:trPr>
          <w:trHeight w:val="210"/>
          <w:jc w:val="center"/>
        </w:trPr>
        <w:tc>
          <w:tcPr>
            <w:tcW w:w="1010" w:type="dxa"/>
            <w:vMerge/>
            <w:tcBorders>
              <w:top w:val="single" w:sz="2" w:space="0" w:color="FFFFFF"/>
              <w:left w:val="single" w:sz="2" w:space="0" w:color="auto"/>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68"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81"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Female</w:t>
            </w:r>
          </w:p>
        </w:tc>
        <w:tc>
          <w:tcPr>
            <w:tcW w:w="504" w:type="dxa"/>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lang w:val="en-GB"/>
              </w:rPr>
            </w:pPr>
            <w:r w:rsidRPr="00214F14">
              <w:rPr>
                <w:color w:val="FFFFFF"/>
                <w:sz w:val="18"/>
                <w:szCs w:val="18"/>
                <w:lang w:val="en-GB"/>
              </w:rPr>
              <w:t>Male</w:t>
            </w:r>
          </w:p>
        </w:tc>
        <w:tc>
          <w:tcPr>
            <w:tcW w:w="557"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611"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5"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557" w:type="dxa"/>
            <w:vMerge/>
            <w:tcBorders>
              <w:top w:val="single" w:sz="2" w:space="0" w:color="FFFFFF"/>
              <w:left w:val="single" w:sz="2" w:space="0" w:color="FFFFFF"/>
              <w:bottom w:val="single" w:sz="2" w:space="0" w:color="000000"/>
              <w:right w:val="single" w:sz="2" w:space="0" w:color="FFFFFF"/>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c>
          <w:tcPr>
            <w:tcW w:w="961" w:type="dxa"/>
            <w:vMerge/>
            <w:tcBorders>
              <w:top w:val="single" w:sz="2" w:space="0" w:color="FFFFFF"/>
              <w:left w:val="single" w:sz="2" w:space="0" w:color="FFFFFF"/>
              <w:bottom w:val="single" w:sz="2" w:space="0" w:color="000000"/>
              <w:right w:val="single" w:sz="2" w:space="0" w:color="auto"/>
            </w:tcBorders>
            <w:shd w:val="clear" w:color="auto" w:fill="0070C0"/>
            <w:tcMar>
              <w:top w:w="28" w:type="dxa"/>
              <w:left w:w="28" w:type="dxa"/>
              <w:bottom w:w="28" w:type="dxa"/>
              <w:right w:w="28" w:type="dxa"/>
            </w:tcMar>
            <w:vAlign w:val="center"/>
          </w:tcPr>
          <w:p w:rsidR="00214F14" w:rsidRPr="00214F14" w:rsidRDefault="00214F14" w:rsidP="00214F14">
            <w:pPr>
              <w:jc w:val="center"/>
              <w:rPr>
                <w:color w:val="FFFFFF"/>
                <w:sz w:val="18"/>
                <w:szCs w:val="18"/>
              </w:rPr>
            </w:pPr>
          </w:p>
        </w:tc>
      </w:tr>
      <w:tr w:rsidR="00922BEB" w:rsidRPr="00214F14" w:rsidTr="00982970">
        <w:trPr>
          <w:trHeight w:val="284"/>
          <w:jc w:val="center"/>
        </w:trPr>
        <w:tc>
          <w:tcPr>
            <w:tcW w:w="1010"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r w:rsidRPr="00214F14">
              <w:rPr>
                <w:sz w:val="18"/>
                <w:szCs w:val="18"/>
              </w:rPr>
              <w:t>Metadona</w:t>
            </w: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2010</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141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21</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88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29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112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88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22</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66</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193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37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156</w:t>
            </w:r>
          </w:p>
        </w:tc>
        <w:tc>
          <w:tcPr>
            <w:tcW w:w="961"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r w:rsidRPr="00214F14">
              <w:rPr>
                <w:sz w:val="18"/>
                <w:szCs w:val="18"/>
                <w:lang w:val="en-GB"/>
              </w:rPr>
              <w:t xml:space="preserve">Methadone </w:t>
            </w: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2011</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101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11</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78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68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15</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53</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218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175</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2012</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121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17</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95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54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15</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39</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278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225</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2013</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114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22</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62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52</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328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262</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2014</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139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27</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75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14</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61</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390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302</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2015</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155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23</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126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88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75</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458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351</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2016</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127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14</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91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19</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72</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493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385</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b/>
                <w:sz w:val="18"/>
                <w:szCs w:val="18"/>
              </w:rPr>
            </w:pPr>
            <w:r w:rsidRPr="00214F14">
              <w:rPr>
                <w:b/>
                <w:sz w:val="18"/>
                <w:szCs w:val="18"/>
              </w:rPr>
              <w:t>2017</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164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11</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66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37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127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126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31</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95</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530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114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416</w:t>
            </w:r>
          </w:p>
        </w:tc>
        <w:tc>
          <w:tcPr>
            <w:tcW w:w="961"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r w:rsidRPr="00214F14">
              <w:rPr>
                <w:sz w:val="18"/>
                <w:szCs w:val="18"/>
              </w:rPr>
              <w:t>Buprenorfīna</w:t>
            </w: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2010</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17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16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0</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16</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44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36</w:t>
            </w:r>
          </w:p>
        </w:tc>
        <w:tc>
          <w:tcPr>
            <w:tcW w:w="961"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r w:rsidRPr="00214F14">
              <w:rPr>
                <w:sz w:val="18"/>
                <w:szCs w:val="18"/>
                <w:lang w:val="en-GB"/>
              </w:rPr>
              <w:t>Buprenorfine</w:t>
            </w: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2011</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59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47</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2012</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77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64</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2013</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35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96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80</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2014</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53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12</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17</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128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103</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2015</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46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18</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151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128</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2016</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38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35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27</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154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134</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b/>
                <w:sz w:val="18"/>
                <w:szCs w:val="18"/>
              </w:rPr>
            </w:pPr>
            <w:r w:rsidRPr="00214F14">
              <w:rPr>
                <w:b/>
                <w:sz w:val="18"/>
                <w:szCs w:val="18"/>
              </w:rPr>
              <w:t>2017</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45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2</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27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40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59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5</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54</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34328">
            <w:pPr>
              <w:jc w:val="right"/>
              <w:rPr>
                <w:b/>
                <w:sz w:val="18"/>
              </w:rPr>
            </w:pPr>
            <w:r w:rsidRPr="00214F14">
              <w:rPr>
                <w:b/>
                <w:sz w:val="18"/>
              </w:rPr>
              <w:t>139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120</w:t>
            </w:r>
          </w:p>
        </w:tc>
        <w:tc>
          <w:tcPr>
            <w:tcW w:w="961"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p>
        </w:tc>
      </w:tr>
      <w:tr w:rsidR="00922BEB" w:rsidRPr="00214F14" w:rsidTr="00982970">
        <w:trPr>
          <w:trHeight w:val="284"/>
          <w:jc w:val="center"/>
        </w:trPr>
        <w:tc>
          <w:tcPr>
            <w:tcW w:w="1010"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r w:rsidRPr="00214F14">
              <w:rPr>
                <w:sz w:val="18"/>
                <w:szCs w:val="18"/>
              </w:rPr>
              <w:t>Kopā</w:t>
            </w: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2010</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158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22</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99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30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128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104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22</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82</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szCs w:val="18"/>
              </w:rPr>
            </w:pPr>
            <w:r w:rsidRPr="00214F14">
              <w:rPr>
                <w:b/>
                <w:sz w:val="18"/>
                <w:szCs w:val="18"/>
              </w:rPr>
              <w:t>237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45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sz w:val="18"/>
                <w:szCs w:val="18"/>
              </w:rPr>
            </w:pPr>
            <w:r w:rsidRPr="00214F14">
              <w:rPr>
                <w:sz w:val="18"/>
                <w:szCs w:val="18"/>
              </w:rPr>
              <w:t>192</w:t>
            </w:r>
          </w:p>
        </w:tc>
        <w:tc>
          <w:tcPr>
            <w:tcW w:w="961" w:type="dxa"/>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lang w:val="en-GB"/>
              </w:rPr>
            </w:pPr>
            <w:r w:rsidRPr="00214F14">
              <w:rPr>
                <w:sz w:val="18"/>
                <w:szCs w:val="18"/>
                <w:lang w:val="en-GB"/>
              </w:rPr>
              <w:t>Total</w:t>
            </w: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2011</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121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15</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93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75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17</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58</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277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222</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2012</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147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20</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118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66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17</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49</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355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289</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2013</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149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27</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118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77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12</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65</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424</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82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342</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2014</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192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39</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92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97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19</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78</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518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113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405</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2015</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201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26</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119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33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168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111</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18</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93</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609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130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479</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r w:rsidR="00922BEB" w:rsidRPr="00214F14" w:rsidTr="00982970">
        <w:trPr>
          <w:trHeight w:val="284"/>
          <w:jc w:val="center"/>
        </w:trPr>
        <w:tc>
          <w:tcPr>
            <w:tcW w:w="1010"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sz w:val="18"/>
                <w:szCs w:val="18"/>
              </w:rPr>
            </w:pPr>
            <w:r w:rsidRPr="00214F14">
              <w:rPr>
                <w:sz w:val="18"/>
                <w:szCs w:val="18"/>
              </w:rPr>
              <w:t>2016</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165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18</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93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140</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126</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27</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99</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color w:val="000000"/>
                <w:sz w:val="18"/>
                <w:szCs w:val="18"/>
              </w:rPr>
            </w:pPr>
            <w:r w:rsidRPr="00214F14">
              <w:rPr>
                <w:b/>
                <w:color w:val="000000"/>
                <w:sz w:val="18"/>
                <w:szCs w:val="18"/>
              </w:rPr>
              <w:t>647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128</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color w:val="000000"/>
                <w:sz w:val="18"/>
                <w:szCs w:val="18"/>
              </w:rPr>
            </w:pPr>
            <w:r w:rsidRPr="00214F14">
              <w:rPr>
                <w:color w:val="000000"/>
                <w:sz w:val="18"/>
                <w:szCs w:val="18"/>
              </w:rPr>
              <w:t>519</w:t>
            </w:r>
          </w:p>
        </w:tc>
        <w:tc>
          <w:tcPr>
            <w:tcW w:w="961" w:type="dxa"/>
            <w:vMerge/>
            <w:tcBorders>
              <w:left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r w:rsidR="00922BEB" w:rsidRPr="00214F14" w:rsidTr="00982970">
        <w:trPr>
          <w:trHeight w:val="284"/>
          <w:jc w:val="center"/>
        </w:trPr>
        <w:tc>
          <w:tcPr>
            <w:tcW w:w="1010"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c>
          <w:tcPr>
            <w:tcW w:w="668"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28" w:type="dxa"/>
            </w:tcMar>
            <w:vAlign w:val="center"/>
          </w:tcPr>
          <w:p w:rsidR="00922BEB" w:rsidRPr="00214F14" w:rsidRDefault="00922BEB" w:rsidP="00214F14">
            <w:pPr>
              <w:rPr>
                <w:b/>
                <w:sz w:val="18"/>
                <w:szCs w:val="18"/>
              </w:rPr>
            </w:pPr>
            <w:r w:rsidRPr="00214F14">
              <w:rPr>
                <w:b/>
                <w:sz w:val="18"/>
                <w:szCs w:val="18"/>
              </w:rPr>
              <w:t>2017</w:t>
            </w:r>
          </w:p>
        </w:tc>
        <w:tc>
          <w:tcPr>
            <w:tcW w:w="58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209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13</w:t>
            </w:r>
          </w:p>
        </w:tc>
        <w:tc>
          <w:tcPr>
            <w:tcW w:w="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93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42</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167</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185</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36</w:t>
            </w:r>
          </w:p>
        </w:tc>
        <w:tc>
          <w:tcPr>
            <w:tcW w:w="6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149</w:t>
            </w:r>
          </w:p>
        </w:tc>
        <w:tc>
          <w:tcPr>
            <w:tcW w:w="5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669</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133</w:t>
            </w:r>
          </w:p>
        </w:tc>
        <w:tc>
          <w:tcPr>
            <w:tcW w:w="5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113" w:type="dxa"/>
            </w:tcMar>
            <w:vAlign w:val="center"/>
          </w:tcPr>
          <w:p w:rsidR="00922BEB" w:rsidRPr="00214F14" w:rsidRDefault="00922BEB" w:rsidP="00214F14">
            <w:pPr>
              <w:jc w:val="right"/>
              <w:rPr>
                <w:b/>
                <w:sz w:val="18"/>
              </w:rPr>
            </w:pPr>
            <w:r w:rsidRPr="00214F14">
              <w:rPr>
                <w:b/>
                <w:sz w:val="18"/>
              </w:rPr>
              <w:t>536</w:t>
            </w:r>
          </w:p>
        </w:tc>
        <w:tc>
          <w:tcPr>
            <w:tcW w:w="961" w:type="dxa"/>
            <w:vMerge/>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rsidR="00922BEB" w:rsidRPr="00214F14" w:rsidRDefault="00922BEB" w:rsidP="00214F14">
            <w:pPr>
              <w:rPr>
                <w:sz w:val="18"/>
                <w:szCs w:val="18"/>
              </w:rPr>
            </w:pPr>
          </w:p>
        </w:tc>
      </w:tr>
    </w:tbl>
    <w:p w:rsidR="001B2F6F" w:rsidRPr="001B2F6F" w:rsidRDefault="001B2F6F" w:rsidP="001B2F6F">
      <w:pPr>
        <w:jc w:val="center"/>
        <w:rPr>
          <w:b/>
          <w:caps/>
          <w:sz w:val="16"/>
          <w:szCs w:val="16"/>
        </w:rPr>
      </w:pPr>
    </w:p>
    <w:p w:rsidR="001B2F6F" w:rsidRPr="001B2F6F" w:rsidRDefault="001B2F6F" w:rsidP="001B2F6F">
      <w:pPr>
        <w:rPr>
          <w:sz w:val="16"/>
          <w:szCs w:val="16"/>
        </w:rPr>
      </w:pPr>
      <w:r w:rsidRPr="001B2F6F">
        <w:rPr>
          <w:sz w:val="16"/>
          <w:szCs w:val="16"/>
        </w:rPr>
        <w:sym w:font="Wingdings" w:char="F026"/>
      </w:r>
      <w:r w:rsidRPr="001B2F6F">
        <w:rPr>
          <w:sz w:val="16"/>
          <w:szCs w:val="16"/>
        </w:rPr>
        <w:t xml:space="preserve"> Valsts statistikas pārskats „Pārskats par psihiskiem un uzvedības traucējumiem psihoaktīvo vielu lietošanas dēļ”.</w:t>
      </w:r>
    </w:p>
    <w:p w:rsidR="001B2F6F" w:rsidRPr="001B2F6F" w:rsidRDefault="001B2F6F" w:rsidP="001B2F6F">
      <w:pPr>
        <w:rPr>
          <w:b/>
          <w:caps/>
          <w:szCs w:val="20"/>
        </w:rPr>
      </w:pPr>
      <w:r w:rsidRPr="001B2F6F">
        <w:rPr>
          <w:sz w:val="16"/>
          <w:szCs w:val="16"/>
        </w:rPr>
        <w:t xml:space="preserve">      </w:t>
      </w:r>
      <w:r w:rsidRPr="001B2F6F">
        <w:rPr>
          <w:sz w:val="16"/>
          <w:szCs w:val="16"/>
          <w:lang w:val="en-GB"/>
        </w:rPr>
        <w:t>Report regarding Psychical and Behavioural Disorders due to Usage of Psychoactive Substances – a state statistical report.</w:t>
      </w:r>
    </w:p>
    <w:p w:rsidR="005C4093" w:rsidRPr="009F69B6" w:rsidRDefault="005C4093" w:rsidP="00A129AA">
      <w:pPr>
        <w:pStyle w:val="Heading3"/>
      </w:pPr>
      <w:bookmarkStart w:id="266" w:name="_Toc524599074"/>
      <w:r w:rsidRPr="009F69B6">
        <w:lastRenderedPageBreak/>
        <w:t xml:space="preserve">IEDZĪVOTĀJU </w:t>
      </w:r>
      <w:r w:rsidR="00031624">
        <w:t>PSIHISK</w:t>
      </w:r>
      <w:r w:rsidRPr="009F69B6">
        <w:t>Ā VESELĪBA</w:t>
      </w:r>
      <w:bookmarkEnd w:id="266"/>
    </w:p>
    <w:p w:rsidR="005C4093" w:rsidRDefault="005C4093" w:rsidP="00AA5068">
      <w:pPr>
        <w:pStyle w:val="Heading6"/>
        <w:ind w:firstLine="0"/>
      </w:pPr>
      <w:bookmarkStart w:id="267" w:name="_Toc364952824"/>
      <w:bookmarkStart w:id="268" w:name="_Toc527442543"/>
      <w:r w:rsidRPr="009F69B6">
        <w:t>MENTAL HEALTH</w:t>
      </w:r>
      <w:bookmarkEnd w:id="267"/>
      <w:bookmarkEnd w:id="268"/>
    </w:p>
    <w:p w:rsidR="005C4093" w:rsidRDefault="005C4093" w:rsidP="005C4093">
      <w:pPr>
        <w:jc w:val="center"/>
        <w:rPr>
          <w:rFonts w:cs="Arial"/>
          <w:sz w:val="28"/>
          <w:szCs w:val="28"/>
        </w:rPr>
      </w:pPr>
    </w:p>
    <w:p w:rsidR="005C4093" w:rsidRDefault="005C4093" w:rsidP="005C4093">
      <w:pPr>
        <w:pStyle w:val="Heading2"/>
      </w:pPr>
      <w:bookmarkStart w:id="269" w:name="_Toc524599075"/>
      <w:r>
        <w:t>3.</w:t>
      </w:r>
      <w:r w:rsidR="00A66191">
        <w:t>4</w:t>
      </w:r>
      <w:r w:rsidR="00AC4941">
        <w:t>2</w:t>
      </w:r>
      <w:r>
        <w:t xml:space="preserve">. </w:t>
      </w:r>
      <w:r w:rsidRPr="003E6AB0">
        <w:t>tabula</w:t>
      </w:r>
      <w:r w:rsidRPr="00665D17">
        <w:t xml:space="preserve"> UZSKAITĒ UZŅEMTO PACIENTU AR PSIHISKIEM UN UZVEDĪ</w:t>
      </w:r>
      <w:r>
        <w:t xml:space="preserve">BAS TRAUCĒJUMIEM SADALĪJUMS PA </w:t>
      </w:r>
      <w:r w:rsidRPr="004B4288">
        <w:t>DIAGNOŽU GRUPĀM</w:t>
      </w:r>
      <w:r w:rsidRPr="00C17BEE">
        <w:rPr>
          <w:color w:val="auto"/>
        </w:rPr>
        <w:t xml:space="preserve"> </w:t>
      </w:r>
      <w:r>
        <w:t>20</w:t>
      </w:r>
      <w:r w:rsidR="00F54403">
        <w:t>1</w:t>
      </w:r>
      <w:r w:rsidR="00351E2D">
        <w:t>3</w:t>
      </w:r>
      <w:r>
        <w:t>.</w:t>
      </w:r>
      <w:r w:rsidR="00C17BEE">
        <w:t xml:space="preserve"> –</w:t>
      </w:r>
      <w:r w:rsidR="00F54403">
        <w:t xml:space="preserve"> 201</w:t>
      </w:r>
      <w:r w:rsidR="00C43E16">
        <w:t>7</w:t>
      </w:r>
      <w:r w:rsidRPr="00665D17">
        <w:t>.</w:t>
      </w:r>
      <w:r w:rsidR="009B07C8">
        <w:t> </w:t>
      </w:r>
      <w:r w:rsidRPr="00665D17">
        <w:t>GADĀ</w:t>
      </w:r>
      <w:bookmarkEnd w:id="269"/>
    </w:p>
    <w:p w:rsidR="005C4093" w:rsidRPr="00A805E8" w:rsidRDefault="005C4093" w:rsidP="005C4093">
      <w:pPr>
        <w:pStyle w:val="Heading5"/>
        <w:rPr>
          <w:vertAlign w:val="superscript"/>
          <w:lang w:val="en-GB"/>
        </w:rPr>
      </w:pPr>
      <w:bookmarkStart w:id="270" w:name="_Toc364939524"/>
      <w:bookmarkStart w:id="271" w:name="_Toc364952825"/>
      <w:bookmarkStart w:id="272" w:name="_Toc527442544"/>
      <w:r w:rsidRPr="00A805E8">
        <w:rPr>
          <w:lang w:val="en-GB"/>
        </w:rPr>
        <w:t>T</w:t>
      </w:r>
      <w:r w:rsidRPr="003E6AB0">
        <w:rPr>
          <w:lang w:val="en-GB"/>
        </w:rPr>
        <w:t>able</w:t>
      </w:r>
      <w:r w:rsidRPr="00A805E8">
        <w:rPr>
          <w:lang w:val="en-GB"/>
        </w:rPr>
        <w:t xml:space="preserve"> 3.</w:t>
      </w:r>
      <w:r w:rsidR="00A66191">
        <w:rPr>
          <w:lang w:val="en-GB"/>
        </w:rPr>
        <w:t>4</w:t>
      </w:r>
      <w:r w:rsidR="00AC4941">
        <w:rPr>
          <w:lang w:val="en-GB"/>
        </w:rPr>
        <w:t>2</w:t>
      </w:r>
      <w:r w:rsidR="006B7BD0">
        <w:rPr>
          <w:lang w:val="en-GB"/>
        </w:rPr>
        <w:t>.</w:t>
      </w:r>
      <w:r w:rsidRPr="00A805E8">
        <w:rPr>
          <w:lang w:val="en-GB"/>
        </w:rPr>
        <w:t xml:space="preserve"> INCIDENCE OF MENTAL DISEASES </w:t>
      </w:r>
      <w:r>
        <w:rPr>
          <w:lang w:val="en-GB"/>
        </w:rPr>
        <w:t>BY DISEASE</w:t>
      </w:r>
      <w:r w:rsidR="00C17BEE">
        <w:rPr>
          <w:lang w:val="en-GB"/>
        </w:rPr>
        <w:t xml:space="preserve"> IN</w:t>
      </w:r>
      <w:r w:rsidRPr="00A805E8">
        <w:rPr>
          <w:lang w:val="en-GB"/>
        </w:rPr>
        <w:t xml:space="preserve"> 20</w:t>
      </w:r>
      <w:r w:rsidR="00F54403">
        <w:rPr>
          <w:lang w:val="en-GB"/>
        </w:rPr>
        <w:t>1</w:t>
      </w:r>
      <w:r w:rsidR="00351E2D">
        <w:rPr>
          <w:lang w:val="en-GB"/>
        </w:rPr>
        <w:t>3</w:t>
      </w:r>
      <w:r w:rsidRPr="00A805E8">
        <w:rPr>
          <w:lang w:val="en-GB"/>
        </w:rPr>
        <w:t xml:space="preserve"> </w:t>
      </w:r>
      <w:r w:rsidR="00C17BEE">
        <w:rPr>
          <w:lang w:val="en-GB"/>
        </w:rPr>
        <w:t>–</w:t>
      </w:r>
      <w:r w:rsidRPr="00A805E8">
        <w:rPr>
          <w:lang w:val="en-GB"/>
        </w:rPr>
        <w:t xml:space="preserve"> 201</w:t>
      </w:r>
      <w:bookmarkEnd w:id="270"/>
      <w:bookmarkEnd w:id="271"/>
      <w:r w:rsidR="00C43E16">
        <w:rPr>
          <w:lang w:val="en-GB"/>
        </w:rPr>
        <w:t>7</w:t>
      </w:r>
      <w:bookmarkEnd w:id="272"/>
    </w:p>
    <w:p w:rsidR="005C4093" w:rsidRDefault="005C4093" w:rsidP="005C4093">
      <w:pPr>
        <w:contextualSpacing/>
        <w:jc w:val="cente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6"/>
        <w:gridCol w:w="681"/>
        <w:gridCol w:w="524"/>
        <w:gridCol w:w="524"/>
        <w:gridCol w:w="524"/>
        <w:gridCol w:w="511"/>
        <w:gridCol w:w="516"/>
        <w:gridCol w:w="495"/>
        <w:gridCol w:w="524"/>
        <w:gridCol w:w="524"/>
        <w:gridCol w:w="511"/>
        <w:gridCol w:w="560"/>
        <w:gridCol w:w="1419"/>
      </w:tblGrid>
      <w:tr w:rsidR="00D6184C" w:rsidRPr="0023410E" w:rsidTr="00D6184C">
        <w:trPr>
          <w:trHeight w:val="61"/>
          <w:jc w:val="center"/>
        </w:trPr>
        <w:tc>
          <w:tcPr>
            <w:tcW w:w="1476" w:type="dxa"/>
            <w:vMerge w:val="restart"/>
            <w:tcBorders>
              <w:top w:val="single" w:sz="2" w:space="0" w:color="auto"/>
              <w:left w:val="single" w:sz="2" w:space="0" w:color="auto"/>
              <w:bottom w:val="single" w:sz="2" w:space="0" w:color="FFFFFF"/>
              <w:right w:val="single" w:sz="2" w:space="0" w:color="FFFFFF"/>
            </w:tcBorders>
            <w:shd w:val="clear" w:color="auto" w:fill="0070C0"/>
            <w:noWrap/>
            <w:vAlign w:val="center"/>
          </w:tcPr>
          <w:p w:rsidR="00D6184C" w:rsidRPr="0023410E" w:rsidRDefault="00D6184C" w:rsidP="00D6184C">
            <w:pPr>
              <w:jc w:val="center"/>
              <w:rPr>
                <w:rFonts w:cs="Arial"/>
                <w:color w:val="FFFFFF"/>
                <w:sz w:val="18"/>
                <w:szCs w:val="18"/>
              </w:rPr>
            </w:pPr>
            <w:r w:rsidRPr="0023410E">
              <w:rPr>
                <w:rFonts w:cs="Arial"/>
                <w:color w:val="FFFFFF"/>
                <w:sz w:val="18"/>
                <w:szCs w:val="18"/>
              </w:rPr>
              <w:t>Diagnožu grupa</w:t>
            </w:r>
          </w:p>
        </w:tc>
        <w:tc>
          <w:tcPr>
            <w:tcW w:w="681" w:type="dxa"/>
            <w:vMerge w:val="restart"/>
            <w:tcBorders>
              <w:top w:val="single" w:sz="2" w:space="0" w:color="auto"/>
              <w:left w:val="single" w:sz="2" w:space="0" w:color="FFFFFF"/>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rPr>
            </w:pPr>
            <w:r w:rsidRPr="0023410E">
              <w:rPr>
                <w:rFonts w:cs="Arial"/>
                <w:color w:val="FFFFFF"/>
                <w:sz w:val="18"/>
                <w:szCs w:val="18"/>
              </w:rPr>
              <w:t>SSK-10 kods</w:t>
            </w:r>
          </w:p>
        </w:tc>
        <w:tc>
          <w:tcPr>
            <w:tcW w:w="5213" w:type="dxa"/>
            <w:gridSpan w:val="10"/>
            <w:tcBorders>
              <w:top w:val="single" w:sz="2" w:space="0" w:color="auto"/>
              <w:left w:val="single" w:sz="4" w:space="0" w:color="FFFFFF" w:themeColor="background1"/>
              <w:bottom w:val="single" w:sz="2" w:space="0" w:color="FFFFFF"/>
              <w:right w:val="single" w:sz="2" w:space="0" w:color="FFFFFF"/>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rPr>
              <w:t>Uzskaitē uzņemto pacientu skaits</w:t>
            </w:r>
          </w:p>
        </w:tc>
        <w:tc>
          <w:tcPr>
            <w:tcW w:w="1419" w:type="dxa"/>
            <w:vMerge w:val="restart"/>
            <w:tcBorders>
              <w:top w:val="single" w:sz="2" w:space="0" w:color="auto"/>
              <w:left w:val="single" w:sz="2" w:space="0" w:color="FFFFFF"/>
              <w:bottom w:val="single" w:sz="2" w:space="0" w:color="FFFFFF"/>
              <w:right w:val="single" w:sz="2" w:space="0" w:color="auto"/>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lang w:val="en-US"/>
              </w:rPr>
              <w:t>Diagnosis</w:t>
            </w:r>
          </w:p>
        </w:tc>
      </w:tr>
      <w:tr w:rsidR="00D6184C" w:rsidRPr="0023410E" w:rsidTr="00D6184C">
        <w:trPr>
          <w:trHeight w:val="237"/>
          <w:jc w:val="center"/>
        </w:trPr>
        <w:tc>
          <w:tcPr>
            <w:tcW w:w="1476" w:type="dxa"/>
            <w:vMerge/>
            <w:tcBorders>
              <w:top w:val="single" w:sz="2" w:space="0" w:color="FFFFFF"/>
              <w:left w:val="single" w:sz="2" w:space="0" w:color="auto"/>
              <w:bottom w:val="single" w:sz="2" w:space="0" w:color="FFFFFF"/>
              <w:right w:val="single" w:sz="2" w:space="0" w:color="FFFFFF"/>
            </w:tcBorders>
            <w:shd w:val="clear" w:color="auto" w:fill="0070C0"/>
            <w:noWrap/>
            <w:vAlign w:val="center"/>
          </w:tcPr>
          <w:p w:rsidR="00D6184C" w:rsidRPr="0023410E" w:rsidRDefault="00D6184C" w:rsidP="00D6184C">
            <w:pPr>
              <w:jc w:val="center"/>
              <w:rPr>
                <w:rFonts w:cs="Arial"/>
                <w:color w:val="FFFFFF"/>
                <w:sz w:val="18"/>
                <w:szCs w:val="18"/>
              </w:rPr>
            </w:pPr>
          </w:p>
        </w:tc>
        <w:tc>
          <w:tcPr>
            <w:tcW w:w="681" w:type="dxa"/>
            <w:vMerge/>
            <w:tcBorders>
              <w:top w:val="single" w:sz="2" w:space="0" w:color="FFFFFF"/>
              <w:left w:val="single" w:sz="2" w:space="0" w:color="FFFFFF"/>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rPr>
            </w:pPr>
          </w:p>
        </w:tc>
        <w:tc>
          <w:tcPr>
            <w:tcW w:w="2599" w:type="dxa"/>
            <w:gridSpan w:val="5"/>
            <w:tcBorders>
              <w:top w:val="single" w:sz="2" w:space="0" w:color="FFFFFF"/>
              <w:left w:val="single" w:sz="4" w:space="0" w:color="FFFFFF" w:themeColor="background1"/>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rPr>
            </w:pPr>
            <w:r w:rsidRPr="0023410E">
              <w:rPr>
                <w:rFonts w:cs="Arial"/>
                <w:color w:val="FFFFFF"/>
                <w:sz w:val="18"/>
                <w:szCs w:val="18"/>
              </w:rPr>
              <w:t>Absolūtos skaitļos</w:t>
            </w:r>
          </w:p>
        </w:tc>
        <w:tc>
          <w:tcPr>
            <w:tcW w:w="2614" w:type="dxa"/>
            <w:gridSpan w:val="5"/>
            <w:tcBorders>
              <w:top w:val="single" w:sz="2" w:space="0" w:color="FFFFFF"/>
              <w:left w:val="single" w:sz="4" w:space="0" w:color="FFFFFF" w:themeColor="background1"/>
              <w:bottom w:val="single" w:sz="2" w:space="0" w:color="FFFFFF"/>
              <w:right w:val="single" w:sz="2" w:space="0" w:color="FFFFFF"/>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rPr>
              <w:t>Uz 100 000 iedzīvotāju</w:t>
            </w:r>
          </w:p>
        </w:tc>
        <w:tc>
          <w:tcPr>
            <w:tcW w:w="1419"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D6184C" w:rsidRPr="0023410E" w:rsidRDefault="00D6184C" w:rsidP="00D6184C">
            <w:pPr>
              <w:jc w:val="center"/>
              <w:rPr>
                <w:rFonts w:cs="Arial"/>
                <w:color w:val="FFFFFF"/>
                <w:sz w:val="18"/>
                <w:szCs w:val="18"/>
                <w:lang w:val="en-US"/>
              </w:rPr>
            </w:pPr>
          </w:p>
        </w:tc>
      </w:tr>
      <w:tr w:rsidR="00D6184C" w:rsidRPr="0023410E" w:rsidTr="00D6184C">
        <w:trPr>
          <w:trHeight w:val="226"/>
          <w:jc w:val="center"/>
        </w:trPr>
        <w:tc>
          <w:tcPr>
            <w:tcW w:w="1476" w:type="dxa"/>
            <w:vMerge/>
            <w:tcBorders>
              <w:top w:val="single" w:sz="2" w:space="0" w:color="FFFFFF"/>
              <w:left w:val="single" w:sz="2" w:space="0" w:color="auto"/>
              <w:bottom w:val="single" w:sz="2" w:space="0" w:color="FFFFFF"/>
              <w:right w:val="single" w:sz="2" w:space="0" w:color="FFFFFF"/>
            </w:tcBorders>
            <w:shd w:val="clear" w:color="auto" w:fill="0070C0"/>
            <w:noWrap/>
            <w:vAlign w:val="center"/>
          </w:tcPr>
          <w:p w:rsidR="00D6184C" w:rsidRPr="0023410E" w:rsidRDefault="00D6184C" w:rsidP="00D6184C">
            <w:pPr>
              <w:jc w:val="center"/>
              <w:rPr>
                <w:rFonts w:cs="Arial"/>
                <w:color w:val="FFFFFF"/>
                <w:sz w:val="18"/>
                <w:szCs w:val="18"/>
              </w:rPr>
            </w:pPr>
          </w:p>
        </w:tc>
        <w:tc>
          <w:tcPr>
            <w:tcW w:w="681" w:type="dxa"/>
            <w:vMerge/>
            <w:tcBorders>
              <w:top w:val="single" w:sz="2" w:space="0" w:color="FFFFFF"/>
              <w:left w:val="single" w:sz="2" w:space="0" w:color="FFFFFF"/>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lang w:val="en-US"/>
              </w:rPr>
            </w:pPr>
          </w:p>
        </w:tc>
        <w:tc>
          <w:tcPr>
            <w:tcW w:w="5213" w:type="dxa"/>
            <w:gridSpan w:val="10"/>
            <w:tcBorders>
              <w:top w:val="single" w:sz="2" w:space="0" w:color="FFFFFF"/>
              <w:left w:val="single" w:sz="4" w:space="0" w:color="FFFFFF" w:themeColor="background1"/>
              <w:bottom w:val="single" w:sz="2" w:space="0" w:color="FFFFFF"/>
              <w:right w:val="single" w:sz="2" w:space="0" w:color="FFFFFF"/>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lang w:val="en-US"/>
              </w:rPr>
              <w:t>New patients</w:t>
            </w:r>
          </w:p>
        </w:tc>
        <w:tc>
          <w:tcPr>
            <w:tcW w:w="1419"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D6184C" w:rsidRPr="0023410E" w:rsidRDefault="00D6184C" w:rsidP="00D6184C">
            <w:pPr>
              <w:jc w:val="center"/>
              <w:rPr>
                <w:rFonts w:cs="Arial"/>
                <w:color w:val="FFFFFF"/>
                <w:sz w:val="18"/>
                <w:szCs w:val="18"/>
                <w:lang w:val="en-US"/>
              </w:rPr>
            </w:pPr>
          </w:p>
        </w:tc>
      </w:tr>
      <w:tr w:rsidR="00D6184C" w:rsidRPr="0023410E" w:rsidTr="00D6184C">
        <w:trPr>
          <w:trHeight w:val="186"/>
          <w:jc w:val="center"/>
        </w:trPr>
        <w:tc>
          <w:tcPr>
            <w:tcW w:w="1476" w:type="dxa"/>
            <w:vMerge/>
            <w:tcBorders>
              <w:top w:val="single" w:sz="2" w:space="0" w:color="FFFFFF"/>
              <w:left w:val="single" w:sz="2" w:space="0" w:color="auto"/>
              <w:bottom w:val="single" w:sz="2" w:space="0" w:color="FFFFFF"/>
              <w:right w:val="single" w:sz="2" w:space="0" w:color="FFFFFF"/>
            </w:tcBorders>
            <w:shd w:val="clear" w:color="auto" w:fill="0070C0"/>
            <w:noWrap/>
            <w:vAlign w:val="center"/>
          </w:tcPr>
          <w:p w:rsidR="00D6184C" w:rsidRPr="0023410E" w:rsidRDefault="00D6184C" w:rsidP="00D6184C">
            <w:pPr>
              <w:jc w:val="center"/>
              <w:rPr>
                <w:rFonts w:cs="Arial"/>
                <w:color w:val="FFFFFF"/>
                <w:sz w:val="18"/>
                <w:szCs w:val="18"/>
              </w:rPr>
            </w:pPr>
          </w:p>
        </w:tc>
        <w:tc>
          <w:tcPr>
            <w:tcW w:w="681" w:type="dxa"/>
            <w:vMerge w:val="restart"/>
            <w:tcBorders>
              <w:top w:val="single" w:sz="2" w:space="0" w:color="FFFFFF"/>
              <w:left w:val="single" w:sz="2" w:space="0" w:color="FFFFFF"/>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lang w:val="en-US"/>
              </w:rPr>
              <w:t>ICD-10 code</w:t>
            </w:r>
          </w:p>
        </w:tc>
        <w:tc>
          <w:tcPr>
            <w:tcW w:w="2599" w:type="dxa"/>
            <w:gridSpan w:val="5"/>
            <w:tcBorders>
              <w:top w:val="single" w:sz="2" w:space="0" w:color="FFFFFF"/>
              <w:left w:val="single" w:sz="4" w:space="0" w:color="FFFFFF" w:themeColor="background1"/>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lang w:val="en-US"/>
              </w:rPr>
              <w:t>Total numbers</w:t>
            </w:r>
          </w:p>
        </w:tc>
        <w:tc>
          <w:tcPr>
            <w:tcW w:w="2614" w:type="dxa"/>
            <w:gridSpan w:val="5"/>
            <w:tcBorders>
              <w:top w:val="single" w:sz="2" w:space="0" w:color="FFFFFF"/>
              <w:left w:val="single" w:sz="4" w:space="0" w:color="FFFFFF" w:themeColor="background1"/>
              <w:bottom w:val="single" w:sz="2" w:space="0" w:color="FFFFFF"/>
              <w:right w:val="single" w:sz="4" w:space="0" w:color="FFFFFF" w:themeColor="background1"/>
            </w:tcBorders>
            <w:shd w:val="clear" w:color="auto" w:fill="0070C0"/>
            <w:vAlign w:val="center"/>
          </w:tcPr>
          <w:p w:rsidR="00D6184C" w:rsidRPr="0023410E" w:rsidRDefault="00D6184C" w:rsidP="00D6184C">
            <w:pPr>
              <w:jc w:val="center"/>
              <w:rPr>
                <w:rFonts w:cs="Arial"/>
                <w:color w:val="FFFFFF"/>
                <w:sz w:val="18"/>
                <w:szCs w:val="18"/>
                <w:lang w:val="en-US"/>
              </w:rPr>
            </w:pPr>
            <w:r w:rsidRPr="0023410E">
              <w:rPr>
                <w:rFonts w:cs="Arial"/>
                <w:color w:val="FFFFFF"/>
                <w:sz w:val="18"/>
                <w:szCs w:val="18"/>
                <w:lang w:val="en-US"/>
              </w:rPr>
              <w:t>Per 100, 000 population</w:t>
            </w:r>
          </w:p>
        </w:tc>
        <w:tc>
          <w:tcPr>
            <w:tcW w:w="1419" w:type="dxa"/>
            <w:vMerge/>
            <w:tcBorders>
              <w:top w:val="single" w:sz="2" w:space="0" w:color="FFFFFF"/>
              <w:left w:val="single" w:sz="4" w:space="0" w:color="FFFFFF" w:themeColor="background1"/>
              <w:bottom w:val="single" w:sz="2" w:space="0" w:color="FFFFFF"/>
              <w:right w:val="single" w:sz="2" w:space="0" w:color="auto"/>
            </w:tcBorders>
            <w:shd w:val="clear" w:color="auto" w:fill="0070C0"/>
            <w:vAlign w:val="center"/>
          </w:tcPr>
          <w:p w:rsidR="00D6184C" w:rsidRPr="0023410E" w:rsidRDefault="00D6184C" w:rsidP="00D6184C">
            <w:pPr>
              <w:jc w:val="center"/>
              <w:rPr>
                <w:rFonts w:cs="Arial"/>
                <w:color w:val="FFFFFF"/>
                <w:sz w:val="18"/>
                <w:szCs w:val="18"/>
                <w:lang w:val="en-US"/>
              </w:rPr>
            </w:pPr>
          </w:p>
        </w:tc>
      </w:tr>
      <w:tr w:rsidR="00112186" w:rsidRPr="0023410E" w:rsidTr="00D6184C">
        <w:trPr>
          <w:cantSplit/>
          <w:trHeight w:val="516"/>
          <w:jc w:val="center"/>
        </w:trPr>
        <w:tc>
          <w:tcPr>
            <w:tcW w:w="1476" w:type="dxa"/>
            <w:vMerge/>
            <w:tcBorders>
              <w:top w:val="single" w:sz="2" w:space="0" w:color="FFFFFF"/>
              <w:left w:val="single" w:sz="2" w:space="0" w:color="auto"/>
              <w:bottom w:val="single" w:sz="2" w:space="0" w:color="auto"/>
              <w:right w:val="single" w:sz="2" w:space="0" w:color="FFFFFF"/>
            </w:tcBorders>
            <w:shd w:val="clear" w:color="auto" w:fill="0070C0"/>
            <w:noWrap/>
            <w:vAlign w:val="center"/>
          </w:tcPr>
          <w:p w:rsidR="00112186" w:rsidRPr="0023410E" w:rsidRDefault="00112186" w:rsidP="00112186">
            <w:pPr>
              <w:jc w:val="center"/>
              <w:rPr>
                <w:rFonts w:cs="Arial"/>
                <w:color w:val="FFFFFF"/>
                <w:sz w:val="18"/>
                <w:szCs w:val="18"/>
              </w:rPr>
            </w:pPr>
          </w:p>
        </w:tc>
        <w:tc>
          <w:tcPr>
            <w:tcW w:w="681" w:type="dxa"/>
            <w:vMerge/>
            <w:tcBorders>
              <w:top w:val="single" w:sz="2" w:space="0" w:color="FFFFFF"/>
              <w:left w:val="single" w:sz="2" w:space="0" w:color="FFFFFF"/>
              <w:bottom w:val="single" w:sz="2" w:space="0" w:color="auto"/>
              <w:right w:val="single" w:sz="4" w:space="0" w:color="FFFFFF" w:themeColor="background1"/>
            </w:tcBorders>
            <w:shd w:val="clear" w:color="auto" w:fill="0070C0"/>
            <w:textDirection w:val="btLr"/>
            <w:vAlign w:val="center"/>
          </w:tcPr>
          <w:p w:rsidR="00112186" w:rsidRPr="0023410E" w:rsidRDefault="00112186" w:rsidP="00112186">
            <w:pPr>
              <w:ind w:left="113" w:right="113"/>
              <w:jc w:val="center"/>
              <w:rPr>
                <w:rFonts w:cs="Arial"/>
                <w:b/>
                <w:color w:val="FFFFFF"/>
                <w:sz w:val="18"/>
                <w:szCs w:val="18"/>
              </w:rPr>
            </w:pPr>
          </w:p>
        </w:tc>
        <w:tc>
          <w:tcPr>
            <w:tcW w:w="524" w:type="dxa"/>
            <w:tcBorders>
              <w:top w:val="single" w:sz="2" w:space="0" w:color="FFFFFF"/>
              <w:left w:val="single" w:sz="4" w:space="0" w:color="FFFFFF" w:themeColor="background1"/>
              <w:bottom w:val="single" w:sz="2" w:space="0" w:color="auto"/>
              <w:right w:val="single" w:sz="2" w:space="0" w:color="FFFFFF"/>
            </w:tcBorders>
            <w:shd w:val="clear" w:color="auto" w:fill="0070C0"/>
            <w:noWrap/>
            <w:vAlign w:val="center"/>
          </w:tcPr>
          <w:p w:rsidR="00112186" w:rsidRPr="0023410E" w:rsidRDefault="00112186" w:rsidP="00112186">
            <w:pPr>
              <w:jc w:val="center"/>
              <w:rPr>
                <w:rFonts w:cs="Arial"/>
                <w:color w:val="FFFFFF"/>
                <w:sz w:val="18"/>
                <w:szCs w:val="18"/>
              </w:rPr>
            </w:pPr>
            <w:r>
              <w:rPr>
                <w:rFonts w:cs="Arial"/>
                <w:color w:val="FFFFFF"/>
                <w:sz w:val="18"/>
                <w:szCs w:val="18"/>
              </w:rPr>
              <w:t>2013</w:t>
            </w:r>
          </w:p>
        </w:tc>
        <w:tc>
          <w:tcPr>
            <w:tcW w:w="524"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112186" w:rsidRPr="0023410E" w:rsidRDefault="00112186" w:rsidP="00112186">
            <w:pPr>
              <w:jc w:val="center"/>
              <w:rPr>
                <w:rFonts w:cs="Arial"/>
                <w:color w:val="FFFFFF"/>
                <w:sz w:val="18"/>
                <w:szCs w:val="18"/>
              </w:rPr>
            </w:pPr>
            <w:r>
              <w:rPr>
                <w:rFonts w:cs="Arial"/>
                <w:color w:val="FFFFFF"/>
                <w:sz w:val="18"/>
                <w:szCs w:val="18"/>
              </w:rPr>
              <w:t>2014</w:t>
            </w:r>
          </w:p>
        </w:tc>
        <w:tc>
          <w:tcPr>
            <w:tcW w:w="524" w:type="dxa"/>
            <w:tcBorders>
              <w:top w:val="single" w:sz="2" w:space="0" w:color="FFFFFF"/>
              <w:left w:val="single" w:sz="2" w:space="0" w:color="FFFFFF"/>
              <w:bottom w:val="single" w:sz="2" w:space="0" w:color="auto"/>
              <w:right w:val="single" w:sz="2" w:space="0" w:color="FFFFFF"/>
            </w:tcBorders>
            <w:shd w:val="clear" w:color="auto" w:fill="0070C0"/>
            <w:vAlign w:val="center"/>
          </w:tcPr>
          <w:p w:rsidR="00112186" w:rsidRPr="0023410E" w:rsidRDefault="00112186" w:rsidP="00112186">
            <w:pPr>
              <w:jc w:val="center"/>
              <w:rPr>
                <w:rFonts w:cs="Arial"/>
                <w:color w:val="FFFFFF"/>
                <w:sz w:val="18"/>
                <w:szCs w:val="18"/>
              </w:rPr>
            </w:pPr>
            <w:r>
              <w:rPr>
                <w:rFonts w:cs="Arial"/>
                <w:color w:val="FFFFFF"/>
                <w:sz w:val="18"/>
                <w:szCs w:val="18"/>
              </w:rPr>
              <w:t>2015</w:t>
            </w:r>
          </w:p>
        </w:tc>
        <w:tc>
          <w:tcPr>
            <w:tcW w:w="511" w:type="dxa"/>
            <w:tcBorders>
              <w:top w:val="single" w:sz="2" w:space="0" w:color="FFFFFF"/>
              <w:left w:val="single" w:sz="2" w:space="0" w:color="FFFFFF"/>
              <w:bottom w:val="single" w:sz="2" w:space="0" w:color="auto"/>
              <w:right w:val="single" w:sz="2" w:space="0" w:color="FFFFFF"/>
            </w:tcBorders>
            <w:shd w:val="clear" w:color="auto" w:fill="0070C0"/>
            <w:vAlign w:val="center"/>
          </w:tcPr>
          <w:p w:rsidR="00112186" w:rsidRPr="0023410E" w:rsidRDefault="00112186" w:rsidP="00112186">
            <w:pPr>
              <w:jc w:val="center"/>
              <w:rPr>
                <w:rFonts w:cs="Arial"/>
                <w:color w:val="FFFFFF"/>
                <w:sz w:val="18"/>
                <w:szCs w:val="18"/>
              </w:rPr>
            </w:pPr>
            <w:r>
              <w:rPr>
                <w:rFonts w:cs="Arial"/>
                <w:color w:val="FFFFFF"/>
                <w:sz w:val="18"/>
                <w:szCs w:val="18"/>
              </w:rPr>
              <w:t>2016</w:t>
            </w:r>
          </w:p>
        </w:tc>
        <w:tc>
          <w:tcPr>
            <w:tcW w:w="516" w:type="dxa"/>
            <w:tcBorders>
              <w:top w:val="single" w:sz="2" w:space="0" w:color="FFFFFF"/>
              <w:left w:val="single" w:sz="2" w:space="0" w:color="FFFFFF"/>
              <w:bottom w:val="single" w:sz="2" w:space="0" w:color="auto"/>
              <w:right w:val="single" w:sz="2" w:space="0" w:color="FFFFFF"/>
            </w:tcBorders>
            <w:shd w:val="clear" w:color="auto" w:fill="0070C0"/>
            <w:vAlign w:val="center"/>
          </w:tcPr>
          <w:p w:rsidR="00112186" w:rsidRPr="0023410E" w:rsidRDefault="00112186" w:rsidP="00112186">
            <w:pPr>
              <w:jc w:val="center"/>
              <w:rPr>
                <w:rFonts w:cs="Arial"/>
                <w:color w:val="FFFFFF"/>
                <w:sz w:val="18"/>
                <w:szCs w:val="18"/>
              </w:rPr>
            </w:pPr>
            <w:r>
              <w:rPr>
                <w:rFonts w:cs="Arial"/>
                <w:color w:val="FFFFFF"/>
                <w:sz w:val="18"/>
                <w:szCs w:val="18"/>
              </w:rPr>
              <w:t>2017</w:t>
            </w:r>
          </w:p>
        </w:tc>
        <w:tc>
          <w:tcPr>
            <w:tcW w:w="495"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112186" w:rsidRPr="0023410E" w:rsidRDefault="00112186" w:rsidP="00112186">
            <w:pPr>
              <w:jc w:val="center"/>
              <w:rPr>
                <w:rFonts w:cs="Arial"/>
                <w:color w:val="FFFFFF"/>
                <w:sz w:val="18"/>
                <w:szCs w:val="18"/>
                <w:lang w:val="en-US"/>
              </w:rPr>
            </w:pPr>
            <w:r>
              <w:rPr>
                <w:rFonts w:cs="Arial"/>
                <w:color w:val="FFFFFF"/>
                <w:sz w:val="18"/>
                <w:szCs w:val="18"/>
                <w:lang w:val="en-US"/>
              </w:rPr>
              <w:t>2013</w:t>
            </w:r>
          </w:p>
        </w:tc>
        <w:tc>
          <w:tcPr>
            <w:tcW w:w="524"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112186" w:rsidRPr="0023410E" w:rsidRDefault="00112186" w:rsidP="00112186">
            <w:pPr>
              <w:jc w:val="center"/>
              <w:rPr>
                <w:rFonts w:cs="Arial"/>
                <w:color w:val="FFFFFF"/>
                <w:sz w:val="18"/>
                <w:szCs w:val="18"/>
                <w:lang w:val="en-US"/>
              </w:rPr>
            </w:pPr>
            <w:r>
              <w:rPr>
                <w:rFonts w:cs="Arial"/>
                <w:color w:val="FFFFFF"/>
                <w:sz w:val="18"/>
                <w:szCs w:val="18"/>
                <w:lang w:val="en-US"/>
              </w:rPr>
              <w:t>2014</w:t>
            </w:r>
          </w:p>
        </w:tc>
        <w:tc>
          <w:tcPr>
            <w:tcW w:w="524" w:type="dxa"/>
            <w:tcBorders>
              <w:top w:val="single" w:sz="2" w:space="0" w:color="FFFFFF"/>
              <w:left w:val="single" w:sz="2" w:space="0" w:color="FFFFFF"/>
              <w:bottom w:val="single" w:sz="2" w:space="0" w:color="auto"/>
              <w:right w:val="single" w:sz="2" w:space="0" w:color="FFFFFF"/>
            </w:tcBorders>
            <w:shd w:val="clear" w:color="auto" w:fill="0070C0"/>
            <w:vAlign w:val="center"/>
          </w:tcPr>
          <w:p w:rsidR="00112186" w:rsidRPr="0023410E" w:rsidRDefault="00112186" w:rsidP="00112186">
            <w:pPr>
              <w:jc w:val="center"/>
              <w:rPr>
                <w:rFonts w:cs="Arial"/>
                <w:color w:val="FFFFFF"/>
                <w:sz w:val="18"/>
                <w:szCs w:val="18"/>
                <w:lang w:val="en-US"/>
              </w:rPr>
            </w:pPr>
            <w:r>
              <w:rPr>
                <w:rFonts w:cs="Arial"/>
                <w:color w:val="FFFFFF"/>
                <w:sz w:val="18"/>
                <w:szCs w:val="18"/>
                <w:lang w:val="en-US"/>
              </w:rPr>
              <w:t>2015</w:t>
            </w:r>
          </w:p>
        </w:tc>
        <w:tc>
          <w:tcPr>
            <w:tcW w:w="511" w:type="dxa"/>
            <w:tcBorders>
              <w:top w:val="single" w:sz="2" w:space="0" w:color="FFFFFF"/>
              <w:left w:val="single" w:sz="2" w:space="0" w:color="FFFFFF"/>
              <w:bottom w:val="single" w:sz="2" w:space="0" w:color="auto"/>
              <w:right w:val="single" w:sz="2" w:space="0" w:color="FFFFFF"/>
            </w:tcBorders>
            <w:shd w:val="clear" w:color="auto" w:fill="0070C0"/>
            <w:vAlign w:val="center"/>
          </w:tcPr>
          <w:p w:rsidR="00112186" w:rsidRPr="0023410E" w:rsidRDefault="00112186" w:rsidP="00112186">
            <w:pPr>
              <w:jc w:val="center"/>
              <w:rPr>
                <w:rFonts w:cs="Arial"/>
                <w:color w:val="FFFFFF"/>
                <w:sz w:val="18"/>
                <w:szCs w:val="18"/>
                <w:lang w:val="en-US"/>
              </w:rPr>
            </w:pPr>
            <w:r>
              <w:rPr>
                <w:rFonts w:cs="Arial"/>
                <w:color w:val="FFFFFF"/>
                <w:sz w:val="18"/>
                <w:szCs w:val="18"/>
                <w:lang w:val="en-US"/>
              </w:rPr>
              <w:t>2016</w:t>
            </w:r>
          </w:p>
        </w:tc>
        <w:tc>
          <w:tcPr>
            <w:tcW w:w="560" w:type="dxa"/>
            <w:tcBorders>
              <w:top w:val="single" w:sz="2" w:space="0" w:color="FFFFFF"/>
              <w:left w:val="single" w:sz="2" w:space="0" w:color="FFFFFF"/>
              <w:bottom w:val="single" w:sz="2" w:space="0" w:color="auto"/>
              <w:right w:val="single" w:sz="4" w:space="0" w:color="FFFFFF" w:themeColor="background1"/>
            </w:tcBorders>
            <w:shd w:val="clear" w:color="auto" w:fill="0070C0"/>
            <w:vAlign w:val="center"/>
          </w:tcPr>
          <w:p w:rsidR="00112186" w:rsidRPr="0023410E" w:rsidRDefault="00112186" w:rsidP="00112186">
            <w:pPr>
              <w:jc w:val="center"/>
              <w:rPr>
                <w:rFonts w:cs="Arial"/>
                <w:color w:val="FFFFFF"/>
                <w:sz w:val="18"/>
                <w:szCs w:val="18"/>
                <w:lang w:val="en-US"/>
              </w:rPr>
            </w:pPr>
            <w:r>
              <w:rPr>
                <w:rFonts w:cs="Arial"/>
                <w:color w:val="FFFFFF"/>
                <w:sz w:val="18"/>
                <w:szCs w:val="18"/>
                <w:lang w:val="en-US"/>
              </w:rPr>
              <w:t>2017</w:t>
            </w:r>
          </w:p>
        </w:tc>
        <w:tc>
          <w:tcPr>
            <w:tcW w:w="1419" w:type="dxa"/>
            <w:vMerge/>
            <w:tcBorders>
              <w:top w:val="single" w:sz="2" w:space="0" w:color="FFFFFF"/>
              <w:left w:val="single" w:sz="4" w:space="0" w:color="FFFFFF" w:themeColor="background1"/>
              <w:bottom w:val="single" w:sz="2" w:space="0" w:color="auto"/>
              <w:right w:val="single" w:sz="2" w:space="0" w:color="auto"/>
            </w:tcBorders>
            <w:shd w:val="clear" w:color="auto" w:fill="0070C0"/>
            <w:vAlign w:val="center"/>
          </w:tcPr>
          <w:p w:rsidR="00112186" w:rsidRPr="0023410E" w:rsidRDefault="00112186" w:rsidP="00112186">
            <w:pPr>
              <w:jc w:val="center"/>
              <w:rPr>
                <w:rFonts w:cs="Arial"/>
                <w:color w:val="FFFFFF"/>
                <w:sz w:val="18"/>
                <w:szCs w:val="18"/>
                <w:lang w:val="en-US"/>
              </w:rPr>
            </w:pP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Organiski psihiski traucējumi, ieskaitot simptomātiskos </w:t>
            </w:r>
          </w:p>
        </w:tc>
        <w:tc>
          <w:tcPr>
            <w:tcW w:w="681" w:type="dxa"/>
            <w:tcBorders>
              <w:top w:val="single" w:sz="2" w:space="0" w:color="auto"/>
              <w:left w:val="single" w:sz="2" w:space="0" w:color="auto"/>
              <w:bottom w:val="single" w:sz="2" w:space="0" w:color="auto"/>
              <w:right w:val="single" w:sz="4" w:space="0" w:color="auto"/>
            </w:tcBorders>
            <w:vAlign w:val="center"/>
          </w:tcPr>
          <w:p w:rsidR="005F6371" w:rsidRPr="0023410E" w:rsidRDefault="005F6371" w:rsidP="005F6371">
            <w:pPr>
              <w:rPr>
                <w:rFonts w:cs="Arial"/>
                <w:sz w:val="18"/>
                <w:szCs w:val="18"/>
              </w:rPr>
            </w:pPr>
            <w:r w:rsidRPr="0023410E">
              <w:rPr>
                <w:rFonts w:cs="Arial"/>
                <w:sz w:val="18"/>
                <w:szCs w:val="18"/>
              </w:rPr>
              <w:t>F00-F09</w:t>
            </w:r>
          </w:p>
        </w:tc>
        <w:tc>
          <w:tcPr>
            <w:tcW w:w="524" w:type="dxa"/>
            <w:tcBorders>
              <w:top w:val="single" w:sz="2" w:space="0" w:color="auto"/>
              <w:left w:val="single" w:sz="4"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2556</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2629</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2420</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2675</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2515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127</w:t>
            </w:r>
            <w:r>
              <w:rPr>
                <w:rFonts w:cs="Tahoma"/>
                <w:color w:val="000000"/>
                <w:sz w:val="18"/>
                <w:szCs w:val="18"/>
              </w:rPr>
              <w:t>,</w:t>
            </w:r>
            <w:r w:rsidRPr="00866525">
              <w:rPr>
                <w:rFonts w:cs="Tahoma"/>
                <w:color w:val="000000"/>
                <w:sz w:val="18"/>
                <w:szCs w:val="18"/>
              </w:rPr>
              <w:t>0</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131</w:t>
            </w:r>
            <w:r w:rsidRPr="00772CD0">
              <w:rPr>
                <w:color w:val="000000"/>
                <w:sz w:val="18"/>
                <w:szCs w:val="18"/>
              </w:rPr>
              <w:t>,</w:t>
            </w:r>
            <w:r w:rsidRPr="0067357F">
              <w:rPr>
                <w:color w:val="000000"/>
                <w:sz w:val="18"/>
                <w:szCs w:val="18"/>
              </w:rPr>
              <w:t>9</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122</w:t>
            </w:r>
            <w:r w:rsidRPr="00FC7AF9">
              <w:rPr>
                <w:color w:val="000000"/>
                <w:sz w:val="18"/>
                <w:szCs w:val="18"/>
              </w:rPr>
              <w:t>,</w:t>
            </w:r>
            <w:r w:rsidRPr="000C3F98">
              <w:rPr>
                <w:color w:val="000000"/>
                <w:sz w:val="18"/>
                <w:szCs w:val="18"/>
              </w:rPr>
              <w:t>4</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136</w:t>
            </w:r>
            <w:r w:rsidRPr="006F742F">
              <w:rPr>
                <w:color w:val="000000"/>
                <w:sz w:val="18"/>
                <w:szCs w:val="18"/>
              </w:rPr>
              <w:t>,</w:t>
            </w:r>
            <w:r w:rsidRPr="00A53B4E">
              <w:rPr>
                <w:color w:val="000000"/>
                <w:sz w:val="18"/>
                <w:szCs w:val="18"/>
              </w:rPr>
              <w:t>5</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129</w:t>
            </w:r>
            <w:r w:rsidRPr="005F6371">
              <w:rPr>
                <w:color w:val="000000"/>
                <w:sz w:val="18"/>
                <w:szCs w:val="18"/>
              </w:rPr>
              <w:t>,</w:t>
            </w:r>
            <w:r w:rsidRPr="002A2D94">
              <w:rPr>
                <w:color w:val="000000"/>
                <w:sz w:val="18"/>
                <w:szCs w:val="18"/>
              </w:rPr>
              <w:t>5</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 xml:space="preserve">Organic, including simptomatic, mental disorders </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Šizofrēnija, šizotipiskie traucējumi un murgi </w:t>
            </w:r>
          </w:p>
        </w:tc>
        <w:tc>
          <w:tcPr>
            <w:tcW w:w="681" w:type="dxa"/>
            <w:tcBorders>
              <w:top w:val="single" w:sz="2" w:space="0" w:color="auto"/>
              <w:left w:val="single" w:sz="2" w:space="0" w:color="auto"/>
              <w:bottom w:val="single" w:sz="2" w:space="0" w:color="auto"/>
              <w:right w:val="single" w:sz="4" w:space="0" w:color="auto"/>
            </w:tcBorders>
            <w:vAlign w:val="center"/>
          </w:tcPr>
          <w:p w:rsidR="005F6371" w:rsidRPr="0023410E" w:rsidRDefault="005F6371" w:rsidP="005F6371">
            <w:pPr>
              <w:rPr>
                <w:rFonts w:cs="Arial"/>
                <w:sz w:val="18"/>
                <w:szCs w:val="18"/>
              </w:rPr>
            </w:pPr>
            <w:r w:rsidRPr="0023410E">
              <w:rPr>
                <w:rFonts w:cs="Arial"/>
                <w:sz w:val="18"/>
                <w:szCs w:val="18"/>
              </w:rPr>
              <w:t>F20-F29</w:t>
            </w:r>
          </w:p>
        </w:tc>
        <w:tc>
          <w:tcPr>
            <w:tcW w:w="524" w:type="dxa"/>
            <w:tcBorders>
              <w:top w:val="single" w:sz="2" w:space="0" w:color="auto"/>
              <w:left w:val="single" w:sz="4"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614</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410</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373</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359</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365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30</w:t>
            </w:r>
            <w:r>
              <w:rPr>
                <w:rFonts w:cs="Tahoma"/>
                <w:color w:val="000000"/>
                <w:sz w:val="18"/>
                <w:szCs w:val="18"/>
              </w:rPr>
              <w:t>,</w:t>
            </w:r>
            <w:r w:rsidRPr="00866525">
              <w:rPr>
                <w:rFonts w:cs="Tahoma"/>
                <w:color w:val="000000"/>
                <w:sz w:val="18"/>
                <w:szCs w:val="18"/>
              </w:rPr>
              <w:t>5</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20</w:t>
            </w:r>
            <w:r w:rsidRPr="00772CD0">
              <w:rPr>
                <w:color w:val="000000"/>
                <w:sz w:val="18"/>
                <w:szCs w:val="18"/>
              </w:rPr>
              <w:t>,</w:t>
            </w:r>
            <w:r w:rsidRPr="0067357F">
              <w:rPr>
                <w:color w:val="000000"/>
                <w:sz w:val="18"/>
                <w:szCs w:val="18"/>
              </w:rPr>
              <w:t>6</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18</w:t>
            </w:r>
            <w:r w:rsidRPr="00FC7AF9">
              <w:rPr>
                <w:color w:val="000000"/>
                <w:sz w:val="18"/>
                <w:szCs w:val="18"/>
              </w:rPr>
              <w:t>,</w:t>
            </w:r>
            <w:r w:rsidRPr="000C3F98">
              <w:rPr>
                <w:color w:val="000000"/>
                <w:sz w:val="18"/>
                <w:szCs w:val="18"/>
              </w:rPr>
              <w:t>9</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18</w:t>
            </w:r>
            <w:r w:rsidRPr="006F742F">
              <w:rPr>
                <w:color w:val="000000"/>
                <w:sz w:val="18"/>
                <w:szCs w:val="18"/>
              </w:rPr>
              <w:t>,</w:t>
            </w:r>
            <w:r w:rsidRPr="00A53B4E">
              <w:rPr>
                <w:color w:val="000000"/>
                <w:sz w:val="18"/>
                <w:szCs w:val="18"/>
              </w:rPr>
              <w:t>3</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18</w:t>
            </w:r>
            <w:r w:rsidRPr="005F6371">
              <w:rPr>
                <w:color w:val="000000"/>
                <w:sz w:val="18"/>
                <w:szCs w:val="18"/>
              </w:rPr>
              <w:t>,</w:t>
            </w:r>
            <w:r w:rsidRPr="002A2D94">
              <w:rPr>
                <w:color w:val="000000"/>
                <w:sz w:val="18"/>
                <w:szCs w:val="18"/>
              </w:rPr>
              <w:t>8</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 xml:space="preserve">Schizophrenia, schizotypal and delutional disorders </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Garastāvokļa [afektīvie] traucējumi </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F30-F39</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597</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666</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611</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753</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732</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29</w:t>
            </w:r>
            <w:r>
              <w:rPr>
                <w:rFonts w:cs="Tahoma"/>
                <w:color w:val="000000"/>
                <w:sz w:val="18"/>
                <w:szCs w:val="18"/>
              </w:rPr>
              <w:t>,</w:t>
            </w:r>
            <w:r w:rsidRPr="00866525">
              <w:rPr>
                <w:rFonts w:cs="Tahoma"/>
                <w:color w:val="000000"/>
                <w:sz w:val="18"/>
                <w:szCs w:val="18"/>
              </w:rPr>
              <w:t>7</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33</w:t>
            </w:r>
            <w:r w:rsidRPr="00772CD0">
              <w:rPr>
                <w:color w:val="000000"/>
                <w:sz w:val="18"/>
                <w:szCs w:val="18"/>
              </w:rPr>
              <w:t>,</w:t>
            </w:r>
            <w:r w:rsidRPr="0067357F">
              <w:rPr>
                <w:color w:val="000000"/>
                <w:sz w:val="18"/>
                <w:szCs w:val="18"/>
              </w:rPr>
              <w:t>4</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30</w:t>
            </w:r>
            <w:r w:rsidRPr="00FC7AF9">
              <w:rPr>
                <w:color w:val="000000"/>
                <w:sz w:val="18"/>
                <w:szCs w:val="18"/>
              </w:rPr>
              <w:t>,</w:t>
            </w:r>
            <w:r w:rsidRPr="000C3F98">
              <w:rPr>
                <w:color w:val="000000"/>
                <w:sz w:val="18"/>
                <w:szCs w:val="18"/>
              </w:rPr>
              <w:t>9</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38</w:t>
            </w:r>
            <w:r w:rsidRPr="006F742F">
              <w:rPr>
                <w:color w:val="000000"/>
                <w:sz w:val="18"/>
                <w:szCs w:val="18"/>
              </w:rPr>
              <w:t>,</w:t>
            </w:r>
            <w:r w:rsidRPr="00A53B4E">
              <w:rPr>
                <w:color w:val="000000"/>
                <w:sz w:val="18"/>
                <w:szCs w:val="18"/>
              </w:rPr>
              <w:t>4</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37</w:t>
            </w:r>
            <w:r w:rsidRPr="005F6371">
              <w:rPr>
                <w:color w:val="000000"/>
                <w:sz w:val="18"/>
                <w:szCs w:val="18"/>
              </w:rPr>
              <w:t>,</w:t>
            </w:r>
            <w:r w:rsidRPr="002A2D94">
              <w:rPr>
                <w:color w:val="000000"/>
                <w:sz w:val="18"/>
                <w:szCs w:val="18"/>
              </w:rPr>
              <w:t>7</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Mood (affective) disorders</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Neirotiski, ar stresu saistīti un somatoformi traucējumi </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F40-F48</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1233</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1082</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968</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1127</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1091</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61</w:t>
            </w:r>
            <w:r>
              <w:rPr>
                <w:rFonts w:cs="Tahoma"/>
                <w:color w:val="000000"/>
                <w:sz w:val="18"/>
                <w:szCs w:val="18"/>
              </w:rPr>
              <w:t>,</w:t>
            </w:r>
            <w:r w:rsidRPr="00866525">
              <w:rPr>
                <w:rFonts w:cs="Tahoma"/>
                <w:color w:val="000000"/>
                <w:sz w:val="18"/>
                <w:szCs w:val="18"/>
              </w:rPr>
              <w:t>3</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54</w:t>
            </w:r>
            <w:r w:rsidRPr="00772CD0">
              <w:rPr>
                <w:color w:val="000000"/>
                <w:sz w:val="18"/>
                <w:szCs w:val="18"/>
              </w:rPr>
              <w:t>,</w:t>
            </w:r>
            <w:r w:rsidRPr="0067357F">
              <w:rPr>
                <w:color w:val="000000"/>
                <w:sz w:val="18"/>
                <w:szCs w:val="18"/>
              </w:rPr>
              <w:t>3</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49</w:t>
            </w:r>
            <w:r w:rsidRPr="00FC7AF9">
              <w:rPr>
                <w:color w:val="000000"/>
                <w:sz w:val="18"/>
                <w:szCs w:val="18"/>
              </w:rPr>
              <w:t>,</w:t>
            </w:r>
            <w:r w:rsidRPr="000C3F98">
              <w:rPr>
                <w:color w:val="000000"/>
                <w:sz w:val="18"/>
                <w:szCs w:val="18"/>
              </w:rPr>
              <w:t>0</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57</w:t>
            </w:r>
            <w:r w:rsidRPr="006F742F">
              <w:rPr>
                <w:color w:val="000000"/>
                <w:sz w:val="18"/>
                <w:szCs w:val="18"/>
              </w:rPr>
              <w:t>,</w:t>
            </w:r>
            <w:r w:rsidRPr="00A53B4E">
              <w:rPr>
                <w:color w:val="000000"/>
                <w:sz w:val="18"/>
                <w:szCs w:val="18"/>
              </w:rPr>
              <w:t>5</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56</w:t>
            </w:r>
            <w:r w:rsidRPr="005F6371">
              <w:rPr>
                <w:color w:val="000000"/>
                <w:sz w:val="18"/>
                <w:szCs w:val="18"/>
              </w:rPr>
              <w:t>,</w:t>
            </w:r>
            <w:r w:rsidRPr="002A2D94">
              <w:rPr>
                <w:color w:val="000000"/>
                <w:sz w:val="18"/>
                <w:szCs w:val="18"/>
              </w:rPr>
              <w:t>2</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 xml:space="preserve">Neurotic, stress-related and somatoform disorders </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Uzvedības sindromi, kas saistīti ar fizioloģiskiem traucējumiem un somatiskiem faktoriem</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F50-F59</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63</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45</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58</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71</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64</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3</w:t>
            </w:r>
            <w:r>
              <w:rPr>
                <w:rFonts w:cs="Tahoma"/>
                <w:color w:val="000000"/>
                <w:sz w:val="18"/>
                <w:szCs w:val="18"/>
              </w:rPr>
              <w:t>,</w:t>
            </w:r>
            <w:r w:rsidRPr="00866525">
              <w:rPr>
                <w:rFonts w:cs="Tahoma"/>
                <w:color w:val="000000"/>
                <w:sz w:val="18"/>
                <w:szCs w:val="18"/>
              </w:rPr>
              <w:t>1</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2</w:t>
            </w:r>
            <w:r w:rsidRPr="00772CD0">
              <w:rPr>
                <w:color w:val="000000"/>
                <w:sz w:val="18"/>
                <w:szCs w:val="18"/>
              </w:rPr>
              <w:t>,</w:t>
            </w:r>
            <w:r w:rsidRPr="0067357F">
              <w:rPr>
                <w:color w:val="000000"/>
                <w:sz w:val="18"/>
                <w:szCs w:val="18"/>
              </w:rPr>
              <w:t>3</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2</w:t>
            </w:r>
            <w:r w:rsidRPr="00FC7AF9">
              <w:rPr>
                <w:color w:val="000000"/>
                <w:sz w:val="18"/>
                <w:szCs w:val="18"/>
              </w:rPr>
              <w:t>,</w:t>
            </w:r>
            <w:r w:rsidRPr="000C3F98">
              <w:rPr>
                <w:color w:val="000000"/>
                <w:sz w:val="18"/>
                <w:szCs w:val="18"/>
              </w:rPr>
              <w:t>9</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3</w:t>
            </w:r>
            <w:r w:rsidRPr="006F742F">
              <w:rPr>
                <w:color w:val="000000"/>
                <w:sz w:val="18"/>
                <w:szCs w:val="18"/>
              </w:rPr>
              <w:t>,</w:t>
            </w:r>
            <w:r w:rsidRPr="00A53B4E">
              <w:rPr>
                <w:color w:val="000000"/>
                <w:sz w:val="18"/>
                <w:szCs w:val="18"/>
              </w:rPr>
              <w:t>6</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3</w:t>
            </w:r>
            <w:r w:rsidRPr="005F6371">
              <w:rPr>
                <w:color w:val="000000"/>
                <w:sz w:val="18"/>
                <w:szCs w:val="18"/>
              </w:rPr>
              <w:t>,</w:t>
            </w:r>
            <w:r w:rsidRPr="002A2D94">
              <w:rPr>
                <w:color w:val="000000"/>
                <w:sz w:val="18"/>
                <w:szCs w:val="18"/>
              </w:rPr>
              <w:t>3</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Behavio</w:t>
            </w:r>
            <w:r>
              <w:rPr>
                <w:rFonts w:cs="Arial"/>
                <w:sz w:val="18"/>
                <w:szCs w:val="18"/>
                <w:lang w:val="en-US"/>
              </w:rPr>
              <w:t>u</w:t>
            </w:r>
            <w:r w:rsidRPr="0023410E">
              <w:rPr>
                <w:rFonts w:cs="Arial"/>
                <w:sz w:val="18"/>
                <w:szCs w:val="18"/>
                <w:lang w:val="en-US"/>
              </w:rPr>
              <w:t>ral syndromes associated with physiological disturbances  and physical factors</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Pieaugušo personības un uzvedības traucējumi </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F60-F69</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52</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64</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51</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70</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48</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2</w:t>
            </w:r>
            <w:r>
              <w:rPr>
                <w:rFonts w:cs="Tahoma"/>
                <w:color w:val="000000"/>
                <w:sz w:val="18"/>
                <w:szCs w:val="18"/>
              </w:rPr>
              <w:t>,</w:t>
            </w:r>
            <w:r w:rsidRPr="00866525">
              <w:rPr>
                <w:rFonts w:cs="Tahoma"/>
                <w:color w:val="000000"/>
                <w:sz w:val="18"/>
                <w:szCs w:val="18"/>
              </w:rPr>
              <w:t>6</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3</w:t>
            </w:r>
            <w:r w:rsidRPr="00772CD0">
              <w:rPr>
                <w:color w:val="000000"/>
                <w:sz w:val="18"/>
                <w:szCs w:val="18"/>
              </w:rPr>
              <w:t>,</w:t>
            </w:r>
            <w:r w:rsidRPr="0067357F">
              <w:rPr>
                <w:color w:val="000000"/>
                <w:sz w:val="18"/>
                <w:szCs w:val="18"/>
              </w:rPr>
              <w:t>2</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2</w:t>
            </w:r>
            <w:r w:rsidRPr="00FC7AF9">
              <w:rPr>
                <w:color w:val="000000"/>
                <w:sz w:val="18"/>
                <w:szCs w:val="18"/>
              </w:rPr>
              <w:t>,</w:t>
            </w:r>
            <w:r w:rsidRPr="000C3F98">
              <w:rPr>
                <w:color w:val="000000"/>
                <w:sz w:val="18"/>
                <w:szCs w:val="18"/>
              </w:rPr>
              <w:t>6</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3</w:t>
            </w:r>
            <w:r w:rsidRPr="006F742F">
              <w:rPr>
                <w:color w:val="000000"/>
                <w:sz w:val="18"/>
                <w:szCs w:val="18"/>
              </w:rPr>
              <w:t>,</w:t>
            </w:r>
            <w:r w:rsidRPr="00A53B4E">
              <w:rPr>
                <w:color w:val="000000"/>
                <w:sz w:val="18"/>
                <w:szCs w:val="18"/>
              </w:rPr>
              <w:t>6</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2</w:t>
            </w:r>
            <w:r w:rsidRPr="005F6371">
              <w:rPr>
                <w:color w:val="000000"/>
                <w:sz w:val="18"/>
                <w:szCs w:val="18"/>
              </w:rPr>
              <w:t>,</w:t>
            </w:r>
            <w:r w:rsidRPr="002A2D94">
              <w:rPr>
                <w:color w:val="000000"/>
                <w:sz w:val="18"/>
                <w:szCs w:val="18"/>
              </w:rPr>
              <w:t>5</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 xml:space="preserve">Disorders of adult personality and behaviour </w:t>
            </w:r>
          </w:p>
        </w:tc>
      </w:tr>
      <w:tr w:rsidR="005F6371" w:rsidRPr="0023410E" w:rsidTr="005F6371">
        <w:trPr>
          <w:trHeight w:hRule="exac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Garīga atpalicība </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F70-F79</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558</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358</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387</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344</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260</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27</w:t>
            </w:r>
            <w:r>
              <w:rPr>
                <w:rFonts w:cs="Tahoma"/>
                <w:color w:val="000000"/>
                <w:sz w:val="18"/>
                <w:szCs w:val="18"/>
              </w:rPr>
              <w:t>,</w:t>
            </w:r>
            <w:r w:rsidRPr="00866525">
              <w:rPr>
                <w:rFonts w:cs="Tahoma"/>
                <w:color w:val="000000"/>
                <w:sz w:val="18"/>
                <w:szCs w:val="18"/>
              </w:rPr>
              <w:t>7</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18</w:t>
            </w:r>
            <w:r w:rsidRPr="00772CD0">
              <w:rPr>
                <w:color w:val="000000"/>
                <w:sz w:val="18"/>
                <w:szCs w:val="18"/>
              </w:rPr>
              <w:t>,</w:t>
            </w:r>
            <w:r w:rsidRPr="0067357F">
              <w:rPr>
                <w:color w:val="000000"/>
                <w:sz w:val="18"/>
                <w:szCs w:val="18"/>
              </w:rPr>
              <w:t>0</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19</w:t>
            </w:r>
            <w:r w:rsidRPr="00FC7AF9">
              <w:rPr>
                <w:color w:val="000000"/>
                <w:sz w:val="18"/>
                <w:szCs w:val="18"/>
              </w:rPr>
              <w:t>,</w:t>
            </w:r>
            <w:r w:rsidRPr="000C3F98">
              <w:rPr>
                <w:color w:val="000000"/>
                <w:sz w:val="18"/>
                <w:szCs w:val="18"/>
              </w:rPr>
              <w:t>6</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17</w:t>
            </w:r>
            <w:r w:rsidRPr="006F742F">
              <w:rPr>
                <w:color w:val="000000"/>
                <w:sz w:val="18"/>
                <w:szCs w:val="18"/>
              </w:rPr>
              <w:t>,</w:t>
            </w:r>
            <w:r w:rsidRPr="00A53B4E">
              <w:rPr>
                <w:color w:val="000000"/>
                <w:sz w:val="18"/>
                <w:szCs w:val="18"/>
              </w:rPr>
              <w:t>6</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13</w:t>
            </w:r>
            <w:r w:rsidRPr="005F6371">
              <w:rPr>
                <w:color w:val="000000"/>
                <w:sz w:val="18"/>
                <w:szCs w:val="18"/>
              </w:rPr>
              <w:t>,</w:t>
            </w:r>
            <w:r w:rsidRPr="002A2D94">
              <w:rPr>
                <w:color w:val="000000"/>
                <w:sz w:val="18"/>
                <w:szCs w:val="18"/>
              </w:rPr>
              <w:t>4</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 xml:space="preserve">Mental retaradation </w:t>
            </w:r>
          </w:p>
        </w:tc>
      </w:tr>
      <w:tr w:rsidR="005F6371" w:rsidRPr="0023410E" w:rsidTr="005F6371">
        <w:trPr>
          <w:trHeight w:val="227"/>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Psihiskās attīstības traucējumi </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F80-F89</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663</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313</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219</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267</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265</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32</w:t>
            </w:r>
            <w:r>
              <w:rPr>
                <w:rFonts w:cs="Tahoma"/>
                <w:color w:val="000000"/>
                <w:sz w:val="18"/>
                <w:szCs w:val="18"/>
              </w:rPr>
              <w:t>,</w:t>
            </w:r>
            <w:r w:rsidRPr="00866525">
              <w:rPr>
                <w:rFonts w:cs="Tahoma"/>
                <w:color w:val="000000"/>
                <w:sz w:val="18"/>
                <w:szCs w:val="18"/>
              </w:rPr>
              <w:t>9</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15</w:t>
            </w:r>
            <w:r w:rsidRPr="00772CD0">
              <w:rPr>
                <w:color w:val="000000"/>
                <w:sz w:val="18"/>
                <w:szCs w:val="18"/>
              </w:rPr>
              <w:t>,</w:t>
            </w:r>
            <w:r w:rsidRPr="0067357F">
              <w:rPr>
                <w:color w:val="000000"/>
                <w:sz w:val="18"/>
                <w:szCs w:val="18"/>
              </w:rPr>
              <w:t>7</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11</w:t>
            </w:r>
            <w:r w:rsidRPr="00FC7AF9">
              <w:rPr>
                <w:color w:val="000000"/>
                <w:sz w:val="18"/>
                <w:szCs w:val="18"/>
              </w:rPr>
              <w:t>,</w:t>
            </w:r>
            <w:r w:rsidRPr="000C3F98">
              <w:rPr>
                <w:color w:val="000000"/>
                <w:sz w:val="18"/>
                <w:szCs w:val="18"/>
              </w:rPr>
              <w:t>1</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13</w:t>
            </w:r>
            <w:r w:rsidRPr="006F742F">
              <w:rPr>
                <w:color w:val="000000"/>
                <w:sz w:val="18"/>
                <w:szCs w:val="18"/>
              </w:rPr>
              <w:t>,</w:t>
            </w:r>
            <w:r w:rsidRPr="00A53B4E">
              <w:rPr>
                <w:color w:val="000000"/>
                <w:sz w:val="18"/>
                <w:szCs w:val="18"/>
              </w:rPr>
              <w:t>6</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13</w:t>
            </w:r>
            <w:r w:rsidRPr="005F6371">
              <w:rPr>
                <w:color w:val="000000"/>
                <w:sz w:val="18"/>
                <w:szCs w:val="18"/>
              </w:rPr>
              <w:t>,</w:t>
            </w:r>
            <w:r w:rsidRPr="002A2D94">
              <w:rPr>
                <w:color w:val="000000"/>
                <w:sz w:val="18"/>
                <w:szCs w:val="18"/>
              </w:rPr>
              <w:t>6</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 xml:space="preserve">Disorders of psychological   development </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sz w:val="18"/>
                <w:szCs w:val="18"/>
              </w:rPr>
            </w:pPr>
            <w:r w:rsidRPr="0023410E">
              <w:rPr>
                <w:rFonts w:cs="Arial"/>
                <w:sz w:val="18"/>
                <w:szCs w:val="18"/>
              </w:rPr>
              <w:t xml:space="preserve">Uzvedības un emocionāli traucējumi, kas parasti sākušies bērnībā un pusaudža vecumā </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rPr>
            </w:pPr>
            <w:r w:rsidRPr="0023410E">
              <w:rPr>
                <w:rFonts w:cs="Arial"/>
                <w:sz w:val="18"/>
                <w:szCs w:val="18"/>
              </w:rPr>
              <w:t>F90-F98</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35"/>
              <w:jc w:val="right"/>
              <w:rPr>
                <w:rFonts w:cs="Tahoma"/>
                <w:color w:val="000000"/>
                <w:sz w:val="18"/>
                <w:szCs w:val="18"/>
              </w:rPr>
            </w:pPr>
            <w:r w:rsidRPr="00866525">
              <w:rPr>
                <w:rFonts w:cs="Tahoma"/>
                <w:color w:val="000000"/>
                <w:sz w:val="18"/>
                <w:szCs w:val="18"/>
              </w:rPr>
              <w:t>457</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ind w:right="35"/>
              <w:jc w:val="right"/>
              <w:rPr>
                <w:rFonts w:cs="Tahoma"/>
                <w:color w:val="000000"/>
                <w:sz w:val="18"/>
                <w:szCs w:val="18"/>
              </w:rPr>
            </w:pPr>
            <w:r w:rsidRPr="0067357F">
              <w:rPr>
                <w:rFonts w:cs="Tahoma"/>
                <w:color w:val="000000"/>
                <w:sz w:val="18"/>
                <w:szCs w:val="18"/>
              </w:rPr>
              <w:t>284</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cs="Tahoma"/>
                <w:color w:val="000000"/>
                <w:sz w:val="18"/>
                <w:szCs w:val="18"/>
              </w:rPr>
            </w:pPr>
            <w:r w:rsidRPr="000C3F98">
              <w:rPr>
                <w:rFonts w:cs="Tahoma"/>
                <w:color w:val="000000"/>
                <w:sz w:val="18"/>
                <w:szCs w:val="18"/>
              </w:rPr>
              <w:t>124</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Cs/>
                <w:color w:val="000000"/>
                <w:sz w:val="18"/>
                <w:szCs w:val="18"/>
              </w:rPr>
            </w:pPr>
            <w:r w:rsidRPr="00A53B4E">
              <w:rPr>
                <w:rFonts w:cs="Tahoma"/>
                <w:bCs/>
                <w:color w:val="000000"/>
                <w:sz w:val="18"/>
                <w:szCs w:val="18"/>
              </w:rPr>
              <w:t>144</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Cs/>
                <w:color w:val="000000"/>
                <w:sz w:val="18"/>
                <w:szCs w:val="18"/>
              </w:rPr>
            </w:pPr>
            <w:r w:rsidRPr="002A2D94">
              <w:rPr>
                <w:rFonts w:cs="Tahoma"/>
                <w:bCs/>
                <w:color w:val="000000"/>
                <w:sz w:val="18"/>
                <w:szCs w:val="18"/>
              </w:rPr>
              <w:t>133</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66525" w:rsidRDefault="005F6371" w:rsidP="005F6371">
            <w:pPr>
              <w:ind w:right="-29"/>
              <w:jc w:val="right"/>
              <w:rPr>
                <w:rFonts w:cs="Tahoma"/>
                <w:color w:val="000000"/>
                <w:sz w:val="18"/>
                <w:szCs w:val="18"/>
              </w:rPr>
            </w:pPr>
            <w:r w:rsidRPr="00866525">
              <w:rPr>
                <w:rFonts w:cs="Tahoma"/>
                <w:color w:val="000000"/>
                <w:sz w:val="18"/>
                <w:szCs w:val="18"/>
              </w:rPr>
              <w:t>22</w:t>
            </w:r>
            <w:r>
              <w:rPr>
                <w:rFonts w:cs="Tahoma"/>
                <w:color w:val="000000"/>
                <w:sz w:val="18"/>
                <w:szCs w:val="18"/>
              </w:rPr>
              <w:t>,</w:t>
            </w:r>
            <w:r w:rsidRPr="00866525">
              <w:rPr>
                <w:rFonts w:cs="Tahoma"/>
                <w:color w:val="000000"/>
                <w:sz w:val="18"/>
                <w:szCs w:val="18"/>
              </w:rPr>
              <w:t>7</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67357F" w:rsidRDefault="005F6371" w:rsidP="005F6371">
            <w:pPr>
              <w:jc w:val="right"/>
              <w:rPr>
                <w:color w:val="000000"/>
                <w:sz w:val="18"/>
                <w:szCs w:val="18"/>
              </w:rPr>
            </w:pPr>
            <w:r w:rsidRPr="0067357F">
              <w:rPr>
                <w:color w:val="000000"/>
                <w:sz w:val="18"/>
                <w:szCs w:val="18"/>
              </w:rPr>
              <w:t>14</w:t>
            </w:r>
            <w:r w:rsidRPr="00772CD0">
              <w:rPr>
                <w:color w:val="000000"/>
                <w:sz w:val="18"/>
                <w:szCs w:val="18"/>
              </w:rPr>
              <w:t>,</w:t>
            </w:r>
            <w:r w:rsidRPr="0067357F">
              <w:rPr>
                <w:color w:val="000000"/>
                <w:sz w:val="18"/>
                <w:szCs w:val="18"/>
              </w:rPr>
              <w:t>2</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color w:val="000000"/>
                <w:sz w:val="18"/>
                <w:szCs w:val="18"/>
              </w:rPr>
            </w:pPr>
            <w:r w:rsidRPr="000C3F98">
              <w:rPr>
                <w:color w:val="000000"/>
                <w:sz w:val="18"/>
                <w:szCs w:val="18"/>
              </w:rPr>
              <w:t>6</w:t>
            </w:r>
            <w:r w:rsidRPr="00FC7AF9">
              <w:rPr>
                <w:color w:val="000000"/>
                <w:sz w:val="18"/>
                <w:szCs w:val="18"/>
              </w:rPr>
              <w:t>,</w:t>
            </w:r>
            <w:r w:rsidRPr="000C3F98">
              <w:rPr>
                <w:color w:val="000000"/>
                <w:sz w:val="18"/>
                <w:szCs w:val="18"/>
              </w:rPr>
              <w:t>3</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color w:val="000000"/>
                <w:sz w:val="18"/>
                <w:szCs w:val="18"/>
              </w:rPr>
            </w:pPr>
            <w:r w:rsidRPr="00A53B4E">
              <w:rPr>
                <w:color w:val="000000"/>
                <w:sz w:val="18"/>
                <w:szCs w:val="18"/>
              </w:rPr>
              <w:t>7</w:t>
            </w:r>
            <w:r w:rsidRPr="006F742F">
              <w:rPr>
                <w:color w:val="000000"/>
                <w:sz w:val="18"/>
                <w:szCs w:val="18"/>
              </w:rPr>
              <w:t>,</w:t>
            </w:r>
            <w:r w:rsidRPr="00A53B4E">
              <w:rPr>
                <w:color w:val="000000"/>
                <w:sz w:val="18"/>
                <w:szCs w:val="18"/>
              </w:rPr>
              <w:t>3</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color w:val="000000"/>
                <w:sz w:val="18"/>
                <w:szCs w:val="18"/>
              </w:rPr>
            </w:pPr>
            <w:r w:rsidRPr="002A2D94">
              <w:rPr>
                <w:color w:val="000000"/>
                <w:sz w:val="18"/>
                <w:szCs w:val="18"/>
              </w:rPr>
              <w:t>6</w:t>
            </w:r>
            <w:r w:rsidRPr="005F6371">
              <w:rPr>
                <w:color w:val="000000"/>
                <w:sz w:val="18"/>
                <w:szCs w:val="18"/>
              </w:rPr>
              <w:t>,</w:t>
            </w:r>
            <w:r w:rsidRPr="002A2D94">
              <w:rPr>
                <w:color w:val="000000"/>
                <w:sz w:val="18"/>
                <w:szCs w:val="18"/>
              </w:rPr>
              <w:t>8</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sz w:val="18"/>
                <w:szCs w:val="18"/>
                <w:lang w:val="en-US"/>
              </w:rPr>
            </w:pPr>
            <w:r w:rsidRPr="0023410E">
              <w:rPr>
                <w:rFonts w:cs="Arial"/>
                <w:sz w:val="18"/>
                <w:szCs w:val="18"/>
                <w:lang w:val="en-US"/>
              </w:rPr>
              <w:t>Behavioural and emotional  disorders with onset  in childhood and adolescence</w:t>
            </w:r>
          </w:p>
        </w:tc>
      </w:tr>
      <w:tr w:rsidR="005F6371" w:rsidRPr="0023410E" w:rsidTr="005F6371">
        <w:trPr>
          <w:trHeight w:val="284"/>
          <w:jc w:val="center"/>
        </w:trPr>
        <w:tc>
          <w:tcPr>
            <w:tcW w:w="147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6371" w:rsidRPr="0023410E" w:rsidRDefault="005F6371" w:rsidP="005F6371">
            <w:pPr>
              <w:rPr>
                <w:rFonts w:cs="Arial"/>
                <w:b/>
                <w:sz w:val="18"/>
                <w:szCs w:val="18"/>
              </w:rPr>
            </w:pPr>
            <w:r w:rsidRPr="0023410E">
              <w:rPr>
                <w:rFonts w:cs="Arial"/>
                <w:b/>
                <w:sz w:val="18"/>
                <w:szCs w:val="18"/>
              </w:rPr>
              <w:t>KOPĀ</w:t>
            </w:r>
          </w:p>
        </w:tc>
        <w:tc>
          <w:tcPr>
            <w:tcW w:w="681"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b/>
                <w:sz w:val="18"/>
                <w:szCs w:val="18"/>
              </w:rPr>
            </w:pPr>
            <w:r w:rsidRPr="0023410E">
              <w:rPr>
                <w:rFonts w:cs="Arial"/>
                <w:b/>
                <w:sz w:val="18"/>
                <w:szCs w:val="18"/>
              </w:rPr>
              <w:t>F00-</w:t>
            </w:r>
            <w:r>
              <w:rPr>
                <w:rFonts w:cs="Arial"/>
                <w:b/>
                <w:sz w:val="18"/>
                <w:szCs w:val="18"/>
              </w:rPr>
              <w:t>F</w:t>
            </w:r>
            <w:r w:rsidRPr="0023410E">
              <w:rPr>
                <w:rFonts w:cs="Arial"/>
                <w:b/>
                <w:sz w:val="18"/>
                <w:szCs w:val="18"/>
              </w:rPr>
              <w:t>09;</w:t>
            </w:r>
          </w:p>
          <w:p w:rsidR="005F6371" w:rsidRPr="0023410E" w:rsidRDefault="005F6371" w:rsidP="005F6371">
            <w:pPr>
              <w:rPr>
                <w:rFonts w:cs="Arial"/>
                <w:b/>
                <w:sz w:val="18"/>
                <w:szCs w:val="18"/>
              </w:rPr>
            </w:pPr>
            <w:r w:rsidRPr="0023410E">
              <w:rPr>
                <w:rFonts w:cs="Arial"/>
                <w:b/>
                <w:sz w:val="18"/>
                <w:szCs w:val="18"/>
              </w:rPr>
              <w:t>F20-F98</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74EA7" w:rsidRDefault="005F6371" w:rsidP="005F6371">
            <w:pPr>
              <w:ind w:right="35"/>
              <w:jc w:val="right"/>
              <w:rPr>
                <w:b/>
                <w:bCs/>
                <w:color w:val="000000"/>
                <w:sz w:val="18"/>
                <w:szCs w:val="18"/>
              </w:rPr>
            </w:pPr>
            <w:r w:rsidRPr="00874EA7">
              <w:rPr>
                <w:b/>
                <w:bCs/>
                <w:color w:val="000000"/>
                <w:sz w:val="18"/>
                <w:szCs w:val="18"/>
              </w:rPr>
              <w:t>6793</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74EA7" w:rsidRDefault="005F6371" w:rsidP="005F6371">
            <w:pPr>
              <w:ind w:right="35"/>
              <w:jc w:val="right"/>
              <w:rPr>
                <w:b/>
                <w:bCs/>
                <w:color w:val="000000"/>
                <w:sz w:val="18"/>
                <w:szCs w:val="18"/>
              </w:rPr>
            </w:pPr>
            <w:r w:rsidRPr="00874EA7">
              <w:rPr>
                <w:b/>
                <w:bCs/>
                <w:color w:val="000000"/>
                <w:sz w:val="18"/>
                <w:szCs w:val="18"/>
              </w:rPr>
              <w:t>5851</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ind w:right="35"/>
              <w:jc w:val="right"/>
              <w:rPr>
                <w:rFonts w:ascii="Tahoma" w:hAnsi="Tahoma" w:cs="Tahoma"/>
                <w:b/>
                <w:bCs/>
                <w:color w:val="000000"/>
                <w:szCs w:val="20"/>
              </w:rPr>
            </w:pPr>
            <w:r w:rsidRPr="000C3F98">
              <w:rPr>
                <w:b/>
                <w:bCs/>
                <w:color w:val="000000"/>
                <w:sz w:val="18"/>
                <w:szCs w:val="18"/>
              </w:rPr>
              <w:t>5211</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Tahoma"/>
                <w:b/>
                <w:bCs/>
                <w:color w:val="000000"/>
                <w:sz w:val="18"/>
                <w:szCs w:val="18"/>
              </w:rPr>
            </w:pPr>
            <w:r w:rsidRPr="00A53B4E">
              <w:rPr>
                <w:rFonts w:cs="Tahoma"/>
                <w:b/>
                <w:bCs/>
                <w:color w:val="000000"/>
                <w:sz w:val="18"/>
                <w:szCs w:val="18"/>
              </w:rPr>
              <w:t>5810</w:t>
            </w:r>
          </w:p>
        </w:tc>
        <w:tc>
          <w:tcPr>
            <w:tcW w:w="51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rFonts w:cs="Tahoma"/>
                <w:b/>
                <w:bCs/>
                <w:color w:val="000000"/>
                <w:sz w:val="18"/>
                <w:szCs w:val="18"/>
              </w:rPr>
            </w:pPr>
            <w:r w:rsidRPr="002A2D94">
              <w:rPr>
                <w:rFonts w:cs="Tahoma"/>
                <w:b/>
                <w:bCs/>
                <w:color w:val="000000"/>
                <w:sz w:val="18"/>
                <w:szCs w:val="18"/>
              </w:rPr>
              <w:t>5473</w:t>
            </w:r>
          </w:p>
        </w:tc>
        <w:tc>
          <w:tcPr>
            <w:tcW w:w="495"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74EA7" w:rsidRDefault="005F6371" w:rsidP="005F6371">
            <w:pPr>
              <w:ind w:right="35"/>
              <w:jc w:val="right"/>
              <w:rPr>
                <w:rFonts w:cs="Tahoma"/>
                <w:b/>
                <w:color w:val="000000"/>
                <w:sz w:val="18"/>
                <w:szCs w:val="18"/>
              </w:rPr>
            </w:pPr>
            <w:r w:rsidRPr="00874EA7">
              <w:rPr>
                <w:rFonts w:cs="Tahoma"/>
                <w:b/>
                <w:color w:val="000000"/>
                <w:sz w:val="18"/>
                <w:szCs w:val="18"/>
              </w:rPr>
              <w:t>337,5</w:t>
            </w:r>
          </w:p>
        </w:tc>
        <w:tc>
          <w:tcPr>
            <w:tcW w:w="524" w:type="dxa"/>
            <w:tcBorders>
              <w:top w:val="single" w:sz="2" w:space="0" w:color="auto"/>
              <w:left w:val="single" w:sz="2" w:space="0" w:color="auto"/>
              <w:bottom w:val="single" w:sz="2" w:space="0" w:color="auto"/>
              <w:right w:val="single" w:sz="2" w:space="0" w:color="auto"/>
            </w:tcBorders>
            <w:shd w:val="clear" w:color="auto" w:fill="auto"/>
            <w:tcMar>
              <w:left w:w="6" w:type="dxa"/>
              <w:right w:w="57" w:type="dxa"/>
            </w:tcMar>
            <w:vAlign w:val="center"/>
          </w:tcPr>
          <w:p w:rsidR="005F6371" w:rsidRPr="00874EA7" w:rsidRDefault="005F6371" w:rsidP="005F6371">
            <w:pPr>
              <w:ind w:right="35"/>
              <w:jc w:val="right"/>
              <w:rPr>
                <w:rFonts w:cs="Tahoma"/>
                <w:b/>
                <w:color w:val="000000"/>
                <w:sz w:val="18"/>
                <w:szCs w:val="18"/>
              </w:rPr>
            </w:pPr>
            <w:r w:rsidRPr="00874EA7">
              <w:rPr>
                <w:rFonts w:cs="Tahoma"/>
                <w:b/>
                <w:color w:val="000000"/>
                <w:sz w:val="18"/>
                <w:szCs w:val="18"/>
              </w:rPr>
              <w:t>293,5</w:t>
            </w:r>
          </w:p>
        </w:tc>
        <w:tc>
          <w:tcPr>
            <w:tcW w:w="52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0C3F98" w:rsidRDefault="005F6371" w:rsidP="005F6371">
            <w:pPr>
              <w:jc w:val="right"/>
              <w:rPr>
                <w:b/>
                <w:color w:val="000000"/>
                <w:sz w:val="18"/>
                <w:szCs w:val="18"/>
              </w:rPr>
            </w:pPr>
            <w:r w:rsidRPr="000C3F98">
              <w:rPr>
                <w:b/>
                <w:color w:val="000000"/>
                <w:sz w:val="18"/>
                <w:szCs w:val="18"/>
              </w:rPr>
              <w:t>263</w:t>
            </w:r>
            <w:r w:rsidRPr="00FC7AF9">
              <w:rPr>
                <w:b/>
                <w:color w:val="000000"/>
                <w:sz w:val="18"/>
                <w:szCs w:val="18"/>
              </w:rPr>
              <w:t>,</w:t>
            </w:r>
            <w:r w:rsidRPr="000C3F98">
              <w:rPr>
                <w:b/>
                <w:color w:val="000000"/>
                <w:sz w:val="18"/>
                <w:szCs w:val="18"/>
              </w:rPr>
              <w:t>5</w:t>
            </w:r>
          </w:p>
        </w:tc>
        <w:tc>
          <w:tcPr>
            <w:tcW w:w="511"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A53B4E" w:rsidRDefault="005F6371" w:rsidP="005F6371">
            <w:pPr>
              <w:jc w:val="right"/>
              <w:rPr>
                <w:rFonts w:cs="Calibri"/>
                <w:b/>
                <w:bCs/>
                <w:color w:val="000000"/>
                <w:sz w:val="18"/>
                <w:szCs w:val="18"/>
              </w:rPr>
            </w:pPr>
            <w:r w:rsidRPr="00A53B4E">
              <w:rPr>
                <w:rFonts w:cs="Calibri"/>
                <w:b/>
                <w:bCs/>
                <w:color w:val="000000"/>
                <w:sz w:val="18"/>
                <w:szCs w:val="18"/>
              </w:rPr>
              <w:t>296</w:t>
            </w:r>
            <w:r w:rsidRPr="006F742F">
              <w:rPr>
                <w:rFonts w:cs="Calibri"/>
                <w:b/>
                <w:bCs/>
                <w:color w:val="000000"/>
                <w:sz w:val="18"/>
                <w:szCs w:val="18"/>
              </w:rPr>
              <w:t>,</w:t>
            </w:r>
            <w:r w:rsidRPr="00A53B4E">
              <w:rPr>
                <w:rFonts w:cs="Calibri"/>
                <w:b/>
                <w:bCs/>
                <w:color w:val="000000"/>
                <w:sz w:val="18"/>
                <w:szCs w:val="18"/>
              </w:rPr>
              <w:t>5</w:t>
            </w:r>
          </w:p>
        </w:tc>
        <w:tc>
          <w:tcPr>
            <w:tcW w:w="560"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5F6371" w:rsidRPr="002A2D94" w:rsidRDefault="005F6371" w:rsidP="005F6371">
            <w:pPr>
              <w:jc w:val="right"/>
              <w:rPr>
                <w:b/>
                <w:color w:val="000000"/>
                <w:sz w:val="18"/>
                <w:szCs w:val="18"/>
              </w:rPr>
            </w:pPr>
            <w:r w:rsidRPr="002A2D94">
              <w:rPr>
                <w:b/>
                <w:color w:val="000000"/>
                <w:sz w:val="18"/>
                <w:szCs w:val="18"/>
              </w:rPr>
              <w:t>281</w:t>
            </w:r>
            <w:r w:rsidRPr="005F6371">
              <w:rPr>
                <w:b/>
                <w:color w:val="000000"/>
                <w:sz w:val="18"/>
                <w:szCs w:val="18"/>
              </w:rPr>
              <w:t>,</w:t>
            </w:r>
            <w:r w:rsidRPr="002A2D94">
              <w:rPr>
                <w:b/>
                <w:color w:val="000000"/>
                <w:sz w:val="18"/>
                <w:szCs w:val="18"/>
              </w:rPr>
              <w:t>8</w:t>
            </w:r>
          </w:p>
        </w:tc>
        <w:tc>
          <w:tcPr>
            <w:tcW w:w="1419" w:type="dxa"/>
            <w:tcBorders>
              <w:top w:val="single" w:sz="2" w:space="0" w:color="auto"/>
              <w:left w:val="single" w:sz="2" w:space="0" w:color="auto"/>
              <w:bottom w:val="single" w:sz="2" w:space="0" w:color="auto"/>
              <w:right w:val="single" w:sz="2" w:space="0" w:color="auto"/>
            </w:tcBorders>
            <w:vAlign w:val="center"/>
          </w:tcPr>
          <w:p w:rsidR="005F6371" w:rsidRPr="0023410E" w:rsidRDefault="005F6371" w:rsidP="005F6371">
            <w:pPr>
              <w:rPr>
                <w:rFonts w:cs="Arial"/>
                <w:b/>
                <w:sz w:val="18"/>
                <w:szCs w:val="18"/>
                <w:lang w:val="en-US"/>
              </w:rPr>
            </w:pPr>
            <w:r w:rsidRPr="0023410E">
              <w:rPr>
                <w:rFonts w:cs="Arial"/>
                <w:b/>
                <w:sz w:val="18"/>
                <w:szCs w:val="18"/>
                <w:lang w:val="en-US"/>
              </w:rPr>
              <w:t>TOTAL</w:t>
            </w:r>
          </w:p>
        </w:tc>
      </w:tr>
    </w:tbl>
    <w:p w:rsidR="005C4093" w:rsidRPr="00AA0BD2" w:rsidRDefault="005C4093" w:rsidP="005C4093">
      <w:pPr>
        <w:rPr>
          <w:sz w:val="16"/>
          <w:szCs w:val="16"/>
        </w:rPr>
      </w:pPr>
    </w:p>
    <w:p w:rsidR="00AA0BD2" w:rsidRPr="00B035F9" w:rsidRDefault="00AA0BD2" w:rsidP="00AA0BD2">
      <w:pPr>
        <w:tabs>
          <w:tab w:val="left" w:pos="142"/>
        </w:tabs>
        <w:jc w:val="both"/>
        <w:rPr>
          <w:sz w:val="16"/>
          <w:szCs w:val="16"/>
        </w:rPr>
      </w:pPr>
      <w:r w:rsidRPr="00981690">
        <w:rPr>
          <w:sz w:val="16"/>
          <w:szCs w:val="16"/>
        </w:rPr>
        <w:sym w:font="Wingdings" w:char="F026"/>
      </w:r>
      <w:r>
        <w:rPr>
          <w:sz w:val="16"/>
          <w:szCs w:val="16"/>
        </w:rPr>
        <w:t xml:space="preserve"> </w:t>
      </w:r>
      <w:r w:rsidR="00C17FFD" w:rsidRPr="00C17FFD">
        <w:rPr>
          <w:sz w:val="16"/>
          <w:szCs w:val="16"/>
        </w:rPr>
        <w:t>Ar noteiktām slimībām slimojošu pacientu reģistrs par pacientiem, kuriem diagnosticēti psihiski un uzvedības traucējumi</w:t>
      </w:r>
      <w:r w:rsidR="00C17FFD">
        <w:rPr>
          <w:sz w:val="16"/>
          <w:szCs w:val="16"/>
        </w:rPr>
        <w:t>.</w:t>
      </w:r>
    </w:p>
    <w:p w:rsidR="00AA0BD2" w:rsidRDefault="00AA0BD2" w:rsidP="00AA0BD2">
      <w:r w:rsidRPr="00CF3964">
        <w:rPr>
          <w:sz w:val="16"/>
          <w:szCs w:val="16"/>
        </w:rPr>
        <w:t xml:space="preserve">      </w:t>
      </w:r>
      <w:r w:rsidRPr="00B16B9F">
        <w:rPr>
          <w:sz w:val="16"/>
          <w:szCs w:val="16"/>
          <w:lang w:val="en-US"/>
        </w:rPr>
        <w:t>The Register of Patients with Particular Diseases, Patients with Mental Disorders.</w:t>
      </w:r>
    </w:p>
    <w:p w:rsidR="005C4093" w:rsidRDefault="005C4093">
      <w:r>
        <w:br w:type="page"/>
      </w:r>
    </w:p>
    <w:p w:rsidR="005C4093" w:rsidRDefault="005C4093" w:rsidP="005C4093">
      <w:pPr>
        <w:pStyle w:val="Heading2"/>
      </w:pPr>
      <w:r w:rsidRPr="00665D17">
        <w:lastRenderedPageBreak/>
        <w:t xml:space="preserve"> </w:t>
      </w:r>
      <w:bookmarkStart w:id="273" w:name="_Toc524599076"/>
      <w:r>
        <w:t>3.</w:t>
      </w:r>
      <w:r w:rsidR="005D2B2E">
        <w:t>4</w:t>
      </w:r>
      <w:r w:rsidR="00AC4941">
        <w:t>3</w:t>
      </w:r>
      <w:r w:rsidR="006B7BD0">
        <w:t>.</w:t>
      </w:r>
      <w:r>
        <w:t xml:space="preserve"> </w:t>
      </w:r>
      <w:r w:rsidRPr="003E6AB0">
        <w:t>tabula</w:t>
      </w:r>
      <w:r w:rsidRPr="00665D17">
        <w:t xml:space="preserve"> UZSKAITĒ </w:t>
      </w:r>
      <w:r>
        <w:t>ESOŠO</w:t>
      </w:r>
      <w:r w:rsidRPr="00665D17">
        <w:t xml:space="preserve"> PACIENTU AR PSIHISKIEM UN UZVEDĪ</w:t>
      </w:r>
      <w:r>
        <w:t>BAS TRAUCĒJUMIEM SADALĪJUMS PA DIAGNOŽU GRUPĀM 20</w:t>
      </w:r>
      <w:r w:rsidR="00285788">
        <w:t>1</w:t>
      </w:r>
      <w:r w:rsidR="00927899">
        <w:t>3</w:t>
      </w:r>
      <w:r>
        <w:t>.</w:t>
      </w:r>
      <w:r w:rsidR="00C17BEE">
        <w:t xml:space="preserve"> – </w:t>
      </w:r>
      <w:r w:rsidR="00AA52A7">
        <w:t>2</w:t>
      </w:r>
      <w:r w:rsidR="00285788">
        <w:t>01</w:t>
      </w:r>
      <w:r w:rsidR="00927899">
        <w:t>7</w:t>
      </w:r>
      <w:r w:rsidRPr="00665D17">
        <w:t>.GADĀ</w:t>
      </w:r>
      <w:bookmarkEnd w:id="273"/>
    </w:p>
    <w:p w:rsidR="005C4093" w:rsidRDefault="005C4093" w:rsidP="005C4093">
      <w:pPr>
        <w:pStyle w:val="Heading5"/>
        <w:rPr>
          <w:vertAlign w:val="superscript"/>
        </w:rPr>
      </w:pPr>
      <w:bookmarkStart w:id="274" w:name="_Toc364939525"/>
      <w:bookmarkStart w:id="275" w:name="_Toc364952826"/>
      <w:bookmarkStart w:id="276" w:name="_Toc527442545"/>
      <w:r w:rsidRPr="00A805E8">
        <w:rPr>
          <w:lang w:val="en-GB"/>
        </w:rPr>
        <w:t>T</w:t>
      </w:r>
      <w:r w:rsidRPr="003E6AB0">
        <w:rPr>
          <w:lang w:val="en-GB"/>
        </w:rPr>
        <w:t>able</w:t>
      </w:r>
      <w:r w:rsidRPr="00A805E8">
        <w:rPr>
          <w:lang w:val="en-GB"/>
        </w:rPr>
        <w:t xml:space="preserve"> 3.</w:t>
      </w:r>
      <w:r w:rsidR="000227DC">
        <w:rPr>
          <w:lang w:val="en-GB"/>
        </w:rPr>
        <w:t>4</w:t>
      </w:r>
      <w:r w:rsidR="00AC4941">
        <w:rPr>
          <w:lang w:val="en-GB"/>
        </w:rPr>
        <w:t>3</w:t>
      </w:r>
      <w:r>
        <w:rPr>
          <w:lang w:val="en-GB"/>
        </w:rPr>
        <w:t>.</w:t>
      </w:r>
      <w:r w:rsidRPr="00A805E8">
        <w:rPr>
          <w:lang w:val="en-GB"/>
        </w:rPr>
        <w:t xml:space="preserve"> </w:t>
      </w:r>
      <w:r w:rsidRPr="00A805E8">
        <w:t>PREVALENCE</w:t>
      </w:r>
      <w:r w:rsidRPr="00665D17">
        <w:t xml:space="preserve"> OF MENTAL DISEASES </w:t>
      </w:r>
      <w:r>
        <w:t>BY DISEASE</w:t>
      </w:r>
      <w:r w:rsidR="00C17BEE">
        <w:t xml:space="preserve"> IN</w:t>
      </w:r>
      <w:r w:rsidRPr="00665D17">
        <w:rPr>
          <w:lang w:val="en-GB"/>
        </w:rPr>
        <w:t xml:space="preserve"> </w:t>
      </w:r>
      <w:r>
        <w:rPr>
          <w:lang w:val="en-GB"/>
        </w:rPr>
        <w:t>20</w:t>
      </w:r>
      <w:r w:rsidR="00285788">
        <w:rPr>
          <w:lang w:val="en-GB"/>
        </w:rPr>
        <w:t>1</w:t>
      </w:r>
      <w:r w:rsidR="00927899">
        <w:rPr>
          <w:lang w:val="en-GB"/>
        </w:rPr>
        <w:t>3</w:t>
      </w:r>
      <w:r>
        <w:rPr>
          <w:lang w:val="en-GB"/>
        </w:rPr>
        <w:t xml:space="preserve"> </w:t>
      </w:r>
      <w:r w:rsidR="00C17BEE">
        <w:rPr>
          <w:lang w:val="en-GB"/>
        </w:rPr>
        <w:t>–</w:t>
      </w:r>
      <w:r>
        <w:rPr>
          <w:lang w:val="en-GB"/>
        </w:rPr>
        <w:t xml:space="preserve"> </w:t>
      </w:r>
      <w:r w:rsidRPr="00665D17">
        <w:t>20</w:t>
      </w:r>
      <w:r>
        <w:t>1</w:t>
      </w:r>
      <w:bookmarkEnd w:id="274"/>
      <w:bookmarkEnd w:id="275"/>
      <w:r w:rsidR="00927899">
        <w:t>7</w:t>
      </w:r>
      <w:bookmarkEnd w:id="276"/>
    </w:p>
    <w:p w:rsidR="005C4093" w:rsidRDefault="005C4093" w:rsidP="005C4093">
      <w:pPr>
        <w:contextualSpacing/>
        <w:jc w:val="cente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52"/>
        <w:gridCol w:w="676"/>
        <w:gridCol w:w="526"/>
        <w:gridCol w:w="538"/>
        <w:gridCol w:w="533"/>
        <w:gridCol w:w="492"/>
        <w:gridCol w:w="597"/>
        <w:gridCol w:w="583"/>
        <w:gridCol w:w="568"/>
        <w:gridCol w:w="576"/>
        <w:gridCol w:w="555"/>
        <w:gridCol w:w="534"/>
        <w:gridCol w:w="1272"/>
      </w:tblGrid>
      <w:tr w:rsidR="00A049B3" w:rsidRPr="0023410E" w:rsidTr="00FD19B1">
        <w:trPr>
          <w:jc w:val="center"/>
        </w:trPr>
        <w:tc>
          <w:tcPr>
            <w:tcW w:w="1452" w:type="dxa"/>
            <w:vMerge w:val="restart"/>
            <w:tcBorders>
              <w:top w:val="single" w:sz="2" w:space="0" w:color="auto"/>
              <w:left w:val="single" w:sz="2" w:space="0" w:color="auto"/>
              <w:bottom w:val="single" w:sz="2" w:space="0" w:color="FFFFFF"/>
              <w:right w:val="single" w:sz="2" w:space="0" w:color="FFFFFF"/>
            </w:tcBorders>
            <w:shd w:val="clear" w:color="auto" w:fill="0070C0"/>
            <w:noWrap/>
            <w:vAlign w:val="center"/>
          </w:tcPr>
          <w:p w:rsidR="00A049B3" w:rsidRPr="0023410E" w:rsidRDefault="00A049B3" w:rsidP="001B6CF8">
            <w:pPr>
              <w:jc w:val="center"/>
              <w:rPr>
                <w:rFonts w:cs="Arial"/>
                <w:color w:val="FFFFFF"/>
                <w:sz w:val="18"/>
                <w:szCs w:val="18"/>
              </w:rPr>
            </w:pPr>
            <w:r w:rsidRPr="0023410E">
              <w:rPr>
                <w:rFonts w:cs="Arial"/>
                <w:color w:val="FFFFFF"/>
                <w:sz w:val="18"/>
                <w:szCs w:val="18"/>
              </w:rPr>
              <w:t>Diagnožu grupa</w:t>
            </w:r>
          </w:p>
        </w:tc>
        <w:tc>
          <w:tcPr>
            <w:tcW w:w="676" w:type="dxa"/>
            <w:vMerge w:val="restart"/>
            <w:tcBorders>
              <w:top w:val="single" w:sz="2" w:space="0" w:color="auto"/>
              <w:left w:val="single" w:sz="2" w:space="0" w:color="FFFFFF"/>
              <w:bottom w:val="single" w:sz="2" w:space="0" w:color="FFFFFF"/>
              <w:right w:val="single" w:sz="4" w:space="0" w:color="FFFFFF" w:themeColor="background1"/>
            </w:tcBorders>
            <w:shd w:val="clear" w:color="auto" w:fill="0070C0"/>
            <w:vAlign w:val="center"/>
          </w:tcPr>
          <w:p w:rsidR="00A049B3" w:rsidRPr="0023410E" w:rsidRDefault="00A049B3" w:rsidP="001B6CF8">
            <w:pPr>
              <w:jc w:val="center"/>
              <w:rPr>
                <w:rFonts w:cs="Arial"/>
                <w:color w:val="FFFFFF"/>
                <w:sz w:val="18"/>
                <w:szCs w:val="18"/>
              </w:rPr>
            </w:pPr>
            <w:r w:rsidRPr="0023410E">
              <w:rPr>
                <w:rFonts w:cs="Arial"/>
                <w:color w:val="FFFFFF"/>
                <w:sz w:val="18"/>
                <w:szCs w:val="18"/>
              </w:rPr>
              <w:t>SSK-10 kods</w:t>
            </w:r>
          </w:p>
        </w:tc>
        <w:tc>
          <w:tcPr>
            <w:tcW w:w="5502" w:type="dxa"/>
            <w:gridSpan w:val="10"/>
            <w:tcBorders>
              <w:top w:val="single" w:sz="2" w:space="0" w:color="auto"/>
              <w:left w:val="single" w:sz="4" w:space="0" w:color="FFFFFF" w:themeColor="background1"/>
              <w:bottom w:val="single" w:sz="2" w:space="0" w:color="FFFFFF"/>
              <w:right w:val="single" w:sz="2" w:space="0" w:color="FFFFFF"/>
            </w:tcBorders>
            <w:shd w:val="clear" w:color="auto" w:fill="0070C0"/>
            <w:vAlign w:val="center"/>
          </w:tcPr>
          <w:p w:rsidR="00A049B3" w:rsidRPr="0023410E" w:rsidRDefault="00A049B3" w:rsidP="00A049B3">
            <w:pPr>
              <w:jc w:val="center"/>
              <w:rPr>
                <w:rFonts w:cs="Arial"/>
                <w:color w:val="FFFFFF"/>
                <w:sz w:val="18"/>
                <w:szCs w:val="18"/>
                <w:lang w:val="en-US"/>
              </w:rPr>
            </w:pPr>
            <w:r w:rsidRPr="0023410E">
              <w:rPr>
                <w:rFonts w:cs="Arial"/>
                <w:color w:val="FFFFFF"/>
                <w:sz w:val="18"/>
                <w:szCs w:val="18"/>
              </w:rPr>
              <w:t>Uzskaitē esošo pacientu skaits</w:t>
            </w:r>
          </w:p>
        </w:tc>
        <w:tc>
          <w:tcPr>
            <w:tcW w:w="1272" w:type="dxa"/>
            <w:vMerge w:val="restart"/>
            <w:tcBorders>
              <w:top w:val="single" w:sz="2" w:space="0" w:color="auto"/>
              <w:left w:val="single" w:sz="2" w:space="0" w:color="FFFFFF"/>
              <w:bottom w:val="single" w:sz="2" w:space="0" w:color="FFFFFF"/>
              <w:right w:val="single" w:sz="2" w:space="0" w:color="auto"/>
            </w:tcBorders>
            <w:shd w:val="clear" w:color="auto" w:fill="0070C0"/>
            <w:vAlign w:val="center"/>
          </w:tcPr>
          <w:p w:rsidR="00A049B3" w:rsidRPr="0023410E" w:rsidRDefault="00A049B3" w:rsidP="001B6CF8">
            <w:pPr>
              <w:jc w:val="center"/>
              <w:rPr>
                <w:rFonts w:cs="Arial"/>
                <w:color w:val="FFFFFF"/>
                <w:sz w:val="18"/>
                <w:szCs w:val="18"/>
                <w:lang w:val="en-US"/>
              </w:rPr>
            </w:pPr>
            <w:r w:rsidRPr="0023410E">
              <w:rPr>
                <w:rFonts w:cs="Arial"/>
                <w:color w:val="FFFFFF"/>
                <w:sz w:val="18"/>
                <w:szCs w:val="18"/>
                <w:lang w:val="en-US"/>
              </w:rPr>
              <w:t>Diagnosis</w:t>
            </w:r>
          </w:p>
        </w:tc>
      </w:tr>
      <w:tr w:rsidR="00A049B3" w:rsidRPr="0023410E" w:rsidTr="00FD19B1">
        <w:trPr>
          <w:jc w:val="center"/>
        </w:trPr>
        <w:tc>
          <w:tcPr>
            <w:tcW w:w="1452" w:type="dxa"/>
            <w:vMerge/>
            <w:tcBorders>
              <w:top w:val="single" w:sz="2" w:space="0" w:color="FFFFFF"/>
              <w:left w:val="single" w:sz="2" w:space="0" w:color="auto"/>
              <w:bottom w:val="single" w:sz="2" w:space="0" w:color="FFFFFF"/>
              <w:right w:val="single" w:sz="2" w:space="0" w:color="FFFFFF"/>
            </w:tcBorders>
            <w:shd w:val="clear" w:color="auto" w:fill="0070C0"/>
            <w:noWrap/>
            <w:vAlign w:val="center"/>
          </w:tcPr>
          <w:p w:rsidR="00A049B3" w:rsidRPr="0023410E" w:rsidRDefault="00A049B3" w:rsidP="001B6CF8">
            <w:pPr>
              <w:jc w:val="center"/>
              <w:rPr>
                <w:rFonts w:cs="Arial"/>
                <w:color w:val="FFFFFF"/>
                <w:sz w:val="18"/>
                <w:szCs w:val="18"/>
              </w:rPr>
            </w:pPr>
          </w:p>
        </w:tc>
        <w:tc>
          <w:tcPr>
            <w:tcW w:w="676" w:type="dxa"/>
            <w:vMerge/>
            <w:tcBorders>
              <w:top w:val="single" w:sz="2" w:space="0" w:color="FFFFFF"/>
              <w:left w:val="single" w:sz="2" w:space="0" w:color="FFFFFF"/>
              <w:bottom w:val="single" w:sz="2" w:space="0" w:color="FFFFFF"/>
              <w:right w:val="single" w:sz="4" w:space="0" w:color="FFFFFF" w:themeColor="background1"/>
            </w:tcBorders>
            <w:shd w:val="clear" w:color="auto" w:fill="0070C0"/>
            <w:vAlign w:val="center"/>
          </w:tcPr>
          <w:p w:rsidR="00A049B3" w:rsidRPr="0023410E" w:rsidRDefault="00A049B3" w:rsidP="001B6CF8">
            <w:pPr>
              <w:jc w:val="center"/>
              <w:rPr>
                <w:rFonts w:cs="Arial"/>
                <w:color w:val="FFFFFF"/>
                <w:sz w:val="18"/>
                <w:szCs w:val="18"/>
              </w:rPr>
            </w:pPr>
          </w:p>
        </w:tc>
        <w:tc>
          <w:tcPr>
            <w:tcW w:w="2686" w:type="dxa"/>
            <w:gridSpan w:val="5"/>
            <w:tcBorders>
              <w:top w:val="single" w:sz="2" w:space="0" w:color="FFFFFF"/>
              <w:left w:val="single" w:sz="4" w:space="0" w:color="FFFFFF" w:themeColor="background1"/>
              <w:bottom w:val="single" w:sz="2" w:space="0" w:color="FFFFFF"/>
              <w:right w:val="single" w:sz="4" w:space="0" w:color="FFFFFF" w:themeColor="background1"/>
            </w:tcBorders>
            <w:shd w:val="clear" w:color="auto" w:fill="0070C0"/>
            <w:vAlign w:val="center"/>
          </w:tcPr>
          <w:p w:rsidR="00A049B3" w:rsidRPr="0023410E" w:rsidRDefault="00A049B3" w:rsidP="00A049B3">
            <w:pPr>
              <w:jc w:val="center"/>
              <w:rPr>
                <w:rFonts w:cs="Arial"/>
                <w:color w:val="FFFFFF"/>
                <w:sz w:val="18"/>
                <w:szCs w:val="18"/>
              </w:rPr>
            </w:pPr>
            <w:r w:rsidRPr="0023410E">
              <w:rPr>
                <w:rFonts w:cs="Arial"/>
                <w:color w:val="FFFFFF"/>
                <w:sz w:val="18"/>
                <w:szCs w:val="18"/>
              </w:rPr>
              <w:t>Absolūtos skaitļos</w:t>
            </w:r>
          </w:p>
        </w:tc>
        <w:tc>
          <w:tcPr>
            <w:tcW w:w="2816" w:type="dxa"/>
            <w:gridSpan w:val="5"/>
            <w:tcBorders>
              <w:top w:val="single" w:sz="2" w:space="0" w:color="FFFFFF"/>
              <w:left w:val="single" w:sz="4" w:space="0" w:color="FFFFFF" w:themeColor="background1"/>
              <w:bottom w:val="single" w:sz="2" w:space="0" w:color="FFFFFF"/>
              <w:right w:val="single" w:sz="2" w:space="0" w:color="FFFFFF"/>
            </w:tcBorders>
            <w:shd w:val="clear" w:color="auto" w:fill="0070C0"/>
            <w:vAlign w:val="center"/>
          </w:tcPr>
          <w:p w:rsidR="00A049B3" w:rsidRPr="0023410E" w:rsidRDefault="00A049B3" w:rsidP="00A049B3">
            <w:pPr>
              <w:jc w:val="center"/>
              <w:rPr>
                <w:rFonts w:cs="Arial"/>
                <w:color w:val="FFFFFF"/>
                <w:sz w:val="18"/>
                <w:szCs w:val="18"/>
                <w:lang w:val="en-US"/>
              </w:rPr>
            </w:pPr>
            <w:r w:rsidRPr="0023410E">
              <w:rPr>
                <w:rFonts w:cs="Arial"/>
                <w:color w:val="FFFFFF"/>
                <w:sz w:val="18"/>
                <w:szCs w:val="18"/>
              </w:rPr>
              <w:t>Uz 100 000 iedzīvotāju</w:t>
            </w:r>
          </w:p>
        </w:tc>
        <w:tc>
          <w:tcPr>
            <w:tcW w:w="1272"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A049B3" w:rsidRPr="0023410E" w:rsidRDefault="00A049B3" w:rsidP="001B6CF8">
            <w:pPr>
              <w:jc w:val="center"/>
              <w:rPr>
                <w:rFonts w:cs="Arial"/>
                <w:color w:val="FFFFFF"/>
                <w:sz w:val="18"/>
                <w:szCs w:val="18"/>
                <w:lang w:val="en-US"/>
              </w:rPr>
            </w:pPr>
          </w:p>
        </w:tc>
      </w:tr>
      <w:tr w:rsidR="00A049B3" w:rsidRPr="0023410E" w:rsidTr="00FD19B1">
        <w:trPr>
          <w:jc w:val="center"/>
        </w:trPr>
        <w:tc>
          <w:tcPr>
            <w:tcW w:w="1452" w:type="dxa"/>
            <w:vMerge/>
            <w:tcBorders>
              <w:top w:val="single" w:sz="2" w:space="0" w:color="FFFFFF"/>
              <w:left w:val="single" w:sz="2" w:space="0" w:color="auto"/>
              <w:bottom w:val="single" w:sz="2" w:space="0" w:color="FFFFFF"/>
              <w:right w:val="single" w:sz="2" w:space="0" w:color="FFFFFF"/>
            </w:tcBorders>
            <w:shd w:val="clear" w:color="auto" w:fill="0070C0"/>
            <w:noWrap/>
            <w:vAlign w:val="center"/>
          </w:tcPr>
          <w:p w:rsidR="00A049B3" w:rsidRPr="0023410E" w:rsidRDefault="00A049B3" w:rsidP="001B6CF8">
            <w:pPr>
              <w:jc w:val="center"/>
              <w:rPr>
                <w:rFonts w:cs="Arial"/>
                <w:color w:val="FFFFFF"/>
                <w:sz w:val="18"/>
                <w:szCs w:val="18"/>
              </w:rPr>
            </w:pPr>
          </w:p>
        </w:tc>
        <w:tc>
          <w:tcPr>
            <w:tcW w:w="676" w:type="dxa"/>
            <w:vMerge/>
            <w:tcBorders>
              <w:top w:val="single" w:sz="2" w:space="0" w:color="FFFFFF"/>
              <w:left w:val="single" w:sz="2" w:space="0" w:color="FFFFFF"/>
              <w:bottom w:val="single" w:sz="2" w:space="0" w:color="FFFFFF"/>
              <w:right w:val="single" w:sz="4" w:space="0" w:color="FFFFFF" w:themeColor="background1"/>
            </w:tcBorders>
            <w:shd w:val="clear" w:color="auto" w:fill="0070C0"/>
            <w:vAlign w:val="center"/>
          </w:tcPr>
          <w:p w:rsidR="00A049B3" w:rsidRPr="0023410E" w:rsidRDefault="00A049B3" w:rsidP="001B6CF8">
            <w:pPr>
              <w:jc w:val="center"/>
              <w:rPr>
                <w:rFonts w:cs="Arial"/>
                <w:color w:val="FFFFFF"/>
                <w:sz w:val="18"/>
                <w:szCs w:val="18"/>
              </w:rPr>
            </w:pPr>
          </w:p>
        </w:tc>
        <w:tc>
          <w:tcPr>
            <w:tcW w:w="5502" w:type="dxa"/>
            <w:gridSpan w:val="10"/>
            <w:tcBorders>
              <w:top w:val="single" w:sz="2" w:space="0" w:color="FFFFFF"/>
              <w:left w:val="single" w:sz="4" w:space="0" w:color="FFFFFF" w:themeColor="background1"/>
              <w:bottom w:val="single" w:sz="2" w:space="0" w:color="FFFFFF"/>
              <w:right w:val="single" w:sz="2" w:space="0" w:color="FFFFFF"/>
            </w:tcBorders>
            <w:shd w:val="clear" w:color="auto" w:fill="0070C0"/>
            <w:vAlign w:val="center"/>
          </w:tcPr>
          <w:p w:rsidR="00A049B3" w:rsidRPr="0023410E" w:rsidRDefault="00A049B3" w:rsidP="00A049B3">
            <w:pPr>
              <w:jc w:val="center"/>
              <w:rPr>
                <w:rFonts w:cs="Arial"/>
                <w:color w:val="FFFFFF"/>
                <w:sz w:val="18"/>
                <w:szCs w:val="18"/>
                <w:lang w:val="en-US"/>
              </w:rPr>
            </w:pPr>
            <w:r w:rsidRPr="0023410E">
              <w:rPr>
                <w:rFonts w:cs="Arial"/>
                <w:color w:val="FFFFFF"/>
                <w:sz w:val="18"/>
                <w:szCs w:val="18"/>
                <w:lang w:val="en-GB"/>
              </w:rPr>
              <w:t>Total registered patients</w:t>
            </w:r>
          </w:p>
        </w:tc>
        <w:tc>
          <w:tcPr>
            <w:tcW w:w="1272"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A049B3" w:rsidRPr="0023410E" w:rsidRDefault="00A049B3" w:rsidP="001B6CF8">
            <w:pPr>
              <w:jc w:val="center"/>
              <w:rPr>
                <w:rFonts w:cs="Arial"/>
                <w:color w:val="FFFFFF"/>
                <w:sz w:val="18"/>
                <w:szCs w:val="18"/>
                <w:lang w:val="en-US"/>
              </w:rPr>
            </w:pPr>
          </w:p>
        </w:tc>
      </w:tr>
      <w:tr w:rsidR="00A049B3" w:rsidRPr="0023410E" w:rsidTr="00FD19B1">
        <w:trPr>
          <w:jc w:val="center"/>
        </w:trPr>
        <w:tc>
          <w:tcPr>
            <w:tcW w:w="1452" w:type="dxa"/>
            <w:vMerge/>
            <w:tcBorders>
              <w:top w:val="single" w:sz="2" w:space="0" w:color="FFFFFF"/>
              <w:left w:val="single" w:sz="2" w:space="0" w:color="auto"/>
              <w:bottom w:val="single" w:sz="2" w:space="0" w:color="FFFFFF"/>
              <w:right w:val="single" w:sz="2" w:space="0" w:color="FFFFFF"/>
            </w:tcBorders>
            <w:shd w:val="clear" w:color="auto" w:fill="0070C0"/>
            <w:noWrap/>
            <w:vAlign w:val="center"/>
          </w:tcPr>
          <w:p w:rsidR="00A049B3" w:rsidRPr="0023410E" w:rsidRDefault="00A049B3" w:rsidP="001B6CF8">
            <w:pPr>
              <w:jc w:val="center"/>
              <w:rPr>
                <w:rFonts w:cs="Arial"/>
                <w:color w:val="FFFFFF"/>
                <w:sz w:val="18"/>
                <w:szCs w:val="18"/>
              </w:rPr>
            </w:pPr>
          </w:p>
        </w:tc>
        <w:tc>
          <w:tcPr>
            <w:tcW w:w="676" w:type="dxa"/>
            <w:vMerge/>
            <w:tcBorders>
              <w:top w:val="single" w:sz="2" w:space="0" w:color="FFFFFF"/>
              <w:left w:val="single" w:sz="2" w:space="0" w:color="FFFFFF"/>
              <w:bottom w:val="single" w:sz="2" w:space="0" w:color="FFFFFF"/>
              <w:right w:val="single" w:sz="4" w:space="0" w:color="FFFFFF" w:themeColor="background1"/>
            </w:tcBorders>
            <w:shd w:val="clear" w:color="auto" w:fill="0070C0"/>
            <w:vAlign w:val="center"/>
          </w:tcPr>
          <w:p w:rsidR="00A049B3" w:rsidRPr="0023410E" w:rsidRDefault="00A049B3" w:rsidP="001B6CF8">
            <w:pPr>
              <w:jc w:val="center"/>
              <w:rPr>
                <w:rFonts w:cs="Arial"/>
                <w:color w:val="FFFFFF"/>
                <w:sz w:val="18"/>
                <w:szCs w:val="18"/>
              </w:rPr>
            </w:pPr>
          </w:p>
        </w:tc>
        <w:tc>
          <w:tcPr>
            <w:tcW w:w="2686" w:type="dxa"/>
            <w:gridSpan w:val="5"/>
            <w:tcBorders>
              <w:top w:val="single" w:sz="2" w:space="0" w:color="FFFFFF"/>
              <w:left w:val="single" w:sz="4" w:space="0" w:color="FFFFFF" w:themeColor="background1"/>
              <w:bottom w:val="single" w:sz="2" w:space="0" w:color="FFFFFF"/>
              <w:right w:val="single" w:sz="4" w:space="0" w:color="FFFFFF" w:themeColor="background1"/>
            </w:tcBorders>
            <w:shd w:val="clear" w:color="auto" w:fill="0070C0"/>
            <w:vAlign w:val="center"/>
          </w:tcPr>
          <w:p w:rsidR="00A049B3" w:rsidRPr="0023410E" w:rsidRDefault="00A049B3" w:rsidP="00A049B3">
            <w:pPr>
              <w:jc w:val="center"/>
              <w:rPr>
                <w:rFonts w:cs="Arial"/>
                <w:color w:val="FFFFFF"/>
                <w:sz w:val="18"/>
                <w:szCs w:val="18"/>
              </w:rPr>
            </w:pPr>
            <w:r w:rsidRPr="0023410E">
              <w:rPr>
                <w:rFonts w:cs="Arial"/>
                <w:color w:val="FFFFFF"/>
                <w:sz w:val="18"/>
                <w:szCs w:val="18"/>
              </w:rPr>
              <w:t>Total numbers</w:t>
            </w:r>
          </w:p>
        </w:tc>
        <w:tc>
          <w:tcPr>
            <w:tcW w:w="2816" w:type="dxa"/>
            <w:gridSpan w:val="5"/>
            <w:tcBorders>
              <w:top w:val="single" w:sz="2" w:space="0" w:color="FFFFFF"/>
              <w:left w:val="single" w:sz="4" w:space="0" w:color="FFFFFF" w:themeColor="background1"/>
              <w:bottom w:val="single" w:sz="2" w:space="0" w:color="FFFFFF"/>
              <w:right w:val="single" w:sz="4" w:space="0" w:color="FFFFFF" w:themeColor="background1"/>
            </w:tcBorders>
            <w:shd w:val="clear" w:color="auto" w:fill="0070C0"/>
            <w:vAlign w:val="center"/>
          </w:tcPr>
          <w:p w:rsidR="00A049B3" w:rsidRPr="0023410E" w:rsidRDefault="00A049B3" w:rsidP="00A049B3">
            <w:pPr>
              <w:jc w:val="center"/>
              <w:rPr>
                <w:rFonts w:cs="Arial"/>
                <w:color w:val="FFFFFF"/>
                <w:sz w:val="18"/>
                <w:szCs w:val="18"/>
                <w:lang w:val="en-US"/>
              </w:rPr>
            </w:pPr>
            <w:r w:rsidRPr="0023410E">
              <w:rPr>
                <w:rFonts w:cs="Arial"/>
                <w:color w:val="FFFFFF"/>
                <w:sz w:val="18"/>
                <w:szCs w:val="18"/>
              </w:rPr>
              <w:t>Per 100, 000 population</w:t>
            </w:r>
          </w:p>
        </w:tc>
        <w:tc>
          <w:tcPr>
            <w:tcW w:w="1272" w:type="dxa"/>
            <w:vMerge/>
            <w:tcBorders>
              <w:top w:val="single" w:sz="2" w:space="0" w:color="FFFFFF"/>
              <w:left w:val="single" w:sz="4" w:space="0" w:color="FFFFFF" w:themeColor="background1"/>
              <w:bottom w:val="single" w:sz="2" w:space="0" w:color="FFFFFF"/>
              <w:right w:val="single" w:sz="2" w:space="0" w:color="auto"/>
            </w:tcBorders>
            <w:shd w:val="clear" w:color="auto" w:fill="0070C0"/>
            <w:vAlign w:val="center"/>
          </w:tcPr>
          <w:p w:rsidR="00A049B3" w:rsidRPr="0023410E" w:rsidRDefault="00A049B3" w:rsidP="001B6CF8">
            <w:pPr>
              <w:jc w:val="center"/>
              <w:rPr>
                <w:rFonts w:cs="Arial"/>
                <w:color w:val="FFFFFF"/>
                <w:sz w:val="18"/>
                <w:szCs w:val="18"/>
                <w:lang w:val="en-US"/>
              </w:rPr>
            </w:pPr>
          </w:p>
        </w:tc>
      </w:tr>
      <w:tr w:rsidR="00927899" w:rsidRPr="0023410E" w:rsidTr="00FD19B1">
        <w:trPr>
          <w:jc w:val="center"/>
        </w:trPr>
        <w:tc>
          <w:tcPr>
            <w:tcW w:w="1452" w:type="dxa"/>
            <w:vMerge/>
            <w:tcBorders>
              <w:top w:val="single" w:sz="2" w:space="0" w:color="FFFFFF"/>
              <w:left w:val="single" w:sz="2" w:space="0" w:color="auto"/>
              <w:bottom w:val="single" w:sz="2" w:space="0" w:color="auto"/>
              <w:right w:val="single" w:sz="2" w:space="0" w:color="FFFFFF"/>
            </w:tcBorders>
            <w:shd w:val="clear" w:color="auto" w:fill="0070C0"/>
            <w:noWrap/>
            <w:vAlign w:val="center"/>
          </w:tcPr>
          <w:p w:rsidR="00927899" w:rsidRPr="0023410E" w:rsidRDefault="00927899" w:rsidP="00927899">
            <w:pPr>
              <w:jc w:val="center"/>
              <w:rPr>
                <w:rFonts w:cs="Arial"/>
                <w:color w:val="FFFFFF"/>
                <w:sz w:val="18"/>
                <w:szCs w:val="18"/>
              </w:rPr>
            </w:pPr>
          </w:p>
        </w:tc>
        <w:tc>
          <w:tcPr>
            <w:tcW w:w="676" w:type="dxa"/>
            <w:tcBorders>
              <w:top w:val="single" w:sz="2" w:space="0" w:color="FFFFFF"/>
              <w:left w:val="single" w:sz="2" w:space="0" w:color="FFFFFF"/>
              <w:bottom w:val="single" w:sz="2" w:space="0" w:color="auto"/>
              <w:right w:val="single" w:sz="2" w:space="0" w:color="FFFFFF"/>
            </w:tcBorders>
            <w:shd w:val="clear" w:color="auto" w:fill="0070C0"/>
            <w:vAlign w:val="center"/>
          </w:tcPr>
          <w:p w:rsidR="00927899" w:rsidRPr="0023410E" w:rsidRDefault="00927899" w:rsidP="00927899">
            <w:pPr>
              <w:jc w:val="center"/>
              <w:rPr>
                <w:rFonts w:cs="Arial"/>
                <w:b/>
                <w:color w:val="FFFFFF"/>
                <w:sz w:val="18"/>
                <w:szCs w:val="18"/>
              </w:rPr>
            </w:pPr>
            <w:r w:rsidRPr="0023410E">
              <w:rPr>
                <w:rFonts w:cs="Arial"/>
                <w:color w:val="FFFFFF"/>
                <w:sz w:val="18"/>
                <w:szCs w:val="18"/>
              </w:rPr>
              <w:t>ICD-10 code</w:t>
            </w:r>
          </w:p>
        </w:tc>
        <w:tc>
          <w:tcPr>
            <w:tcW w:w="526"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927899" w:rsidRPr="0023410E" w:rsidRDefault="00927899" w:rsidP="00927899">
            <w:pPr>
              <w:jc w:val="center"/>
              <w:rPr>
                <w:rFonts w:cs="Arial"/>
                <w:color w:val="FFFFFF"/>
                <w:sz w:val="18"/>
                <w:szCs w:val="18"/>
              </w:rPr>
            </w:pPr>
            <w:r>
              <w:rPr>
                <w:rFonts w:cs="Arial"/>
                <w:color w:val="FFFFFF"/>
                <w:sz w:val="18"/>
                <w:szCs w:val="18"/>
              </w:rPr>
              <w:t>2013</w:t>
            </w:r>
          </w:p>
        </w:tc>
        <w:tc>
          <w:tcPr>
            <w:tcW w:w="538"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927899" w:rsidRPr="0023410E" w:rsidRDefault="00927899" w:rsidP="00927899">
            <w:pPr>
              <w:jc w:val="center"/>
              <w:rPr>
                <w:rFonts w:cs="Arial"/>
                <w:color w:val="FFFFFF"/>
                <w:sz w:val="18"/>
                <w:szCs w:val="18"/>
              </w:rPr>
            </w:pPr>
            <w:r>
              <w:rPr>
                <w:rFonts w:cs="Arial"/>
                <w:color w:val="FFFFFF"/>
                <w:sz w:val="18"/>
                <w:szCs w:val="18"/>
              </w:rPr>
              <w:t>2014</w:t>
            </w:r>
          </w:p>
        </w:tc>
        <w:tc>
          <w:tcPr>
            <w:tcW w:w="533" w:type="dxa"/>
            <w:tcBorders>
              <w:top w:val="single" w:sz="2" w:space="0" w:color="FFFFFF"/>
              <w:left w:val="single" w:sz="2" w:space="0" w:color="FFFFFF"/>
              <w:bottom w:val="single" w:sz="2" w:space="0" w:color="auto"/>
              <w:right w:val="single" w:sz="2" w:space="0" w:color="FFFFFF"/>
            </w:tcBorders>
            <w:shd w:val="clear" w:color="auto" w:fill="0070C0"/>
            <w:vAlign w:val="center"/>
          </w:tcPr>
          <w:p w:rsidR="00927899" w:rsidRPr="0023410E" w:rsidRDefault="00927899" w:rsidP="00927899">
            <w:pPr>
              <w:jc w:val="center"/>
              <w:rPr>
                <w:rFonts w:cs="Arial"/>
                <w:color w:val="FFFFFF"/>
                <w:sz w:val="18"/>
                <w:szCs w:val="18"/>
              </w:rPr>
            </w:pPr>
            <w:r>
              <w:rPr>
                <w:rFonts w:cs="Arial"/>
                <w:color w:val="FFFFFF"/>
                <w:sz w:val="18"/>
                <w:szCs w:val="18"/>
              </w:rPr>
              <w:t>2015</w:t>
            </w:r>
          </w:p>
        </w:tc>
        <w:tc>
          <w:tcPr>
            <w:tcW w:w="492" w:type="dxa"/>
            <w:tcBorders>
              <w:top w:val="single" w:sz="2" w:space="0" w:color="FFFFFF"/>
              <w:left w:val="single" w:sz="2" w:space="0" w:color="FFFFFF"/>
              <w:bottom w:val="single" w:sz="2" w:space="0" w:color="auto"/>
              <w:right w:val="single" w:sz="2" w:space="0" w:color="FFFFFF"/>
            </w:tcBorders>
            <w:shd w:val="clear" w:color="auto" w:fill="0070C0"/>
            <w:vAlign w:val="center"/>
          </w:tcPr>
          <w:p w:rsidR="00927899" w:rsidRPr="0023410E" w:rsidRDefault="00927899" w:rsidP="00927899">
            <w:pPr>
              <w:jc w:val="center"/>
              <w:rPr>
                <w:rFonts w:cs="Arial"/>
                <w:color w:val="FFFFFF"/>
                <w:sz w:val="18"/>
                <w:szCs w:val="18"/>
              </w:rPr>
            </w:pPr>
            <w:r>
              <w:rPr>
                <w:rFonts w:cs="Arial"/>
                <w:color w:val="FFFFFF"/>
                <w:sz w:val="18"/>
                <w:szCs w:val="18"/>
              </w:rPr>
              <w:t>2016</w:t>
            </w:r>
          </w:p>
        </w:tc>
        <w:tc>
          <w:tcPr>
            <w:tcW w:w="597" w:type="dxa"/>
            <w:tcBorders>
              <w:top w:val="single" w:sz="2" w:space="0" w:color="FFFFFF"/>
              <w:left w:val="single" w:sz="2" w:space="0" w:color="FFFFFF"/>
              <w:bottom w:val="single" w:sz="2" w:space="0" w:color="auto"/>
              <w:right w:val="single" w:sz="2" w:space="0" w:color="FFFFFF"/>
            </w:tcBorders>
            <w:shd w:val="clear" w:color="auto" w:fill="0070C0"/>
            <w:vAlign w:val="center"/>
          </w:tcPr>
          <w:p w:rsidR="00927899" w:rsidRPr="0023410E" w:rsidRDefault="00927899" w:rsidP="00927899">
            <w:pPr>
              <w:jc w:val="center"/>
              <w:rPr>
                <w:rFonts w:cs="Arial"/>
                <w:color w:val="FFFFFF"/>
                <w:sz w:val="18"/>
                <w:szCs w:val="18"/>
              </w:rPr>
            </w:pPr>
            <w:r>
              <w:rPr>
                <w:rFonts w:cs="Arial"/>
                <w:color w:val="FFFFFF"/>
                <w:sz w:val="18"/>
                <w:szCs w:val="18"/>
              </w:rPr>
              <w:t>2017</w:t>
            </w:r>
          </w:p>
        </w:tc>
        <w:tc>
          <w:tcPr>
            <w:tcW w:w="583"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927899" w:rsidRPr="0023410E" w:rsidRDefault="00927899" w:rsidP="00927899">
            <w:pPr>
              <w:jc w:val="center"/>
              <w:rPr>
                <w:rFonts w:cs="Arial"/>
                <w:color w:val="FFFFFF"/>
                <w:sz w:val="18"/>
                <w:szCs w:val="18"/>
                <w:lang w:val="en-US"/>
              </w:rPr>
            </w:pPr>
            <w:r>
              <w:rPr>
                <w:rFonts w:cs="Arial"/>
                <w:color w:val="FFFFFF"/>
                <w:sz w:val="18"/>
                <w:szCs w:val="18"/>
              </w:rPr>
              <w:t>2013</w:t>
            </w:r>
          </w:p>
        </w:tc>
        <w:tc>
          <w:tcPr>
            <w:tcW w:w="568"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927899" w:rsidRPr="0023410E" w:rsidRDefault="00927899" w:rsidP="00927899">
            <w:pPr>
              <w:jc w:val="center"/>
              <w:rPr>
                <w:rFonts w:cs="Arial"/>
                <w:color w:val="FFFFFF"/>
                <w:sz w:val="18"/>
                <w:szCs w:val="18"/>
                <w:lang w:val="en-US"/>
              </w:rPr>
            </w:pPr>
            <w:r>
              <w:rPr>
                <w:rFonts w:cs="Arial"/>
                <w:color w:val="FFFFFF"/>
                <w:sz w:val="18"/>
                <w:szCs w:val="18"/>
                <w:lang w:val="en-US"/>
              </w:rPr>
              <w:t>2014</w:t>
            </w:r>
          </w:p>
        </w:tc>
        <w:tc>
          <w:tcPr>
            <w:tcW w:w="576" w:type="dxa"/>
            <w:tcBorders>
              <w:top w:val="single" w:sz="2" w:space="0" w:color="FFFFFF"/>
              <w:left w:val="single" w:sz="2" w:space="0" w:color="FFFFFF"/>
              <w:bottom w:val="single" w:sz="2" w:space="0" w:color="auto"/>
              <w:right w:val="single" w:sz="2" w:space="0" w:color="FFFFFF"/>
            </w:tcBorders>
            <w:shd w:val="clear" w:color="auto" w:fill="0070C0"/>
            <w:vAlign w:val="center"/>
          </w:tcPr>
          <w:p w:rsidR="00927899" w:rsidRPr="0023410E" w:rsidRDefault="00927899" w:rsidP="00927899">
            <w:pPr>
              <w:jc w:val="center"/>
              <w:rPr>
                <w:rFonts w:cs="Arial"/>
                <w:color w:val="FFFFFF"/>
                <w:sz w:val="18"/>
                <w:szCs w:val="18"/>
                <w:lang w:val="en-US"/>
              </w:rPr>
            </w:pPr>
            <w:r>
              <w:rPr>
                <w:rFonts w:cs="Arial"/>
                <w:color w:val="FFFFFF"/>
                <w:sz w:val="18"/>
                <w:szCs w:val="18"/>
                <w:lang w:val="en-US"/>
              </w:rPr>
              <w:t>2015</w:t>
            </w:r>
          </w:p>
        </w:tc>
        <w:tc>
          <w:tcPr>
            <w:tcW w:w="555" w:type="dxa"/>
            <w:tcBorders>
              <w:top w:val="single" w:sz="2" w:space="0" w:color="FFFFFF"/>
              <w:left w:val="single" w:sz="2" w:space="0" w:color="FFFFFF"/>
              <w:bottom w:val="single" w:sz="2" w:space="0" w:color="auto"/>
              <w:right w:val="single" w:sz="2" w:space="0" w:color="FFFFFF"/>
            </w:tcBorders>
            <w:shd w:val="clear" w:color="auto" w:fill="0070C0"/>
            <w:vAlign w:val="center"/>
          </w:tcPr>
          <w:p w:rsidR="00927899" w:rsidRPr="0023410E" w:rsidRDefault="00927899" w:rsidP="00927899">
            <w:pPr>
              <w:jc w:val="center"/>
              <w:rPr>
                <w:rFonts w:cs="Arial"/>
                <w:color w:val="FFFFFF"/>
                <w:sz w:val="18"/>
                <w:szCs w:val="18"/>
                <w:lang w:val="en-US"/>
              </w:rPr>
            </w:pPr>
            <w:r>
              <w:rPr>
                <w:rFonts w:cs="Arial"/>
                <w:color w:val="FFFFFF"/>
                <w:sz w:val="18"/>
                <w:szCs w:val="18"/>
                <w:lang w:val="en-US"/>
              </w:rPr>
              <w:t>2016</w:t>
            </w:r>
          </w:p>
        </w:tc>
        <w:tc>
          <w:tcPr>
            <w:tcW w:w="534" w:type="dxa"/>
            <w:tcBorders>
              <w:top w:val="single" w:sz="2" w:space="0" w:color="FFFFFF"/>
              <w:left w:val="single" w:sz="2" w:space="0" w:color="FFFFFF"/>
              <w:bottom w:val="single" w:sz="2" w:space="0" w:color="auto"/>
              <w:right w:val="single" w:sz="4" w:space="0" w:color="FFFFFF" w:themeColor="background1"/>
            </w:tcBorders>
            <w:shd w:val="clear" w:color="auto" w:fill="0070C0"/>
            <w:vAlign w:val="center"/>
          </w:tcPr>
          <w:p w:rsidR="00927899" w:rsidRPr="0023410E" w:rsidRDefault="00927899" w:rsidP="00927899">
            <w:pPr>
              <w:jc w:val="center"/>
              <w:rPr>
                <w:rFonts w:cs="Arial"/>
                <w:color w:val="FFFFFF"/>
                <w:sz w:val="18"/>
                <w:szCs w:val="18"/>
                <w:lang w:val="en-US"/>
              </w:rPr>
            </w:pPr>
            <w:r>
              <w:rPr>
                <w:rFonts w:cs="Arial"/>
                <w:color w:val="FFFFFF"/>
                <w:sz w:val="18"/>
                <w:szCs w:val="18"/>
                <w:lang w:val="en-US"/>
              </w:rPr>
              <w:t>2017</w:t>
            </w:r>
          </w:p>
        </w:tc>
        <w:tc>
          <w:tcPr>
            <w:tcW w:w="1272" w:type="dxa"/>
            <w:vMerge/>
            <w:tcBorders>
              <w:top w:val="single" w:sz="2" w:space="0" w:color="FFFFFF"/>
              <w:left w:val="single" w:sz="4" w:space="0" w:color="FFFFFF" w:themeColor="background1"/>
              <w:bottom w:val="single" w:sz="2" w:space="0" w:color="auto"/>
              <w:right w:val="single" w:sz="2" w:space="0" w:color="auto"/>
            </w:tcBorders>
            <w:shd w:val="clear" w:color="auto" w:fill="0070C0"/>
            <w:vAlign w:val="center"/>
          </w:tcPr>
          <w:p w:rsidR="00927899" w:rsidRPr="0023410E" w:rsidRDefault="00927899" w:rsidP="00927899">
            <w:pPr>
              <w:jc w:val="center"/>
              <w:rPr>
                <w:rFonts w:cs="Arial"/>
                <w:color w:val="FFFFFF"/>
                <w:sz w:val="18"/>
                <w:szCs w:val="18"/>
                <w:lang w:val="en-US"/>
              </w:rPr>
            </w:pP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Organiski psihiski traucējumi, ieskaitot simptomātiskos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F00-</w:t>
            </w:r>
            <w:r>
              <w:rPr>
                <w:rFonts w:cs="Arial"/>
                <w:sz w:val="18"/>
                <w:szCs w:val="18"/>
              </w:rPr>
              <w:t>F</w:t>
            </w:r>
            <w:r w:rsidRPr="0023410E">
              <w:rPr>
                <w:rFonts w:cs="Arial"/>
                <w:sz w:val="18"/>
                <w:szCs w:val="18"/>
              </w:rPr>
              <w:t>09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20409</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21374</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22053</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23234</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23868</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1019</w:t>
            </w:r>
            <w:r w:rsidRPr="002C59BB">
              <w:rPr>
                <w:rFonts w:cs="Calibri"/>
                <w:color w:val="000000"/>
                <w:sz w:val="18"/>
                <w:szCs w:val="18"/>
              </w:rPr>
              <w:t>,</w:t>
            </w:r>
            <w:r w:rsidRPr="00F43234">
              <w:rPr>
                <w:rFonts w:cs="Calibri"/>
                <w:color w:val="000000"/>
                <w:sz w:val="18"/>
                <w:szCs w:val="18"/>
              </w:rPr>
              <w:t>7</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1076</w:t>
            </w:r>
            <w:r w:rsidRPr="00A006B3">
              <w:rPr>
                <w:color w:val="000000"/>
                <w:sz w:val="18"/>
                <w:szCs w:val="18"/>
              </w:rPr>
              <w:t>,</w:t>
            </w:r>
            <w:r w:rsidRPr="0067357F">
              <w:rPr>
                <w:color w:val="000000"/>
                <w:sz w:val="18"/>
                <w:szCs w:val="18"/>
              </w:rPr>
              <w:t>2</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1120</w:t>
            </w:r>
            <w:r w:rsidRPr="00E54BCF">
              <w:rPr>
                <w:color w:val="000000"/>
                <w:sz w:val="18"/>
                <w:szCs w:val="18"/>
              </w:rPr>
              <w:t>,</w:t>
            </w:r>
            <w:r w:rsidRPr="000C3F98">
              <w:rPr>
                <w:color w:val="000000"/>
                <w:sz w:val="18"/>
                <w:szCs w:val="18"/>
              </w:rPr>
              <w:t>0</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1191</w:t>
            </w:r>
            <w:r w:rsidRPr="00F530C6">
              <w:rPr>
                <w:rFonts w:cs="Calibri"/>
                <w:color w:val="000000"/>
                <w:sz w:val="18"/>
                <w:szCs w:val="18"/>
              </w:rPr>
              <w:t>,</w:t>
            </w:r>
            <w:r w:rsidRPr="00A53B4E">
              <w:rPr>
                <w:rFonts w:cs="Calibri"/>
                <w:color w:val="000000"/>
                <w:sz w:val="18"/>
                <w:szCs w:val="18"/>
              </w:rPr>
              <w:t>4</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1233</w:t>
            </w:r>
            <w:r w:rsidRPr="007E1775">
              <w:rPr>
                <w:rFonts w:cs="Calibri"/>
                <w:color w:val="000000"/>
                <w:sz w:val="18"/>
                <w:szCs w:val="18"/>
              </w:rPr>
              <w:t>,</w:t>
            </w:r>
            <w:r w:rsidRPr="002A2D94">
              <w:rPr>
                <w:rFonts w:cs="Calibri"/>
                <w:color w:val="000000"/>
                <w:sz w:val="18"/>
                <w:szCs w:val="18"/>
              </w:rPr>
              <w:t>9</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 xml:space="preserve">Organic, including simptomatic, mental disorders </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Šizofrēnija, šizotipiskie traucējumi un murgi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F20-</w:t>
            </w:r>
            <w:r>
              <w:rPr>
                <w:rFonts w:cs="Arial"/>
                <w:sz w:val="18"/>
                <w:szCs w:val="18"/>
              </w:rPr>
              <w:t>F</w:t>
            </w:r>
            <w:r w:rsidRPr="0023410E">
              <w:rPr>
                <w:rFonts w:cs="Arial"/>
                <w:sz w:val="18"/>
                <w:szCs w:val="18"/>
              </w:rPr>
              <w:t>29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19419</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19520</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19515</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19750</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19746</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970</w:t>
            </w:r>
            <w:r w:rsidRPr="002C59BB">
              <w:rPr>
                <w:rFonts w:cs="Calibri"/>
                <w:color w:val="000000"/>
                <w:sz w:val="18"/>
                <w:szCs w:val="18"/>
              </w:rPr>
              <w:t>,</w:t>
            </w:r>
            <w:r w:rsidRPr="00F43234">
              <w:rPr>
                <w:rFonts w:cs="Calibri"/>
                <w:color w:val="000000"/>
                <w:sz w:val="18"/>
                <w:szCs w:val="18"/>
              </w:rPr>
              <w:t>2</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982</w:t>
            </w:r>
            <w:r w:rsidRPr="00A006B3">
              <w:rPr>
                <w:color w:val="000000"/>
                <w:sz w:val="18"/>
                <w:szCs w:val="18"/>
              </w:rPr>
              <w:t>,</w:t>
            </w:r>
            <w:r w:rsidRPr="0067357F">
              <w:rPr>
                <w:color w:val="000000"/>
                <w:sz w:val="18"/>
                <w:szCs w:val="18"/>
              </w:rPr>
              <w:t>8</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991</w:t>
            </w:r>
            <w:r w:rsidRPr="00E54BCF">
              <w:rPr>
                <w:color w:val="000000"/>
                <w:sz w:val="18"/>
                <w:szCs w:val="18"/>
              </w:rPr>
              <w:t>,</w:t>
            </w:r>
            <w:r w:rsidRPr="000C3F98">
              <w:rPr>
                <w:color w:val="000000"/>
                <w:sz w:val="18"/>
                <w:szCs w:val="18"/>
              </w:rPr>
              <w:t>1</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1012</w:t>
            </w:r>
            <w:r w:rsidRPr="00F530C6">
              <w:rPr>
                <w:rFonts w:cs="Calibri"/>
                <w:color w:val="000000"/>
                <w:sz w:val="18"/>
                <w:szCs w:val="18"/>
              </w:rPr>
              <w:t>,</w:t>
            </w:r>
            <w:r w:rsidRPr="00A53B4E">
              <w:rPr>
                <w:rFonts w:cs="Calibri"/>
                <w:color w:val="000000"/>
                <w:sz w:val="18"/>
                <w:szCs w:val="18"/>
              </w:rPr>
              <w:t>8</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1020</w:t>
            </w:r>
            <w:r w:rsidRPr="007E1775">
              <w:rPr>
                <w:rFonts w:cs="Calibri"/>
                <w:color w:val="000000"/>
                <w:sz w:val="18"/>
                <w:szCs w:val="18"/>
              </w:rPr>
              <w:t>,</w:t>
            </w:r>
            <w:r w:rsidRPr="002A2D94">
              <w:rPr>
                <w:rFonts w:cs="Calibri"/>
                <w:color w:val="000000"/>
                <w:sz w:val="18"/>
                <w:szCs w:val="18"/>
              </w:rPr>
              <w:t>8</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 xml:space="preserve">Schizophrenia, schizotypal and delutional disorders </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Garastāvokļa [afektīvie] traucējumi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F30-</w:t>
            </w:r>
            <w:r>
              <w:rPr>
                <w:rFonts w:cs="Arial"/>
                <w:sz w:val="18"/>
                <w:szCs w:val="18"/>
              </w:rPr>
              <w:t>F</w:t>
            </w:r>
            <w:r w:rsidRPr="0023410E">
              <w:rPr>
                <w:rFonts w:cs="Arial"/>
                <w:sz w:val="18"/>
                <w:szCs w:val="18"/>
              </w:rPr>
              <w:t>39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6909</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7456</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7938</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8551</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9203</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345</w:t>
            </w:r>
            <w:r w:rsidRPr="002C59BB">
              <w:rPr>
                <w:rFonts w:cs="Calibri"/>
                <w:color w:val="000000"/>
                <w:sz w:val="18"/>
                <w:szCs w:val="18"/>
              </w:rPr>
              <w:t>,</w:t>
            </w:r>
            <w:r w:rsidRPr="00F43234">
              <w:rPr>
                <w:rFonts w:cs="Calibri"/>
                <w:color w:val="000000"/>
                <w:sz w:val="18"/>
                <w:szCs w:val="18"/>
              </w:rPr>
              <w:t>2</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375</w:t>
            </w:r>
            <w:r w:rsidRPr="00A006B3">
              <w:rPr>
                <w:color w:val="000000"/>
                <w:sz w:val="18"/>
                <w:szCs w:val="18"/>
              </w:rPr>
              <w:t>,</w:t>
            </w:r>
            <w:r w:rsidRPr="0067357F">
              <w:rPr>
                <w:color w:val="000000"/>
                <w:sz w:val="18"/>
                <w:szCs w:val="18"/>
              </w:rPr>
              <w:t>4</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403</w:t>
            </w:r>
            <w:r w:rsidRPr="00E54BCF">
              <w:rPr>
                <w:color w:val="000000"/>
                <w:sz w:val="18"/>
                <w:szCs w:val="18"/>
              </w:rPr>
              <w:t>,</w:t>
            </w:r>
            <w:r w:rsidRPr="000C3F98">
              <w:rPr>
                <w:color w:val="000000"/>
                <w:sz w:val="18"/>
                <w:szCs w:val="18"/>
              </w:rPr>
              <w:t>2</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438</w:t>
            </w:r>
            <w:r w:rsidRPr="00F530C6">
              <w:rPr>
                <w:rFonts w:cs="Calibri"/>
                <w:color w:val="000000"/>
                <w:sz w:val="18"/>
                <w:szCs w:val="18"/>
              </w:rPr>
              <w:t>,</w:t>
            </w:r>
            <w:r w:rsidRPr="00A53B4E">
              <w:rPr>
                <w:rFonts w:cs="Calibri"/>
                <w:color w:val="000000"/>
                <w:sz w:val="18"/>
                <w:szCs w:val="18"/>
              </w:rPr>
              <w:t>5</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475</w:t>
            </w:r>
            <w:r w:rsidRPr="007E1775">
              <w:rPr>
                <w:rFonts w:cs="Calibri"/>
                <w:color w:val="000000"/>
                <w:sz w:val="18"/>
                <w:szCs w:val="18"/>
              </w:rPr>
              <w:t>,</w:t>
            </w:r>
            <w:r w:rsidRPr="002A2D94">
              <w:rPr>
                <w:rFonts w:cs="Calibri"/>
                <w:color w:val="000000"/>
                <w:sz w:val="18"/>
                <w:szCs w:val="18"/>
              </w:rPr>
              <w:t>8</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Mood (affective) disorders</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Neirotiski, ar stresu saistīti un somatoformi traucējumi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F40-</w:t>
            </w:r>
            <w:r>
              <w:rPr>
                <w:rFonts w:cs="Arial"/>
                <w:sz w:val="18"/>
                <w:szCs w:val="18"/>
              </w:rPr>
              <w:t>F</w:t>
            </w:r>
            <w:r w:rsidRPr="0023410E">
              <w:rPr>
                <w:rFonts w:cs="Arial"/>
                <w:sz w:val="18"/>
                <w:szCs w:val="18"/>
              </w:rPr>
              <w:t>48</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9461</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9941</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10302</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10684</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10662</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472</w:t>
            </w:r>
            <w:r w:rsidRPr="002C59BB">
              <w:rPr>
                <w:rFonts w:cs="Calibri"/>
                <w:color w:val="000000"/>
                <w:sz w:val="18"/>
                <w:szCs w:val="18"/>
              </w:rPr>
              <w:t>,</w:t>
            </w:r>
            <w:r w:rsidRPr="00F43234">
              <w:rPr>
                <w:rFonts w:cs="Calibri"/>
                <w:color w:val="000000"/>
                <w:sz w:val="18"/>
                <w:szCs w:val="18"/>
              </w:rPr>
              <w:t>7</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500</w:t>
            </w:r>
            <w:r w:rsidRPr="00A006B3">
              <w:rPr>
                <w:color w:val="000000"/>
                <w:sz w:val="18"/>
                <w:szCs w:val="18"/>
              </w:rPr>
              <w:t>,</w:t>
            </w:r>
            <w:r w:rsidRPr="0067357F">
              <w:rPr>
                <w:color w:val="000000"/>
                <w:sz w:val="18"/>
                <w:szCs w:val="18"/>
              </w:rPr>
              <w:t>5</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523</w:t>
            </w:r>
            <w:r w:rsidRPr="00E54BCF">
              <w:rPr>
                <w:color w:val="000000"/>
                <w:sz w:val="18"/>
                <w:szCs w:val="18"/>
              </w:rPr>
              <w:t>,</w:t>
            </w:r>
            <w:r w:rsidRPr="000C3F98">
              <w:rPr>
                <w:color w:val="000000"/>
                <w:sz w:val="18"/>
                <w:szCs w:val="18"/>
              </w:rPr>
              <w:t>2</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547</w:t>
            </w:r>
            <w:r w:rsidRPr="00F530C6">
              <w:rPr>
                <w:rFonts w:cs="Calibri"/>
                <w:color w:val="000000"/>
                <w:sz w:val="18"/>
                <w:szCs w:val="18"/>
              </w:rPr>
              <w:t>,</w:t>
            </w:r>
            <w:r w:rsidRPr="00A53B4E">
              <w:rPr>
                <w:rFonts w:cs="Calibri"/>
                <w:color w:val="000000"/>
                <w:sz w:val="18"/>
                <w:szCs w:val="18"/>
              </w:rPr>
              <w:t>9</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551</w:t>
            </w:r>
            <w:r w:rsidRPr="007E1775">
              <w:rPr>
                <w:rFonts w:cs="Calibri"/>
                <w:color w:val="000000"/>
                <w:sz w:val="18"/>
                <w:szCs w:val="18"/>
              </w:rPr>
              <w:t>,</w:t>
            </w:r>
            <w:r w:rsidRPr="002A2D94">
              <w:rPr>
                <w:rFonts w:cs="Calibri"/>
                <w:color w:val="000000"/>
                <w:sz w:val="18"/>
                <w:szCs w:val="18"/>
              </w:rPr>
              <w:t>2</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 xml:space="preserve">Neurotic, stress-related and somatoform disorders </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Uzvedības sindromi, kas saistīti ar fizioloģiskiem traucējumiem un somatiskiem faktoriem</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F50-</w:t>
            </w:r>
            <w:r>
              <w:rPr>
                <w:rFonts w:cs="Arial"/>
                <w:sz w:val="18"/>
                <w:szCs w:val="18"/>
              </w:rPr>
              <w:t>F</w:t>
            </w:r>
            <w:r w:rsidRPr="0023410E">
              <w:rPr>
                <w:rFonts w:cs="Arial"/>
                <w:sz w:val="18"/>
                <w:szCs w:val="18"/>
              </w:rPr>
              <w:t>59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440</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460</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488</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520</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550</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22</w:t>
            </w:r>
            <w:r w:rsidRPr="002C59BB">
              <w:rPr>
                <w:rFonts w:cs="Calibri"/>
                <w:color w:val="000000"/>
                <w:sz w:val="18"/>
                <w:szCs w:val="18"/>
              </w:rPr>
              <w:t>,</w:t>
            </w:r>
            <w:r w:rsidRPr="00F43234">
              <w:rPr>
                <w:rFonts w:cs="Calibri"/>
                <w:color w:val="000000"/>
                <w:sz w:val="18"/>
                <w:szCs w:val="18"/>
              </w:rPr>
              <w:t>0</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23</w:t>
            </w:r>
            <w:r w:rsidRPr="00A006B3">
              <w:rPr>
                <w:color w:val="000000"/>
                <w:sz w:val="18"/>
                <w:szCs w:val="18"/>
              </w:rPr>
              <w:t>,</w:t>
            </w:r>
            <w:r w:rsidRPr="0067357F">
              <w:rPr>
                <w:color w:val="000000"/>
                <w:sz w:val="18"/>
                <w:szCs w:val="18"/>
              </w:rPr>
              <w:t>2</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24</w:t>
            </w:r>
            <w:r w:rsidRPr="00E54BCF">
              <w:rPr>
                <w:color w:val="000000"/>
                <w:sz w:val="18"/>
                <w:szCs w:val="18"/>
              </w:rPr>
              <w:t>,</w:t>
            </w:r>
            <w:r w:rsidRPr="000C3F98">
              <w:rPr>
                <w:color w:val="000000"/>
                <w:sz w:val="18"/>
                <w:szCs w:val="18"/>
              </w:rPr>
              <w:t>8</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26</w:t>
            </w:r>
            <w:r w:rsidRPr="00F530C6">
              <w:rPr>
                <w:rFonts w:cs="Calibri"/>
                <w:color w:val="000000"/>
                <w:sz w:val="18"/>
                <w:szCs w:val="18"/>
              </w:rPr>
              <w:t>,</w:t>
            </w:r>
            <w:r w:rsidRPr="00A53B4E">
              <w:rPr>
                <w:rFonts w:cs="Calibri"/>
                <w:color w:val="000000"/>
                <w:sz w:val="18"/>
                <w:szCs w:val="18"/>
              </w:rPr>
              <w:t>7</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28</w:t>
            </w:r>
            <w:r w:rsidRPr="007E1775">
              <w:rPr>
                <w:rFonts w:cs="Calibri"/>
                <w:color w:val="000000"/>
                <w:sz w:val="18"/>
                <w:szCs w:val="18"/>
              </w:rPr>
              <w:t>,</w:t>
            </w:r>
            <w:r w:rsidRPr="002A2D94">
              <w:rPr>
                <w:rFonts w:cs="Calibri"/>
                <w:color w:val="000000"/>
                <w:sz w:val="18"/>
                <w:szCs w:val="18"/>
              </w:rPr>
              <w:t>4</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Behavioural syndromes associated with physiological disturbances  and physical factors</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Pieaugušo personības un uzvedības traucējumi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F60-</w:t>
            </w:r>
            <w:r>
              <w:rPr>
                <w:rFonts w:cs="Arial"/>
                <w:sz w:val="18"/>
                <w:szCs w:val="18"/>
              </w:rPr>
              <w:t>F</w:t>
            </w:r>
            <w:r w:rsidRPr="0023410E">
              <w:rPr>
                <w:rFonts w:cs="Arial"/>
                <w:sz w:val="18"/>
                <w:szCs w:val="18"/>
              </w:rPr>
              <w:t>69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1325</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1356</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1372</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1357</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1225</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66</w:t>
            </w:r>
            <w:r w:rsidRPr="002C59BB">
              <w:rPr>
                <w:rFonts w:cs="Calibri"/>
                <w:color w:val="000000"/>
                <w:sz w:val="18"/>
                <w:szCs w:val="18"/>
              </w:rPr>
              <w:t>,</w:t>
            </w:r>
            <w:r w:rsidRPr="00F43234">
              <w:rPr>
                <w:rFonts w:cs="Calibri"/>
                <w:color w:val="000000"/>
                <w:sz w:val="18"/>
                <w:szCs w:val="18"/>
              </w:rPr>
              <w:t>2</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68</w:t>
            </w:r>
            <w:r w:rsidRPr="00A006B3">
              <w:rPr>
                <w:color w:val="000000"/>
                <w:sz w:val="18"/>
                <w:szCs w:val="18"/>
              </w:rPr>
              <w:t>,</w:t>
            </w:r>
            <w:r w:rsidRPr="0067357F">
              <w:rPr>
                <w:color w:val="000000"/>
                <w:sz w:val="18"/>
                <w:szCs w:val="18"/>
              </w:rPr>
              <w:t>3</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69</w:t>
            </w:r>
            <w:r w:rsidRPr="00E54BCF">
              <w:rPr>
                <w:color w:val="000000"/>
                <w:sz w:val="18"/>
                <w:szCs w:val="18"/>
              </w:rPr>
              <w:t>,</w:t>
            </w:r>
            <w:r w:rsidRPr="000C3F98">
              <w:rPr>
                <w:color w:val="000000"/>
                <w:sz w:val="18"/>
                <w:szCs w:val="18"/>
              </w:rPr>
              <w:t>7</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69</w:t>
            </w:r>
            <w:r w:rsidRPr="00F530C6">
              <w:rPr>
                <w:rFonts w:cs="Calibri"/>
                <w:color w:val="000000"/>
                <w:sz w:val="18"/>
                <w:szCs w:val="18"/>
              </w:rPr>
              <w:t>,</w:t>
            </w:r>
            <w:r w:rsidRPr="00A53B4E">
              <w:rPr>
                <w:rFonts w:cs="Calibri"/>
                <w:color w:val="000000"/>
                <w:sz w:val="18"/>
                <w:szCs w:val="18"/>
              </w:rPr>
              <w:t>6</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63</w:t>
            </w:r>
            <w:r w:rsidRPr="007E1775">
              <w:rPr>
                <w:rFonts w:cs="Calibri"/>
                <w:color w:val="000000"/>
                <w:sz w:val="18"/>
                <w:szCs w:val="18"/>
              </w:rPr>
              <w:t>,</w:t>
            </w:r>
            <w:r w:rsidRPr="002A2D94">
              <w:rPr>
                <w:rFonts w:cs="Calibri"/>
                <w:color w:val="000000"/>
                <w:sz w:val="18"/>
                <w:szCs w:val="18"/>
              </w:rPr>
              <w:t>3</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 xml:space="preserve">Disorders of adult personality and behaviour </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Garīga atpalicība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F70-</w:t>
            </w:r>
            <w:r>
              <w:rPr>
                <w:rFonts w:cs="Arial"/>
                <w:sz w:val="18"/>
                <w:szCs w:val="18"/>
              </w:rPr>
              <w:t>F</w:t>
            </w:r>
            <w:r w:rsidRPr="0023410E">
              <w:rPr>
                <w:rFonts w:cs="Arial"/>
                <w:sz w:val="18"/>
                <w:szCs w:val="18"/>
              </w:rPr>
              <w:t>79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17557</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17590</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17758</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17656</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17773</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877</w:t>
            </w:r>
            <w:r w:rsidRPr="002C59BB">
              <w:rPr>
                <w:rFonts w:cs="Calibri"/>
                <w:color w:val="000000"/>
                <w:sz w:val="18"/>
                <w:szCs w:val="18"/>
              </w:rPr>
              <w:t>,</w:t>
            </w:r>
            <w:r w:rsidRPr="00F43234">
              <w:rPr>
                <w:rFonts w:cs="Calibri"/>
                <w:color w:val="000000"/>
                <w:sz w:val="18"/>
                <w:szCs w:val="18"/>
              </w:rPr>
              <w:t>2</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885</w:t>
            </w:r>
            <w:r w:rsidRPr="00A006B3">
              <w:rPr>
                <w:color w:val="000000"/>
                <w:sz w:val="18"/>
                <w:szCs w:val="18"/>
              </w:rPr>
              <w:t>,</w:t>
            </w:r>
            <w:r w:rsidRPr="0067357F">
              <w:rPr>
                <w:color w:val="000000"/>
                <w:sz w:val="18"/>
                <w:szCs w:val="18"/>
              </w:rPr>
              <w:t>7</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901</w:t>
            </w:r>
            <w:r w:rsidRPr="00E54BCF">
              <w:rPr>
                <w:color w:val="000000"/>
                <w:sz w:val="18"/>
                <w:szCs w:val="18"/>
              </w:rPr>
              <w:t>,</w:t>
            </w:r>
            <w:r w:rsidRPr="000C3F98">
              <w:rPr>
                <w:color w:val="000000"/>
                <w:sz w:val="18"/>
                <w:szCs w:val="18"/>
              </w:rPr>
              <w:t>9</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905</w:t>
            </w:r>
            <w:r w:rsidRPr="00F530C6">
              <w:rPr>
                <w:rFonts w:cs="Calibri"/>
                <w:color w:val="000000"/>
                <w:sz w:val="18"/>
                <w:szCs w:val="18"/>
              </w:rPr>
              <w:t>,</w:t>
            </w:r>
            <w:r w:rsidRPr="00A53B4E">
              <w:rPr>
                <w:rFonts w:cs="Calibri"/>
                <w:color w:val="000000"/>
                <w:sz w:val="18"/>
                <w:szCs w:val="18"/>
              </w:rPr>
              <w:t>4</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918</w:t>
            </w:r>
            <w:r w:rsidRPr="007E1775">
              <w:rPr>
                <w:rFonts w:cs="Calibri"/>
                <w:color w:val="000000"/>
                <w:sz w:val="18"/>
                <w:szCs w:val="18"/>
              </w:rPr>
              <w:t>,</w:t>
            </w:r>
            <w:r w:rsidRPr="002A2D94">
              <w:rPr>
                <w:rFonts w:cs="Calibri"/>
                <w:color w:val="000000"/>
                <w:sz w:val="18"/>
                <w:szCs w:val="18"/>
              </w:rPr>
              <w:t>8</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 xml:space="preserve">Mental retaradation </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Psihiskās attīstības traucējumi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F80-</w:t>
            </w:r>
            <w:r>
              <w:rPr>
                <w:rFonts w:cs="Arial"/>
                <w:sz w:val="18"/>
                <w:szCs w:val="18"/>
              </w:rPr>
              <w:t>F</w:t>
            </w:r>
            <w:r w:rsidRPr="0023410E">
              <w:rPr>
                <w:rFonts w:cs="Arial"/>
                <w:sz w:val="18"/>
                <w:szCs w:val="18"/>
              </w:rPr>
              <w:t>89</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3977</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3552</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3532</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3653</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3736</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198</w:t>
            </w:r>
            <w:r w:rsidRPr="002C59BB">
              <w:rPr>
                <w:rFonts w:cs="Calibri"/>
                <w:color w:val="000000"/>
                <w:sz w:val="18"/>
                <w:szCs w:val="18"/>
              </w:rPr>
              <w:t>,</w:t>
            </w:r>
            <w:r w:rsidRPr="00F43234">
              <w:rPr>
                <w:rFonts w:cs="Calibri"/>
                <w:color w:val="000000"/>
                <w:sz w:val="18"/>
                <w:szCs w:val="18"/>
              </w:rPr>
              <w:t>7</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178</w:t>
            </w:r>
            <w:r w:rsidRPr="00A006B3">
              <w:rPr>
                <w:color w:val="000000"/>
                <w:sz w:val="18"/>
                <w:szCs w:val="18"/>
              </w:rPr>
              <w:t>,</w:t>
            </w:r>
            <w:r w:rsidRPr="0067357F">
              <w:rPr>
                <w:color w:val="000000"/>
                <w:sz w:val="18"/>
                <w:szCs w:val="18"/>
              </w:rPr>
              <w:t>8</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179</w:t>
            </w:r>
            <w:r w:rsidRPr="00E54BCF">
              <w:rPr>
                <w:color w:val="000000"/>
                <w:sz w:val="18"/>
                <w:szCs w:val="18"/>
              </w:rPr>
              <w:t>,</w:t>
            </w:r>
            <w:r w:rsidRPr="000C3F98">
              <w:rPr>
                <w:color w:val="000000"/>
                <w:sz w:val="18"/>
                <w:szCs w:val="18"/>
              </w:rPr>
              <w:t>4</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187</w:t>
            </w:r>
            <w:r w:rsidRPr="00F530C6">
              <w:rPr>
                <w:rFonts w:cs="Calibri"/>
                <w:color w:val="000000"/>
                <w:sz w:val="18"/>
                <w:szCs w:val="18"/>
              </w:rPr>
              <w:t>,</w:t>
            </w:r>
            <w:r w:rsidRPr="00A53B4E">
              <w:rPr>
                <w:rFonts w:cs="Calibri"/>
                <w:color w:val="000000"/>
                <w:sz w:val="18"/>
                <w:szCs w:val="18"/>
              </w:rPr>
              <w:t>3</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193</w:t>
            </w:r>
            <w:r w:rsidRPr="007E1775">
              <w:rPr>
                <w:rFonts w:cs="Calibri"/>
                <w:color w:val="000000"/>
                <w:sz w:val="18"/>
                <w:szCs w:val="18"/>
              </w:rPr>
              <w:t>,</w:t>
            </w:r>
            <w:r w:rsidRPr="002A2D94">
              <w:rPr>
                <w:rFonts w:cs="Calibri"/>
                <w:color w:val="000000"/>
                <w:sz w:val="18"/>
                <w:szCs w:val="18"/>
              </w:rPr>
              <w:t>1</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 xml:space="preserve">Disorders of psychological   development </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sz w:val="18"/>
                <w:szCs w:val="18"/>
              </w:rPr>
              <w:t xml:space="preserve">Uzvedības un emocionāli traucējumi, kas parasti sākušies bērnībā un pusaudža vecumā </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rPr>
            </w:pPr>
            <w:r w:rsidRPr="0023410E">
              <w:rPr>
                <w:rFonts w:cs="Arial"/>
                <w:sz w:val="18"/>
                <w:szCs w:val="18"/>
              </w:rPr>
              <w:t>F90-</w:t>
            </w:r>
            <w:r>
              <w:rPr>
                <w:rFonts w:cs="Arial"/>
                <w:sz w:val="18"/>
                <w:szCs w:val="18"/>
              </w:rPr>
              <w:t>F</w:t>
            </w:r>
            <w:r w:rsidRPr="0023410E">
              <w:rPr>
                <w:rFonts w:cs="Arial"/>
                <w:sz w:val="18"/>
                <w:szCs w:val="18"/>
              </w:rPr>
              <w:t>98</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jc w:val="right"/>
              <w:rPr>
                <w:rFonts w:cs="Tahoma"/>
                <w:color w:val="000000"/>
                <w:sz w:val="18"/>
                <w:szCs w:val="18"/>
              </w:rPr>
            </w:pPr>
            <w:r w:rsidRPr="00F43234">
              <w:rPr>
                <w:rFonts w:cs="Tahoma"/>
                <w:color w:val="000000"/>
                <w:sz w:val="18"/>
                <w:szCs w:val="18"/>
              </w:rPr>
              <w:t>3496</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Cs/>
                <w:color w:val="000000"/>
                <w:sz w:val="18"/>
                <w:szCs w:val="18"/>
              </w:rPr>
            </w:pPr>
            <w:r w:rsidRPr="0067357F">
              <w:rPr>
                <w:bCs/>
                <w:color w:val="000000"/>
                <w:sz w:val="18"/>
                <w:szCs w:val="18"/>
              </w:rPr>
              <w:t>3052</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Cs/>
                <w:color w:val="000000"/>
                <w:sz w:val="18"/>
                <w:szCs w:val="18"/>
              </w:rPr>
            </w:pPr>
            <w:r w:rsidRPr="000C3F98">
              <w:rPr>
                <w:bCs/>
                <w:color w:val="000000"/>
                <w:sz w:val="18"/>
                <w:szCs w:val="18"/>
              </w:rPr>
              <w:t>2935</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Cs/>
                <w:color w:val="000000"/>
                <w:sz w:val="18"/>
                <w:szCs w:val="18"/>
              </w:rPr>
            </w:pPr>
            <w:r w:rsidRPr="00A53B4E">
              <w:rPr>
                <w:rFonts w:cs="Tahoma"/>
                <w:bCs/>
                <w:color w:val="000000"/>
                <w:sz w:val="18"/>
                <w:szCs w:val="18"/>
              </w:rPr>
              <w:t>2914</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Cs/>
                <w:color w:val="000000"/>
                <w:sz w:val="18"/>
                <w:szCs w:val="18"/>
              </w:rPr>
            </w:pPr>
            <w:r w:rsidRPr="002A2D94">
              <w:rPr>
                <w:rFonts w:cs="Tahoma"/>
                <w:bCs/>
                <w:color w:val="000000"/>
                <w:sz w:val="18"/>
                <w:szCs w:val="18"/>
              </w:rPr>
              <w:t>2905</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Calibri"/>
                <w:color w:val="000000"/>
                <w:sz w:val="18"/>
                <w:szCs w:val="18"/>
              </w:rPr>
            </w:pPr>
            <w:r w:rsidRPr="00F43234">
              <w:rPr>
                <w:rFonts w:cs="Calibri"/>
                <w:color w:val="000000"/>
                <w:sz w:val="18"/>
                <w:szCs w:val="18"/>
              </w:rPr>
              <w:t>174</w:t>
            </w:r>
            <w:r w:rsidRPr="002C59BB">
              <w:rPr>
                <w:rFonts w:cs="Calibri"/>
                <w:color w:val="000000"/>
                <w:sz w:val="18"/>
                <w:szCs w:val="18"/>
              </w:rPr>
              <w:t>,</w:t>
            </w:r>
            <w:r w:rsidRPr="00F43234">
              <w:rPr>
                <w:rFonts w:cs="Calibri"/>
                <w:color w:val="000000"/>
                <w:sz w:val="18"/>
                <w:szCs w:val="18"/>
              </w:rPr>
              <w:t>7</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color w:val="000000"/>
                <w:sz w:val="18"/>
                <w:szCs w:val="18"/>
              </w:rPr>
            </w:pPr>
            <w:r w:rsidRPr="0067357F">
              <w:rPr>
                <w:color w:val="000000"/>
                <w:sz w:val="18"/>
                <w:szCs w:val="18"/>
              </w:rPr>
              <w:t>153</w:t>
            </w:r>
            <w:r w:rsidRPr="00A006B3">
              <w:rPr>
                <w:color w:val="000000"/>
                <w:sz w:val="18"/>
                <w:szCs w:val="18"/>
              </w:rPr>
              <w:t>,</w:t>
            </w:r>
            <w:r w:rsidRPr="0067357F">
              <w:rPr>
                <w:color w:val="000000"/>
                <w:sz w:val="18"/>
                <w:szCs w:val="18"/>
              </w:rPr>
              <w:t>7</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color w:val="000000"/>
                <w:sz w:val="18"/>
                <w:szCs w:val="18"/>
              </w:rPr>
            </w:pPr>
            <w:r w:rsidRPr="000C3F98">
              <w:rPr>
                <w:color w:val="000000"/>
                <w:sz w:val="18"/>
                <w:szCs w:val="18"/>
              </w:rPr>
              <w:t>149</w:t>
            </w:r>
            <w:r w:rsidRPr="00E54BCF">
              <w:rPr>
                <w:color w:val="000000"/>
                <w:sz w:val="18"/>
                <w:szCs w:val="18"/>
              </w:rPr>
              <w:t>,</w:t>
            </w:r>
            <w:r w:rsidRPr="000C3F98">
              <w:rPr>
                <w:color w:val="000000"/>
                <w:sz w:val="18"/>
                <w:szCs w:val="18"/>
              </w:rPr>
              <w:t>1</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color w:val="000000"/>
                <w:sz w:val="18"/>
                <w:szCs w:val="18"/>
              </w:rPr>
            </w:pPr>
            <w:r w:rsidRPr="00A53B4E">
              <w:rPr>
                <w:rFonts w:cs="Calibri"/>
                <w:color w:val="000000"/>
                <w:sz w:val="18"/>
                <w:szCs w:val="18"/>
              </w:rPr>
              <w:t>149</w:t>
            </w:r>
            <w:r w:rsidRPr="00F530C6">
              <w:rPr>
                <w:rFonts w:cs="Calibri"/>
                <w:color w:val="000000"/>
                <w:sz w:val="18"/>
                <w:szCs w:val="18"/>
              </w:rPr>
              <w:t>,</w:t>
            </w:r>
            <w:r w:rsidRPr="00A53B4E">
              <w:rPr>
                <w:rFonts w:cs="Calibri"/>
                <w:color w:val="000000"/>
                <w:sz w:val="18"/>
                <w:szCs w:val="18"/>
              </w:rPr>
              <w:t>4</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color w:val="000000"/>
                <w:sz w:val="18"/>
                <w:szCs w:val="18"/>
              </w:rPr>
            </w:pPr>
            <w:r w:rsidRPr="002A2D94">
              <w:rPr>
                <w:rFonts w:cs="Calibri"/>
                <w:color w:val="000000"/>
                <w:sz w:val="18"/>
                <w:szCs w:val="18"/>
              </w:rPr>
              <w:t>150</w:t>
            </w:r>
            <w:r w:rsidRPr="007E1775">
              <w:rPr>
                <w:rFonts w:cs="Calibri"/>
                <w:color w:val="000000"/>
                <w:sz w:val="18"/>
                <w:szCs w:val="18"/>
              </w:rPr>
              <w:t>,</w:t>
            </w:r>
            <w:r w:rsidRPr="002A2D94">
              <w:rPr>
                <w:rFonts w:cs="Calibri"/>
                <w:color w:val="000000"/>
                <w:sz w:val="18"/>
                <w:szCs w:val="18"/>
              </w:rPr>
              <w:t>2</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sz w:val="18"/>
                <w:szCs w:val="18"/>
                <w:lang w:val="en-US"/>
              </w:rPr>
            </w:pPr>
            <w:r w:rsidRPr="0023410E">
              <w:rPr>
                <w:rFonts w:cs="Arial"/>
                <w:sz w:val="18"/>
                <w:szCs w:val="18"/>
                <w:lang w:val="en-US"/>
              </w:rPr>
              <w:t>Behavioural and emotional  disorders with onset  in childhood and adolescence</w:t>
            </w:r>
          </w:p>
        </w:tc>
      </w:tr>
      <w:tr w:rsidR="007E1775" w:rsidRPr="0023410E" w:rsidTr="007E1775">
        <w:trPr>
          <w:jc w:val="center"/>
        </w:trPr>
        <w:tc>
          <w:tcPr>
            <w:tcW w:w="1452" w:type="dxa"/>
            <w:tcBorders>
              <w:top w:val="single" w:sz="2" w:space="0" w:color="auto"/>
              <w:left w:val="single" w:sz="2" w:space="0" w:color="auto"/>
              <w:bottom w:val="single" w:sz="2" w:space="0" w:color="auto"/>
              <w:right w:val="single" w:sz="2" w:space="0" w:color="auto"/>
            </w:tcBorders>
            <w:shd w:val="clear" w:color="auto" w:fill="auto"/>
            <w:noWrap/>
            <w:vAlign w:val="center"/>
          </w:tcPr>
          <w:p w:rsidR="007E1775" w:rsidRPr="0023410E" w:rsidRDefault="007E1775" w:rsidP="007E1775">
            <w:pPr>
              <w:rPr>
                <w:rFonts w:cs="Arial"/>
                <w:sz w:val="18"/>
                <w:szCs w:val="18"/>
              </w:rPr>
            </w:pPr>
            <w:r w:rsidRPr="0023410E">
              <w:rPr>
                <w:rFonts w:cs="Arial"/>
                <w:b/>
                <w:sz w:val="18"/>
                <w:szCs w:val="18"/>
              </w:rPr>
              <w:t>KOPĀ</w:t>
            </w:r>
          </w:p>
        </w:tc>
        <w:tc>
          <w:tcPr>
            <w:tcW w:w="676"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b/>
                <w:sz w:val="18"/>
                <w:szCs w:val="18"/>
              </w:rPr>
            </w:pPr>
            <w:r w:rsidRPr="0023410E">
              <w:rPr>
                <w:rFonts w:cs="Arial"/>
                <w:b/>
                <w:sz w:val="18"/>
                <w:szCs w:val="18"/>
              </w:rPr>
              <w:t>F00-</w:t>
            </w:r>
            <w:r>
              <w:rPr>
                <w:rFonts w:cs="Arial"/>
                <w:b/>
                <w:sz w:val="18"/>
                <w:szCs w:val="18"/>
              </w:rPr>
              <w:t>F</w:t>
            </w:r>
            <w:r w:rsidRPr="0023410E">
              <w:rPr>
                <w:rFonts w:cs="Arial"/>
                <w:b/>
                <w:sz w:val="18"/>
                <w:szCs w:val="18"/>
              </w:rPr>
              <w:t>09;</w:t>
            </w:r>
          </w:p>
          <w:p w:rsidR="007E1775" w:rsidRPr="00FD19B1" w:rsidRDefault="007E1775" w:rsidP="007E1775">
            <w:pPr>
              <w:rPr>
                <w:rFonts w:cs="Arial"/>
                <w:b/>
                <w:sz w:val="18"/>
                <w:szCs w:val="18"/>
              </w:rPr>
            </w:pPr>
            <w:r w:rsidRPr="0023410E">
              <w:rPr>
                <w:rFonts w:cs="Arial"/>
                <w:b/>
                <w:sz w:val="18"/>
                <w:szCs w:val="18"/>
              </w:rPr>
              <w:t>F20-F98</w:t>
            </w:r>
          </w:p>
        </w:tc>
        <w:tc>
          <w:tcPr>
            <w:tcW w:w="526"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C84C8B" w:rsidRDefault="007E1775" w:rsidP="007E1775">
            <w:pPr>
              <w:jc w:val="center"/>
              <w:rPr>
                <w:rFonts w:cs="Calibri"/>
                <w:b/>
                <w:color w:val="000000"/>
                <w:sz w:val="18"/>
                <w:szCs w:val="18"/>
              </w:rPr>
            </w:pPr>
            <w:r w:rsidRPr="00C84C8B">
              <w:rPr>
                <w:rFonts w:cs="Calibri"/>
                <w:b/>
                <w:color w:val="000000"/>
                <w:sz w:val="18"/>
                <w:szCs w:val="18"/>
              </w:rPr>
              <w:t>82993</w:t>
            </w:r>
          </w:p>
        </w:tc>
        <w:tc>
          <w:tcPr>
            <w:tcW w:w="53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
                <w:bCs/>
                <w:color w:val="000000"/>
                <w:sz w:val="18"/>
                <w:szCs w:val="18"/>
              </w:rPr>
            </w:pPr>
            <w:r w:rsidRPr="0067357F">
              <w:rPr>
                <w:b/>
                <w:bCs/>
                <w:color w:val="000000"/>
                <w:sz w:val="18"/>
                <w:szCs w:val="18"/>
              </w:rPr>
              <w:t>84301</w:t>
            </w:r>
          </w:p>
        </w:tc>
        <w:tc>
          <w:tcPr>
            <w:tcW w:w="533"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
                <w:bCs/>
                <w:color w:val="000000"/>
                <w:sz w:val="18"/>
                <w:szCs w:val="18"/>
              </w:rPr>
            </w:pPr>
            <w:r w:rsidRPr="000C3F98">
              <w:rPr>
                <w:b/>
                <w:bCs/>
                <w:color w:val="000000"/>
                <w:sz w:val="18"/>
                <w:szCs w:val="18"/>
              </w:rPr>
              <w:t>85893</w:t>
            </w:r>
          </w:p>
        </w:tc>
        <w:tc>
          <w:tcPr>
            <w:tcW w:w="492"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Tahoma"/>
                <w:b/>
                <w:bCs/>
                <w:color w:val="000000"/>
                <w:sz w:val="18"/>
                <w:szCs w:val="18"/>
              </w:rPr>
            </w:pPr>
            <w:r w:rsidRPr="00A53B4E">
              <w:rPr>
                <w:rFonts w:cs="Tahoma"/>
                <w:b/>
                <w:bCs/>
                <w:color w:val="000000"/>
                <w:sz w:val="18"/>
                <w:szCs w:val="18"/>
              </w:rPr>
              <w:t>88319</w:t>
            </w:r>
          </w:p>
        </w:tc>
        <w:tc>
          <w:tcPr>
            <w:tcW w:w="597"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Tahoma"/>
                <w:b/>
                <w:bCs/>
                <w:color w:val="000000"/>
                <w:sz w:val="18"/>
                <w:szCs w:val="18"/>
              </w:rPr>
            </w:pPr>
            <w:r w:rsidRPr="002A2D94">
              <w:rPr>
                <w:rFonts w:cs="Tahoma"/>
                <w:b/>
                <w:bCs/>
                <w:color w:val="000000"/>
                <w:sz w:val="18"/>
                <w:szCs w:val="18"/>
              </w:rPr>
              <w:t>89668</w:t>
            </w:r>
          </w:p>
        </w:tc>
        <w:tc>
          <w:tcPr>
            <w:tcW w:w="583"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F43234" w:rsidRDefault="007E1775" w:rsidP="007E1775">
            <w:pPr>
              <w:ind w:right="28"/>
              <w:jc w:val="right"/>
              <w:rPr>
                <w:rFonts w:cs="Tahoma"/>
                <w:b/>
                <w:color w:val="000000"/>
                <w:sz w:val="18"/>
                <w:szCs w:val="18"/>
              </w:rPr>
            </w:pPr>
            <w:r w:rsidRPr="00F43234">
              <w:rPr>
                <w:rFonts w:cs="Tahoma"/>
                <w:b/>
                <w:color w:val="000000"/>
                <w:sz w:val="18"/>
                <w:szCs w:val="18"/>
              </w:rPr>
              <w:t>4146</w:t>
            </w:r>
            <w:r w:rsidRPr="002C59BB">
              <w:rPr>
                <w:rFonts w:cs="Tahoma"/>
                <w:b/>
                <w:color w:val="000000"/>
                <w:sz w:val="18"/>
                <w:szCs w:val="18"/>
              </w:rPr>
              <w:t>,</w:t>
            </w:r>
            <w:r w:rsidRPr="00F43234">
              <w:rPr>
                <w:rFonts w:cs="Tahoma"/>
                <w:b/>
                <w:color w:val="000000"/>
                <w:sz w:val="18"/>
                <w:szCs w:val="18"/>
              </w:rPr>
              <w:t>6</w:t>
            </w:r>
          </w:p>
        </w:tc>
        <w:tc>
          <w:tcPr>
            <w:tcW w:w="568" w:type="dxa"/>
            <w:tcBorders>
              <w:top w:val="single" w:sz="2" w:space="0" w:color="auto"/>
              <w:left w:val="single" w:sz="2" w:space="0" w:color="auto"/>
              <w:bottom w:val="single" w:sz="2" w:space="0" w:color="auto"/>
              <w:right w:val="single" w:sz="2" w:space="0" w:color="auto"/>
            </w:tcBorders>
            <w:shd w:val="clear" w:color="auto" w:fill="auto"/>
            <w:noWrap/>
            <w:tcMar>
              <w:left w:w="6" w:type="dxa"/>
              <w:right w:w="57" w:type="dxa"/>
            </w:tcMar>
            <w:vAlign w:val="center"/>
          </w:tcPr>
          <w:p w:rsidR="007E1775" w:rsidRPr="0067357F" w:rsidRDefault="007E1775" w:rsidP="007E1775">
            <w:pPr>
              <w:jc w:val="right"/>
              <w:rPr>
                <w:b/>
                <w:color w:val="000000"/>
                <w:sz w:val="18"/>
                <w:szCs w:val="18"/>
              </w:rPr>
            </w:pPr>
            <w:r w:rsidRPr="0067357F">
              <w:rPr>
                <w:b/>
                <w:color w:val="000000"/>
                <w:sz w:val="18"/>
                <w:szCs w:val="18"/>
              </w:rPr>
              <w:t>4244</w:t>
            </w:r>
            <w:r w:rsidRPr="00A006B3">
              <w:rPr>
                <w:b/>
                <w:color w:val="000000"/>
                <w:sz w:val="18"/>
                <w:szCs w:val="18"/>
              </w:rPr>
              <w:t>,</w:t>
            </w:r>
            <w:r w:rsidRPr="0067357F">
              <w:rPr>
                <w:b/>
                <w:color w:val="000000"/>
                <w:sz w:val="18"/>
                <w:szCs w:val="18"/>
              </w:rPr>
              <w:t>6</w:t>
            </w:r>
          </w:p>
        </w:tc>
        <w:tc>
          <w:tcPr>
            <w:tcW w:w="576"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0C3F98" w:rsidRDefault="007E1775" w:rsidP="007E1775">
            <w:pPr>
              <w:jc w:val="right"/>
              <w:rPr>
                <w:b/>
                <w:color w:val="000000"/>
                <w:sz w:val="18"/>
                <w:szCs w:val="18"/>
              </w:rPr>
            </w:pPr>
            <w:r w:rsidRPr="000C3F98">
              <w:rPr>
                <w:b/>
                <w:color w:val="000000"/>
                <w:sz w:val="18"/>
                <w:szCs w:val="18"/>
              </w:rPr>
              <w:t>4362</w:t>
            </w:r>
            <w:r w:rsidRPr="00E54BCF">
              <w:rPr>
                <w:b/>
                <w:color w:val="000000"/>
                <w:sz w:val="18"/>
                <w:szCs w:val="18"/>
              </w:rPr>
              <w:t>,</w:t>
            </w:r>
            <w:r w:rsidRPr="000C3F98">
              <w:rPr>
                <w:b/>
                <w:color w:val="000000"/>
                <w:sz w:val="18"/>
                <w:szCs w:val="18"/>
              </w:rPr>
              <w:t>4</w:t>
            </w:r>
          </w:p>
        </w:tc>
        <w:tc>
          <w:tcPr>
            <w:tcW w:w="555"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A53B4E" w:rsidRDefault="007E1775" w:rsidP="007E1775">
            <w:pPr>
              <w:jc w:val="right"/>
              <w:rPr>
                <w:rFonts w:cs="Calibri"/>
                <w:b/>
                <w:bCs/>
                <w:color w:val="000000"/>
                <w:sz w:val="18"/>
                <w:szCs w:val="18"/>
              </w:rPr>
            </w:pPr>
            <w:r w:rsidRPr="00A53B4E">
              <w:rPr>
                <w:rFonts w:cs="Calibri"/>
                <w:b/>
                <w:bCs/>
                <w:color w:val="000000"/>
                <w:sz w:val="18"/>
                <w:szCs w:val="18"/>
              </w:rPr>
              <w:t>4528</w:t>
            </w:r>
            <w:r w:rsidRPr="00F530C6">
              <w:rPr>
                <w:rFonts w:cs="Calibri"/>
                <w:b/>
                <w:bCs/>
                <w:color w:val="000000"/>
                <w:sz w:val="18"/>
                <w:szCs w:val="18"/>
              </w:rPr>
              <w:t>,</w:t>
            </w:r>
            <w:r w:rsidRPr="00A53B4E">
              <w:rPr>
                <w:rFonts w:cs="Calibri"/>
                <w:b/>
                <w:bCs/>
                <w:color w:val="000000"/>
                <w:sz w:val="18"/>
                <w:szCs w:val="18"/>
              </w:rPr>
              <w:t>9</w:t>
            </w:r>
          </w:p>
        </w:tc>
        <w:tc>
          <w:tcPr>
            <w:tcW w:w="534" w:type="dxa"/>
            <w:tcBorders>
              <w:top w:val="single" w:sz="2" w:space="0" w:color="auto"/>
              <w:left w:val="single" w:sz="2" w:space="0" w:color="auto"/>
              <w:bottom w:val="single" w:sz="2" w:space="0" w:color="auto"/>
              <w:right w:val="single" w:sz="2" w:space="0" w:color="auto"/>
            </w:tcBorders>
            <w:tcMar>
              <w:left w:w="6" w:type="dxa"/>
              <w:right w:w="57" w:type="dxa"/>
            </w:tcMar>
            <w:vAlign w:val="center"/>
          </w:tcPr>
          <w:p w:rsidR="007E1775" w:rsidRPr="002A2D94" w:rsidRDefault="007E1775" w:rsidP="007E1775">
            <w:pPr>
              <w:jc w:val="right"/>
              <w:rPr>
                <w:rFonts w:cs="Calibri"/>
                <w:b/>
                <w:color w:val="000000"/>
                <w:sz w:val="18"/>
                <w:szCs w:val="18"/>
              </w:rPr>
            </w:pPr>
            <w:r w:rsidRPr="002A2D94">
              <w:rPr>
                <w:rFonts w:cs="Calibri"/>
                <w:b/>
                <w:color w:val="000000"/>
                <w:sz w:val="18"/>
                <w:szCs w:val="18"/>
              </w:rPr>
              <w:t>4635</w:t>
            </w:r>
            <w:r w:rsidRPr="007E1775">
              <w:rPr>
                <w:rFonts w:cs="Calibri"/>
                <w:b/>
                <w:color w:val="000000"/>
                <w:sz w:val="18"/>
                <w:szCs w:val="18"/>
              </w:rPr>
              <w:t>,</w:t>
            </w:r>
            <w:r w:rsidRPr="002A2D94">
              <w:rPr>
                <w:rFonts w:cs="Calibri"/>
                <w:b/>
                <w:color w:val="000000"/>
                <w:sz w:val="18"/>
                <w:szCs w:val="18"/>
              </w:rPr>
              <w:t>5</w:t>
            </w:r>
          </w:p>
        </w:tc>
        <w:tc>
          <w:tcPr>
            <w:tcW w:w="1272" w:type="dxa"/>
            <w:tcBorders>
              <w:top w:val="single" w:sz="2" w:space="0" w:color="auto"/>
              <w:left w:val="single" w:sz="2" w:space="0" w:color="auto"/>
              <w:bottom w:val="single" w:sz="2" w:space="0" w:color="auto"/>
              <w:right w:val="single" w:sz="2" w:space="0" w:color="auto"/>
            </w:tcBorders>
            <w:vAlign w:val="center"/>
          </w:tcPr>
          <w:p w:rsidR="007E1775" w:rsidRPr="0023410E" w:rsidRDefault="007E1775" w:rsidP="007E1775">
            <w:pPr>
              <w:rPr>
                <w:rFonts w:cs="Arial"/>
                <w:b/>
                <w:sz w:val="18"/>
                <w:szCs w:val="18"/>
                <w:lang w:val="en-US"/>
              </w:rPr>
            </w:pPr>
            <w:r w:rsidRPr="0023410E">
              <w:rPr>
                <w:rFonts w:cs="Arial"/>
                <w:b/>
                <w:sz w:val="18"/>
                <w:szCs w:val="18"/>
                <w:lang w:val="en-US"/>
              </w:rPr>
              <w:t>TOTAL</w:t>
            </w:r>
          </w:p>
        </w:tc>
      </w:tr>
    </w:tbl>
    <w:p w:rsidR="00D64C1F" w:rsidRPr="00D64C1F" w:rsidRDefault="00D64C1F" w:rsidP="00D64C1F">
      <w:pPr>
        <w:rPr>
          <w:rFonts w:cs="Arial"/>
          <w:b/>
          <w:sz w:val="16"/>
          <w:szCs w:val="16"/>
        </w:rPr>
      </w:pPr>
    </w:p>
    <w:p w:rsidR="00C17FFD" w:rsidRPr="00B035F9" w:rsidRDefault="00D64C1F" w:rsidP="00C17FFD">
      <w:pPr>
        <w:tabs>
          <w:tab w:val="left" w:pos="142"/>
        </w:tabs>
        <w:jc w:val="both"/>
        <w:rPr>
          <w:sz w:val="16"/>
          <w:szCs w:val="16"/>
        </w:rPr>
      </w:pPr>
      <w:r w:rsidRPr="00981690">
        <w:rPr>
          <w:sz w:val="16"/>
          <w:szCs w:val="16"/>
        </w:rPr>
        <w:sym w:font="Wingdings" w:char="F026"/>
      </w:r>
      <w:r>
        <w:rPr>
          <w:sz w:val="16"/>
          <w:szCs w:val="16"/>
        </w:rPr>
        <w:t xml:space="preserve"> </w:t>
      </w:r>
      <w:r w:rsidR="00C17FFD" w:rsidRPr="00C17FFD">
        <w:rPr>
          <w:sz w:val="16"/>
          <w:szCs w:val="16"/>
        </w:rPr>
        <w:t>Ar noteiktām slimībām slimojošu pacientu reģistrs par pacientiem, kuriem diagnosticēti psihiski un uzvedības traucējumi</w:t>
      </w:r>
      <w:r w:rsidR="00C17FFD">
        <w:rPr>
          <w:sz w:val="16"/>
          <w:szCs w:val="16"/>
        </w:rPr>
        <w:t>.</w:t>
      </w:r>
    </w:p>
    <w:p w:rsidR="00D64C1F" w:rsidRDefault="003122F9" w:rsidP="00C17FFD">
      <w:pPr>
        <w:tabs>
          <w:tab w:val="left" w:pos="0"/>
        </w:tabs>
        <w:jc w:val="both"/>
        <w:rPr>
          <w:rFonts w:cs="Arial"/>
          <w:b/>
          <w:szCs w:val="20"/>
        </w:rPr>
      </w:pPr>
      <w:r w:rsidRPr="003122F9">
        <w:rPr>
          <w:sz w:val="16"/>
          <w:szCs w:val="16"/>
        </w:rPr>
        <w:t xml:space="preserve">       </w:t>
      </w:r>
      <w:r w:rsidRPr="00B16B9F">
        <w:rPr>
          <w:sz w:val="16"/>
          <w:szCs w:val="16"/>
          <w:lang w:val="en-US"/>
        </w:rPr>
        <w:t>The Register of Patients with Particular Diseases, Patients with Mental Disorders.</w:t>
      </w:r>
    </w:p>
    <w:p w:rsidR="005C4093" w:rsidRDefault="005C4093">
      <w:pPr>
        <w:rPr>
          <w:rFonts w:cs="Arial"/>
          <w:b/>
          <w:szCs w:val="20"/>
        </w:rPr>
      </w:pPr>
      <w:r>
        <w:rPr>
          <w:rFonts w:cs="Arial"/>
          <w:b/>
          <w:szCs w:val="20"/>
        </w:rPr>
        <w:br w:type="page"/>
      </w:r>
    </w:p>
    <w:p w:rsidR="005C4093" w:rsidRPr="00665D17" w:rsidRDefault="005C4093" w:rsidP="005C4093">
      <w:pPr>
        <w:pStyle w:val="Heading2"/>
      </w:pPr>
      <w:bookmarkStart w:id="277" w:name="_Toc524599077"/>
      <w:r>
        <w:lastRenderedPageBreak/>
        <w:t>3.</w:t>
      </w:r>
      <w:r w:rsidR="000227DC">
        <w:t>4</w:t>
      </w:r>
      <w:r w:rsidR="00AC4941">
        <w:t>4</w:t>
      </w:r>
      <w:r w:rsidRPr="00665D17">
        <w:t xml:space="preserve">. </w:t>
      </w:r>
      <w:r w:rsidRPr="003E6AB0">
        <w:t>tabula</w:t>
      </w:r>
      <w:r w:rsidRPr="00665D17">
        <w:t xml:space="preserve"> UZSKAITĒ UZŅEMTO PACIENTU AR PSIHISKIEM UN UZVEDĪBAS TRAUCĒJUMIEM SADALĪJUMS PA REĢIONIEM UN DIAGNOŽU GRUPĀM 20</w:t>
      </w:r>
      <w:r w:rsidR="00521261">
        <w:t>1</w:t>
      </w:r>
      <w:r w:rsidR="00FC3B5B">
        <w:t>7</w:t>
      </w:r>
      <w:r w:rsidRPr="00665D17">
        <w:t>.</w:t>
      </w:r>
      <w:r w:rsidR="009B07C8">
        <w:t> </w:t>
      </w:r>
      <w:r w:rsidRPr="00665D17">
        <w:t xml:space="preserve">GADĀ, </w:t>
      </w:r>
      <w:r w:rsidR="00C17BEE">
        <w:t>absolūtos skaitļos</w:t>
      </w:r>
      <w:bookmarkEnd w:id="277"/>
    </w:p>
    <w:p w:rsidR="005C4093" w:rsidRPr="00665D17" w:rsidRDefault="005C4093" w:rsidP="005C4093">
      <w:pPr>
        <w:pStyle w:val="Heading5"/>
        <w:rPr>
          <w:lang w:val="en-GB"/>
        </w:rPr>
      </w:pPr>
      <w:bookmarkStart w:id="278" w:name="_Toc364939526"/>
      <w:bookmarkStart w:id="279" w:name="_Toc364952827"/>
      <w:bookmarkStart w:id="280" w:name="_Toc527442546"/>
      <w:r>
        <w:rPr>
          <w:lang w:val="en-GB"/>
        </w:rPr>
        <w:t>T</w:t>
      </w:r>
      <w:r w:rsidRPr="003E6AB0">
        <w:rPr>
          <w:lang w:val="en-GB"/>
        </w:rPr>
        <w:t>able</w:t>
      </w:r>
      <w:r>
        <w:rPr>
          <w:lang w:val="en-GB"/>
        </w:rPr>
        <w:t xml:space="preserve"> 3.</w:t>
      </w:r>
      <w:r w:rsidR="005D2B2E">
        <w:rPr>
          <w:lang w:val="en-GB"/>
        </w:rPr>
        <w:t>4</w:t>
      </w:r>
      <w:r w:rsidR="00AC4941">
        <w:rPr>
          <w:lang w:val="en-GB"/>
        </w:rPr>
        <w:t>4</w:t>
      </w:r>
      <w:r>
        <w:rPr>
          <w:lang w:val="en-GB"/>
        </w:rPr>
        <w:t xml:space="preserve"> </w:t>
      </w:r>
      <w:r w:rsidRPr="00665D17">
        <w:rPr>
          <w:lang w:val="en-GB"/>
        </w:rPr>
        <w:t>INCIDENCE OF MENTAL DISEASE</w:t>
      </w:r>
      <w:r>
        <w:rPr>
          <w:lang w:val="en-GB"/>
        </w:rPr>
        <w:t>S</w:t>
      </w:r>
      <w:r w:rsidRPr="00665D17">
        <w:rPr>
          <w:lang w:val="en-GB"/>
        </w:rPr>
        <w:t xml:space="preserve"> </w:t>
      </w:r>
      <w:r w:rsidR="008B6059">
        <w:rPr>
          <w:lang w:val="en-GB"/>
        </w:rPr>
        <w:t>IN REGIONS</w:t>
      </w:r>
      <w:r w:rsidRPr="00665D17">
        <w:rPr>
          <w:lang w:val="en-GB"/>
        </w:rPr>
        <w:t xml:space="preserve"> BY DISEASE IN 20</w:t>
      </w:r>
      <w:r w:rsidR="00521261">
        <w:rPr>
          <w:lang w:val="en-GB"/>
        </w:rPr>
        <w:t>1</w:t>
      </w:r>
      <w:r w:rsidR="00FC3B5B">
        <w:rPr>
          <w:lang w:val="en-GB"/>
        </w:rPr>
        <w:t>7</w:t>
      </w:r>
      <w:r w:rsidRPr="00665D17">
        <w:rPr>
          <w:lang w:val="en-GB"/>
        </w:rPr>
        <w:t xml:space="preserve">, </w:t>
      </w:r>
      <w:bookmarkEnd w:id="278"/>
      <w:bookmarkEnd w:id="279"/>
      <w:r w:rsidR="00C17BEE">
        <w:rPr>
          <w:lang w:val="en-GB"/>
        </w:rPr>
        <w:t>total numbers</w:t>
      </w:r>
      <w:bookmarkEnd w:id="280"/>
      <w:r w:rsidRPr="00665D17">
        <w:rPr>
          <w:lang w:val="en-GB"/>
        </w:rPr>
        <w:t xml:space="preserve"> </w:t>
      </w:r>
    </w:p>
    <w:p w:rsidR="005C4093" w:rsidRPr="00665D17" w:rsidRDefault="005C4093" w:rsidP="005C4093">
      <w:pPr>
        <w:tabs>
          <w:tab w:val="left" w:pos="142"/>
        </w:tabs>
        <w:jc w:val="both"/>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03"/>
        <w:gridCol w:w="709"/>
        <w:gridCol w:w="567"/>
        <w:gridCol w:w="567"/>
        <w:gridCol w:w="442"/>
        <w:gridCol w:w="409"/>
        <w:gridCol w:w="425"/>
        <w:gridCol w:w="425"/>
        <w:gridCol w:w="567"/>
        <w:gridCol w:w="2763"/>
      </w:tblGrid>
      <w:tr w:rsidR="003122F9" w:rsidRPr="0023410E" w:rsidTr="00CA019A">
        <w:trPr>
          <w:trHeight w:val="284"/>
          <w:jc w:val="center"/>
        </w:trPr>
        <w:tc>
          <w:tcPr>
            <w:tcW w:w="2203"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vAlign w:val="center"/>
          </w:tcPr>
          <w:p w:rsidR="003122F9" w:rsidRPr="0023410E" w:rsidRDefault="003122F9" w:rsidP="003122F9">
            <w:pPr>
              <w:jc w:val="center"/>
              <w:rPr>
                <w:rFonts w:cs="Arial"/>
                <w:color w:val="FFFFFF" w:themeColor="background1"/>
                <w:sz w:val="18"/>
                <w:szCs w:val="18"/>
              </w:rPr>
            </w:pPr>
            <w:r w:rsidRPr="0023410E">
              <w:rPr>
                <w:rFonts w:cs="Arial"/>
                <w:color w:val="FFFFFF" w:themeColor="background1"/>
                <w:sz w:val="18"/>
                <w:szCs w:val="18"/>
              </w:rPr>
              <w:t>Diagnožu grupa</w:t>
            </w:r>
          </w:p>
        </w:tc>
        <w:tc>
          <w:tcPr>
            <w:tcW w:w="709"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3122F9" w:rsidRPr="0023410E" w:rsidRDefault="003122F9" w:rsidP="003122F9">
            <w:pPr>
              <w:jc w:val="center"/>
              <w:rPr>
                <w:rFonts w:cs="Arial"/>
                <w:color w:val="FFFFFF" w:themeColor="background1"/>
                <w:sz w:val="18"/>
                <w:szCs w:val="18"/>
              </w:rPr>
            </w:pPr>
            <w:r w:rsidRPr="0023410E">
              <w:rPr>
                <w:rFonts w:cs="Arial"/>
                <w:color w:val="FFFFFF" w:themeColor="background1"/>
                <w:sz w:val="18"/>
                <w:szCs w:val="18"/>
              </w:rPr>
              <w:t>SSK-10 kods</w:t>
            </w:r>
          </w:p>
        </w:tc>
        <w:tc>
          <w:tcPr>
            <w:tcW w:w="3402"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3122F9" w:rsidRPr="0023410E" w:rsidRDefault="003122F9" w:rsidP="003122F9">
            <w:pPr>
              <w:jc w:val="center"/>
              <w:rPr>
                <w:rFonts w:cs="Arial"/>
                <w:color w:val="FFFFFF" w:themeColor="background1"/>
                <w:sz w:val="18"/>
                <w:szCs w:val="18"/>
              </w:rPr>
            </w:pPr>
            <w:r w:rsidRPr="0023410E">
              <w:rPr>
                <w:rFonts w:cs="Arial"/>
                <w:color w:val="FFFFFF" w:themeColor="background1"/>
                <w:sz w:val="18"/>
                <w:szCs w:val="18"/>
              </w:rPr>
              <w:t>Reģions</w:t>
            </w:r>
          </w:p>
        </w:tc>
        <w:tc>
          <w:tcPr>
            <w:tcW w:w="2763"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vAlign w:val="center"/>
          </w:tcPr>
          <w:p w:rsidR="003122F9" w:rsidRPr="0023410E" w:rsidRDefault="003122F9" w:rsidP="003122F9">
            <w:pPr>
              <w:jc w:val="center"/>
              <w:rPr>
                <w:rFonts w:cs="Arial"/>
                <w:color w:val="FFFFFF" w:themeColor="background1"/>
                <w:sz w:val="18"/>
                <w:szCs w:val="18"/>
                <w:lang w:val="en-US"/>
              </w:rPr>
            </w:pPr>
            <w:r w:rsidRPr="0023410E">
              <w:rPr>
                <w:rFonts w:cs="Arial"/>
                <w:color w:val="FFFFFF" w:themeColor="background1"/>
                <w:sz w:val="18"/>
                <w:szCs w:val="18"/>
                <w:lang w:val="en-US"/>
              </w:rPr>
              <w:t>Diagnosis</w:t>
            </w:r>
          </w:p>
        </w:tc>
      </w:tr>
      <w:tr w:rsidR="003122F9" w:rsidRPr="0023410E" w:rsidTr="00CA019A">
        <w:trPr>
          <w:trHeight w:val="284"/>
          <w:jc w:val="center"/>
        </w:trPr>
        <w:tc>
          <w:tcPr>
            <w:tcW w:w="2203"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noWrap/>
            <w:vAlign w:val="center"/>
          </w:tcPr>
          <w:p w:rsidR="003122F9" w:rsidRPr="0023410E" w:rsidRDefault="003122F9" w:rsidP="003122F9">
            <w:pPr>
              <w:jc w:val="center"/>
              <w:rPr>
                <w:rFonts w:cs="Arial"/>
                <w:color w:val="FFFFFF" w:themeColor="background1"/>
                <w:sz w:val="18"/>
                <w:szCs w:val="18"/>
              </w:rPr>
            </w:pPr>
          </w:p>
        </w:tc>
        <w:tc>
          <w:tcPr>
            <w:tcW w:w="70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3122F9" w:rsidRPr="0023410E" w:rsidRDefault="003122F9" w:rsidP="003122F9">
            <w:pPr>
              <w:jc w:val="center"/>
              <w:rPr>
                <w:rFonts w:cs="Arial"/>
                <w:color w:val="FFFFFF" w:themeColor="background1"/>
                <w:sz w:val="18"/>
                <w:szCs w:val="18"/>
                <w:lang w:val="en-US"/>
              </w:rPr>
            </w:pPr>
          </w:p>
        </w:tc>
        <w:tc>
          <w:tcPr>
            <w:tcW w:w="3402"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3122F9" w:rsidRPr="0023410E" w:rsidRDefault="003122F9" w:rsidP="003122F9">
            <w:pPr>
              <w:jc w:val="center"/>
              <w:rPr>
                <w:rFonts w:cs="Arial"/>
                <w:color w:val="FFFFFF" w:themeColor="background1"/>
                <w:sz w:val="18"/>
                <w:szCs w:val="18"/>
                <w:lang w:val="en-US"/>
              </w:rPr>
            </w:pPr>
            <w:r w:rsidRPr="0023410E">
              <w:rPr>
                <w:rFonts w:cs="Arial"/>
                <w:color w:val="FFFFFF" w:themeColor="background1"/>
                <w:sz w:val="18"/>
                <w:szCs w:val="18"/>
                <w:lang w:val="en-US"/>
              </w:rPr>
              <w:t>Region</w:t>
            </w:r>
          </w:p>
        </w:tc>
        <w:tc>
          <w:tcPr>
            <w:tcW w:w="2763"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3122F9" w:rsidRPr="0023410E" w:rsidRDefault="003122F9" w:rsidP="003122F9">
            <w:pPr>
              <w:jc w:val="center"/>
              <w:rPr>
                <w:rFonts w:cs="Arial"/>
                <w:color w:val="FFFFFF" w:themeColor="background1"/>
                <w:sz w:val="18"/>
                <w:szCs w:val="18"/>
                <w:lang w:val="en-US"/>
              </w:rPr>
            </w:pPr>
          </w:p>
        </w:tc>
      </w:tr>
      <w:tr w:rsidR="005C4093" w:rsidRPr="0023410E" w:rsidTr="009573B7">
        <w:trPr>
          <w:cantSplit/>
          <w:trHeight w:val="909"/>
          <w:jc w:val="center"/>
        </w:trPr>
        <w:tc>
          <w:tcPr>
            <w:tcW w:w="2203"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vAlign w:val="center"/>
          </w:tcPr>
          <w:p w:rsidR="005C4093" w:rsidRPr="0023410E" w:rsidRDefault="005C4093" w:rsidP="003122F9">
            <w:pPr>
              <w:jc w:val="center"/>
              <w:rPr>
                <w:rFonts w:cs="Arial"/>
                <w:color w:val="FFFFFF" w:themeColor="background1"/>
                <w:sz w:val="18"/>
                <w:szCs w:val="18"/>
              </w:rPr>
            </w:pPr>
          </w:p>
        </w:tc>
        <w:tc>
          <w:tcPr>
            <w:tcW w:w="709"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C4093" w:rsidRPr="0023410E" w:rsidRDefault="003122F9" w:rsidP="003122F9">
            <w:pPr>
              <w:jc w:val="center"/>
              <w:rPr>
                <w:rFonts w:cs="Arial"/>
                <w:b/>
                <w:color w:val="FFFFFF" w:themeColor="background1"/>
                <w:sz w:val="18"/>
                <w:szCs w:val="18"/>
              </w:rPr>
            </w:pPr>
            <w:r w:rsidRPr="0023410E">
              <w:rPr>
                <w:rFonts w:cs="Arial"/>
                <w:color w:val="FFFFFF" w:themeColor="background1"/>
                <w:sz w:val="18"/>
                <w:szCs w:val="18"/>
                <w:lang w:val="en-US"/>
              </w:rPr>
              <w:t>ICD-10 code</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b/>
                <w:color w:val="FFFFFF" w:themeColor="background1"/>
                <w:sz w:val="18"/>
                <w:szCs w:val="18"/>
              </w:rPr>
            </w:pPr>
            <w:r w:rsidRPr="0023410E">
              <w:rPr>
                <w:rFonts w:cs="Arial"/>
                <w:b/>
                <w:color w:val="FFFFFF" w:themeColor="background1"/>
                <w:sz w:val="18"/>
                <w:szCs w:val="18"/>
              </w:rPr>
              <w:t>LATVIJA</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color w:val="FFFFFF" w:themeColor="background1"/>
                <w:sz w:val="18"/>
                <w:szCs w:val="18"/>
              </w:rPr>
            </w:pPr>
            <w:r w:rsidRPr="0023410E">
              <w:rPr>
                <w:rFonts w:cs="Arial"/>
                <w:color w:val="FFFFFF" w:themeColor="background1"/>
                <w:sz w:val="18"/>
                <w:szCs w:val="18"/>
              </w:rPr>
              <w:t>Rīgas</w:t>
            </w:r>
          </w:p>
        </w:tc>
        <w:tc>
          <w:tcPr>
            <w:tcW w:w="442"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color w:val="FFFFFF" w:themeColor="background1"/>
                <w:sz w:val="18"/>
                <w:szCs w:val="18"/>
              </w:rPr>
            </w:pPr>
            <w:r w:rsidRPr="0023410E">
              <w:rPr>
                <w:rFonts w:cs="Arial"/>
                <w:color w:val="FFFFFF" w:themeColor="background1"/>
                <w:sz w:val="18"/>
                <w:szCs w:val="18"/>
              </w:rPr>
              <w:t>Pierīgas</w:t>
            </w:r>
          </w:p>
        </w:tc>
        <w:tc>
          <w:tcPr>
            <w:tcW w:w="409"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color w:val="FFFFFF" w:themeColor="background1"/>
                <w:sz w:val="18"/>
                <w:szCs w:val="18"/>
              </w:rPr>
            </w:pPr>
            <w:r w:rsidRPr="0023410E">
              <w:rPr>
                <w:rFonts w:cs="Arial"/>
                <w:color w:val="FFFFFF" w:themeColor="background1"/>
                <w:sz w:val="18"/>
                <w:szCs w:val="18"/>
              </w:rPr>
              <w:t>Vidzemes</w:t>
            </w:r>
          </w:p>
        </w:tc>
        <w:tc>
          <w:tcPr>
            <w:tcW w:w="42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color w:val="FFFFFF" w:themeColor="background1"/>
                <w:sz w:val="18"/>
                <w:szCs w:val="18"/>
              </w:rPr>
            </w:pPr>
            <w:r w:rsidRPr="0023410E">
              <w:rPr>
                <w:rFonts w:cs="Arial"/>
                <w:color w:val="FFFFFF" w:themeColor="background1"/>
                <w:sz w:val="18"/>
                <w:szCs w:val="18"/>
              </w:rPr>
              <w:t>Kurzemes</w:t>
            </w:r>
          </w:p>
        </w:tc>
        <w:tc>
          <w:tcPr>
            <w:tcW w:w="42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color w:val="FFFFFF" w:themeColor="background1"/>
                <w:sz w:val="18"/>
                <w:szCs w:val="18"/>
              </w:rPr>
            </w:pPr>
            <w:r w:rsidRPr="0023410E">
              <w:rPr>
                <w:rFonts w:cs="Arial"/>
                <w:color w:val="FFFFFF" w:themeColor="background1"/>
                <w:sz w:val="18"/>
                <w:szCs w:val="18"/>
              </w:rPr>
              <w:t>Zemgales</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C4093" w:rsidRPr="0023410E" w:rsidRDefault="005C4093" w:rsidP="003122F9">
            <w:pPr>
              <w:ind w:left="113" w:right="113"/>
              <w:jc w:val="center"/>
              <w:rPr>
                <w:rFonts w:cs="Arial"/>
                <w:color w:val="FFFFFF" w:themeColor="background1"/>
                <w:sz w:val="18"/>
                <w:szCs w:val="18"/>
              </w:rPr>
            </w:pPr>
            <w:r w:rsidRPr="0023410E">
              <w:rPr>
                <w:rFonts w:cs="Arial"/>
                <w:color w:val="FFFFFF" w:themeColor="background1"/>
                <w:sz w:val="18"/>
                <w:szCs w:val="18"/>
              </w:rPr>
              <w:t>Latgales</w:t>
            </w:r>
          </w:p>
        </w:tc>
        <w:tc>
          <w:tcPr>
            <w:tcW w:w="2763"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vAlign w:val="center"/>
          </w:tcPr>
          <w:p w:rsidR="005C4093" w:rsidRPr="0023410E" w:rsidRDefault="005C4093" w:rsidP="003122F9">
            <w:pPr>
              <w:jc w:val="center"/>
              <w:rPr>
                <w:rFonts w:cs="Arial"/>
                <w:color w:val="FFFFFF" w:themeColor="background1"/>
                <w:sz w:val="18"/>
                <w:szCs w:val="18"/>
                <w:lang w:val="en-US"/>
              </w:rPr>
            </w:pP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Organiski psihiski traucējumi, ieskaitot simptomātiskos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F00-F09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2515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1018</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308</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141</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259</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201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588</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 xml:space="preserve">Organic, including simptomatic, mental disorders </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Šizofrēnija, šizotipiskie traucējumi un murgi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F20-F29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365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129</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60</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40</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41</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59</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 xml:space="preserve">Schizophrenia, schizotypal and delutional disorders </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Garastāvokļa [afektīvie]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F30-F39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732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291</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129</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128</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74</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52</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Mood (affective) disorders</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Neirotiski, ar stresu saistīti un somatoformi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F40-F48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1091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555</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211</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33</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64</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104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124</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 xml:space="preserve">Neurotic, stress-related and somatoform disorders </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Uzvedības sindromi, kas saistīti ar fizioloģiskiem traucējumiem un somatiskiem faktoriem</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F50-F59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64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30</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15</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7</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Behavioural syndromes associated with physiological disturbances  and physical factors</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Pieaugušo personības un uzvedības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F60-F69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48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23</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8</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6</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7</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 xml:space="preserve">Disorders of adult personality and behaviour </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Garīga atpalicība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F70-F79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260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13</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43</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39</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65</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65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35</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 xml:space="preserve">Mental retaradation </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Psihiskās attīstības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F80-F89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265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9</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64</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32</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31</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70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59</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 xml:space="preserve">Disorders of psychological   development </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sz w:val="18"/>
                <w:szCs w:val="18"/>
              </w:rPr>
            </w:pPr>
            <w:r w:rsidRPr="0023410E">
              <w:rPr>
                <w:rFonts w:cs="Arial"/>
                <w:sz w:val="18"/>
                <w:szCs w:val="18"/>
              </w:rPr>
              <w:t xml:space="preserve">Uzvedības un emocionāli traucējumi, kas parasti sākušies bērnībā un pusaudža vecumā </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rPr>
            </w:pPr>
            <w:r w:rsidRPr="0023410E">
              <w:rPr>
                <w:rFonts w:cs="Arial"/>
                <w:sz w:val="18"/>
                <w:szCs w:val="18"/>
              </w:rPr>
              <w:t>F90-F98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133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5</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24</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20</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16</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color w:val="000000"/>
                <w:sz w:val="18"/>
                <w:szCs w:val="18"/>
              </w:rPr>
            </w:pPr>
            <w:r w:rsidRPr="002A2D94">
              <w:rPr>
                <w:rFonts w:cs="Calibri"/>
                <w:color w:val="000000"/>
                <w:sz w:val="18"/>
                <w:szCs w:val="18"/>
              </w:rPr>
              <w:t>32</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sz w:val="18"/>
                <w:szCs w:val="18"/>
                <w:lang w:val="en-US"/>
              </w:rPr>
              <w:t>Behavioural and emotional  disorders with onset  in childhood and adolescence</w:t>
            </w:r>
          </w:p>
        </w:tc>
      </w:tr>
      <w:tr w:rsidR="00AD7451" w:rsidRPr="0023410E" w:rsidTr="00AD7451">
        <w:trPr>
          <w:trHeight w:val="340"/>
          <w:jc w:val="center"/>
        </w:trPr>
        <w:tc>
          <w:tcPr>
            <w:tcW w:w="2203" w:type="dxa"/>
            <w:tcBorders>
              <w:top w:val="single" w:sz="2" w:space="0" w:color="auto"/>
              <w:left w:val="single" w:sz="2" w:space="0" w:color="auto"/>
              <w:bottom w:val="single" w:sz="2" w:space="0" w:color="auto"/>
              <w:right w:val="single" w:sz="2" w:space="0" w:color="auto"/>
            </w:tcBorders>
            <w:shd w:val="clear" w:color="auto" w:fill="auto"/>
            <w:noWrap/>
            <w:vAlign w:val="center"/>
          </w:tcPr>
          <w:p w:rsidR="00AD7451" w:rsidRPr="0023410E" w:rsidRDefault="00AD7451" w:rsidP="00AD7451">
            <w:pPr>
              <w:rPr>
                <w:rFonts w:cs="Arial"/>
                <w:b/>
                <w:sz w:val="18"/>
                <w:szCs w:val="18"/>
              </w:rPr>
            </w:pPr>
            <w:r w:rsidRPr="0023410E">
              <w:rPr>
                <w:rFonts w:cs="Arial"/>
                <w:b/>
                <w:sz w:val="18"/>
                <w:szCs w:val="18"/>
              </w:rPr>
              <w:t>KOPĀ</w:t>
            </w:r>
          </w:p>
        </w:tc>
        <w:tc>
          <w:tcPr>
            <w:tcW w:w="709"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b/>
                <w:sz w:val="18"/>
                <w:szCs w:val="18"/>
              </w:rPr>
            </w:pPr>
            <w:r w:rsidRPr="0023410E">
              <w:rPr>
                <w:rFonts w:cs="Arial"/>
                <w:b/>
                <w:sz w:val="18"/>
                <w:szCs w:val="18"/>
              </w:rPr>
              <w:t>F00-F09;</w:t>
            </w:r>
          </w:p>
          <w:p w:rsidR="00AD7451" w:rsidRPr="0023410E" w:rsidRDefault="00AD7451" w:rsidP="00AD7451">
            <w:pPr>
              <w:rPr>
                <w:rFonts w:cs="Arial"/>
                <w:b/>
                <w:sz w:val="18"/>
                <w:szCs w:val="18"/>
              </w:rPr>
            </w:pPr>
            <w:r w:rsidRPr="0023410E">
              <w:rPr>
                <w:rFonts w:cs="Arial"/>
                <w:b/>
                <w:sz w:val="18"/>
                <w:szCs w:val="18"/>
              </w:rPr>
              <w:t>F20-F98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5473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2073</w:t>
            </w:r>
          </w:p>
        </w:tc>
        <w:tc>
          <w:tcPr>
            <w:tcW w:w="442"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862</w:t>
            </w:r>
          </w:p>
        </w:tc>
        <w:tc>
          <w:tcPr>
            <w:tcW w:w="409"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439</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563</w:t>
            </w:r>
          </w:p>
        </w:tc>
        <w:tc>
          <w:tcPr>
            <w:tcW w:w="425"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578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AD7451" w:rsidRPr="002A2D94" w:rsidRDefault="00AD7451" w:rsidP="00AD7451">
            <w:pPr>
              <w:jc w:val="right"/>
              <w:rPr>
                <w:rFonts w:cs="Calibri"/>
                <w:b/>
                <w:color w:val="000000"/>
                <w:sz w:val="18"/>
                <w:szCs w:val="18"/>
              </w:rPr>
            </w:pPr>
            <w:r w:rsidRPr="002A2D94">
              <w:rPr>
                <w:rFonts w:cs="Calibri"/>
                <w:b/>
                <w:color w:val="000000"/>
                <w:sz w:val="18"/>
                <w:szCs w:val="18"/>
              </w:rPr>
              <w:t>958</w:t>
            </w:r>
          </w:p>
        </w:tc>
        <w:tc>
          <w:tcPr>
            <w:tcW w:w="2763" w:type="dxa"/>
            <w:tcBorders>
              <w:top w:val="single" w:sz="2" w:space="0" w:color="auto"/>
              <w:left w:val="single" w:sz="2" w:space="0" w:color="auto"/>
              <w:bottom w:val="single" w:sz="2" w:space="0" w:color="auto"/>
              <w:right w:val="single" w:sz="2" w:space="0" w:color="auto"/>
            </w:tcBorders>
            <w:vAlign w:val="center"/>
          </w:tcPr>
          <w:p w:rsidR="00AD7451" w:rsidRPr="0023410E" w:rsidRDefault="00AD7451" w:rsidP="00AD7451">
            <w:pPr>
              <w:rPr>
                <w:rFonts w:cs="Arial"/>
                <w:sz w:val="18"/>
                <w:szCs w:val="18"/>
                <w:lang w:val="en-US"/>
              </w:rPr>
            </w:pPr>
            <w:r w:rsidRPr="0023410E">
              <w:rPr>
                <w:rFonts w:cs="Arial"/>
                <w:b/>
                <w:sz w:val="18"/>
                <w:szCs w:val="18"/>
                <w:lang w:val="en-US"/>
              </w:rPr>
              <w:t>TOTAL</w:t>
            </w:r>
          </w:p>
        </w:tc>
      </w:tr>
    </w:tbl>
    <w:p w:rsidR="005C4093" w:rsidRPr="009573B7" w:rsidRDefault="005C4093" w:rsidP="005C4093">
      <w:pPr>
        <w:rPr>
          <w:rFonts w:cs="Arial"/>
          <w:b/>
          <w:sz w:val="12"/>
          <w:szCs w:val="12"/>
        </w:rPr>
      </w:pPr>
    </w:p>
    <w:p w:rsidR="00C17FFD" w:rsidRPr="00B035F9" w:rsidRDefault="003122F9" w:rsidP="00C17FFD">
      <w:pPr>
        <w:tabs>
          <w:tab w:val="left" w:pos="142"/>
        </w:tabs>
        <w:jc w:val="both"/>
        <w:rPr>
          <w:sz w:val="16"/>
          <w:szCs w:val="16"/>
        </w:rPr>
      </w:pPr>
      <w:r w:rsidRPr="00981690">
        <w:rPr>
          <w:sz w:val="16"/>
          <w:szCs w:val="16"/>
        </w:rPr>
        <w:sym w:font="Wingdings" w:char="F026"/>
      </w:r>
      <w:r>
        <w:rPr>
          <w:sz w:val="16"/>
          <w:szCs w:val="16"/>
        </w:rPr>
        <w:t xml:space="preserve"> </w:t>
      </w:r>
      <w:r w:rsidR="00C17FFD" w:rsidRPr="00C17FFD">
        <w:rPr>
          <w:sz w:val="16"/>
          <w:szCs w:val="16"/>
        </w:rPr>
        <w:t>Ar noteiktām slimībām slimojošu pacientu reģistrs par pacientiem, kuriem diagnosticēti psihiski un uzvedības traucējumi</w:t>
      </w:r>
      <w:r w:rsidR="00C17FFD">
        <w:rPr>
          <w:sz w:val="16"/>
          <w:szCs w:val="16"/>
        </w:rPr>
        <w:t>.</w:t>
      </w:r>
    </w:p>
    <w:p w:rsidR="005C4093" w:rsidRDefault="003122F9" w:rsidP="00C17FFD">
      <w:pPr>
        <w:tabs>
          <w:tab w:val="left" w:pos="142"/>
        </w:tabs>
        <w:jc w:val="both"/>
        <w:rPr>
          <w:sz w:val="16"/>
          <w:szCs w:val="16"/>
          <w:lang w:val="en-US"/>
        </w:rPr>
      </w:pPr>
      <w:r w:rsidRPr="00615728">
        <w:rPr>
          <w:sz w:val="16"/>
          <w:szCs w:val="16"/>
        </w:rPr>
        <w:t xml:space="preserve">      </w:t>
      </w:r>
      <w:r w:rsidRPr="00B16B9F">
        <w:rPr>
          <w:sz w:val="16"/>
          <w:szCs w:val="16"/>
          <w:lang w:val="en-US"/>
        </w:rPr>
        <w:t>The Register of Patients with Particular Diseases, Patients with Mental Disorders.</w:t>
      </w:r>
    </w:p>
    <w:p w:rsidR="009573B7" w:rsidRPr="009573B7" w:rsidRDefault="009573B7" w:rsidP="00C17FFD">
      <w:pPr>
        <w:tabs>
          <w:tab w:val="left" w:pos="142"/>
        </w:tabs>
        <w:jc w:val="both"/>
        <w:rPr>
          <w:rFonts w:cs="Arial"/>
          <w:b/>
          <w:sz w:val="12"/>
          <w:szCs w:val="12"/>
        </w:rPr>
      </w:pPr>
    </w:p>
    <w:p w:rsidR="00CA019A" w:rsidRPr="00E55000" w:rsidRDefault="00CA019A" w:rsidP="00CA019A">
      <w:pPr>
        <w:pStyle w:val="Heading2"/>
      </w:pPr>
      <w:bookmarkStart w:id="281" w:name="_Toc524599078"/>
      <w:r>
        <w:t>3.24</w:t>
      </w:r>
      <w:r w:rsidRPr="00E55000">
        <w:t xml:space="preserve">. </w:t>
      </w:r>
      <w:r w:rsidRPr="003E6AB0">
        <w:t>attēls</w:t>
      </w:r>
      <w:r w:rsidRPr="00E55000">
        <w:t xml:space="preserve"> </w:t>
      </w:r>
      <w:r w:rsidRPr="00625C05">
        <w:t>UZSKAITĒ ESOŠO BĒRNU (0 – 17 GADI) AR PSIHISKIEM UN UZVEDĪBAS TRAUCĒJUMIEM SA</w:t>
      </w:r>
      <w:r>
        <w:t>DALĪJUMS PA DIAGNOŽU GRUPĀM 201</w:t>
      </w:r>
      <w:r w:rsidR="0035381B">
        <w:t>5</w:t>
      </w:r>
      <w:r>
        <w:t>.-201</w:t>
      </w:r>
      <w:r w:rsidR="0035381B">
        <w:t>7</w:t>
      </w:r>
      <w:r w:rsidRPr="00625C05">
        <w:t>.</w:t>
      </w:r>
      <w:r w:rsidR="009B07C8">
        <w:t> </w:t>
      </w:r>
      <w:r w:rsidRPr="00625C05">
        <w:t>GADA BEIGĀS, % no uzskaitē esošo bērnu</w:t>
      </w:r>
      <w:r w:rsidR="00A5222B">
        <w:t xml:space="preserve"> </w:t>
      </w:r>
      <w:r w:rsidRPr="00625C05">
        <w:t>(0 – 17</w:t>
      </w:r>
      <w:r>
        <w:t>)</w:t>
      </w:r>
      <w:r w:rsidRPr="00625C05">
        <w:t xml:space="preserve"> </w:t>
      </w:r>
      <w:r>
        <w:t>skaita</w:t>
      </w:r>
      <w:bookmarkEnd w:id="281"/>
    </w:p>
    <w:p w:rsidR="00CA019A" w:rsidRDefault="00CA019A" w:rsidP="00CA019A">
      <w:pPr>
        <w:pStyle w:val="Heading5"/>
        <w:rPr>
          <w:lang w:val="en-GB"/>
        </w:rPr>
      </w:pPr>
      <w:bookmarkStart w:id="282" w:name="_Toc527442547"/>
      <w:r w:rsidRPr="00E55000">
        <w:rPr>
          <w:lang w:val="en-GB"/>
        </w:rPr>
        <w:t>C</w:t>
      </w:r>
      <w:r w:rsidRPr="003E6AB0">
        <w:rPr>
          <w:lang w:val="en-GB"/>
        </w:rPr>
        <w:t>hart</w:t>
      </w:r>
      <w:r w:rsidRPr="00E55000">
        <w:rPr>
          <w:lang w:val="en-GB"/>
        </w:rPr>
        <w:t xml:space="preserve"> 3.</w:t>
      </w:r>
      <w:r>
        <w:rPr>
          <w:lang w:val="en-GB"/>
        </w:rPr>
        <w:t>24.</w:t>
      </w:r>
      <w:r w:rsidRPr="00E55000">
        <w:rPr>
          <w:lang w:val="en-GB"/>
        </w:rPr>
        <w:t xml:space="preserve"> PREVALENCE OF CHILDREN (0</w:t>
      </w:r>
      <w:r>
        <w:rPr>
          <w:lang w:val="en-GB"/>
        </w:rPr>
        <w:t xml:space="preserve"> – </w:t>
      </w:r>
      <w:r w:rsidRPr="00E55000">
        <w:rPr>
          <w:lang w:val="en-GB"/>
        </w:rPr>
        <w:t>17) WITH MENTAL DISEASES BY DISEASE IN 201</w:t>
      </w:r>
      <w:r w:rsidR="0035381B">
        <w:rPr>
          <w:lang w:val="en-GB"/>
        </w:rPr>
        <w:t>5</w:t>
      </w:r>
      <w:r>
        <w:rPr>
          <w:lang w:val="en-GB"/>
        </w:rPr>
        <w:t xml:space="preserve"> – 201</w:t>
      </w:r>
      <w:r w:rsidR="0035381B">
        <w:rPr>
          <w:lang w:val="en-GB"/>
        </w:rPr>
        <w:t>7</w:t>
      </w:r>
      <w:r w:rsidRPr="00E55000">
        <w:rPr>
          <w:lang w:val="en-GB"/>
        </w:rPr>
        <w:t>, %</w:t>
      </w:r>
      <w:bookmarkEnd w:id="282"/>
    </w:p>
    <w:p w:rsidR="00CA019A" w:rsidRDefault="00CA019A" w:rsidP="00CA019A">
      <w:pPr>
        <w:jc w:val="center"/>
      </w:pPr>
      <w:r>
        <w:rPr>
          <w:noProof/>
        </w:rPr>
        <w:drawing>
          <wp:inline distT="0" distB="0" distL="0" distR="0">
            <wp:extent cx="5948680" cy="3286125"/>
            <wp:effectExtent l="0" t="0" r="0" b="0"/>
            <wp:docPr id="10"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A019A" w:rsidRDefault="00CA019A" w:rsidP="00CA019A">
      <w:pPr>
        <w:tabs>
          <w:tab w:val="left" w:pos="142"/>
        </w:tabs>
        <w:jc w:val="both"/>
        <w:rPr>
          <w:sz w:val="16"/>
          <w:szCs w:val="16"/>
        </w:rPr>
      </w:pPr>
    </w:p>
    <w:p w:rsidR="00CA019A" w:rsidRDefault="00CA019A" w:rsidP="00CA019A">
      <w:pPr>
        <w:tabs>
          <w:tab w:val="left" w:pos="142"/>
        </w:tabs>
        <w:jc w:val="both"/>
        <w:rPr>
          <w:sz w:val="16"/>
          <w:szCs w:val="16"/>
        </w:rPr>
      </w:pPr>
      <w:r w:rsidRPr="00981690">
        <w:rPr>
          <w:sz w:val="16"/>
          <w:szCs w:val="16"/>
        </w:rPr>
        <w:sym w:font="Wingdings" w:char="F026"/>
      </w:r>
      <w:r>
        <w:rPr>
          <w:sz w:val="16"/>
          <w:szCs w:val="16"/>
        </w:rPr>
        <w:t xml:space="preserve"> </w:t>
      </w:r>
      <w:r w:rsidRPr="00C17FFD">
        <w:rPr>
          <w:sz w:val="16"/>
          <w:szCs w:val="16"/>
        </w:rPr>
        <w:t>Ar noteiktām slimībām slimojošu pacientu reģistrs par pacientiem, kuriem diagnosticēti psihiski un uzvedības traucējumi</w:t>
      </w:r>
      <w:r>
        <w:rPr>
          <w:sz w:val="16"/>
          <w:szCs w:val="16"/>
        </w:rPr>
        <w:t>.</w:t>
      </w:r>
    </w:p>
    <w:p w:rsidR="005C4093" w:rsidRPr="00665D17" w:rsidRDefault="00CA019A" w:rsidP="00CA019A">
      <w:pPr>
        <w:tabs>
          <w:tab w:val="left" w:pos="142"/>
        </w:tabs>
        <w:jc w:val="both"/>
        <w:rPr>
          <w:rFonts w:cs="Arial"/>
          <w:b/>
          <w:szCs w:val="20"/>
        </w:rPr>
      </w:pPr>
      <w:r w:rsidRPr="0076795C">
        <w:rPr>
          <w:sz w:val="16"/>
          <w:szCs w:val="16"/>
        </w:rPr>
        <w:t xml:space="preserve">      </w:t>
      </w:r>
      <w:r w:rsidRPr="00B16B9F">
        <w:rPr>
          <w:sz w:val="16"/>
          <w:szCs w:val="16"/>
          <w:lang w:val="en-US"/>
        </w:rPr>
        <w:t>The Register of Patients with Particular Diseases, Patients with Mental Disorders.</w:t>
      </w:r>
      <w:r w:rsidR="005C4093" w:rsidRPr="00665D17">
        <w:rPr>
          <w:rFonts w:cs="Arial"/>
          <w:b/>
          <w:szCs w:val="20"/>
        </w:rPr>
        <w:br w:type="page"/>
      </w:r>
    </w:p>
    <w:p w:rsidR="005C4093" w:rsidRPr="00665D17" w:rsidRDefault="005C4093" w:rsidP="005C4093">
      <w:pPr>
        <w:pStyle w:val="Heading2"/>
      </w:pPr>
      <w:bookmarkStart w:id="283" w:name="_Toc524599079"/>
      <w:r w:rsidRPr="00665D17">
        <w:lastRenderedPageBreak/>
        <w:t>3.</w:t>
      </w:r>
      <w:r w:rsidR="000227DC">
        <w:t>4</w:t>
      </w:r>
      <w:r w:rsidR="00AC4941">
        <w:t>5</w:t>
      </w:r>
      <w:r w:rsidRPr="00665D17">
        <w:t xml:space="preserve">. </w:t>
      </w:r>
      <w:r w:rsidRPr="003E6AB0">
        <w:t>tabula</w:t>
      </w:r>
      <w:r w:rsidRPr="00665D17">
        <w:t xml:space="preserve"> UZSKAITĒ ESOŠO PACIENTU AR PSIHISKIEM UN UZVEDĪBAS TRAUCĒJUMIEM SADALĪJUMS PA REĢIONIEM UN DIAGNOŽU GRUPĀM 20</w:t>
      </w:r>
      <w:r w:rsidR="00521261">
        <w:t>1</w:t>
      </w:r>
      <w:r w:rsidR="00A6199B">
        <w:t>7</w:t>
      </w:r>
      <w:r w:rsidRPr="00665D17">
        <w:t>.</w:t>
      </w:r>
      <w:r w:rsidR="009B07C8">
        <w:t> </w:t>
      </w:r>
      <w:r w:rsidRPr="00665D17">
        <w:t xml:space="preserve">GADĀ, </w:t>
      </w:r>
      <w:r w:rsidR="00C17BEE">
        <w:t>absolūtos skaitļos</w:t>
      </w:r>
      <w:bookmarkEnd w:id="283"/>
    </w:p>
    <w:p w:rsidR="005C4093" w:rsidRDefault="005C4093" w:rsidP="005C4093">
      <w:pPr>
        <w:pStyle w:val="Heading5"/>
        <w:rPr>
          <w:lang w:val="en-GB"/>
        </w:rPr>
      </w:pPr>
      <w:bookmarkStart w:id="284" w:name="_Toc364939527"/>
      <w:bookmarkStart w:id="285" w:name="_Toc364952828"/>
      <w:bookmarkStart w:id="286" w:name="_Toc527442548"/>
      <w:r>
        <w:rPr>
          <w:lang w:val="en-GB"/>
        </w:rPr>
        <w:t>T</w:t>
      </w:r>
      <w:r w:rsidRPr="003E6AB0">
        <w:rPr>
          <w:lang w:val="en-GB"/>
        </w:rPr>
        <w:t>able</w:t>
      </w:r>
      <w:r>
        <w:rPr>
          <w:lang w:val="en-GB"/>
        </w:rPr>
        <w:t xml:space="preserve"> 3.</w:t>
      </w:r>
      <w:r w:rsidR="000227DC">
        <w:rPr>
          <w:lang w:val="en-GB"/>
        </w:rPr>
        <w:t>4</w:t>
      </w:r>
      <w:r w:rsidR="00AC4941">
        <w:rPr>
          <w:lang w:val="en-GB"/>
        </w:rPr>
        <w:t>5</w:t>
      </w:r>
      <w:r>
        <w:rPr>
          <w:lang w:val="en-GB"/>
        </w:rPr>
        <w:t xml:space="preserve">. </w:t>
      </w:r>
      <w:r w:rsidRPr="00665D17">
        <w:rPr>
          <w:lang w:val="en-GB"/>
        </w:rPr>
        <w:t>PREVALENCE OF MENTAL DISEASE</w:t>
      </w:r>
      <w:r>
        <w:rPr>
          <w:lang w:val="en-GB"/>
        </w:rPr>
        <w:t>S</w:t>
      </w:r>
      <w:r w:rsidRPr="00665D17">
        <w:rPr>
          <w:lang w:val="en-GB"/>
        </w:rPr>
        <w:t xml:space="preserve"> </w:t>
      </w:r>
      <w:r w:rsidR="008B6059">
        <w:rPr>
          <w:lang w:val="en-GB"/>
        </w:rPr>
        <w:t>IN REGIONS</w:t>
      </w:r>
      <w:r w:rsidRPr="00665D17">
        <w:rPr>
          <w:lang w:val="en-GB"/>
        </w:rPr>
        <w:t xml:space="preserve"> BY DISEASE </w:t>
      </w:r>
      <w:r w:rsidR="00C17BEE">
        <w:rPr>
          <w:lang w:val="en-GB"/>
        </w:rPr>
        <w:t>IN</w:t>
      </w:r>
      <w:r>
        <w:rPr>
          <w:lang w:val="en-GB"/>
        </w:rPr>
        <w:t xml:space="preserve"> </w:t>
      </w:r>
      <w:r w:rsidRPr="00665D17">
        <w:rPr>
          <w:lang w:val="en-GB"/>
        </w:rPr>
        <w:t>20</w:t>
      </w:r>
      <w:r w:rsidR="00521261">
        <w:rPr>
          <w:lang w:val="en-GB"/>
        </w:rPr>
        <w:t>1</w:t>
      </w:r>
      <w:r w:rsidR="00E05888">
        <w:rPr>
          <w:lang w:val="en-GB"/>
        </w:rPr>
        <w:t>7</w:t>
      </w:r>
      <w:r w:rsidR="00F94117">
        <w:rPr>
          <w:lang w:val="en-GB"/>
        </w:rPr>
        <w:t>,</w:t>
      </w:r>
      <w:r w:rsidRPr="00665D17">
        <w:rPr>
          <w:lang w:val="en-GB"/>
        </w:rPr>
        <w:t xml:space="preserve"> </w:t>
      </w:r>
      <w:bookmarkEnd w:id="284"/>
      <w:bookmarkEnd w:id="285"/>
      <w:r w:rsidR="00C17BEE">
        <w:rPr>
          <w:lang w:val="en-GB"/>
        </w:rPr>
        <w:t>total numbers</w:t>
      </w:r>
      <w:bookmarkEnd w:id="286"/>
    </w:p>
    <w:p w:rsidR="00553E15" w:rsidRPr="00553E15" w:rsidRDefault="00553E15" w:rsidP="00553E15">
      <w:pPr>
        <w:rPr>
          <w:lang w:val="en-GB"/>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97"/>
        <w:gridCol w:w="709"/>
        <w:gridCol w:w="567"/>
        <w:gridCol w:w="567"/>
        <w:gridCol w:w="567"/>
        <w:gridCol w:w="567"/>
        <w:gridCol w:w="567"/>
        <w:gridCol w:w="567"/>
        <w:gridCol w:w="567"/>
        <w:gridCol w:w="2174"/>
      </w:tblGrid>
      <w:tr w:rsidR="00553E15" w:rsidRPr="0023410E" w:rsidTr="00CA019A">
        <w:trPr>
          <w:trHeight w:val="284"/>
          <w:jc w:val="center"/>
        </w:trPr>
        <w:tc>
          <w:tcPr>
            <w:tcW w:w="2197"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noWrap/>
            <w:vAlign w:val="center"/>
          </w:tcPr>
          <w:p w:rsidR="00553E15" w:rsidRPr="0023410E" w:rsidRDefault="00553E15" w:rsidP="00143FD2">
            <w:pPr>
              <w:jc w:val="center"/>
              <w:rPr>
                <w:rFonts w:cs="Arial"/>
                <w:color w:val="FFFFFF" w:themeColor="background1"/>
                <w:sz w:val="18"/>
                <w:szCs w:val="18"/>
              </w:rPr>
            </w:pPr>
            <w:r w:rsidRPr="0023410E">
              <w:rPr>
                <w:rFonts w:cs="Arial"/>
                <w:color w:val="FFFFFF" w:themeColor="background1"/>
                <w:sz w:val="18"/>
                <w:szCs w:val="18"/>
              </w:rPr>
              <w:t>Diagnožu grupa</w:t>
            </w:r>
          </w:p>
        </w:tc>
        <w:tc>
          <w:tcPr>
            <w:tcW w:w="709"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53E15" w:rsidRPr="0023410E" w:rsidRDefault="00553E15" w:rsidP="00143FD2">
            <w:pPr>
              <w:jc w:val="center"/>
              <w:rPr>
                <w:rFonts w:cs="Arial"/>
                <w:color w:val="FFFFFF" w:themeColor="background1"/>
                <w:sz w:val="18"/>
                <w:szCs w:val="18"/>
              </w:rPr>
            </w:pPr>
            <w:r w:rsidRPr="0023410E">
              <w:rPr>
                <w:rFonts w:cs="Arial"/>
                <w:color w:val="FFFFFF" w:themeColor="background1"/>
                <w:sz w:val="18"/>
                <w:szCs w:val="18"/>
              </w:rPr>
              <w:t>SSK-10 kods</w:t>
            </w:r>
          </w:p>
        </w:tc>
        <w:tc>
          <w:tcPr>
            <w:tcW w:w="3969"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553E15" w:rsidRPr="0023410E" w:rsidRDefault="00553E15" w:rsidP="00143FD2">
            <w:pPr>
              <w:jc w:val="center"/>
              <w:rPr>
                <w:rFonts w:cs="Arial"/>
                <w:color w:val="FFFFFF" w:themeColor="background1"/>
                <w:sz w:val="18"/>
                <w:szCs w:val="18"/>
              </w:rPr>
            </w:pPr>
            <w:r w:rsidRPr="0023410E">
              <w:rPr>
                <w:rFonts w:cs="Arial"/>
                <w:color w:val="FFFFFF" w:themeColor="background1"/>
                <w:sz w:val="18"/>
                <w:szCs w:val="18"/>
              </w:rPr>
              <w:t>Reģions</w:t>
            </w:r>
          </w:p>
        </w:tc>
        <w:tc>
          <w:tcPr>
            <w:tcW w:w="2174"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vAlign w:val="center"/>
          </w:tcPr>
          <w:p w:rsidR="00553E15" w:rsidRPr="0023410E" w:rsidRDefault="00553E15" w:rsidP="00143FD2">
            <w:pPr>
              <w:jc w:val="center"/>
              <w:rPr>
                <w:rFonts w:cs="Arial"/>
                <w:color w:val="FFFFFF" w:themeColor="background1"/>
                <w:sz w:val="18"/>
                <w:szCs w:val="18"/>
                <w:lang w:val="en-US"/>
              </w:rPr>
            </w:pPr>
            <w:r w:rsidRPr="0023410E">
              <w:rPr>
                <w:rFonts w:cs="Arial"/>
                <w:color w:val="FFFFFF" w:themeColor="background1"/>
                <w:sz w:val="18"/>
                <w:szCs w:val="18"/>
                <w:lang w:val="en-US"/>
              </w:rPr>
              <w:t>Diagnosis</w:t>
            </w:r>
          </w:p>
        </w:tc>
      </w:tr>
      <w:tr w:rsidR="00553E15" w:rsidRPr="0023410E" w:rsidTr="00CA019A">
        <w:trPr>
          <w:trHeight w:val="284"/>
          <w:jc w:val="center"/>
        </w:trPr>
        <w:tc>
          <w:tcPr>
            <w:tcW w:w="2197"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noWrap/>
            <w:vAlign w:val="center"/>
          </w:tcPr>
          <w:p w:rsidR="00553E15" w:rsidRPr="0023410E" w:rsidRDefault="00553E15" w:rsidP="00143FD2">
            <w:pPr>
              <w:jc w:val="center"/>
              <w:rPr>
                <w:rFonts w:cs="Arial"/>
                <w:color w:val="FFFFFF" w:themeColor="background1"/>
                <w:sz w:val="18"/>
                <w:szCs w:val="18"/>
              </w:rPr>
            </w:pPr>
          </w:p>
        </w:tc>
        <w:tc>
          <w:tcPr>
            <w:tcW w:w="70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553E15" w:rsidRPr="0023410E" w:rsidRDefault="00553E15" w:rsidP="00143FD2">
            <w:pPr>
              <w:jc w:val="center"/>
              <w:rPr>
                <w:rFonts w:cs="Arial"/>
                <w:color w:val="FFFFFF" w:themeColor="background1"/>
                <w:sz w:val="18"/>
                <w:szCs w:val="18"/>
                <w:lang w:val="en-US"/>
              </w:rPr>
            </w:pPr>
          </w:p>
        </w:tc>
        <w:tc>
          <w:tcPr>
            <w:tcW w:w="3969"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noWrap/>
            <w:vAlign w:val="center"/>
          </w:tcPr>
          <w:p w:rsidR="00553E15" w:rsidRPr="0023410E" w:rsidRDefault="00553E15" w:rsidP="00143FD2">
            <w:pPr>
              <w:jc w:val="center"/>
              <w:rPr>
                <w:rFonts w:cs="Arial"/>
                <w:color w:val="FFFFFF" w:themeColor="background1"/>
                <w:sz w:val="18"/>
                <w:szCs w:val="18"/>
                <w:lang w:val="en-US"/>
              </w:rPr>
            </w:pPr>
            <w:r w:rsidRPr="0023410E">
              <w:rPr>
                <w:rFonts w:cs="Arial"/>
                <w:color w:val="FFFFFF" w:themeColor="background1"/>
                <w:sz w:val="18"/>
                <w:szCs w:val="18"/>
                <w:lang w:val="en-US"/>
              </w:rPr>
              <w:t>Region</w:t>
            </w:r>
          </w:p>
        </w:tc>
        <w:tc>
          <w:tcPr>
            <w:tcW w:w="2174"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553E15" w:rsidRPr="0023410E" w:rsidRDefault="00553E15" w:rsidP="00143FD2">
            <w:pPr>
              <w:jc w:val="center"/>
              <w:rPr>
                <w:rFonts w:cs="Arial"/>
                <w:color w:val="FFFFFF" w:themeColor="background1"/>
                <w:sz w:val="18"/>
                <w:szCs w:val="18"/>
                <w:lang w:val="en-US"/>
              </w:rPr>
            </w:pPr>
          </w:p>
        </w:tc>
      </w:tr>
      <w:tr w:rsidR="00553E15" w:rsidRPr="0023410E" w:rsidTr="00CA019A">
        <w:trPr>
          <w:cantSplit/>
          <w:trHeight w:val="1081"/>
          <w:jc w:val="center"/>
        </w:trPr>
        <w:tc>
          <w:tcPr>
            <w:tcW w:w="2197"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noWrap/>
            <w:vAlign w:val="center"/>
          </w:tcPr>
          <w:p w:rsidR="00553E15" w:rsidRPr="0023410E" w:rsidRDefault="00553E15" w:rsidP="00143FD2">
            <w:pPr>
              <w:jc w:val="center"/>
              <w:rPr>
                <w:rFonts w:cs="Arial"/>
                <w:color w:val="FFFFFF" w:themeColor="background1"/>
                <w:sz w:val="18"/>
                <w:szCs w:val="18"/>
              </w:rPr>
            </w:pPr>
          </w:p>
        </w:tc>
        <w:tc>
          <w:tcPr>
            <w:tcW w:w="709"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553E15" w:rsidRPr="0023410E" w:rsidRDefault="00553E15" w:rsidP="00143FD2">
            <w:pPr>
              <w:jc w:val="center"/>
              <w:rPr>
                <w:rFonts w:cs="Arial"/>
                <w:b/>
                <w:color w:val="FFFFFF" w:themeColor="background1"/>
                <w:sz w:val="18"/>
                <w:szCs w:val="18"/>
              </w:rPr>
            </w:pPr>
            <w:r w:rsidRPr="0023410E">
              <w:rPr>
                <w:rFonts w:cs="Arial"/>
                <w:color w:val="FFFFFF" w:themeColor="background1"/>
                <w:sz w:val="18"/>
                <w:szCs w:val="18"/>
                <w:lang w:val="en-US"/>
              </w:rPr>
              <w:t>ICD-10 code</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b/>
                <w:color w:val="FFFFFF" w:themeColor="background1"/>
                <w:sz w:val="18"/>
                <w:szCs w:val="18"/>
              </w:rPr>
            </w:pPr>
            <w:r w:rsidRPr="0023410E">
              <w:rPr>
                <w:rFonts w:cs="Arial"/>
                <w:b/>
                <w:color w:val="FFFFFF" w:themeColor="background1"/>
                <w:sz w:val="18"/>
                <w:szCs w:val="18"/>
              </w:rPr>
              <w:t>LATVIJA</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color w:val="FFFFFF" w:themeColor="background1"/>
                <w:sz w:val="18"/>
                <w:szCs w:val="18"/>
              </w:rPr>
            </w:pPr>
            <w:r w:rsidRPr="0023410E">
              <w:rPr>
                <w:rFonts w:cs="Arial"/>
                <w:color w:val="FFFFFF" w:themeColor="background1"/>
                <w:sz w:val="18"/>
                <w:szCs w:val="18"/>
              </w:rPr>
              <w:t>Rīgas</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color w:val="FFFFFF" w:themeColor="background1"/>
                <w:sz w:val="18"/>
                <w:szCs w:val="18"/>
              </w:rPr>
            </w:pPr>
            <w:r w:rsidRPr="0023410E">
              <w:rPr>
                <w:rFonts w:cs="Arial"/>
                <w:color w:val="FFFFFF" w:themeColor="background1"/>
                <w:sz w:val="18"/>
                <w:szCs w:val="18"/>
              </w:rPr>
              <w:t>Pierīgas</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color w:val="FFFFFF" w:themeColor="background1"/>
                <w:sz w:val="18"/>
                <w:szCs w:val="18"/>
              </w:rPr>
            </w:pPr>
            <w:r w:rsidRPr="0023410E">
              <w:rPr>
                <w:rFonts w:cs="Arial"/>
                <w:color w:val="FFFFFF" w:themeColor="background1"/>
                <w:sz w:val="18"/>
                <w:szCs w:val="18"/>
              </w:rPr>
              <w:t>Vidzemes</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color w:val="FFFFFF" w:themeColor="background1"/>
                <w:sz w:val="18"/>
                <w:szCs w:val="18"/>
              </w:rPr>
            </w:pPr>
            <w:r w:rsidRPr="0023410E">
              <w:rPr>
                <w:rFonts w:cs="Arial"/>
                <w:color w:val="FFFFFF" w:themeColor="background1"/>
                <w:sz w:val="18"/>
                <w:szCs w:val="18"/>
              </w:rPr>
              <w:t>Kurzemes</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color w:val="FFFFFF" w:themeColor="background1"/>
                <w:sz w:val="18"/>
                <w:szCs w:val="18"/>
              </w:rPr>
            </w:pPr>
            <w:r w:rsidRPr="0023410E">
              <w:rPr>
                <w:rFonts w:cs="Arial"/>
                <w:color w:val="FFFFFF" w:themeColor="background1"/>
                <w:sz w:val="18"/>
                <w:szCs w:val="18"/>
              </w:rPr>
              <w:t>Zemgales</w:t>
            </w:r>
          </w:p>
        </w:tc>
        <w:tc>
          <w:tcPr>
            <w:tcW w:w="56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noWrap/>
            <w:textDirection w:val="btLr"/>
            <w:vAlign w:val="center"/>
          </w:tcPr>
          <w:p w:rsidR="00553E15" w:rsidRPr="0023410E" w:rsidRDefault="00553E15" w:rsidP="00143FD2">
            <w:pPr>
              <w:ind w:left="113" w:right="113"/>
              <w:jc w:val="center"/>
              <w:rPr>
                <w:rFonts w:cs="Arial"/>
                <w:color w:val="FFFFFF" w:themeColor="background1"/>
                <w:sz w:val="18"/>
                <w:szCs w:val="18"/>
              </w:rPr>
            </w:pPr>
            <w:r w:rsidRPr="0023410E">
              <w:rPr>
                <w:rFonts w:cs="Arial"/>
                <w:color w:val="FFFFFF" w:themeColor="background1"/>
                <w:sz w:val="18"/>
                <w:szCs w:val="18"/>
              </w:rPr>
              <w:t>Latgales</w:t>
            </w:r>
          </w:p>
        </w:tc>
        <w:tc>
          <w:tcPr>
            <w:tcW w:w="2174"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vAlign w:val="center"/>
          </w:tcPr>
          <w:p w:rsidR="00553E15" w:rsidRPr="0023410E" w:rsidRDefault="00553E15" w:rsidP="00143FD2">
            <w:pPr>
              <w:jc w:val="center"/>
              <w:rPr>
                <w:rFonts w:cs="Arial"/>
                <w:color w:val="FFFFFF" w:themeColor="background1"/>
                <w:sz w:val="18"/>
                <w:szCs w:val="18"/>
                <w:lang w:val="en-US"/>
              </w:rPr>
            </w:pP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Organiski psihiski traucējumi, ieskaitot simptomātiskos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F00-F09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23868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7732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3241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1613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2736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2547</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5999</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 xml:space="preserve">Organic, including simptomatic, mental disorders </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Šizofrēnija, šizotipiskie traucējumi un murgi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F20-F29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19746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7568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3040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1904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2086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2232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2916</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 xml:space="preserve">Schizophrenia, schizotypal and delutional disorders </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Garastāvokļa [afektīvie]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F30-F39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9203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2891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1529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1124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1437</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775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1447</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Mood (affective) disorders</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Neirotiski, ar stresu saistīti un somatoformi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F40-F48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10662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4793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1620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456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1187</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876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1730</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 xml:space="preserve">Neurotic, stress-related and somatoform disorders </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Uzvedības sindromi, kas saistīti ar fizioloģiskiem traucējumiem un somatiskiem faktoriem</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F50-F59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550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291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104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37</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64</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30</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Behavioural syndromes associated with physiological disturbances  and physical factors</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Pieaugušo personības un uzvedības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F60-F69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1225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271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106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63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173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139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473</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 xml:space="preserve">Disorders of adult personality and behaviour </w:t>
            </w:r>
          </w:p>
        </w:tc>
      </w:tr>
      <w:tr w:rsidR="009D40FD" w:rsidRPr="0023410E" w:rsidTr="009D40FD">
        <w:trPr>
          <w:trHeight w:val="30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Garīga atpalicība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F70-F79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17773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2343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2605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2376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3871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3409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3169</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 xml:space="preserve">Mental retaradation </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Psihiskās attīstības traucējumi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F80-F89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3736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1099</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613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273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350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642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759</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 xml:space="preserve">Disorders of psychological   development </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sz w:val="18"/>
                <w:szCs w:val="18"/>
              </w:rPr>
            </w:pPr>
            <w:r w:rsidRPr="0023410E">
              <w:rPr>
                <w:rFonts w:cs="Arial"/>
                <w:sz w:val="18"/>
                <w:szCs w:val="18"/>
              </w:rPr>
              <w:t xml:space="preserve">Uzvedības un emocionāli traucējumi, kas parasti sākušies bērnībā un pusaudža vecumā </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rPr>
            </w:pPr>
            <w:r w:rsidRPr="0023410E">
              <w:rPr>
                <w:rFonts w:cs="Arial"/>
                <w:sz w:val="18"/>
                <w:szCs w:val="18"/>
              </w:rPr>
              <w:t>F90-F98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2905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1008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452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208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355</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403</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sz w:val="18"/>
                <w:szCs w:val="18"/>
              </w:rPr>
            </w:pPr>
            <w:r w:rsidRPr="002A2D94">
              <w:rPr>
                <w:rFonts w:cs="Calibri"/>
                <w:sz w:val="18"/>
                <w:szCs w:val="18"/>
              </w:rPr>
              <w:t>479</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sz w:val="18"/>
                <w:szCs w:val="18"/>
                <w:lang w:val="en-US"/>
              </w:rPr>
              <w:t>Behavioural and emotional  disorders with onset  in childhood and adolescence</w:t>
            </w:r>
          </w:p>
        </w:tc>
      </w:tr>
      <w:tr w:rsidR="009D40FD" w:rsidRPr="0023410E" w:rsidTr="009D40FD">
        <w:trPr>
          <w:trHeight w:val="340"/>
          <w:jc w:val="center"/>
        </w:trPr>
        <w:tc>
          <w:tcPr>
            <w:tcW w:w="2197" w:type="dxa"/>
            <w:tcBorders>
              <w:top w:val="single" w:sz="2" w:space="0" w:color="auto"/>
              <w:left w:val="single" w:sz="2" w:space="0" w:color="auto"/>
              <w:bottom w:val="single" w:sz="2" w:space="0" w:color="auto"/>
              <w:right w:val="single" w:sz="2" w:space="0" w:color="auto"/>
            </w:tcBorders>
            <w:shd w:val="clear" w:color="auto" w:fill="auto"/>
            <w:noWrap/>
            <w:vAlign w:val="center"/>
          </w:tcPr>
          <w:p w:rsidR="009D40FD" w:rsidRPr="0023410E" w:rsidRDefault="009D40FD" w:rsidP="009D40FD">
            <w:pPr>
              <w:rPr>
                <w:rFonts w:cs="Arial"/>
                <w:b/>
                <w:sz w:val="18"/>
                <w:szCs w:val="18"/>
              </w:rPr>
            </w:pPr>
            <w:r w:rsidRPr="0023410E">
              <w:rPr>
                <w:rFonts w:cs="Arial"/>
                <w:b/>
                <w:sz w:val="18"/>
                <w:szCs w:val="18"/>
              </w:rPr>
              <w:t>KOPĀ</w:t>
            </w:r>
          </w:p>
        </w:tc>
        <w:tc>
          <w:tcPr>
            <w:tcW w:w="709"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b/>
                <w:sz w:val="18"/>
                <w:szCs w:val="18"/>
              </w:rPr>
            </w:pPr>
            <w:r w:rsidRPr="0023410E">
              <w:rPr>
                <w:rFonts w:cs="Arial"/>
                <w:b/>
                <w:sz w:val="18"/>
                <w:szCs w:val="18"/>
              </w:rPr>
              <w:t>F00-F09;</w:t>
            </w:r>
          </w:p>
          <w:p w:rsidR="009D40FD" w:rsidRPr="0023410E" w:rsidRDefault="009D40FD" w:rsidP="009D40FD">
            <w:pPr>
              <w:rPr>
                <w:rFonts w:cs="Arial"/>
                <w:b/>
                <w:sz w:val="18"/>
                <w:szCs w:val="18"/>
              </w:rPr>
            </w:pPr>
            <w:r w:rsidRPr="0023410E">
              <w:rPr>
                <w:rFonts w:cs="Arial"/>
                <w:b/>
                <w:sz w:val="18"/>
                <w:szCs w:val="18"/>
              </w:rPr>
              <w:t>F20-F98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89668</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27996</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13310</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8041</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12232</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11087</w:t>
            </w:r>
          </w:p>
        </w:tc>
        <w:tc>
          <w:tcPr>
            <w:tcW w:w="567" w:type="dxa"/>
            <w:tcBorders>
              <w:top w:val="single" w:sz="2" w:space="0" w:color="auto"/>
              <w:left w:val="single" w:sz="2" w:space="0" w:color="auto"/>
              <w:bottom w:val="single" w:sz="2" w:space="0" w:color="auto"/>
              <w:right w:val="single" w:sz="2" w:space="0" w:color="auto"/>
            </w:tcBorders>
            <w:shd w:val="clear" w:color="auto" w:fill="auto"/>
            <w:noWrap/>
            <w:tcMar>
              <w:right w:w="113" w:type="dxa"/>
            </w:tcMar>
            <w:vAlign w:val="center"/>
          </w:tcPr>
          <w:p w:rsidR="009D40FD" w:rsidRPr="002A2D94" w:rsidRDefault="009D40FD" w:rsidP="009D40FD">
            <w:pPr>
              <w:jc w:val="right"/>
              <w:rPr>
                <w:rFonts w:cs="Calibri"/>
                <w:b/>
                <w:sz w:val="18"/>
                <w:szCs w:val="18"/>
              </w:rPr>
            </w:pPr>
            <w:r w:rsidRPr="002A2D94">
              <w:rPr>
                <w:rFonts w:cs="Calibri"/>
                <w:b/>
                <w:sz w:val="18"/>
                <w:szCs w:val="18"/>
              </w:rPr>
              <w:t>17002</w:t>
            </w:r>
          </w:p>
        </w:tc>
        <w:tc>
          <w:tcPr>
            <w:tcW w:w="2174" w:type="dxa"/>
            <w:tcBorders>
              <w:top w:val="single" w:sz="2" w:space="0" w:color="auto"/>
              <w:left w:val="single" w:sz="2" w:space="0" w:color="auto"/>
              <w:bottom w:val="single" w:sz="2" w:space="0" w:color="auto"/>
              <w:right w:val="single" w:sz="2" w:space="0" w:color="auto"/>
            </w:tcBorders>
            <w:vAlign w:val="center"/>
          </w:tcPr>
          <w:p w:rsidR="009D40FD" w:rsidRPr="0023410E" w:rsidRDefault="009D40FD" w:rsidP="009D40FD">
            <w:pPr>
              <w:rPr>
                <w:rFonts w:cs="Arial"/>
                <w:sz w:val="18"/>
                <w:szCs w:val="18"/>
                <w:lang w:val="en-US"/>
              </w:rPr>
            </w:pPr>
            <w:r w:rsidRPr="0023410E">
              <w:rPr>
                <w:rFonts w:cs="Arial"/>
                <w:b/>
                <w:sz w:val="18"/>
                <w:szCs w:val="18"/>
                <w:lang w:val="en-US"/>
              </w:rPr>
              <w:t>TOTAL</w:t>
            </w:r>
          </w:p>
        </w:tc>
      </w:tr>
    </w:tbl>
    <w:p w:rsidR="00CA019A" w:rsidRPr="00CA019A" w:rsidRDefault="00CA019A" w:rsidP="0076795C">
      <w:pPr>
        <w:tabs>
          <w:tab w:val="left" w:pos="142"/>
        </w:tabs>
        <w:jc w:val="both"/>
        <w:rPr>
          <w:sz w:val="8"/>
          <w:szCs w:val="8"/>
        </w:rPr>
      </w:pPr>
    </w:p>
    <w:p w:rsidR="0076795C" w:rsidRPr="004F4920" w:rsidRDefault="0076795C" w:rsidP="0076795C">
      <w:pPr>
        <w:tabs>
          <w:tab w:val="left" w:pos="142"/>
        </w:tabs>
        <w:jc w:val="both"/>
        <w:rPr>
          <w:sz w:val="16"/>
          <w:szCs w:val="16"/>
        </w:rPr>
      </w:pPr>
      <w:r w:rsidRPr="00981690">
        <w:rPr>
          <w:sz w:val="16"/>
          <w:szCs w:val="16"/>
        </w:rPr>
        <w:sym w:font="Wingdings" w:char="F026"/>
      </w:r>
      <w:r>
        <w:rPr>
          <w:sz w:val="16"/>
          <w:szCs w:val="16"/>
        </w:rPr>
        <w:t xml:space="preserve"> </w:t>
      </w:r>
      <w:r w:rsidR="00C17FFD" w:rsidRPr="00C17FFD">
        <w:rPr>
          <w:sz w:val="16"/>
          <w:szCs w:val="16"/>
        </w:rPr>
        <w:t>Ar noteiktām slimībām slimojošu pacientu reģistrs par pacientiem, kuriem diagnosticēti psihiski un uzvedības traucējumi</w:t>
      </w:r>
      <w:r w:rsidR="00C17FFD">
        <w:rPr>
          <w:sz w:val="16"/>
          <w:szCs w:val="16"/>
        </w:rPr>
        <w:t>.</w:t>
      </w:r>
    </w:p>
    <w:p w:rsidR="0076795C" w:rsidRDefault="0076795C" w:rsidP="0076795C">
      <w:pPr>
        <w:rPr>
          <w:sz w:val="16"/>
          <w:szCs w:val="16"/>
          <w:lang w:val="en-US"/>
        </w:rPr>
      </w:pPr>
      <w:r w:rsidRPr="00615728">
        <w:rPr>
          <w:sz w:val="16"/>
          <w:szCs w:val="16"/>
        </w:rPr>
        <w:t xml:space="preserve">      </w:t>
      </w:r>
      <w:r w:rsidRPr="00B16B9F">
        <w:rPr>
          <w:sz w:val="16"/>
          <w:szCs w:val="16"/>
          <w:lang w:val="en-US"/>
        </w:rPr>
        <w:t>The Register of Patients with Particular Diseases, Patients with Mental Disorders.</w:t>
      </w:r>
    </w:p>
    <w:p w:rsidR="00CA019A" w:rsidRDefault="00CA019A" w:rsidP="0076795C">
      <w:pPr>
        <w:rPr>
          <w:rFonts w:cs="Arial"/>
          <w:szCs w:val="20"/>
        </w:rPr>
      </w:pPr>
    </w:p>
    <w:p w:rsidR="00CA019A" w:rsidRDefault="00CA019A" w:rsidP="00CA019A">
      <w:pPr>
        <w:pStyle w:val="Heading2"/>
      </w:pPr>
      <w:bookmarkStart w:id="287" w:name="_Toc524599080"/>
      <w:r w:rsidRPr="007555BC">
        <w:t>3.</w:t>
      </w:r>
      <w:r>
        <w:t>25</w:t>
      </w:r>
      <w:r w:rsidRPr="007555BC">
        <w:t xml:space="preserve">. </w:t>
      </w:r>
      <w:r w:rsidRPr="003E6AB0">
        <w:t>attēls</w:t>
      </w:r>
      <w:r w:rsidRPr="007555BC">
        <w:t xml:space="preserve"> </w:t>
      </w:r>
      <w:r w:rsidRPr="00CE2241">
        <w:t>UZSKAITĒ ESOŠO PIEAUGUŠO AR PSIHISKIEM UN UZVEDĪBAS TRAUCĒJUMIEM SA</w:t>
      </w:r>
      <w:r>
        <w:t>DALĪJUMS PA DIAGNOŽU GRUPĀM 201</w:t>
      </w:r>
      <w:r w:rsidR="00E05888">
        <w:t>5</w:t>
      </w:r>
      <w:r w:rsidRPr="00CE2241">
        <w:t xml:space="preserve">. – </w:t>
      </w:r>
      <w:r>
        <w:t>201</w:t>
      </w:r>
      <w:r w:rsidR="00E05888">
        <w:t>7</w:t>
      </w:r>
      <w:r w:rsidRPr="00CE2241">
        <w:t>.</w:t>
      </w:r>
      <w:r w:rsidR="009B07C8">
        <w:t> </w:t>
      </w:r>
      <w:r w:rsidRPr="00CE2241">
        <w:t>GADA BEIGĀS, % no uzskaitē esošo pieaugušo skaita</w:t>
      </w:r>
      <w:bookmarkEnd w:id="287"/>
    </w:p>
    <w:p w:rsidR="00CA019A" w:rsidRDefault="00CA019A" w:rsidP="00CA019A">
      <w:pPr>
        <w:pStyle w:val="Heading5"/>
        <w:rPr>
          <w:lang w:val="en-GB"/>
        </w:rPr>
      </w:pPr>
      <w:bookmarkStart w:id="288" w:name="_Toc527442549"/>
      <w:r w:rsidRPr="007555BC">
        <w:rPr>
          <w:lang w:val="en-GB"/>
        </w:rPr>
        <w:t>C</w:t>
      </w:r>
      <w:r w:rsidRPr="003E6AB0">
        <w:rPr>
          <w:lang w:val="en-GB"/>
        </w:rPr>
        <w:t>hart</w:t>
      </w:r>
      <w:r w:rsidRPr="007555BC">
        <w:rPr>
          <w:lang w:val="en-GB"/>
        </w:rPr>
        <w:t xml:space="preserve"> 3.</w:t>
      </w:r>
      <w:r>
        <w:rPr>
          <w:lang w:val="en-GB"/>
        </w:rPr>
        <w:t>25.</w:t>
      </w:r>
      <w:r w:rsidRPr="007555BC">
        <w:rPr>
          <w:lang w:val="en-GB"/>
        </w:rPr>
        <w:t xml:space="preserve"> PREVALENCE OF ADULT WITH MENTAL DISEASES BY DISEASE IN 201</w:t>
      </w:r>
      <w:r w:rsidR="00E05888">
        <w:rPr>
          <w:lang w:val="en-GB"/>
        </w:rPr>
        <w:t>5</w:t>
      </w:r>
      <w:r>
        <w:rPr>
          <w:lang w:val="en-GB"/>
        </w:rPr>
        <w:t>-201</w:t>
      </w:r>
      <w:r w:rsidR="00E05888">
        <w:rPr>
          <w:lang w:val="en-GB"/>
        </w:rPr>
        <w:t>7</w:t>
      </w:r>
      <w:r w:rsidRPr="007555BC">
        <w:rPr>
          <w:lang w:val="en-GB"/>
        </w:rPr>
        <w:t>, %</w:t>
      </w:r>
      <w:bookmarkEnd w:id="288"/>
    </w:p>
    <w:p w:rsidR="00CA019A" w:rsidRPr="003E0270" w:rsidRDefault="00CA019A" w:rsidP="00CA019A">
      <w:pPr>
        <w:rPr>
          <w:lang w:val="en-GB"/>
        </w:rPr>
      </w:pPr>
    </w:p>
    <w:p w:rsidR="00CA019A" w:rsidRDefault="00CA019A" w:rsidP="00CA019A">
      <w:pPr>
        <w:jc w:val="center"/>
      </w:pPr>
      <w:r>
        <w:rPr>
          <w:noProof/>
        </w:rPr>
        <w:drawing>
          <wp:inline distT="0" distB="0" distL="0" distR="0">
            <wp:extent cx="5303520" cy="2962275"/>
            <wp:effectExtent l="0" t="0" r="0" b="0"/>
            <wp:docPr id="6"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A019A" w:rsidRPr="00906972" w:rsidRDefault="00CA019A" w:rsidP="00CA019A">
      <w:pPr>
        <w:tabs>
          <w:tab w:val="left" w:pos="142"/>
        </w:tabs>
        <w:jc w:val="both"/>
        <w:rPr>
          <w:sz w:val="16"/>
          <w:szCs w:val="16"/>
        </w:rPr>
      </w:pPr>
      <w:r w:rsidRPr="00906972">
        <w:rPr>
          <w:sz w:val="16"/>
          <w:szCs w:val="16"/>
        </w:rPr>
        <w:sym w:font="Wingdings" w:char="F026"/>
      </w:r>
      <w:r w:rsidRPr="00906972">
        <w:rPr>
          <w:sz w:val="16"/>
          <w:szCs w:val="16"/>
        </w:rPr>
        <w:t xml:space="preserve"> </w:t>
      </w:r>
      <w:r w:rsidRPr="00C17FFD">
        <w:rPr>
          <w:sz w:val="16"/>
          <w:szCs w:val="16"/>
        </w:rPr>
        <w:t>Ar noteiktām slimībām slimojošu pacientu reģistrs par pacientiem, kuriem diagnosticēti psihiski un uzvedības traucējumi</w:t>
      </w:r>
      <w:r>
        <w:rPr>
          <w:sz w:val="16"/>
          <w:szCs w:val="16"/>
        </w:rPr>
        <w:t>.</w:t>
      </w:r>
    </w:p>
    <w:p w:rsidR="005C4093" w:rsidRDefault="00CA019A" w:rsidP="00CA019A">
      <w:pPr>
        <w:rPr>
          <w:rFonts w:cs="Arial"/>
          <w:szCs w:val="20"/>
        </w:rPr>
      </w:pPr>
      <w:r w:rsidRPr="00906972">
        <w:rPr>
          <w:sz w:val="16"/>
          <w:szCs w:val="16"/>
        </w:rPr>
        <w:t xml:space="preserve">      </w:t>
      </w:r>
      <w:r w:rsidRPr="00906972">
        <w:rPr>
          <w:sz w:val="16"/>
          <w:szCs w:val="16"/>
          <w:lang w:val="en-US"/>
        </w:rPr>
        <w:t>The Register of Patients with Particular Diseases, Patients with Mental Disorders.</w:t>
      </w:r>
      <w:r w:rsidR="005C4093">
        <w:rPr>
          <w:rFonts w:cs="Arial"/>
          <w:szCs w:val="20"/>
        </w:rPr>
        <w:br w:type="page"/>
      </w:r>
    </w:p>
    <w:p w:rsidR="005C4093" w:rsidRPr="00665D17" w:rsidRDefault="005C4093" w:rsidP="005C4093">
      <w:pPr>
        <w:pStyle w:val="Heading2"/>
      </w:pPr>
      <w:bookmarkStart w:id="289" w:name="_Toc524599081"/>
      <w:r w:rsidRPr="00665D17">
        <w:lastRenderedPageBreak/>
        <w:t>3.</w:t>
      </w:r>
      <w:r w:rsidR="000227DC">
        <w:t>4</w:t>
      </w:r>
      <w:r w:rsidR="00AC4941">
        <w:t>6</w:t>
      </w:r>
      <w:r w:rsidRPr="00665D17">
        <w:t xml:space="preserve">. </w:t>
      </w:r>
      <w:r w:rsidRPr="003E6AB0">
        <w:t>tabula</w:t>
      </w:r>
      <w:r w:rsidRPr="00665D17">
        <w:t xml:space="preserve"> UZSKAITĒ UZŅEMTO UN ESOŠO PACIENTU AR PSIHISKIEM UN UZVEDĪ</w:t>
      </w:r>
      <w:r>
        <w:t xml:space="preserve">BAS TRAUCĒJUMIEM SADALĪJUMS PA </w:t>
      </w:r>
      <w:r w:rsidRPr="00665D17">
        <w:t>REĢIONIEM</w:t>
      </w:r>
      <w:r w:rsidR="00B915A9">
        <w:t xml:space="preserve"> UN DIAGNOŽU GRUPĀM 201</w:t>
      </w:r>
      <w:r w:rsidR="00D0165A">
        <w:t>4</w:t>
      </w:r>
      <w:r>
        <w:t>.</w:t>
      </w:r>
      <w:r w:rsidR="00C17BEE">
        <w:t xml:space="preserve"> – </w:t>
      </w:r>
      <w:r w:rsidR="00B915A9">
        <w:t>201</w:t>
      </w:r>
      <w:r w:rsidR="00D0165A">
        <w:t>7</w:t>
      </w:r>
      <w:r w:rsidRPr="00665D17">
        <w:t>.</w:t>
      </w:r>
      <w:r w:rsidR="009B07C8">
        <w:t> </w:t>
      </w:r>
      <w:r w:rsidRPr="00665D17">
        <w:t>GADĀ</w:t>
      </w:r>
      <w:r w:rsidR="00F94117">
        <w:t>, uz 100 000 iedzīvotāju</w:t>
      </w:r>
      <w:bookmarkEnd w:id="289"/>
    </w:p>
    <w:p w:rsidR="005C4093" w:rsidRDefault="005C4093" w:rsidP="005C4093">
      <w:pPr>
        <w:pStyle w:val="Heading5"/>
      </w:pPr>
      <w:bookmarkStart w:id="290" w:name="_Toc364939528"/>
      <w:bookmarkStart w:id="291" w:name="_Toc364952829"/>
      <w:bookmarkStart w:id="292" w:name="_Toc527442550"/>
      <w:r>
        <w:t>T</w:t>
      </w:r>
      <w:r w:rsidRPr="003E6AB0">
        <w:t>able</w:t>
      </w:r>
      <w:r w:rsidR="006B7BD0">
        <w:t xml:space="preserve"> 3.</w:t>
      </w:r>
      <w:r w:rsidR="000227DC">
        <w:t>4</w:t>
      </w:r>
      <w:r w:rsidR="00AC4941">
        <w:t>6</w:t>
      </w:r>
      <w:r w:rsidR="000227DC">
        <w:t>.</w:t>
      </w:r>
      <w:r>
        <w:t xml:space="preserve"> INCI</w:t>
      </w:r>
      <w:r w:rsidRPr="00665D17">
        <w:t xml:space="preserve">DENCE AND PREVALENCE OF MENTAL DISEASES </w:t>
      </w:r>
      <w:r w:rsidR="008B6059">
        <w:t>IN REGIONS</w:t>
      </w:r>
      <w:r>
        <w:rPr>
          <w:lang w:val="en-GB"/>
        </w:rPr>
        <w:t xml:space="preserve"> BY DISEASE</w:t>
      </w:r>
      <w:r w:rsidRPr="00665D17">
        <w:rPr>
          <w:lang w:val="en-GB"/>
        </w:rPr>
        <w:t xml:space="preserve"> </w:t>
      </w:r>
      <w:r w:rsidR="00C17BEE">
        <w:rPr>
          <w:lang w:val="en-GB"/>
        </w:rPr>
        <w:t xml:space="preserve">IN </w:t>
      </w:r>
      <w:r w:rsidR="00164D4B">
        <w:t>201</w:t>
      </w:r>
      <w:r w:rsidR="00D0165A">
        <w:t>4</w:t>
      </w:r>
      <w:r w:rsidR="00C17BEE">
        <w:t xml:space="preserve"> – </w:t>
      </w:r>
      <w:r>
        <w:t>201</w:t>
      </w:r>
      <w:bookmarkEnd w:id="290"/>
      <w:bookmarkEnd w:id="291"/>
      <w:r w:rsidR="00D0165A">
        <w:t>7</w:t>
      </w:r>
      <w:r w:rsidR="00F94117">
        <w:t>, per 100,000 population</w:t>
      </w:r>
      <w:bookmarkEnd w:id="292"/>
    </w:p>
    <w:p w:rsidR="0076795C" w:rsidRPr="0076795C" w:rsidRDefault="0076795C" w:rsidP="0076795C"/>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783"/>
        <w:gridCol w:w="544"/>
        <w:gridCol w:w="544"/>
        <w:gridCol w:w="545"/>
        <w:gridCol w:w="545"/>
        <w:gridCol w:w="545"/>
        <w:gridCol w:w="545"/>
        <w:gridCol w:w="545"/>
        <w:gridCol w:w="599"/>
        <w:gridCol w:w="599"/>
        <w:gridCol w:w="599"/>
        <w:gridCol w:w="599"/>
        <w:gridCol w:w="599"/>
        <w:gridCol w:w="599"/>
        <w:gridCol w:w="599"/>
      </w:tblGrid>
      <w:tr w:rsidR="00164D4B" w:rsidRPr="0076795C" w:rsidTr="00554FB9">
        <w:trPr>
          <w:trHeight w:val="205"/>
          <w:jc w:val="center"/>
        </w:trPr>
        <w:tc>
          <w:tcPr>
            <w:tcW w:w="783" w:type="dxa"/>
            <w:vMerge w:val="restart"/>
            <w:tcBorders>
              <w:right w:val="single" w:sz="2" w:space="0" w:color="FFFFFF"/>
            </w:tcBorders>
            <w:shd w:val="clear" w:color="auto" w:fill="0070C0"/>
            <w:noWrap/>
            <w:vAlign w:val="center"/>
            <w:hideMark/>
          </w:tcPr>
          <w:p w:rsidR="00164D4B" w:rsidRPr="0076795C" w:rsidRDefault="00164D4B" w:rsidP="0042045C">
            <w:pPr>
              <w:jc w:val="center"/>
              <w:rPr>
                <w:color w:val="FFFFFF"/>
                <w:sz w:val="16"/>
                <w:szCs w:val="16"/>
              </w:rPr>
            </w:pPr>
            <w:r w:rsidRPr="0076795C">
              <w:rPr>
                <w:color w:val="FFFFFF"/>
                <w:sz w:val="16"/>
                <w:szCs w:val="16"/>
              </w:rPr>
              <w:t>SSK-10 kods</w:t>
            </w:r>
          </w:p>
        </w:tc>
        <w:tc>
          <w:tcPr>
            <w:tcW w:w="3813" w:type="dxa"/>
            <w:gridSpan w:val="7"/>
            <w:tcBorders>
              <w:left w:val="single" w:sz="2" w:space="0" w:color="FFFFFF"/>
              <w:bottom w:val="single" w:sz="2" w:space="0" w:color="FFFFFF"/>
              <w:right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r w:rsidRPr="0076795C">
              <w:rPr>
                <w:color w:val="FFFFFF"/>
                <w:sz w:val="16"/>
                <w:szCs w:val="16"/>
              </w:rPr>
              <w:t>Uzskaitē uzņemto pacientu skaits uz 100 000 iedzīvotāju</w:t>
            </w:r>
          </w:p>
        </w:tc>
        <w:tc>
          <w:tcPr>
            <w:tcW w:w="4193" w:type="dxa"/>
            <w:gridSpan w:val="7"/>
            <w:tcBorders>
              <w:left w:val="single" w:sz="2" w:space="0" w:color="FFFFFF"/>
              <w:bottom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r w:rsidRPr="0076795C">
              <w:rPr>
                <w:color w:val="FFFFFF"/>
                <w:sz w:val="16"/>
                <w:szCs w:val="16"/>
              </w:rPr>
              <w:t>Uzskaitē esošo pacientu skaits uz 100 000 iedzīvotāju</w:t>
            </w:r>
          </w:p>
        </w:tc>
      </w:tr>
      <w:tr w:rsidR="00164D4B" w:rsidRPr="0076795C" w:rsidTr="001B6CF8">
        <w:trPr>
          <w:trHeight w:val="170"/>
          <w:jc w:val="center"/>
        </w:trPr>
        <w:tc>
          <w:tcPr>
            <w:tcW w:w="783" w:type="dxa"/>
            <w:vMerge/>
            <w:tcBorders>
              <w:right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p>
        </w:tc>
        <w:tc>
          <w:tcPr>
            <w:tcW w:w="3813" w:type="dxa"/>
            <w:gridSpan w:val="7"/>
            <w:tcBorders>
              <w:top w:val="single" w:sz="2" w:space="0" w:color="FFFFFF"/>
              <w:left w:val="single" w:sz="2" w:space="0" w:color="FFFFFF"/>
              <w:bottom w:val="single" w:sz="2" w:space="0" w:color="FFFFFF"/>
              <w:right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r w:rsidRPr="0076795C">
              <w:rPr>
                <w:color w:val="FFFFFF"/>
                <w:sz w:val="16"/>
                <w:szCs w:val="16"/>
              </w:rPr>
              <w:t>New patients, per 100, 000 population</w:t>
            </w:r>
          </w:p>
        </w:tc>
        <w:tc>
          <w:tcPr>
            <w:tcW w:w="4193" w:type="dxa"/>
            <w:gridSpan w:val="7"/>
            <w:tcBorders>
              <w:top w:val="single" w:sz="2" w:space="0" w:color="FFFFFF"/>
              <w:left w:val="single" w:sz="2" w:space="0" w:color="FFFFFF"/>
              <w:bottom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r w:rsidRPr="0076795C">
              <w:rPr>
                <w:color w:val="FFFFFF"/>
                <w:sz w:val="16"/>
                <w:szCs w:val="16"/>
              </w:rPr>
              <w:t>Total registered patients, per 100, 000 population</w:t>
            </w:r>
          </w:p>
        </w:tc>
      </w:tr>
      <w:tr w:rsidR="00164D4B" w:rsidRPr="0076795C" w:rsidTr="001B6CF8">
        <w:trPr>
          <w:trHeight w:val="70"/>
          <w:jc w:val="center"/>
        </w:trPr>
        <w:tc>
          <w:tcPr>
            <w:tcW w:w="783" w:type="dxa"/>
            <w:vMerge/>
            <w:tcBorders>
              <w:bottom w:val="single" w:sz="2" w:space="0" w:color="FFFFFF"/>
              <w:right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p>
        </w:tc>
        <w:tc>
          <w:tcPr>
            <w:tcW w:w="8006" w:type="dxa"/>
            <w:gridSpan w:val="14"/>
            <w:tcBorders>
              <w:top w:val="single" w:sz="2" w:space="0" w:color="FFFFFF"/>
              <w:left w:val="single" w:sz="2" w:space="0" w:color="FFFFFF"/>
              <w:bottom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r w:rsidRPr="0076795C">
              <w:rPr>
                <w:color w:val="FFFFFF"/>
                <w:sz w:val="16"/>
                <w:szCs w:val="16"/>
              </w:rPr>
              <w:t>Reģions</w:t>
            </w:r>
          </w:p>
        </w:tc>
      </w:tr>
      <w:tr w:rsidR="00164D4B" w:rsidRPr="0076795C" w:rsidTr="001B6CF8">
        <w:trPr>
          <w:trHeight w:val="186"/>
          <w:jc w:val="center"/>
        </w:trPr>
        <w:tc>
          <w:tcPr>
            <w:tcW w:w="783" w:type="dxa"/>
            <w:vMerge w:val="restart"/>
            <w:tcBorders>
              <w:top w:val="single" w:sz="2" w:space="0" w:color="FFFFFF"/>
              <w:right w:val="single" w:sz="2" w:space="0" w:color="FFFFFF"/>
            </w:tcBorders>
            <w:shd w:val="clear" w:color="auto" w:fill="0070C0"/>
            <w:noWrap/>
            <w:vAlign w:val="center"/>
            <w:hideMark/>
          </w:tcPr>
          <w:p w:rsidR="00164D4B" w:rsidRPr="0076795C" w:rsidRDefault="00164D4B" w:rsidP="0042045C">
            <w:pPr>
              <w:jc w:val="center"/>
              <w:rPr>
                <w:color w:val="FFFFFF"/>
                <w:sz w:val="16"/>
                <w:szCs w:val="16"/>
              </w:rPr>
            </w:pPr>
            <w:r w:rsidRPr="0076795C">
              <w:rPr>
                <w:color w:val="FFFFFF"/>
                <w:sz w:val="16"/>
                <w:szCs w:val="16"/>
                <w:lang w:val="en-US"/>
              </w:rPr>
              <w:t>ICD-10 code</w:t>
            </w:r>
          </w:p>
        </w:tc>
        <w:tc>
          <w:tcPr>
            <w:tcW w:w="8006" w:type="dxa"/>
            <w:gridSpan w:val="14"/>
            <w:tcBorders>
              <w:top w:val="single" w:sz="2" w:space="0" w:color="FFFFFF"/>
              <w:left w:val="single" w:sz="2" w:space="0" w:color="FFFFFF"/>
              <w:bottom w:val="single" w:sz="2" w:space="0" w:color="FFFFFF"/>
            </w:tcBorders>
            <w:shd w:val="clear" w:color="auto" w:fill="0070C0"/>
            <w:noWrap/>
            <w:vAlign w:val="center"/>
            <w:hideMark/>
          </w:tcPr>
          <w:p w:rsidR="00164D4B" w:rsidRPr="0076795C" w:rsidRDefault="00164D4B" w:rsidP="001B6CF8">
            <w:pPr>
              <w:jc w:val="center"/>
              <w:rPr>
                <w:color w:val="FFFFFF"/>
                <w:sz w:val="16"/>
                <w:szCs w:val="16"/>
              </w:rPr>
            </w:pPr>
            <w:r w:rsidRPr="0076795C">
              <w:rPr>
                <w:color w:val="FFFFFF"/>
                <w:sz w:val="16"/>
                <w:szCs w:val="16"/>
              </w:rPr>
              <w:t>Region</w:t>
            </w:r>
          </w:p>
        </w:tc>
      </w:tr>
      <w:tr w:rsidR="00164D4B" w:rsidRPr="0076795C" w:rsidTr="006C22FE">
        <w:trPr>
          <w:trHeight w:val="623"/>
          <w:jc w:val="center"/>
        </w:trPr>
        <w:tc>
          <w:tcPr>
            <w:tcW w:w="783" w:type="dxa"/>
            <w:vMerge/>
            <w:tcBorders>
              <w:right w:val="single" w:sz="2" w:space="0" w:color="FFFFFF"/>
            </w:tcBorders>
            <w:shd w:val="clear" w:color="auto" w:fill="0070C0"/>
            <w:noWrap/>
            <w:vAlign w:val="center"/>
            <w:hideMark/>
          </w:tcPr>
          <w:p w:rsidR="00164D4B" w:rsidRPr="0076795C" w:rsidRDefault="00164D4B" w:rsidP="001B6CF8">
            <w:pPr>
              <w:jc w:val="center"/>
              <w:rPr>
                <w:color w:val="FFFFFF"/>
                <w:sz w:val="18"/>
                <w:szCs w:val="18"/>
              </w:rPr>
            </w:pPr>
          </w:p>
        </w:tc>
        <w:tc>
          <w:tcPr>
            <w:tcW w:w="544"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b/>
                <w:bCs/>
                <w:color w:val="FFFFFF"/>
                <w:sz w:val="16"/>
                <w:szCs w:val="16"/>
              </w:rPr>
            </w:pPr>
            <w:r w:rsidRPr="0076795C">
              <w:rPr>
                <w:rFonts w:cs="Arial"/>
                <w:b/>
                <w:bCs/>
                <w:color w:val="FFFFFF"/>
                <w:sz w:val="16"/>
                <w:szCs w:val="16"/>
              </w:rPr>
              <w:t>LATVIJA</w:t>
            </w:r>
          </w:p>
        </w:tc>
        <w:tc>
          <w:tcPr>
            <w:tcW w:w="544"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Rīgas</w:t>
            </w:r>
          </w:p>
        </w:tc>
        <w:tc>
          <w:tcPr>
            <w:tcW w:w="545"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Pierīgas</w:t>
            </w:r>
          </w:p>
        </w:tc>
        <w:tc>
          <w:tcPr>
            <w:tcW w:w="545"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Vidzemes</w:t>
            </w:r>
          </w:p>
        </w:tc>
        <w:tc>
          <w:tcPr>
            <w:tcW w:w="545"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Kurzemes</w:t>
            </w:r>
          </w:p>
        </w:tc>
        <w:tc>
          <w:tcPr>
            <w:tcW w:w="545"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Zemgales</w:t>
            </w:r>
          </w:p>
        </w:tc>
        <w:tc>
          <w:tcPr>
            <w:tcW w:w="545"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Latgales</w:t>
            </w:r>
          </w:p>
        </w:tc>
        <w:tc>
          <w:tcPr>
            <w:tcW w:w="599"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b/>
                <w:bCs/>
                <w:color w:val="FFFFFF"/>
                <w:sz w:val="16"/>
                <w:szCs w:val="16"/>
              </w:rPr>
            </w:pPr>
            <w:r w:rsidRPr="0076795C">
              <w:rPr>
                <w:rFonts w:cs="Arial"/>
                <w:b/>
                <w:bCs/>
                <w:color w:val="FFFFFF"/>
                <w:sz w:val="16"/>
                <w:szCs w:val="16"/>
              </w:rPr>
              <w:t>LATVIJA</w:t>
            </w:r>
          </w:p>
        </w:tc>
        <w:tc>
          <w:tcPr>
            <w:tcW w:w="599"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Rīgas</w:t>
            </w:r>
          </w:p>
        </w:tc>
        <w:tc>
          <w:tcPr>
            <w:tcW w:w="599"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Pierīgas</w:t>
            </w:r>
          </w:p>
        </w:tc>
        <w:tc>
          <w:tcPr>
            <w:tcW w:w="599"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Vidzemes</w:t>
            </w:r>
          </w:p>
        </w:tc>
        <w:tc>
          <w:tcPr>
            <w:tcW w:w="599"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Kurzemes</w:t>
            </w:r>
          </w:p>
        </w:tc>
        <w:tc>
          <w:tcPr>
            <w:tcW w:w="599" w:type="dxa"/>
            <w:tcBorders>
              <w:top w:val="single" w:sz="2" w:space="0" w:color="FFFFFF"/>
              <w:left w:val="single" w:sz="2" w:space="0" w:color="FFFFFF"/>
              <w:righ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Zemgales</w:t>
            </w:r>
          </w:p>
        </w:tc>
        <w:tc>
          <w:tcPr>
            <w:tcW w:w="599" w:type="dxa"/>
            <w:tcBorders>
              <w:top w:val="single" w:sz="2" w:space="0" w:color="FFFFFF"/>
              <w:left w:val="single" w:sz="2" w:space="0" w:color="FFFFFF"/>
            </w:tcBorders>
            <w:shd w:val="clear" w:color="auto" w:fill="0070C0"/>
            <w:noWrap/>
            <w:tcMar>
              <w:bottom w:w="28" w:type="dxa"/>
            </w:tcMar>
            <w:textDirection w:val="btLr"/>
            <w:vAlign w:val="center"/>
            <w:hideMark/>
          </w:tcPr>
          <w:p w:rsidR="00164D4B" w:rsidRPr="0076795C" w:rsidRDefault="00164D4B" w:rsidP="001B6CF8">
            <w:pPr>
              <w:rPr>
                <w:color w:val="FFFFFF"/>
                <w:sz w:val="16"/>
                <w:szCs w:val="16"/>
              </w:rPr>
            </w:pPr>
            <w:r w:rsidRPr="0076795C">
              <w:rPr>
                <w:rFonts w:cs="Arial"/>
                <w:color w:val="FFFFFF"/>
                <w:sz w:val="16"/>
                <w:szCs w:val="16"/>
              </w:rPr>
              <w:t>Latgales</w:t>
            </w:r>
          </w:p>
        </w:tc>
      </w:tr>
      <w:tr w:rsidR="00164D4B" w:rsidRPr="0076795C" w:rsidTr="001B6CF8">
        <w:trPr>
          <w:trHeight w:hRule="exact" w:val="28"/>
          <w:jc w:val="center"/>
        </w:trPr>
        <w:tc>
          <w:tcPr>
            <w:tcW w:w="8789" w:type="dxa"/>
            <w:gridSpan w:val="15"/>
            <w:shd w:val="clear" w:color="auto" w:fill="auto"/>
            <w:noWrap/>
            <w:vAlign w:val="center"/>
            <w:hideMark/>
          </w:tcPr>
          <w:p w:rsidR="00164D4B" w:rsidRPr="0076795C" w:rsidRDefault="00164D4B" w:rsidP="001B6CF8">
            <w:pPr>
              <w:jc w:val="center"/>
              <w:rPr>
                <w:rFonts w:cs="Arial"/>
                <w:color w:val="FFFFFF"/>
                <w:sz w:val="10"/>
                <w:szCs w:val="10"/>
              </w:rPr>
            </w:pPr>
          </w:p>
        </w:tc>
      </w:tr>
      <w:tr w:rsidR="00164D4B" w:rsidRPr="0076795C" w:rsidTr="001B6CF8">
        <w:trPr>
          <w:trHeight w:val="170"/>
          <w:jc w:val="center"/>
        </w:trPr>
        <w:tc>
          <w:tcPr>
            <w:tcW w:w="8789" w:type="dxa"/>
            <w:gridSpan w:val="15"/>
            <w:shd w:val="clear" w:color="auto" w:fill="0070C0"/>
            <w:noWrap/>
            <w:vAlign w:val="bottom"/>
            <w:hideMark/>
          </w:tcPr>
          <w:p w:rsidR="00164D4B" w:rsidRPr="00E456F4" w:rsidRDefault="00164D4B" w:rsidP="001B6CF8">
            <w:pPr>
              <w:rPr>
                <w:color w:val="FFFFFF"/>
                <w:sz w:val="17"/>
                <w:szCs w:val="17"/>
              </w:rPr>
            </w:pPr>
            <w:r w:rsidRPr="00E456F4">
              <w:rPr>
                <w:rFonts w:cs="Arial"/>
                <w:color w:val="FFFFFF"/>
                <w:sz w:val="17"/>
                <w:szCs w:val="17"/>
              </w:rPr>
              <w:t xml:space="preserve">F00-F09 </w:t>
            </w:r>
          </w:p>
        </w:tc>
      </w:tr>
      <w:tr w:rsidR="00D0165A" w:rsidRPr="000E0AD9" w:rsidTr="00286AED">
        <w:trPr>
          <w:trHeight w:val="170"/>
          <w:jc w:val="center"/>
        </w:trPr>
        <w:tc>
          <w:tcPr>
            <w:tcW w:w="783" w:type="dxa"/>
            <w:shd w:val="clear" w:color="auto" w:fill="auto"/>
            <w:noWrap/>
            <w:vAlign w:val="center"/>
          </w:tcPr>
          <w:p w:rsidR="00D0165A" w:rsidRPr="00E456F4" w:rsidRDefault="00D0165A" w:rsidP="00D0165A">
            <w:pPr>
              <w:rPr>
                <w:color w:val="000000"/>
                <w:sz w:val="17"/>
                <w:szCs w:val="17"/>
              </w:rPr>
            </w:pPr>
            <w:r>
              <w:rPr>
                <w:color w:val="000000"/>
                <w:sz w:val="17"/>
                <w:szCs w:val="17"/>
              </w:rPr>
              <w:t>2014</w:t>
            </w:r>
          </w:p>
        </w:tc>
        <w:tc>
          <w:tcPr>
            <w:tcW w:w="544" w:type="dxa"/>
            <w:shd w:val="clear" w:color="auto" w:fill="auto"/>
            <w:tcMar>
              <w:right w:w="85" w:type="dxa"/>
            </w:tcMar>
            <w:vAlign w:val="bottom"/>
          </w:tcPr>
          <w:p w:rsidR="00D0165A" w:rsidRPr="00AC6E64" w:rsidRDefault="00D0165A" w:rsidP="00D0165A">
            <w:pPr>
              <w:jc w:val="right"/>
              <w:rPr>
                <w:b/>
                <w:color w:val="000000"/>
                <w:sz w:val="17"/>
                <w:szCs w:val="17"/>
              </w:rPr>
            </w:pPr>
            <w:r w:rsidRPr="00AC6E64">
              <w:rPr>
                <w:b/>
                <w:color w:val="000000"/>
                <w:sz w:val="17"/>
                <w:szCs w:val="17"/>
              </w:rPr>
              <w:t>131,9</w:t>
            </w:r>
          </w:p>
        </w:tc>
        <w:tc>
          <w:tcPr>
            <w:tcW w:w="544"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152,3</w:t>
            </w:r>
          </w:p>
        </w:tc>
        <w:tc>
          <w:tcPr>
            <w:tcW w:w="545"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99,9</w:t>
            </w:r>
          </w:p>
        </w:tc>
        <w:tc>
          <w:tcPr>
            <w:tcW w:w="545"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86,3</w:t>
            </w:r>
          </w:p>
        </w:tc>
        <w:tc>
          <w:tcPr>
            <w:tcW w:w="545"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95,6</w:t>
            </w:r>
          </w:p>
        </w:tc>
        <w:tc>
          <w:tcPr>
            <w:tcW w:w="545"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105,5</w:t>
            </w:r>
          </w:p>
        </w:tc>
        <w:tc>
          <w:tcPr>
            <w:tcW w:w="545"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214,5</w:t>
            </w:r>
          </w:p>
        </w:tc>
        <w:tc>
          <w:tcPr>
            <w:tcW w:w="599" w:type="dxa"/>
            <w:shd w:val="clear" w:color="auto" w:fill="auto"/>
            <w:tcMar>
              <w:right w:w="85" w:type="dxa"/>
            </w:tcMar>
            <w:vAlign w:val="bottom"/>
          </w:tcPr>
          <w:p w:rsidR="00D0165A" w:rsidRPr="00AC6E64" w:rsidRDefault="00D0165A" w:rsidP="00D0165A">
            <w:pPr>
              <w:jc w:val="right"/>
              <w:rPr>
                <w:b/>
                <w:color w:val="000000"/>
                <w:sz w:val="17"/>
                <w:szCs w:val="17"/>
              </w:rPr>
            </w:pPr>
            <w:r w:rsidRPr="00AC6E64">
              <w:rPr>
                <w:b/>
                <w:color w:val="000000"/>
                <w:sz w:val="17"/>
                <w:szCs w:val="17"/>
              </w:rPr>
              <w:t>1076,2</w:t>
            </w:r>
          </w:p>
        </w:tc>
        <w:tc>
          <w:tcPr>
            <w:tcW w:w="599"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1027,0</w:t>
            </w:r>
          </w:p>
        </w:tc>
        <w:tc>
          <w:tcPr>
            <w:tcW w:w="599"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785,3</w:t>
            </w:r>
          </w:p>
        </w:tc>
        <w:tc>
          <w:tcPr>
            <w:tcW w:w="599"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747,6</w:t>
            </w:r>
          </w:p>
        </w:tc>
        <w:tc>
          <w:tcPr>
            <w:tcW w:w="599"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991,3</w:t>
            </w:r>
          </w:p>
        </w:tc>
        <w:tc>
          <w:tcPr>
            <w:tcW w:w="599"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1014,7</w:t>
            </w:r>
          </w:p>
        </w:tc>
        <w:tc>
          <w:tcPr>
            <w:tcW w:w="599" w:type="dxa"/>
            <w:shd w:val="clear" w:color="auto" w:fill="auto"/>
            <w:tcMar>
              <w:right w:w="85" w:type="dxa"/>
            </w:tcMar>
            <w:vAlign w:val="bottom"/>
          </w:tcPr>
          <w:p w:rsidR="00D0165A" w:rsidRPr="00AC6E64" w:rsidRDefault="00D0165A" w:rsidP="00D0165A">
            <w:pPr>
              <w:jc w:val="right"/>
              <w:rPr>
                <w:color w:val="000000"/>
                <w:sz w:val="17"/>
                <w:szCs w:val="17"/>
              </w:rPr>
            </w:pPr>
            <w:r w:rsidRPr="00AC6E64">
              <w:rPr>
                <w:color w:val="000000"/>
                <w:sz w:val="17"/>
                <w:szCs w:val="17"/>
              </w:rPr>
              <w:t>1929,8</w:t>
            </w:r>
          </w:p>
        </w:tc>
      </w:tr>
      <w:tr w:rsidR="00D0165A" w:rsidRPr="000E0AD9" w:rsidTr="00BA56EF">
        <w:trPr>
          <w:trHeight w:val="170"/>
          <w:jc w:val="center"/>
        </w:trPr>
        <w:tc>
          <w:tcPr>
            <w:tcW w:w="783" w:type="dxa"/>
            <w:shd w:val="clear" w:color="auto" w:fill="auto"/>
            <w:noWrap/>
            <w:vAlign w:val="center"/>
          </w:tcPr>
          <w:p w:rsidR="00D0165A" w:rsidRPr="00E456F4" w:rsidRDefault="00D0165A" w:rsidP="00D0165A">
            <w:pPr>
              <w:rPr>
                <w:color w:val="000000"/>
                <w:sz w:val="17"/>
                <w:szCs w:val="17"/>
              </w:rPr>
            </w:pPr>
            <w:r>
              <w:rPr>
                <w:color w:val="000000"/>
                <w:sz w:val="17"/>
                <w:szCs w:val="17"/>
              </w:rPr>
              <w:t>2015</w:t>
            </w:r>
            <w:r w:rsidR="009644F9">
              <w:rPr>
                <w:rStyle w:val="FootnoteReference"/>
                <w:color w:val="000000"/>
                <w:sz w:val="17"/>
                <w:szCs w:val="17"/>
              </w:rPr>
              <w:footnoteReference w:id="45"/>
            </w:r>
          </w:p>
        </w:tc>
        <w:tc>
          <w:tcPr>
            <w:tcW w:w="544" w:type="dxa"/>
            <w:shd w:val="clear" w:color="auto" w:fill="auto"/>
            <w:tcMar>
              <w:right w:w="85" w:type="dxa"/>
            </w:tcMar>
            <w:vAlign w:val="center"/>
          </w:tcPr>
          <w:p w:rsidR="00D0165A" w:rsidRPr="00383E06" w:rsidRDefault="00D0165A" w:rsidP="00D0165A">
            <w:pPr>
              <w:jc w:val="right"/>
              <w:rPr>
                <w:rFonts w:cs="Tahoma"/>
                <w:b/>
                <w:bCs/>
                <w:color w:val="000000"/>
                <w:sz w:val="17"/>
                <w:szCs w:val="17"/>
              </w:rPr>
            </w:pPr>
            <w:r w:rsidRPr="00383E06">
              <w:rPr>
                <w:rFonts w:cs="Tahoma"/>
                <w:b/>
                <w:bCs/>
                <w:color w:val="000000"/>
                <w:sz w:val="17"/>
                <w:szCs w:val="17"/>
              </w:rPr>
              <w:t>122</w:t>
            </w:r>
            <w:r>
              <w:rPr>
                <w:rFonts w:cs="Tahoma"/>
                <w:b/>
                <w:bCs/>
                <w:color w:val="000000"/>
                <w:sz w:val="17"/>
                <w:szCs w:val="17"/>
              </w:rPr>
              <w:t>,</w:t>
            </w:r>
            <w:r w:rsidRPr="00383E06">
              <w:rPr>
                <w:rFonts w:cs="Tahoma"/>
                <w:b/>
                <w:bCs/>
                <w:color w:val="000000"/>
                <w:sz w:val="17"/>
                <w:szCs w:val="17"/>
              </w:rPr>
              <w:t>4</w:t>
            </w:r>
          </w:p>
        </w:tc>
        <w:tc>
          <w:tcPr>
            <w:tcW w:w="544" w:type="dxa"/>
            <w:shd w:val="clear" w:color="auto" w:fill="auto"/>
            <w:tcMar>
              <w:right w:w="85" w:type="dxa"/>
            </w:tcMar>
            <w:vAlign w:val="center"/>
          </w:tcPr>
          <w:p w:rsidR="00D0165A" w:rsidRPr="00383E06" w:rsidRDefault="00D0165A" w:rsidP="00D0165A">
            <w:pPr>
              <w:jc w:val="right"/>
              <w:rPr>
                <w:rFonts w:cs="Tahoma"/>
                <w:bCs/>
                <w:color w:val="000000"/>
                <w:sz w:val="17"/>
                <w:szCs w:val="17"/>
              </w:rPr>
            </w:pPr>
            <w:r w:rsidRPr="00383E06">
              <w:rPr>
                <w:rFonts w:cs="Tahoma"/>
                <w:bCs/>
                <w:color w:val="000000"/>
                <w:sz w:val="17"/>
                <w:szCs w:val="17"/>
              </w:rPr>
              <w:t>151</w:t>
            </w:r>
            <w:r>
              <w:rPr>
                <w:rFonts w:cs="Tahoma"/>
                <w:bCs/>
                <w:color w:val="000000"/>
                <w:sz w:val="17"/>
                <w:szCs w:val="17"/>
              </w:rPr>
              <w:t>,</w:t>
            </w:r>
            <w:r w:rsidRPr="00383E06">
              <w:rPr>
                <w:rFonts w:cs="Tahoma"/>
                <w:bCs/>
                <w:color w:val="000000"/>
                <w:sz w:val="17"/>
                <w:szCs w:val="17"/>
              </w:rPr>
              <w:t>0</w:t>
            </w:r>
          </w:p>
        </w:tc>
        <w:tc>
          <w:tcPr>
            <w:tcW w:w="545"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87</w:t>
            </w:r>
            <w:r>
              <w:rPr>
                <w:rFonts w:cs="Tahoma"/>
                <w:color w:val="000000"/>
                <w:sz w:val="17"/>
                <w:szCs w:val="17"/>
              </w:rPr>
              <w:t>,</w:t>
            </w:r>
            <w:r w:rsidRPr="00383E06">
              <w:rPr>
                <w:rFonts w:cs="Tahoma"/>
                <w:color w:val="000000"/>
                <w:sz w:val="17"/>
                <w:szCs w:val="17"/>
              </w:rPr>
              <w:t>7</w:t>
            </w:r>
          </w:p>
        </w:tc>
        <w:tc>
          <w:tcPr>
            <w:tcW w:w="545"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67</w:t>
            </w:r>
            <w:r>
              <w:rPr>
                <w:rFonts w:cs="Tahoma"/>
                <w:color w:val="000000"/>
                <w:sz w:val="17"/>
                <w:szCs w:val="17"/>
              </w:rPr>
              <w:t>,</w:t>
            </w:r>
            <w:r w:rsidRPr="00383E06">
              <w:rPr>
                <w:rFonts w:cs="Tahoma"/>
                <w:color w:val="000000"/>
                <w:sz w:val="17"/>
                <w:szCs w:val="17"/>
              </w:rPr>
              <w:t>8</w:t>
            </w:r>
          </w:p>
        </w:tc>
        <w:tc>
          <w:tcPr>
            <w:tcW w:w="545"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90</w:t>
            </w:r>
            <w:r>
              <w:rPr>
                <w:rFonts w:cs="Tahoma"/>
                <w:color w:val="000000"/>
                <w:sz w:val="17"/>
                <w:szCs w:val="17"/>
              </w:rPr>
              <w:t>,</w:t>
            </w:r>
            <w:r w:rsidRPr="00383E06">
              <w:rPr>
                <w:rFonts w:cs="Tahoma"/>
                <w:color w:val="000000"/>
                <w:sz w:val="17"/>
                <w:szCs w:val="17"/>
              </w:rPr>
              <w:t>9</w:t>
            </w:r>
          </w:p>
        </w:tc>
        <w:tc>
          <w:tcPr>
            <w:tcW w:w="545"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89</w:t>
            </w:r>
            <w:r>
              <w:rPr>
                <w:rFonts w:cs="Tahoma"/>
                <w:color w:val="000000"/>
                <w:sz w:val="17"/>
                <w:szCs w:val="17"/>
              </w:rPr>
              <w:t>,</w:t>
            </w:r>
            <w:r w:rsidRPr="00383E06">
              <w:rPr>
                <w:rFonts w:cs="Tahoma"/>
                <w:color w:val="000000"/>
                <w:sz w:val="17"/>
                <w:szCs w:val="17"/>
              </w:rPr>
              <w:t>3</w:t>
            </w:r>
          </w:p>
        </w:tc>
        <w:tc>
          <w:tcPr>
            <w:tcW w:w="545"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197</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D0165A" w:rsidRPr="00383E06" w:rsidRDefault="00D0165A" w:rsidP="00D0165A">
            <w:pPr>
              <w:jc w:val="right"/>
              <w:rPr>
                <w:rFonts w:cs="Tahoma"/>
                <w:b/>
                <w:bCs/>
                <w:color w:val="000000"/>
                <w:sz w:val="17"/>
                <w:szCs w:val="17"/>
              </w:rPr>
            </w:pPr>
            <w:r w:rsidRPr="00383E06">
              <w:rPr>
                <w:rFonts w:cs="Tahoma"/>
                <w:b/>
                <w:bCs/>
                <w:color w:val="000000"/>
                <w:sz w:val="17"/>
                <w:szCs w:val="17"/>
              </w:rPr>
              <w:t>1120</w:t>
            </w:r>
            <w:r>
              <w:rPr>
                <w:rFonts w:cs="Tahoma"/>
                <w:b/>
                <w:bCs/>
                <w:color w:val="000000"/>
                <w:sz w:val="17"/>
                <w:szCs w:val="17"/>
              </w:rPr>
              <w:t>,</w:t>
            </w:r>
            <w:r w:rsidRPr="00383E06">
              <w:rPr>
                <w:rFonts w:cs="Tahoma"/>
                <w:b/>
                <w:bCs/>
                <w:color w:val="000000"/>
                <w:sz w:val="17"/>
                <w:szCs w:val="17"/>
              </w:rPr>
              <w:t>0</w:t>
            </w:r>
          </w:p>
        </w:tc>
        <w:tc>
          <w:tcPr>
            <w:tcW w:w="599"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1089</w:t>
            </w:r>
            <w:r>
              <w:rPr>
                <w:rFonts w:cs="Tahoma"/>
                <w:color w:val="000000"/>
                <w:sz w:val="17"/>
                <w:szCs w:val="17"/>
              </w:rPr>
              <w:t>,</w:t>
            </w:r>
            <w:r w:rsidRPr="00383E06">
              <w:rPr>
                <w:rFonts w:cs="Tahoma"/>
                <w:color w:val="000000"/>
                <w:sz w:val="17"/>
                <w:szCs w:val="17"/>
              </w:rPr>
              <w:t>7</w:t>
            </w:r>
          </w:p>
        </w:tc>
        <w:tc>
          <w:tcPr>
            <w:tcW w:w="599"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809</w:t>
            </w:r>
            <w:r>
              <w:rPr>
                <w:rFonts w:cs="Tahoma"/>
                <w:color w:val="000000"/>
                <w:sz w:val="17"/>
                <w:szCs w:val="17"/>
              </w:rPr>
              <w:t>,</w:t>
            </w:r>
            <w:r w:rsidRPr="00383E06">
              <w:rPr>
                <w:rFonts w:cs="Tahoma"/>
                <w:color w:val="000000"/>
                <w:sz w:val="17"/>
                <w:szCs w:val="17"/>
              </w:rPr>
              <w:t>9</w:t>
            </w:r>
          </w:p>
        </w:tc>
        <w:tc>
          <w:tcPr>
            <w:tcW w:w="599"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777</w:t>
            </w:r>
            <w:r>
              <w:rPr>
                <w:rFonts w:cs="Tahoma"/>
                <w:color w:val="000000"/>
                <w:sz w:val="17"/>
                <w:szCs w:val="17"/>
              </w:rPr>
              <w:t>,</w:t>
            </w:r>
            <w:r w:rsidRPr="00383E06">
              <w:rPr>
                <w:rFonts w:cs="Tahoma"/>
                <w:color w:val="000000"/>
                <w:sz w:val="17"/>
                <w:szCs w:val="17"/>
              </w:rPr>
              <w:t>0</w:t>
            </w:r>
          </w:p>
        </w:tc>
        <w:tc>
          <w:tcPr>
            <w:tcW w:w="599"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1018</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D0165A" w:rsidRPr="00383E06" w:rsidRDefault="00D0165A" w:rsidP="00D0165A">
            <w:pPr>
              <w:jc w:val="right"/>
              <w:rPr>
                <w:rFonts w:cs="Tahoma"/>
                <w:color w:val="000000"/>
                <w:sz w:val="17"/>
                <w:szCs w:val="17"/>
              </w:rPr>
            </w:pPr>
            <w:r w:rsidRPr="00383E06">
              <w:rPr>
                <w:rFonts w:cs="Tahoma"/>
                <w:color w:val="000000"/>
                <w:sz w:val="17"/>
                <w:szCs w:val="17"/>
              </w:rPr>
              <w:t>1033</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D0165A" w:rsidRPr="00383E06" w:rsidRDefault="00D0165A" w:rsidP="00D0165A">
            <w:pPr>
              <w:jc w:val="right"/>
              <w:rPr>
                <w:color w:val="000000"/>
                <w:sz w:val="17"/>
                <w:szCs w:val="17"/>
              </w:rPr>
            </w:pPr>
            <w:r w:rsidRPr="00383E06">
              <w:rPr>
                <w:color w:val="000000"/>
                <w:sz w:val="17"/>
                <w:szCs w:val="17"/>
              </w:rPr>
              <w:t>2011</w:t>
            </w:r>
            <w:r w:rsidRPr="008D54B9">
              <w:rPr>
                <w:color w:val="000000"/>
                <w:sz w:val="17"/>
                <w:szCs w:val="17"/>
              </w:rPr>
              <w:t>,</w:t>
            </w:r>
            <w:r w:rsidRPr="00383E06">
              <w:rPr>
                <w:color w:val="000000"/>
                <w:sz w:val="17"/>
                <w:szCs w:val="17"/>
              </w:rPr>
              <w:t>3</w:t>
            </w:r>
          </w:p>
        </w:tc>
      </w:tr>
      <w:tr w:rsidR="00D0165A" w:rsidRPr="000E0AD9" w:rsidTr="007B3B91">
        <w:trPr>
          <w:trHeight w:val="170"/>
          <w:jc w:val="center"/>
        </w:trPr>
        <w:tc>
          <w:tcPr>
            <w:tcW w:w="783" w:type="dxa"/>
            <w:shd w:val="clear" w:color="auto" w:fill="auto"/>
            <w:noWrap/>
            <w:vAlign w:val="center"/>
          </w:tcPr>
          <w:p w:rsidR="00D0165A" w:rsidRDefault="00D0165A" w:rsidP="00D0165A">
            <w:pPr>
              <w:rPr>
                <w:color w:val="000000"/>
                <w:sz w:val="17"/>
                <w:szCs w:val="17"/>
              </w:rPr>
            </w:pPr>
            <w:r>
              <w:rPr>
                <w:color w:val="000000"/>
                <w:sz w:val="17"/>
                <w:szCs w:val="17"/>
              </w:rPr>
              <w:t>2016</w:t>
            </w:r>
          </w:p>
        </w:tc>
        <w:tc>
          <w:tcPr>
            <w:tcW w:w="544" w:type="dxa"/>
            <w:shd w:val="clear" w:color="auto" w:fill="auto"/>
            <w:tcMar>
              <w:right w:w="85" w:type="dxa"/>
            </w:tcMar>
            <w:vAlign w:val="center"/>
          </w:tcPr>
          <w:p w:rsidR="00D0165A" w:rsidRPr="00383E06" w:rsidRDefault="00D0165A" w:rsidP="00D0165A">
            <w:pPr>
              <w:jc w:val="right"/>
              <w:rPr>
                <w:rFonts w:cs="Calibri"/>
                <w:b/>
                <w:color w:val="000000"/>
                <w:sz w:val="17"/>
                <w:szCs w:val="17"/>
              </w:rPr>
            </w:pPr>
            <w:r w:rsidRPr="00383E06">
              <w:rPr>
                <w:rFonts w:cs="Calibri"/>
                <w:b/>
                <w:color w:val="000000"/>
                <w:sz w:val="17"/>
                <w:szCs w:val="17"/>
              </w:rPr>
              <w:t>136,5</w:t>
            </w:r>
          </w:p>
        </w:tc>
        <w:tc>
          <w:tcPr>
            <w:tcW w:w="544"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166</w:t>
            </w:r>
            <w:r>
              <w:rPr>
                <w:rFonts w:cs="Calibri"/>
                <w:color w:val="000000"/>
                <w:sz w:val="17"/>
                <w:szCs w:val="17"/>
              </w:rPr>
              <w:t>,</w:t>
            </w:r>
            <w:r w:rsidRPr="00383E06">
              <w:rPr>
                <w:rFonts w:cs="Calibri"/>
                <w:color w:val="000000"/>
                <w:sz w:val="17"/>
                <w:szCs w:val="17"/>
              </w:rPr>
              <w:t>4</w:t>
            </w:r>
          </w:p>
        </w:tc>
        <w:tc>
          <w:tcPr>
            <w:tcW w:w="545"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93</w:t>
            </w:r>
            <w:r>
              <w:rPr>
                <w:rFonts w:cs="Calibri"/>
                <w:color w:val="000000"/>
                <w:sz w:val="17"/>
                <w:szCs w:val="17"/>
              </w:rPr>
              <w:t>,</w:t>
            </w:r>
            <w:r w:rsidRPr="00383E06">
              <w:rPr>
                <w:rFonts w:cs="Calibri"/>
                <w:color w:val="000000"/>
                <w:sz w:val="17"/>
                <w:szCs w:val="17"/>
              </w:rPr>
              <w:t>8</w:t>
            </w:r>
          </w:p>
        </w:tc>
        <w:tc>
          <w:tcPr>
            <w:tcW w:w="545"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78</w:t>
            </w:r>
            <w:r>
              <w:rPr>
                <w:rFonts w:cs="Calibri"/>
                <w:color w:val="000000"/>
                <w:sz w:val="17"/>
                <w:szCs w:val="17"/>
              </w:rPr>
              <w:t>,</w:t>
            </w:r>
            <w:r w:rsidRPr="00383E06">
              <w:rPr>
                <w:rFonts w:cs="Calibri"/>
                <w:color w:val="000000"/>
                <w:sz w:val="17"/>
                <w:szCs w:val="17"/>
              </w:rPr>
              <w:t>9</w:t>
            </w:r>
          </w:p>
        </w:tc>
        <w:tc>
          <w:tcPr>
            <w:tcW w:w="545"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110</w:t>
            </w:r>
            <w:r>
              <w:rPr>
                <w:rFonts w:cs="Calibri"/>
                <w:color w:val="000000"/>
                <w:sz w:val="17"/>
                <w:szCs w:val="17"/>
              </w:rPr>
              <w:t>,</w:t>
            </w:r>
            <w:r w:rsidRPr="00383E06">
              <w:rPr>
                <w:rFonts w:cs="Calibri"/>
                <w:color w:val="000000"/>
                <w:sz w:val="17"/>
                <w:szCs w:val="17"/>
              </w:rPr>
              <w:t>2</w:t>
            </w:r>
          </w:p>
        </w:tc>
        <w:tc>
          <w:tcPr>
            <w:tcW w:w="545"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93</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225</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D0165A" w:rsidRPr="00383E06" w:rsidRDefault="00D0165A" w:rsidP="00D0165A">
            <w:pPr>
              <w:jc w:val="right"/>
              <w:rPr>
                <w:rFonts w:cs="Calibri"/>
                <w:b/>
                <w:color w:val="000000"/>
                <w:sz w:val="17"/>
                <w:szCs w:val="17"/>
              </w:rPr>
            </w:pPr>
            <w:r w:rsidRPr="00383E06">
              <w:rPr>
                <w:rFonts w:cs="Calibri"/>
                <w:b/>
                <w:color w:val="000000"/>
                <w:sz w:val="17"/>
                <w:szCs w:val="17"/>
              </w:rPr>
              <w:t>1191,4</w:t>
            </w:r>
          </w:p>
        </w:tc>
        <w:tc>
          <w:tcPr>
            <w:tcW w:w="599"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1155</w:t>
            </w:r>
            <w:r>
              <w:rPr>
                <w:rFonts w:cs="Calibri"/>
                <w:color w:val="000000"/>
                <w:sz w:val="17"/>
                <w:szCs w:val="17"/>
              </w:rPr>
              <w:t>,</w:t>
            </w:r>
            <w:r w:rsidRPr="00383E06">
              <w:rPr>
                <w:rFonts w:cs="Calibri"/>
                <w:color w:val="000000"/>
                <w:sz w:val="17"/>
                <w:szCs w:val="17"/>
              </w:rPr>
              <w:t>1</w:t>
            </w:r>
          </w:p>
        </w:tc>
        <w:tc>
          <w:tcPr>
            <w:tcW w:w="599"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863</w:t>
            </w:r>
            <w:r>
              <w:rPr>
                <w:rFonts w:cs="Calibri"/>
                <w:color w:val="000000"/>
                <w:sz w:val="17"/>
                <w:szCs w:val="17"/>
              </w:rPr>
              <w:t>,</w:t>
            </w:r>
            <w:r w:rsidRPr="00383E06">
              <w:rPr>
                <w:rFonts w:cs="Calibri"/>
                <w:color w:val="000000"/>
                <w:sz w:val="17"/>
                <w:szCs w:val="17"/>
              </w:rPr>
              <w:t>4</w:t>
            </w:r>
          </w:p>
        </w:tc>
        <w:tc>
          <w:tcPr>
            <w:tcW w:w="599"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826</w:t>
            </w:r>
            <w:r>
              <w:rPr>
                <w:rFonts w:cs="Calibri"/>
                <w:color w:val="000000"/>
                <w:sz w:val="17"/>
                <w:szCs w:val="17"/>
              </w:rPr>
              <w:t>,</w:t>
            </w:r>
            <w:r w:rsidRPr="00383E06">
              <w:rPr>
                <w:rFonts w:cs="Calibri"/>
                <w:color w:val="000000"/>
                <w:sz w:val="17"/>
                <w:szCs w:val="17"/>
              </w:rPr>
              <w:t>4</w:t>
            </w:r>
          </w:p>
        </w:tc>
        <w:tc>
          <w:tcPr>
            <w:tcW w:w="599"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1085</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D0165A" w:rsidRPr="00383E06" w:rsidRDefault="00D0165A" w:rsidP="00D0165A">
            <w:pPr>
              <w:jc w:val="right"/>
              <w:rPr>
                <w:rFonts w:cs="Calibri"/>
                <w:color w:val="000000"/>
                <w:sz w:val="17"/>
                <w:szCs w:val="17"/>
              </w:rPr>
            </w:pPr>
            <w:r w:rsidRPr="00383E06">
              <w:rPr>
                <w:rFonts w:cs="Calibri"/>
                <w:color w:val="000000"/>
                <w:sz w:val="17"/>
                <w:szCs w:val="17"/>
              </w:rPr>
              <w:t>1082</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D0165A" w:rsidRPr="008D54B9" w:rsidRDefault="00D0165A" w:rsidP="00D0165A">
            <w:pPr>
              <w:jc w:val="right"/>
              <w:rPr>
                <w:color w:val="000000"/>
                <w:sz w:val="17"/>
                <w:szCs w:val="17"/>
              </w:rPr>
            </w:pPr>
            <w:r w:rsidRPr="008D54B9">
              <w:rPr>
                <w:color w:val="000000"/>
                <w:sz w:val="17"/>
                <w:szCs w:val="17"/>
              </w:rPr>
              <w:t>2171,3</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129,5</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159,1</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84,1</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74,2</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105,9</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85,9</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219,8</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1233,9</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1212,0</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882,5</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855,7</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1125,8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1094,3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2265,0</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F20-F29</w:t>
            </w:r>
          </w:p>
        </w:tc>
      </w:tr>
      <w:tr w:rsidR="00E939F9" w:rsidRPr="000E0AD9" w:rsidTr="00286AED">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20,6</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26,3</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17,2</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21,4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17,2</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16,8</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17,6</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982,8</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1147,4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824,2</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961,7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822,5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914,7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1033,8</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18</w:t>
            </w:r>
            <w:r>
              <w:rPr>
                <w:rFonts w:cs="Tahoma"/>
                <w:b/>
                <w:bCs/>
                <w:color w:val="000000"/>
                <w:sz w:val="17"/>
                <w:szCs w:val="17"/>
              </w:rPr>
              <w:t>,</w:t>
            </w:r>
            <w:r w:rsidRPr="00383E06">
              <w:rPr>
                <w:rFonts w:cs="Tahoma"/>
                <w:b/>
                <w:bCs/>
                <w:color w:val="000000"/>
                <w:sz w:val="17"/>
                <w:szCs w:val="17"/>
              </w:rPr>
              <w:t>9</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26</w:t>
            </w:r>
            <w:r>
              <w:rPr>
                <w:rFonts w:cs="Tahoma"/>
                <w:bCs/>
                <w:color w:val="000000"/>
                <w:sz w:val="17"/>
                <w:szCs w:val="17"/>
              </w:rPr>
              <w:t>,</w:t>
            </w:r>
            <w:r w:rsidRPr="00383E06">
              <w:rPr>
                <w:rFonts w:cs="Tahoma"/>
                <w:bCs/>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14</w:t>
            </w:r>
            <w:r>
              <w:rPr>
                <w:rFonts w:cs="Tahoma"/>
                <w:color w:val="000000"/>
                <w:sz w:val="17"/>
                <w:szCs w:val="17"/>
              </w:rPr>
              <w:t>,</w:t>
            </w:r>
            <w:r w:rsidRPr="00383E06">
              <w:rPr>
                <w:rFonts w:cs="Tahoma"/>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16</w:t>
            </w:r>
            <w:r>
              <w:rPr>
                <w:rFonts w:cs="Tahoma"/>
                <w:color w:val="000000"/>
                <w:sz w:val="17"/>
                <w:szCs w:val="17"/>
              </w:rPr>
              <w:t>,</w:t>
            </w:r>
            <w:r w:rsidRPr="00383E06">
              <w:rPr>
                <w:rFonts w:cs="Tahoma"/>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15</w:t>
            </w:r>
            <w:r>
              <w:rPr>
                <w:rFonts w:cs="Tahoma"/>
                <w:color w:val="000000"/>
                <w:sz w:val="17"/>
                <w:szCs w:val="17"/>
              </w:rPr>
              <w:t>,</w:t>
            </w:r>
            <w:r w:rsidRPr="00383E06">
              <w:rPr>
                <w:rFonts w:cs="Tahoma"/>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13</w:t>
            </w:r>
            <w:r>
              <w:rPr>
                <w:rFonts w:cs="Tahoma"/>
                <w:color w:val="000000"/>
                <w:sz w:val="17"/>
                <w:szCs w:val="17"/>
              </w:rPr>
              <w:t>,</w:t>
            </w:r>
            <w:r w:rsidRPr="00383E06">
              <w:rPr>
                <w:rFonts w:cs="Tahoma"/>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17</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991</w:t>
            </w:r>
            <w:r>
              <w:rPr>
                <w:rFonts w:cs="Tahoma"/>
                <w:b/>
                <w:bCs/>
                <w:color w:val="000000"/>
                <w:sz w:val="17"/>
                <w:szCs w:val="17"/>
              </w:rPr>
              <w:t>,</w:t>
            </w:r>
            <w:r w:rsidRPr="00383E06">
              <w:rPr>
                <w:rFonts w:cs="Tahoma"/>
                <w:b/>
                <w:bCs/>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1170</w:t>
            </w:r>
            <w:r>
              <w:rPr>
                <w:rFonts w:cs="Tahoma"/>
                <w:color w:val="000000"/>
                <w:sz w:val="17"/>
                <w:szCs w:val="17"/>
              </w:rPr>
              <w:t>,</w:t>
            </w:r>
            <w:r w:rsidRPr="00383E06">
              <w:rPr>
                <w:rFonts w:cs="Tahoma"/>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809</w:t>
            </w:r>
            <w:r>
              <w:rPr>
                <w:rFonts w:cs="Tahoma"/>
                <w:color w:val="000000"/>
                <w:sz w:val="17"/>
                <w:szCs w:val="17"/>
              </w:rPr>
              <w:t>,</w:t>
            </w:r>
            <w:r w:rsidRPr="00383E06">
              <w:rPr>
                <w:rFonts w:cs="Tahoma"/>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953</w:t>
            </w:r>
            <w:r>
              <w:rPr>
                <w:rFonts w:cs="Tahoma"/>
                <w:color w:val="000000"/>
                <w:sz w:val="17"/>
                <w:szCs w:val="17"/>
              </w:rPr>
              <w:t>,</w:t>
            </w:r>
            <w:r w:rsidRPr="00383E06">
              <w:rPr>
                <w:rFonts w:cs="Tahoma"/>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833</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925</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1042</w:t>
            </w:r>
            <w:r w:rsidRPr="008D54B9">
              <w:rPr>
                <w:color w:val="000000"/>
                <w:sz w:val="17"/>
                <w:szCs w:val="17"/>
              </w:rPr>
              <w:t>,</w:t>
            </w:r>
            <w:r w:rsidRPr="00383E06">
              <w:rPr>
                <w:color w:val="000000"/>
                <w:sz w:val="17"/>
                <w:szCs w:val="17"/>
              </w:rPr>
              <w:t>5</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18,3</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18</w:t>
            </w:r>
            <w:r>
              <w:rPr>
                <w:rFonts w:cs="Calibri"/>
                <w:color w:val="000000"/>
                <w:sz w:val="17"/>
                <w:szCs w:val="17"/>
              </w:rPr>
              <w:t>,</w:t>
            </w:r>
            <w:r w:rsidRPr="00383E06">
              <w:rPr>
                <w:rFonts w:cs="Calibri"/>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21</w:t>
            </w:r>
            <w:r>
              <w:rPr>
                <w:rFonts w:cs="Calibri"/>
                <w:color w:val="000000"/>
                <w:sz w:val="17"/>
                <w:szCs w:val="17"/>
              </w:rPr>
              <w:t>,</w:t>
            </w:r>
            <w:r w:rsidRPr="00383E06">
              <w:rPr>
                <w:rFonts w:cs="Calibri"/>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23</w:t>
            </w:r>
            <w:r>
              <w:rPr>
                <w:rFonts w:cs="Calibri"/>
                <w:color w:val="000000"/>
                <w:sz w:val="17"/>
                <w:szCs w:val="17"/>
              </w:rPr>
              <w:t>,</w:t>
            </w:r>
            <w:r w:rsidRPr="00383E06">
              <w:rPr>
                <w:rFonts w:cs="Calibri"/>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15</w:t>
            </w:r>
            <w:r>
              <w:rPr>
                <w:rFonts w:cs="Calibri"/>
                <w:color w:val="000000"/>
                <w:sz w:val="17"/>
                <w:szCs w:val="17"/>
              </w:rPr>
              <w:t>,</w:t>
            </w:r>
            <w:r w:rsidRPr="00383E06">
              <w:rPr>
                <w:rFonts w:cs="Calibri"/>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17</w:t>
            </w:r>
            <w:r>
              <w:rPr>
                <w:rFonts w:cs="Calibri"/>
                <w:color w:val="000000"/>
                <w:sz w:val="17"/>
                <w:szCs w:val="17"/>
              </w:rPr>
              <w:t>,</w:t>
            </w:r>
            <w:r w:rsidRPr="00383E06">
              <w:rPr>
                <w:rFonts w:cs="Calibri"/>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13</w:t>
            </w:r>
            <w:r>
              <w:rPr>
                <w:rFonts w:cs="Calibri"/>
                <w:color w:val="000000"/>
                <w:sz w:val="17"/>
                <w:szCs w:val="17"/>
              </w:rPr>
              <w:t>,</w:t>
            </w:r>
            <w:r w:rsidRPr="00383E06">
              <w:rPr>
                <w:rFonts w:cs="Calibri"/>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1012,8</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1176</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831</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997</w:t>
            </w:r>
            <w:r>
              <w:rPr>
                <w:rFonts w:cs="Calibri"/>
                <w:color w:val="000000"/>
                <w:sz w:val="17"/>
                <w:szCs w:val="17"/>
              </w:rPr>
              <w:t>,</w:t>
            </w:r>
            <w:r w:rsidRPr="00383E06">
              <w:rPr>
                <w:rFonts w:cs="Calibri"/>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849</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959</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1075,8</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18,8</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20,2</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16,4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21,0</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16,8</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15,4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22,1</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1020,8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1186,3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827,7</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1010,1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858,3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958,9</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1101,0</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F30-F39</w:t>
            </w:r>
          </w:p>
        </w:tc>
      </w:tr>
      <w:tr w:rsidR="00E939F9" w:rsidRPr="000E0AD9" w:rsidTr="00286AED">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33,4</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31,3</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37,8</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49,9</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28,5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28,3</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29,6</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375,4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315,9</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332,1</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407,0</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526,5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301,1</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472,3</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3978CE"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30</w:t>
            </w:r>
            <w:r>
              <w:rPr>
                <w:rFonts w:cs="Tahoma"/>
                <w:b/>
                <w:bCs/>
                <w:color w:val="000000"/>
                <w:sz w:val="17"/>
                <w:szCs w:val="17"/>
              </w:rPr>
              <w:t>,</w:t>
            </w:r>
            <w:r w:rsidRPr="00383E06">
              <w:rPr>
                <w:rFonts w:cs="Tahoma"/>
                <w:b/>
                <w:bCs/>
                <w:color w:val="000000"/>
                <w:sz w:val="17"/>
                <w:szCs w:val="17"/>
              </w:rPr>
              <w:t>9</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40</w:t>
            </w:r>
            <w:r>
              <w:rPr>
                <w:rFonts w:cs="Tahoma"/>
                <w:bCs/>
                <w:color w:val="000000"/>
                <w:sz w:val="17"/>
                <w:szCs w:val="17"/>
              </w:rPr>
              <w:t>,</w:t>
            </w:r>
            <w:r w:rsidRPr="00383E06">
              <w:rPr>
                <w:rFonts w:cs="Tahoma"/>
                <w:bCs/>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27</w:t>
            </w:r>
            <w:r>
              <w:rPr>
                <w:rFonts w:cs="Tahoma"/>
                <w:color w:val="000000"/>
                <w:sz w:val="17"/>
                <w:szCs w:val="17"/>
              </w:rPr>
              <w:t>,</w:t>
            </w:r>
            <w:r w:rsidRPr="00383E06">
              <w:rPr>
                <w:rFonts w:cs="Tahoma"/>
                <w:color w:val="000000"/>
                <w:sz w:val="17"/>
                <w:szCs w:val="17"/>
              </w:rPr>
              <w:t>0</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42</w:t>
            </w:r>
            <w:r>
              <w:rPr>
                <w:rFonts w:cs="Tahoma"/>
                <w:color w:val="000000"/>
                <w:sz w:val="17"/>
                <w:szCs w:val="17"/>
              </w:rPr>
              <w:t>,</w:t>
            </w:r>
            <w:r w:rsidRPr="00383E06">
              <w:rPr>
                <w:rFonts w:cs="Tahoma"/>
                <w:color w:val="000000"/>
                <w:sz w:val="17"/>
                <w:szCs w:val="17"/>
              </w:rPr>
              <w:t>0</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26</w:t>
            </w:r>
            <w:r>
              <w:rPr>
                <w:rFonts w:cs="Tahoma"/>
                <w:color w:val="000000"/>
                <w:sz w:val="17"/>
                <w:szCs w:val="17"/>
              </w:rPr>
              <w:t>,</w:t>
            </w:r>
            <w:r w:rsidRPr="00383E06">
              <w:rPr>
                <w:rFonts w:cs="Tahoma"/>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16</w:t>
            </w:r>
            <w:r>
              <w:rPr>
                <w:rFonts w:cs="Tahoma"/>
                <w:color w:val="000000"/>
                <w:sz w:val="17"/>
                <w:szCs w:val="17"/>
              </w:rPr>
              <w:t>,</w:t>
            </w:r>
            <w:r w:rsidRPr="00383E06">
              <w:rPr>
                <w:rFonts w:cs="Tahoma"/>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22</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403</w:t>
            </w:r>
            <w:r>
              <w:rPr>
                <w:rFonts w:cs="Tahoma"/>
                <w:b/>
                <w:bCs/>
                <w:color w:val="000000"/>
                <w:sz w:val="17"/>
                <w:szCs w:val="17"/>
              </w:rPr>
              <w:t>,</w:t>
            </w:r>
            <w:r w:rsidRPr="00383E06">
              <w:rPr>
                <w:rFonts w:cs="Tahoma"/>
                <w:b/>
                <w:bCs/>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362</w:t>
            </w:r>
            <w:r>
              <w:rPr>
                <w:rFonts w:cs="Tahoma"/>
                <w:color w:val="000000"/>
                <w:sz w:val="17"/>
                <w:szCs w:val="17"/>
              </w:rPr>
              <w:t>,</w:t>
            </w:r>
            <w:r w:rsidRPr="00383E06">
              <w:rPr>
                <w:rFonts w:cs="Tahoma"/>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348</w:t>
            </w:r>
            <w:r>
              <w:rPr>
                <w:rFonts w:cs="Tahoma"/>
                <w:color w:val="000000"/>
                <w:sz w:val="17"/>
                <w:szCs w:val="17"/>
              </w:rPr>
              <w:t>,</w:t>
            </w:r>
            <w:r w:rsidRPr="00383E06">
              <w:rPr>
                <w:rFonts w:cs="Tahoma"/>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445</w:t>
            </w:r>
            <w:r>
              <w:rPr>
                <w:rFonts w:cs="Tahoma"/>
                <w:color w:val="000000"/>
                <w:sz w:val="17"/>
                <w:szCs w:val="17"/>
              </w:rPr>
              <w:t>,</w:t>
            </w:r>
            <w:r w:rsidRPr="00383E06">
              <w:rPr>
                <w:rFonts w:cs="Tahoma"/>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546</w:t>
            </w:r>
            <w:r>
              <w:rPr>
                <w:rFonts w:cs="Tahoma"/>
                <w:color w:val="000000"/>
                <w:sz w:val="17"/>
                <w:szCs w:val="17"/>
              </w:rPr>
              <w:t>,</w:t>
            </w:r>
            <w:r w:rsidRPr="00383E06">
              <w:rPr>
                <w:rFonts w:cs="Tahoma"/>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307</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491</w:t>
            </w:r>
            <w:r w:rsidRPr="008D54B9">
              <w:rPr>
                <w:color w:val="000000"/>
                <w:sz w:val="17"/>
                <w:szCs w:val="17"/>
              </w:rPr>
              <w:t>,</w:t>
            </w:r>
            <w:r w:rsidRPr="00383E06">
              <w:rPr>
                <w:color w:val="000000"/>
                <w:sz w:val="17"/>
                <w:szCs w:val="17"/>
              </w:rPr>
              <w:t>8</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38,4</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43</w:t>
            </w:r>
            <w:r>
              <w:rPr>
                <w:rFonts w:cs="Calibri"/>
                <w:color w:val="000000"/>
                <w:sz w:val="17"/>
                <w:szCs w:val="17"/>
              </w:rPr>
              <w:t>,</w:t>
            </w:r>
            <w:r w:rsidRPr="00383E06">
              <w:rPr>
                <w:rFonts w:cs="Calibri"/>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39</w:t>
            </w:r>
            <w:r>
              <w:rPr>
                <w:rFonts w:cs="Calibri"/>
                <w:color w:val="000000"/>
                <w:sz w:val="17"/>
                <w:szCs w:val="17"/>
              </w:rPr>
              <w:t>,</w:t>
            </w:r>
            <w:r w:rsidRPr="00383E06">
              <w:rPr>
                <w:rFonts w:cs="Calibri"/>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60</w:t>
            </w:r>
            <w:r>
              <w:rPr>
                <w:rFonts w:cs="Calibri"/>
                <w:color w:val="000000"/>
                <w:sz w:val="17"/>
                <w:szCs w:val="17"/>
              </w:rPr>
              <w:t>,</w:t>
            </w:r>
            <w:r w:rsidRPr="00383E06">
              <w:rPr>
                <w:rFonts w:cs="Calibri"/>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28</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21</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33</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438,5</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407</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383</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518</w:t>
            </w:r>
            <w:r>
              <w:rPr>
                <w:rFonts w:cs="Calibri"/>
                <w:color w:val="000000"/>
                <w:sz w:val="17"/>
                <w:szCs w:val="17"/>
              </w:rPr>
              <w:t>,</w:t>
            </w:r>
            <w:r w:rsidRPr="00383E06">
              <w:rPr>
                <w:rFonts w:cs="Calibri"/>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569</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308</w:t>
            </w:r>
            <w:r>
              <w:rPr>
                <w:rFonts w:cs="Calibri"/>
                <w:color w:val="000000"/>
                <w:sz w:val="17"/>
                <w:szCs w:val="17"/>
              </w:rPr>
              <w:t>,</w:t>
            </w:r>
            <w:r w:rsidRPr="00383E06">
              <w:rPr>
                <w:rFonts w:cs="Calibri"/>
                <w:color w:val="000000"/>
                <w:sz w:val="17"/>
                <w:szCs w:val="17"/>
              </w:rPr>
              <w:t>4</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523,3</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37,7</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45,5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35,2</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67,3</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30,2</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24,8</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19,4</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475,8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453,2</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416,3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596,3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591,3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333,0</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546,3</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F40-F48</w:t>
            </w:r>
          </w:p>
        </w:tc>
      </w:tr>
      <w:tr w:rsidR="00E939F9" w:rsidRPr="000E0AD9" w:rsidTr="00286AED">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54,3</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78,8</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47,9</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37,4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27,3</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39,4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56,0</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500,5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575,7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361,0</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232,6</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647,0</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371,3</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679,7</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49</w:t>
            </w:r>
            <w:r>
              <w:rPr>
                <w:rFonts w:cs="Tahoma"/>
                <w:b/>
                <w:bCs/>
                <w:color w:val="000000"/>
                <w:sz w:val="17"/>
                <w:szCs w:val="17"/>
              </w:rPr>
              <w:t>,</w:t>
            </w:r>
            <w:r w:rsidRPr="00383E06">
              <w:rPr>
                <w:rFonts w:cs="Tahoma"/>
                <w:b/>
                <w:bCs/>
                <w:color w:val="000000"/>
                <w:sz w:val="17"/>
                <w:szCs w:val="17"/>
              </w:rPr>
              <w:t>0</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73</w:t>
            </w:r>
            <w:r>
              <w:rPr>
                <w:rFonts w:cs="Tahoma"/>
                <w:bCs/>
                <w:color w:val="000000"/>
                <w:sz w:val="17"/>
                <w:szCs w:val="17"/>
              </w:rPr>
              <w:t>,</w:t>
            </w:r>
            <w:r w:rsidRPr="00383E06">
              <w:rPr>
                <w:rFonts w:cs="Tahoma"/>
                <w:bCs/>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41</w:t>
            </w:r>
            <w:r>
              <w:rPr>
                <w:rFonts w:cs="Tahoma"/>
                <w:color w:val="000000"/>
                <w:sz w:val="17"/>
                <w:szCs w:val="17"/>
              </w:rPr>
              <w:t>,</w:t>
            </w:r>
            <w:r w:rsidRPr="00383E06">
              <w:rPr>
                <w:rFonts w:cs="Tahoma"/>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20</w:t>
            </w:r>
            <w:r>
              <w:rPr>
                <w:rFonts w:cs="Tahoma"/>
                <w:color w:val="000000"/>
                <w:sz w:val="17"/>
                <w:szCs w:val="17"/>
              </w:rPr>
              <w:t>,</w:t>
            </w:r>
            <w:r w:rsidRPr="00383E06">
              <w:rPr>
                <w:rFonts w:cs="Tahoma"/>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31</w:t>
            </w:r>
            <w:r>
              <w:rPr>
                <w:rFonts w:cs="Tahoma"/>
                <w:color w:val="000000"/>
                <w:sz w:val="17"/>
                <w:szCs w:val="17"/>
              </w:rPr>
              <w:t>,</w:t>
            </w:r>
            <w:r w:rsidRPr="00383E06">
              <w:rPr>
                <w:rFonts w:cs="Tahoma"/>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37</w:t>
            </w:r>
            <w:r>
              <w:rPr>
                <w:rFonts w:cs="Tahoma"/>
                <w:color w:val="000000"/>
                <w:sz w:val="17"/>
                <w:szCs w:val="17"/>
              </w:rPr>
              <w:t>,</w:t>
            </w:r>
            <w:r w:rsidRPr="00383E06">
              <w:rPr>
                <w:rFonts w:cs="Tahoma"/>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47</w:t>
            </w:r>
            <w:r>
              <w:rPr>
                <w:rFonts w:cs="Tahoma"/>
                <w:color w:val="000000"/>
                <w:sz w:val="17"/>
                <w:szCs w:val="17"/>
              </w:rPr>
              <w:t>,</w:t>
            </w:r>
            <w:r w:rsidRPr="00383E06">
              <w:rPr>
                <w:rFonts w:cs="Tahoma"/>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523</w:t>
            </w:r>
            <w:r>
              <w:rPr>
                <w:rFonts w:cs="Tahoma"/>
                <w:b/>
                <w:bCs/>
                <w:color w:val="000000"/>
                <w:sz w:val="17"/>
                <w:szCs w:val="17"/>
              </w:rPr>
              <w:t>,</w:t>
            </w:r>
            <w:r w:rsidRPr="00383E06">
              <w:rPr>
                <w:rFonts w:cs="Tahoma"/>
                <w:b/>
                <w:bCs/>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635</w:t>
            </w:r>
            <w:r>
              <w:rPr>
                <w:rFonts w:cs="Tahoma"/>
                <w:color w:val="000000"/>
                <w:sz w:val="17"/>
                <w:szCs w:val="17"/>
              </w:rPr>
              <w:t>,</w:t>
            </w:r>
            <w:r w:rsidRPr="00383E06">
              <w:rPr>
                <w:rFonts w:cs="Tahoma"/>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387</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239</w:t>
            </w:r>
            <w:r>
              <w:rPr>
                <w:rFonts w:cs="Tahoma"/>
                <w:color w:val="000000"/>
                <w:sz w:val="17"/>
                <w:szCs w:val="17"/>
              </w:rPr>
              <w:t>,</w:t>
            </w:r>
            <w:r w:rsidRPr="00383E06">
              <w:rPr>
                <w:rFonts w:cs="Tahoma"/>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615</w:t>
            </w:r>
            <w:r>
              <w:rPr>
                <w:rFonts w:cs="Tahoma"/>
                <w:color w:val="000000"/>
                <w:sz w:val="17"/>
                <w:szCs w:val="17"/>
              </w:rPr>
              <w:t>,</w:t>
            </w:r>
            <w:r w:rsidRPr="00383E06">
              <w:rPr>
                <w:rFonts w:cs="Tahoma"/>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370</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693</w:t>
            </w:r>
            <w:r w:rsidRPr="008D54B9">
              <w:rPr>
                <w:color w:val="000000"/>
                <w:sz w:val="17"/>
                <w:szCs w:val="17"/>
              </w:rPr>
              <w:t>,</w:t>
            </w:r>
            <w:r w:rsidRPr="00383E06">
              <w:rPr>
                <w:color w:val="000000"/>
                <w:sz w:val="17"/>
                <w:szCs w:val="17"/>
              </w:rPr>
              <w:t>9</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57,5</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85</w:t>
            </w:r>
            <w:r>
              <w:rPr>
                <w:rFonts w:cs="Calibri"/>
                <w:color w:val="000000"/>
                <w:sz w:val="17"/>
                <w:szCs w:val="17"/>
              </w:rPr>
              <w:t>,</w:t>
            </w:r>
            <w:r w:rsidRPr="00383E06">
              <w:rPr>
                <w:rFonts w:cs="Calibri"/>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54</w:t>
            </w:r>
            <w:r>
              <w:rPr>
                <w:rFonts w:cs="Calibri"/>
                <w:color w:val="000000"/>
                <w:sz w:val="17"/>
                <w:szCs w:val="17"/>
              </w:rPr>
              <w:t>,</w:t>
            </w:r>
            <w:r w:rsidRPr="00383E06">
              <w:rPr>
                <w:rFonts w:cs="Calibri"/>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34</w:t>
            </w:r>
            <w:r>
              <w:rPr>
                <w:rFonts w:cs="Calibri"/>
                <w:color w:val="000000"/>
                <w:sz w:val="17"/>
                <w:szCs w:val="17"/>
              </w:rPr>
              <w:t>,</w:t>
            </w:r>
            <w:r w:rsidRPr="00383E06">
              <w:rPr>
                <w:rFonts w:cs="Calibri"/>
                <w:color w:val="000000"/>
                <w:sz w:val="17"/>
                <w:szCs w:val="17"/>
              </w:rPr>
              <w:t>0</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32</w:t>
            </w:r>
            <w:r>
              <w:rPr>
                <w:rFonts w:cs="Calibri"/>
                <w:color w:val="000000"/>
                <w:sz w:val="17"/>
                <w:szCs w:val="17"/>
              </w:rPr>
              <w:t>,</w:t>
            </w:r>
            <w:r w:rsidRPr="00383E06">
              <w:rPr>
                <w:rFonts w:cs="Calibri"/>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43</w:t>
            </w:r>
            <w:r>
              <w:rPr>
                <w:rFonts w:cs="Calibri"/>
                <w:color w:val="000000"/>
                <w:sz w:val="17"/>
                <w:szCs w:val="17"/>
              </w:rPr>
              <w:t>,</w:t>
            </w:r>
            <w:r w:rsidRPr="00383E06">
              <w:rPr>
                <w:rFonts w:cs="Calibri"/>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48</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547,9</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687</w:t>
            </w:r>
            <w:r>
              <w:rPr>
                <w:rFonts w:cs="Calibri"/>
                <w:color w:val="000000"/>
                <w:sz w:val="17"/>
                <w:szCs w:val="17"/>
              </w:rPr>
              <w:t>,</w:t>
            </w:r>
            <w:r w:rsidRPr="00383E06">
              <w:rPr>
                <w:rFonts w:cs="Calibri"/>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423</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254</w:t>
            </w:r>
            <w:r>
              <w:rPr>
                <w:rFonts w:cs="Calibri"/>
                <w:color w:val="000000"/>
                <w:sz w:val="17"/>
                <w:szCs w:val="17"/>
              </w:rPr>
              <w:t>,</w:t>
            </w:r>
            <w:r w:rsidRPr="00383E06">
              <w:rPr>
                <w:rFonts w:cs="Calibri"/>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586</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370</w:t>
            </w:r>
            <w:r>
              <w:rPr>
                <w:rFonts w:cs="Calibri"/>
                <w:color w:val="000000"/>
                <w:sz w:val="17"/>
                <w:szCs w:val="17"/>
              </w:rPr>
              <w:t>,</w:t>
            </w:r>
            <w:r w:rsidRPr="00383E06">
              <w:rPr>
                <w:rFonts w:cs="Calibri"/>
                <w:color w:val="000000"/>
                <w:sz w:val="17"/>
                <w:szCs w:val="17"/>
              </w:rPr>
              <w:t>0</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712,0</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56,2</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86,8</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57,6</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17,4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26,2</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44,4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46,3</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551,2</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751,3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441,1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241,9</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488,4</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376,4</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653,2</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F50-F59</w:t>
            </w:r>
          </w:p>
        </w:tc>
      </w:tr>
      <w:tr w:rsidR="00E939F9" w:rsidRPr="000E0AD9" w:rsidTr="00286AED">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2,3</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3,6</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3,0</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0,8</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1,2</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23,2</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32,6</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21,5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10,6</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16,1</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24,8</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17,8</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2</w:t>
            </w:r>
            <w:r>
              <w:rPr>
                <w:rFonts w:cs="Tahoma"/>
                <w:b/>
                <w:bCs/>
                <w:color w:val="000000"/>
                <w:sz w:val="17"/>
                <w:szCs w:val="17"/>
              </w:rPr>
              <w:t>,</w:t>
            </w:r>
            <w:r w:rsidRPr="00383E06">
              <w:rPr>
                <w:rFonts w:cs="Tahoma"/>
                <w:b/>
                <w:bCs/>
                <w:color w:val="000000"/>
                <w:sz w:val="17"/>
                <w:szCs w:val="17"/>
              </w:rPr>
              <w:t>9</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5</w:t>
            </w:r>
            <w:r>
              <w:rPr>
                <w:rFonts w:cs="Tahoma"/>
                <w:bCs/>
                <w:color w:val="000000"/>
                <w:sz w:val="17"/>
                <w:szCs w:val="17"/>
              </w:rPr>
              <w:t>,</w:t>
            </w:r>
            <w:r w:rsidRPr="00383E06">
              <w:rPr>
                <w:rFonts w:cs="Tahoma"/>
                <w:bCs/>
                <w:color w:val="000000"/>
                <w:sz w:val="17"/>
                <w:szCs w:val="17"/>
              </w:rPr>
              <w:t>9</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w:t>
            </w:r>
            <w:r>
              <w:rPr>
                <w:rFonts w:cs="Tahoma"/>
                <w:color w:val="000000"/>
                <w:sz w:val="17"/>
                <w:szCs w:val="17"/>
              </w:rPr>
              <w:t>,</w:t>
            </w:r>
            <w:r w:rsidRPr="00383E06">
              <w:rPr>
                <w:rFonts w:cs="Tahoma"/>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w:t>
            </w:r>
            <w:r>
              <w:rPr>
                <w:rFonts w:cs="Tahoma"/>
                <w:color w:val="000000"/>
                <w:sz w:val="17"/>
                <w:szCs w:val="17"/>
              </w:rPr>
              <w:t>,</w:t>
            </w:r>
            <w:r w:rsidRPr="00383E06">
              <w:rPr>
                <w:rFonts w:cs="Tahoma"/>
                <w:color w:val="000000"/>
                <w:sz w:val="17"/>
                <w:szCs w:val="17"/>
              </w:rPr>
              <w:t>0</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w:t>
            </w:r>
            <w:r>
              <w:rPr>
                <w:rFonts w:cs="Tahoma"/>
                <w:color w:val="000000"/>
                <w:sz w:val="17"/>
                <w:szCs w:val="17"/>
              </w:rPr>
              <w:t>,</w:t>
            </w:r>
            <w:r w:rsidRPr="00383E06">
              <w:rPr>
                <w:rFonts w:cs="Tahoma"/>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w:t>
            </w:r>
            <w:r>
              <w:rPr>
                <w:rFonts w:cs="Tahoma"/>
                <w:color w:val="000000"/>
                <w:sz w:val="17"/>
                <w:szCs w:val="17"/>
              </w:rPr>
              <w:t>,</w:t>
            </w:r>
            <w:r w:rsidRPr="00383E06">
              <w:rPr>
                <w:rFonts w:cs="Tahoma"/>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0</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24</w:t>
            </w:r>
            <w:r>
              <w:rPr>
                <w:rFonts w:cs="Tahoma"/>
                <w:b/>
                <w:bCs/>
                <w:color w:val="000000"/>
                <w:sz w:val="17"/>
                <w:szCs w:val="17"/>
              </w:rPr>
              <w:t>,</w:t>
            </w:r>
            <w:r w:rsidRPr="00383E06">
              <w:rPr>
                <w:rFonts w:cs="Tahoma"/>
                <w:b/>
                <w:bCs/>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37</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22</w:t>
            </w:r>
            <w:r>
              <w:rPr>
                <w:rFonts w:cs="Tahoma"/>
                <w:color w:val="000000"/>
                <w:sz w:val="17"/>
                <w:szCs w:val="17"/>
              </w:rPr>
              <w:t>,</w:t>
            </w:r>
            <w:r w:rsidRPr="00383E06">
              <w:rPr>
                <w:rFonts w:cs="Tahoma"/>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10</w:t>
            </w:r>
            <w:r>
              <w:rPr>
                <w:rFonts w:cs="Tahoma"/>
                <w:color w:val="000000"/>
                <w:sz w:val="17"/>
                <w:szCs w:val="17"/>
              </w:rPr>
              <w:t>,</w:t>
            </w:r>
            <w:r w:rsidRPr="00383E06">
              <w:rPr>
                <w:rFonts w:cs="Tahoma"/>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15</w:t>
            </w:r>
            <w:r>
              <w:rPr>
                <w:rFonts w:cs="Tahoma"/>
                <w:color w:val="000000"/>
                <w:sz w:val="17"/>
                <w:szCs w:val="17"/>
              </w:rPr>
              <w:t>,</w:t>
            </w:r>
            <w:r w:rsidRPr="00383E06">
              <w:rPr>
                <w:rFonts w:cs="Tahoma"/>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24</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16</w:t>
            </w:r>
            <w:r w:rsidRPr="008D54B9">
              <w:rPr>
                <w:color w:val="000000"/>
                <w:sz w:val="17"/>
                <w:szCs w:val="17"/>
              </w:rPr>
              <w:t>,</w:t>
            </w:r>
            <w:r w:rsidRPr="00383E06">
              <w:rPr>
                <w:color w:val="000000"/>
                <w:sz w:val="17"/>
                <w:szCs w:val="17"/>
              </w:rPr>
              <w:t>6</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3,6</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w:t>
            </w:r>
            <w:r>
              <w:rPr>
                <w:rFonts w:cs="Calibri"/>
                <w:color w:val="000000"/>
                <w:sz w:val="17"/>
                <w:szCs w:val="17"/>
              </w:rPr>
              <w:t>,</w:t>
            </w:r>
            <w:r w:rsidRPr="00383E06">
              <w:rPr>
                <w:rFonts w:cs="Calibri"/>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w:t>
            </w:r>
            <w:r>
              <w:rPr>
                <w:rFonts w:cs="Calibri"/>
                <w:color w:val="000000"/>
                <w:sz w:val="17"/>
                <w:szCs w:val="17"/>
              </w:rPr>
              <w:t>,</w:t>
            </w:r>
            <w:r w:rsidRPr="00383E06">
              <w:rPr>
                <w:rFonts w:cs="Calibri"/>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w:t>
            </w:r>
            <w:r>
              <w:rPr>
                <w:rFonts w:cs="Calibri"/>
                <w:color w:val="000000"/>
                <w:sz w:val="17"/>
                <w:szCs w:val="17"/>
              </w:rPr>
              <w:t>,</w:t>
            </w:r>
            <w:r w:rsidRPr="00383E06">
              <w:rPr>
                <w:rFonts w:cs="Calibri"/>
                <w:color w:val="000000"/>
                <w:sz w:val="17"/>
                <w:szCs w:val="17"/>
              </w:rPr>
              <w:t>9</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w:t>
            </w:r>
            <w:r>
              <w:rPr>
                <w:rFonts w:cs="Calibri"/>
                <w:color w:val="000000"/>
                <w:sz w:val="17"/>
                <w:szCs w:val="17"/>
              </w:rPr>
              <w:t>,</w:t>
            </w:r>
            <w:r w:rsidRPr="00383E06">
              <w:rPr>
                <w:rFonts w:cs="Calibri"/>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26,7</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41</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25</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10</w:t>
            </w:r>
            <w:r>
              <w:rPr>
                <w:rFonts w:cs="Calibri"/>
                <w:color w:val="000000"/>
                <w:sz w:val="17"/>
                <w:szCs w:val="17"/>
              </w:rPr>
              <w:t>,</w:t>
            </w:r>
            <w:r w:rsidRPr="00383E06">
              <w:rPr>
                <w:rFonts w:cs="Calibri"/>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12</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27</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16,3</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3,3</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4,7</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4,1</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2,6</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2,9</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2,1</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0,7</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28,4</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45,6</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28,3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12,7</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15,2</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27,5</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11,3</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F60-F69</w:t>
            </w:r>
          </w:p>
        </w:tc>
      </w:tr>
      <w:tr w:rsidR="00E939F9" w:rsidRPr="000E0AD9" w:rsidTr="00286AED">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3,2</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3,0</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0</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4,7</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3,7</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5,6</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68,3</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35,7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32,4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36,2</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84,0</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63,6</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201,7</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2</w:t>
            </w:r>
            <w:r>
              <w:rPr>
                <w:rFonts w:cs="Tahoma"/>
                <w:b/>
                <w:bCs/>
                <w:color w:val="000000"/>
                <w:sz w:val="17"/>
                <w:szCs w:val="17"/>
              </w:rPr>
              <w:t>,</w:t>
            </w:r>
            <w:r w:rsidRPr="00383E06">
              <w:rPr>
                <w:rFonts w:cs="Tahoma"/>
                <w:b/>
                <w:bCs/>
                <w:color w:val="000000"/>
                <w:sz w:val="17"/>
                <w:szCs w:val="17"/>
              </w:rPr>
              <w:t>6</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2</w:t>
            </w:r>
            <w:r>
              <w:rPr>
                <w:rFonts w:cs="Tahoma"/>
                <w:bCs/>
                <w:color w:val="000000"/>
                <w:sz w:val="17"/>
                <w:szCs w:val="17"/>
              </w:rPr>
              <w:t>,</w:t>
            </w:r>
            <w:r w:rsidRPr="00383E06">
              <w:rPr>
                <w:rFonts w:cs="Tahoma"/>
                <w:bCs/>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w:t>
            </w:r>
            <w:r>
              <w:rPr>
                <w:rFonts w:cs="Tahoma"/>
                <w:color w:val="000000"/>
                <w:sz w:val="17"/>
                <w:szCs w:val="17"/>
              </w:rPr>
              <w:t>,</w:t>
            </w:r>
            <w:r w:rsidRPr="00383E06">
              <w:rPr>
                <w:rFonts w:cs="Tahoma"/>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w:t>
            </w:r>
            <w:r>
              <w:rPr>
                <w:rFonts w:cs="Tahoma"/>
                <w:color w:val="000000"/>
                <w:sz w:val="17"/>
                <w:szCs w:val="17"/>
              </w:rPr>
              <w:t>,</w:t>
            </w:r>
            <w:r w:rsidRPr="00383E06">
              <w:rPr>
                <w:rFonts w:cs="Tahoma"/>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w:t>
            </w:r>
            <w:r>
              <w:rPr>
                <w:rFonts w:cs="Tahoma"/>
                <w:color w:val="000000"/>
                <w:sz w:val="17"/>
                <w:szCs w:val="17"/>
              </w:rPr>
              <w:t>,</w:t>
            </w:r>
            <w:r w:rsidRPr="00383E06">
              <w:rPr>
                <w:rFonts w:cs="Tahoma"/>
                <w:color w:val="000000"/>
                <w:sz w:val="17"/>
                <w:szCs w:val="17"/>
              </w:rPr>
              <w:t>0</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w:t>
            </w:r>
            <w:r>
              <w:rPr>
                <w:rFonts w:cs="Tahoma"/>
                <w:color w:val="000000"/>
                <w:sz w:val="17"/>
                <w:szCs w:val="17"/>
              </w:rPr>
              <w:t>,</w:t>
            </w:r>
            <w:r w:rsidRPr="00383E06">
              <w:rPr>
                <w:rFonts w:cs="Tahoma"/>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5</w:t>
            </w:r>
            <w:r>
              <w:rPr>
                <w:rFonts w:cs="Tahoma"/>
                <w:color w:val="000000"/>
                <w:sz w:val="17"/>
                <w:szCs w:val="17"/>
              </w:rPr>
              <w:t>,</w:t>
            </w:r>
            <w:r w:rsidRPr="00383E06">
              <w:rPr>
                <w:rFonts w:cs="Tahoma"/>
                <w:color w:val="000000"/>
                <w:sz w:val="17"/>
                <w:szCs w:val="17"/>
              </w:rPr>
              <w:t>0</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69</w:t>
            </w:r>
            <w:r>
              <w:rPr>
                <w:rFonts w:cs="Tahoma"/>
                <w:b/>
                <w:bCs/>
                <w:color w:val="000000"/>
                <w:sz w:val="17"/>
                <w:szCs w:val="17"/>
              </w:rPr>
              <w:t>,</w:t>
            </w:r>
            <w:r w:rsidRPr="00383E06">
              <w:rPr>
                <w:rFonts w:cs="Tahoma"/>
                <w:b/>
                <w:bCs/>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38</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32</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37</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84</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63</w:t>
            </w:r>
            <w:r>
              <w:rPr>
                <w:rFonts w:cs="Tahoma"/>
                <w:color w:val="000000"/>
                <w:sz w:val="17"/>
                <w:szCs w:val="17"/>
              </w:rPr>
              <w:t>,</w:t>
            </w:r>
            <w:r w:rsidRPr="00383E06">
              <w:rPr>
                <w:rFonts w:cs="Tahoma"/>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205</w:t>
            </w:r>
            <w:r w:rsidRPr="008D54B9">
              <w:rPr>
                <w:color w:val="000000"/>
                <w:sz w:val="17"/>
                <w:szCs w:val="17"/>
              </w:rPr>
              <w:t>,</w:t>
            </w:r>
            <w:r w:rsidRPr="00383E06">
              <w:rPr>
                <w:color w:val="000000"/>
                <w:sz w:val="17"/>
                <w:szCs w:val="17"/>
              </w:rPr>
              <w:t>0</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3,6</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w:t>
            </w:r>
            <w:r>
              <w:rPr>
                <w:rFonts w:cs="Calibri"/>
                <w:color w:val="000000"/>
                <w:sz w:val="17"/>
                <w:szCs w:val="17"/>
              </w:rPr>
              <w:t>,</w:t>
            </w:r>
            <w:r w:rsidRPr="00383E06">
              <w:rPr>
                <w:rFonts w:cs="Calibri"/>
                <w:color w:val="000000"/>
                <w:sz w:val="17"/>
                <w:szCs w:val="17"/>
              </w:rPr>
              <w:t>9</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w:t>
            </w:r>
            <w:r>
              <w:rPr>
                <w:rFonts w:cs="Calibri"/>
                <w:color w:val="000000"/>
                <w:sz w:val="17"/>
                <w:szCs w:val="17"/>
              </w:rPr>
              <w:t>,</w:t>
            </w:r>
            <w:r w:rsidRPr="00383E06">
              <w:rPr>
                <w:rFonts w:cs="Calibri"/>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w:t>
            </w:r>
            <w:r>
              <w:rPr>
                <w:rFonts w:cs="Calibri"/>
                <w:color w:val="000000"/>
                <w:sz w:val="17"/>
                <w:szCs w:val="17"/>
              </w:rPr>
              <w:t>,</w:t>
            </w:r>
            <w:r w:rsidRPr="00383E06">
              <w:rPr>
                <w:rFonts w:cs="Calibri"/>
                <w:color w:val="000000"/>
                <w:sz w:val="17"/>
                <w:szCs w:val="17"/>
              </w:rPr>
              <w:t>0</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w:t>
            </w:r>
            <w:r>
              <w:rPr>
                <w:rFonts w:cs="Calibri"/>
                <w:color w:val="000000"/>
                <w:sz w:val="17"/>
                <w:szCs w:val="17"/>
              </w:rPr>
              <w:t>,</w:t>
            </w:r>
            <w:r w:rsidRPr="00383E06">
              <w:rPr>
                <w:rFonts w:cs="Calibri"/>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w:t>
            </w:r>
            <w:r>
              <w:rPr>
                <w:rFonts w:cs="Calibri"/>
                <w:color w:val="000000"/>
                <w:sz w:val="17"/>
                <w:szCs w:val="17"/>
              </w:rPr>
              <w:t>,</w:t>
            </w:r>
            <w:r w:rsidRPr="00383E06">
              <w:rPr>
                <w:rFonts w:cs="Calibri"/>
                <w:color w:val="000000"/>
                <w:sz w:val="17"/>
                <w:szCs w:val="17"/>
              </w:rPr>
              <w:t>0</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69,6</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41</w:t>
            </w:r>
            <w:r>
              <w:rPr>
                <w:rFonts w:cs="Calibri"/>
                <w:color w:val="000000"/>
                <w:sz w:val="17"/>
                <w:szCs w:val="17"/>
              </w:rPr>
              <w:t>,</w:t>
            </w:r>
            <w:r w:rsidRPr="00383E06">
              <w:rPr>
                <w:rFonts w:cs="Calibri"/>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32</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35</w:t>
            </w:r>
            <w:r>
              <w:rPr>
                <w:rFonts w:cs="Calibri"/>
                <w:color w:val="000000"/>
                <w:sz w:val="17"/>
                <w:szCs w:val="17"/>
              </w:rPr>
              <w:t>,</w:t>
            </w:r>
            <w:r w:rsidRPr="00383E06">
              <w:rPr>
                <w:rFonts w:cs="Calibri"/>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85</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64</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200,6</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2,5</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3,6</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2,2</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0,5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1,3</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2,6</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63,3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42,5</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28,9</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33,4</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71,2</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59,7</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178,6</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F70-F79</w:t>
            </w:r>
          </w:p>
        </w:tc>
      </w:tr>
      <w:tr w:rsidR="00E939F9" w:rsidRPr="000E0AD9" w:rsidTr="00286AED">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18,0</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6,5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14,2</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29,9</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39,4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20,5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18,7</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885,7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346,5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711,9</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1170,7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1508,3</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1391,3</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1140,3</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19</w:t>
            </w:r>
            <w:r>
              <w:rPr>
                <w:rFonts w:cs="Tahoma"/>
                <w:b/>
                <w:bCs/>
                <w:color w:val="000000"/>
                <w:sz w:val="17"/>
                <w:szCs w:val="17"/>
              </w:rPr>
              <w:t>,</w:t>
            </w:r>
            <w:r w:rsidRPr="00383E06">
              <w:rPr>
                <w:rFonts w:cs="Tahoma"/>
                <w:b/>
                <w:bCs/>
                <w:color w:val="000000"/>
                <w:sz w:val="17"/>
                <w:szCs w:val="17"/>
              </w:rPr>
              <w:t>6</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9</w:t>
            </w:r>
            <w:r>
              <w:rPr>
                <w:rFonts w:cs="Tahoma"/>
                <w:bCs/>
                <w:color w:val="000000"/>
                <w:sz w:val="17"/>
                <w:szCs w:val="17"/>
              </w:rPr>
              <w:t>,</w:t>
            </w:r>
            <w:r w:rsidRPr="00383E06">
              <w:rPr>
                <w:rFonts w:cs="Tahoma"/>
                <w:bCs/>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16</w:t>
            </w:r>
            <w:r>
              <w:rPr>
                <w:rFonts w:cs="Tahoma"/>
                <w:color w:val="000000"/>
                <w:sz w:val="17"/>
                <w:szCs w:val="17"/>
              </w:rPr>
              <w:t>,</w:t>
            </w:r>
            <w:r w:rsidRPr="00383E06">
              <w:rPr>
                <w:rFonts w:cs="Tahoma"/>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34</w:t>
            </w:r>
            <w:r>
              <w:rPr>
                <w:rFonts w:cs="Tahoma"/>
                <w:color w:val="000000"/>
                <w:sz w:val="17"/>
                <w:szCs w:val="17"/>
              </w:rPr>
              <w:t>,</w:t>
            </w:r>
            <w:r w:rsidRPr="00383E06">
              <w:rPr>
                <w:rFonts w:cs="Tahoma"/>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36</w:t>
            </w:r>
            <w:r>
              <w:rPr>
                <w:rFonts w:cs="Tahoma"/>
                <w:color w:val="000000"/>
                <w:sz w:val="17"/>
                <w:szCs w:val="17"/>
              </w:rPr>
              <w:t>,</w:t>
            </w:r>
            <w:r w:rsidRPr="00383E06">
              <w:rPr>
                <w:rFonts w:cs="Tahoma"/>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29</w:t>
            </w:r>
            <w:r>
              <w:rPr>
                <w:rFonts w:cs="Tahoma"/>
                <w:color w:val="000000"/>
                <w:sz w:val="17"/>
                <w:szCs w:val="17"/>
              </w:rPr>
              <w:t>,</w:t>
            </w:r>
            <w:r w:rsidRPr="00383E06">
              <w:rPr>
                <w:rFonts w:cs="Tahoma"/>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13</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901</w:t>
            </w:r>
            <w:r>
              <w:rPr>
                <w:rFonts w:cs="Tahoma"/>
                <w:b/>
                <w:bCs/>
                <w:color w:val="000000"/>
                <w:sz w:val="17"/>
                <w:szCs w:val="17"/>
              </w:rPr>
              <w:t>,</w:t>
            </w:r>
            <w:r w:rsidRPr="00383E06">
              <w:rPr>
                <w:rFonts w:cs="Tahoma"/>
                <w:b/>
                <w:bCs/>
                <w:color w:val="000000"/>
                <w:sz w:val="17"/>
                <w:szCs w:val="17"/>
              </w:rPr>
              <w:t>9</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368</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710</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1197</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1543</w:t>
            </w:r>
            <w:r>
              <w:rPr>
                <w:rFonts w:cs="Tahoma"/>
                <w:color w:val="000000"/>
                <w:sz w:val="17"/>
                <w:szCs w:val="17"/>
              </w:rPr>
              <w:t>,</w:t>
            </w:r>
            <w:r w:rsidRPr="00383E06">
              <w:rPr>
                <w:rFonts w:cs="Tahoma"/>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1415</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1152</w:t>
            </w:r>
            <w:r w:rsidRPr="008D54B9">
              <w:rPr>
                <w:color w:val="000000"/>
                <w:sz w:val="17"/>
                <w:szCs w:val="17"/>
              </w:rPr>
              <w:t>,</w:t>
            </w:r>
            <w:r w:rsidRPr="00383E06">
              <w:rPr>
                <w:color w:val="000000"/>
                <w:sz w:val="17"/>
                <w:szCs w:val="17"/>
              </w:rPr>
              <w:t>5</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17,6</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6</w:t>
            </w:r>
            <w:r>
              <w:rPr>
                <w:rFonts w:cs="Calibri"/>
                <w:color w:val="000000"/>
                <w:sz w:val="17"/>
                <w:szCs w:val="17"/>
              </w:rPr>
              <w:t>,</w:t>
            </w:r>
            <w:r w:rsidRPr="00383E06">
              <w:rPr>
                <w:rFonts w:cs="Calibri"/>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14</w:t>
            </w:r>
            <w:r>
              <w:rPr>
                <w:rFonts w:cs="Calibri"/>
                <w:color w:val="000000"/>
                <w:sz w:val="17"/>
                <w:szCs w:val="17"/>
              </w:rPr>
              <w:t>,</w:t>
            </w:r>
            <w:r w:rsidRPr="00383E06">
              <w:rPr>
                <w:rFonts w:cs="Calibri"/>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25</w:t>
            </w:r>
            <w:r>
              <w:rPr>
                <w:rFonts w:cs="Calibri"/>
                <w:color w:val="000000"/>
                <w:sz w:val="17"/>
                <w:szCs w:val="17"/>
              </w:rPr>
              <w:t>,</w:t>
            </w:r>
            <w:r w:rsidRPr="00383E06">
              <w:rPr>
                <w:rFonts w:cs="Calibri"/>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31</w:t>
            </w:r>
            <w:r>
              <w:rPr>
                <w:rFonts w:cs="Calibri"/>
                <w:color w:val="000000"/>
                <w:sz w:val="17"/>
                <w:szCs w:val="17"/>
              </w:rPr>
              <w:t>,</w:t>
            </w:r>
            <w:r w:rsidRPr="00383E06">
              <w:rPr>
                <w:rFonts w:cs="Calibri"/>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33</w:t>
            </w:r>
            <w:r>
              <w:rPr>
                <w:rFonts w:cs="Calibri"/>
                <w:color w:val="000000"/>
                <w:sz w:val="17"/>
                <w:szCs w:val="17"/>
              </w:rPr>
              <w:t>,</w:t>
            </w:r>
            <w:r w:rsidRPr="00383E06">
              <w:rPr>
                <w:rFonts w:cs="Calibri"/>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15</w:t>
            </w:r>
            <w:r>
              <w:rPr>
                <w:rFonts w:cs="Calibri"/>
                <w:color w:val="000000"/>
                <w:sz w:val="17"/>
                <w:szCs w:val="17"/>
              </w:rPr>
              <w:t>,</w:t>
            </w:r>
            <w:r w:rsidRPr="00383E06">
              <w:rPr>
                <w:rFonts w:cs="Calibri"/>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905,4</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364</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706</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1223</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1571</w:t>
            </w:r>
            <w:r>
              <w:rPr>
                <w:rFonts w:cs="Calibri"/>
                <w:color w:val="000000"/>
                <w:sz w:val="17"/>
                <w:szCs w:val="17"/>
              </w:rPr>
              <w:t>,</w:t>
            </w:r>
            <w:r w:rsidRPr="00383E06">
              <w:rPr>
                <w:rFonts w:cs="Calibri"/>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1434</w:t>
            </w:r>
            <w:r>
              <w:rPr>
                <w:rFonts w:cs="Calibri"/>
                <w:color w:val="000000"/>
                <w:sz w:val="17"/>
                <w:szCs w:val="17"/>
              </w:rPr>
              <w:t>,</w:t>
            </w:r>
            <w:r w:rsidRPr="00383E06">
              <w:rPr>
                <w:rFonts w:cs="Calibri"/>
                <w:color w:val="000000"/>
                <w:sz w:val="17"/>
                <w:szCs w:val="17"/>
              </w:rPr>
              <w:t>9</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1164,6</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13,4</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2,0</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11,7</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20,5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26,6</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27,8</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13,1</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918,8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367,3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709,3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1260,5</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1592,8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1464,6</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1196,5</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F80-F89</w:t>
            </w:r>
          </w:p>
        </w:tc>
      </w:tr>
      <w:tr w:rsidR="00E939F9" w:rsidRPr="000E0AD9" w:rsidTr="005B676A">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15,7</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8,3</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14,4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34,9</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21,5</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178,8</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177,4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146,6</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115,1</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129,9</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227,5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271,7</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11</w:t>
            </w:r>
            <w:r>
              <w:rPr>
                <w:rFonts w:cs="Tahoma"/>
                <w:b/>
                <w:bCs/>
                <w:color w:val="000000"/>
                <w:sz w:val="17"/>
                <w:szCs w:val="17"/>
              </w:rPr>
              <w:t>,</w:t>
            </w:r>
            <w:r w:rsidRPr="00383E06">
              <w:rPr>
                <w:rFonts w:cs="Tahoma"/>
                <w:b/>
                <w:bCs/>
                <w:color w:val="000000"/>
                <w:sz w:val="17"/>
                <w:szCs w:val="17"/>
              </w:rPr>
              <w:t>1</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0</w:t>
            </w:r>
            <w:r>
              <w:rPr>
                <w:rFonts w:cs="Tahoma"/>
                <w:bCs/>
                <w:color w:val="000000"/>
                <w:sz w:val="17"/>
                <w:szCs w:val="17"/>
              </w:rPr>
              <w:t>,</w:t>
            </w:r>
            <w:r w:rsidRPr="00383E06">
              <w:rPr>
                <w:rFonts w:cs="Tahoma"/>
                <w:bCs/>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8</w:t>
            </w:r>
            <w:r>
              <w:rPr>
                <w:rFonts w:cs="Tahoma"/>
                <w:color w:val="000000"/>
                <w:sz w:val="17"/>
                <w:szCs w:val="17"/>
              </w:rPr>
              <w:t>,</w:t>
            </w:r>
            <w:r w:rsidRPr="00383E06">
              <w:rPr>
                <w:rFonts w:cs="Tahoma"/>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12</w:t>
            </w:r>
            <w:r>
              <w:rPr>
                <w:rFonts w:cs="Tahoma"/>
                <w:color w:val="000000"/>
                <w:sz w:val="17"/>
                <w:szCs w:val="17"/>
              </w:rPr>
              <w:t>,</w:t>
            </w:r>
            <w:r w:rsidRPr="00383E06">
              <w:rPr>
                <w:rFonts w:cs="Tahoma"/>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13</w:t>
            </w:r>
            <w:r>
              <w:rPr>
                <w:rFonts w:cs="Tahoma"/>
                <w:color w:val="000000"/>
                <w:sz w:val="17"/>
                <w:szCs w:val="17"/>
              </w:rPr>
              <w:t>,</w:t>
            </w:r>
            <w:r w:rsidRPr="00383E06">
              <w:rPr>
                <w:rFonts w:cs="Tahoma"/>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27</w:t>
            </w:r>
            <w:r>
              <w:rPr>
                <w:rFonts w:cs="Tahoma"/>
                <w:color w:val="000000"/>
                <w:sz w:val="17"/>
                <w:szCs w:val="17"/>
              </w:rPr>
              <w:t>,</w:t>
            </w:r>
            <w:r w:rsidRPr="00383E06">
              <w:rPr>
                <w:rFonts w:cs="Tahoma"/>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20</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179</w:t>
            </w:r>
            <w:r>
              <w:rPr>
                <w:rFonts w:cs="Tahoma"/>
                <w:b/>
                <w:bCs/>
                <w:color w:val="000000"/>
                <w:sz w:val="17"/>
                <w:szCs w:val="17"/>
              </w:rPr>
              <w:t>,</w:t>
            </w:r>
            <w:r w:rsidRPr="00383E06">
              <w:rPr>
                <w:rFonts w:cs="Tahoma"/>
                <w:b/>
                <w:bCs/>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173</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145</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124</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134</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238</w:t>
            </w:r>
            <w:r>
              <w:rPr>
                <w:rFonts w:cs="Tahoma"/>
                <w:color w:val="000000"/>
                <w:sz w:val="17"/>
                <w:szCs w:val="17"/>
              </w:rPr>
              <w:t>,</w:t>
            </w:r>
            <w:r w:rsidRPr="00383E06">
              <w:rPr>
                <w:rFonts w:cs="Tahoma"/>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267</w:t>
            </w:r>
            <w:r w:rsidRPr="008D54B9">
              <w:rPr>
                <w:color w:val="000000"/>
                <w:sz w:val="17"/>
                <w:szCs w:val="17"/>
              </w:rPr>
              <w:t>,</w:t>
            </w:r>
            <w:r w:rsidRPr="00383E06">
              <w:rPr>
                <w:color w:val="000000"/>
                <w:sz w:val="17"/>
                <w:szCs w:val="17"/>
              </w:rPr>
              <w:t>2</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13,6</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w:t>
            </w:r>
            <w:r>
              <w:rPr>
                <w:rFonts w:cs="Calibri"/>
                <w:color w:val="000000"/>
                <w:sz w:val="17"/>
                <w:szCs w:val="17"/>
              </w:rPr>
              <w:t>,</w:t>
            </w:r>
            <w:r w:rsidRPr="00383E06">
              <w:rPr>
                <w:rFonts w:cs="Calibri"/>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13</w:t>
            </w:r>
            <w:r>
              <w:rPr>
                <w:rFonts w:cs="Calibri"/>
                <w:color w:val="000000"/>
                <w:sz w:val="17"/>
                <w:szCs w:val="17"/>
              </w:rPr>
              <w:t>,</w:t>
            </w:r>
            <w:r w:rsidRPr="00383E06">
              <w:rPr>
                <w:rFonts w:cs="Calibri"/>
                <w:color w:val="000000"/>
                <w:sz w:val="17"/>
                <w:szCs w:val="17"/>
              </w:rPr>
              <w:t>9</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13</w:t>
            </w:r>
            <w:r>
              <w:rPr>
                <w:rFonts w:cs="Calibri"/>
                <w:color w:val="000000"/>
                <w:sz w:val="17"/>
                <w:szCs w:val="17"/>
              </w:rPr>
              <w:t>,</w:t>
            </w:r>
            <w:r w:rsidRPr="00383E06">
              <w:rPr>
                <w:rFonts w:cs="Calibri"/>
                <w:color w:val="000000"/>
                <w:sz w:val="17"/>
                <w:szCs w:val="17"/>
              </w:rPr>
              <w:t>4</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16</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30</w:t>
            </w:r>
            <w:r>
              <w:rPr>
                <w:rFonts w:cs="Calibri"/>
                <w:color w:val="000000"/>
                <w:sz w:val="17"/>
                <w:szCs w:val="17"/>
              </w:rPr>
              <w:t>,</w:t>
            </w:r>
            <w:r w:rsidRPr="00383E06">
              <w:rPr>
                <w:rFonts w:cs="Calibri"/>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24</w:t>
            </w:r>
            <w:r>
              <w:rPr>
                <w:rFonts w:cs="Calibri"/>
                <w:color w:val="000000"/>
                <w:sz w:val="17"/>
                <w:szCs w:val="17"/>
              </w:rPr>
              <w:t>,</w:t>
            </w:r>
            <w:r w:rsidRPr="00383E06">
              <w:rPr>
                <w:rFonts w:cs="Calibri"/>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187,3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171</w:t>
            </w:r>
            <w:r>
              <w:rPr>
                <w:rFonts w:cs="Calibri"/>
                <w:color w:val="000000"/>
                <w:sz w:val="17"/>
                <w:szCs w:val="17"/>
              </w:rPr>
              <w:t>,</w:t>
            </w:r>
            <w:r w:rsidRPr="00383E06">
              <w:rPr>
                <w:rFonts w:cs="Calibri"/>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154</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137</w:t>
            </w:r>
            <w:r>
              <w:rPr>
                <w:rFonts w:cs="Calibri"/>
                <w:color w:val="000000"/>
                <w:sz w:val="17"/>
                <w:szCs w:val="17"/>
              </w:rPr>
              <w:t>,</w:t>
            </w:r>
            <w:r w:rsidRPr="00383E06">
              <w:rPr>
                <w:rFonts w:cs="Calibri"/>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144</w:t>
            </w:r>
            <w:r>
              <w:rPr>
                <w:rFonts w:cs="Calibri"/>
                <w:color w:val="000000"/>
                <w:sz w:val="17"/>
                <w:szCs w:val="17"/>
              </w:rPr>
              <w:t>,</w:t>
            </w:r>
            <w:r w:rsidRPr="00383E06">
              <w:rPr>
                <w:rFonts w:cs="Calibri"/>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261</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280,2</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13,6</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17,5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16,8</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12,7</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29,9</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22,1</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193,1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172,3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166,9</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144,8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144,0</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275,8</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286,6</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F90-F98</w:t>
            </w:r>
          </w:p>
        </w:tc>
      </w:tr>
      <w:tr w:rsidR="00E939F9" w:rsidRPr="000E0AD9" w:rsidTr="005B676A">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14,2</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10,6</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14,4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13,5</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18,3</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20,9</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13,4</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153,7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162,7</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113,4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92,4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164,5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178,4</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197,8</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6</w:t>
            </w:r>
            <w:r>
              <w:rPr>
                <w:rFonts w:cs="Tahoma"/>
                <w:b/>
                <w:bCs/>
                <w:color w:val="000000"/>
                <w:sz w:val="17"/>
                <w:szCs w:val="17"/>
              </w:rPr>
              <w:t>,</w:t>
            </w:r>
            <w:r w:rsidRPr="00383E06">
              <w:rPr>
                <w:rFonts w:cs="Tahoma"/>
                <w:b/>
                <w:bCs/>
                <w:color w:val="000000"/>
                <w:sz w:val="17"/>
                <w:szCs w:val="17"/>
              </w:rPr>
              <w:t>3</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1</w:t>
            </w:r>
            <w:r>
              <w:rPr>
                <w:rFonts w:cs="Tahoma"/>
                <w:bCs/>
                <w:color w:val="000000"/>
                <w:sz w:val="17"/>
                <w:szCs w:val="17"/>
              </w:rPr>
              <w:t>,</w:t>
            </w:r>
            <w:r w:rsidRPr="00383E06">
              <w:rPr>
                <w:rFonts w:cs="Tahoma"/>
                <w:bCs/>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w:t>
            </w:r>
            <w:r>
              <w:rPr>
                <w:rFonts w:cs="Tahoma"/>
                <w:color w:val="000000"/>
                <w:sz w:val="17"/>
                <w:szCs w:val="17"/>
              </w:rPr>
              <w:t>,</w:t>
            </w:r>
            <w:r w:rsidRPr="00383E06">
              <w:rPr>
                <w:rFonts w:cs="Tahoma"/>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7</w:t>
            </w:r>
            <w:r>
              <w:rPr>
                <w:rFonts w:cs="Tahoma"/>
                <w:color w:val="000000"/>
                <w:sz w:val="17"/>
                <w:szCs w:val="17"/>
              </w:rPr>
              <w:t>,</w:t>
            </w:r>
            <w:r w:rsidRPr="00383E06">
              <w:rPr>
                <w:rFonts w:cs="Tahoma"/>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7</w:t>
            </w:r>
            <w:r>
              <w:rPr>
                <w:rFonts w:cs="Tahoma"/>
                <w:color w:val="000000"/>
                <w:sz w:val="17"/>
                <w:szCs w:val="17"/>
              </w:rPr>
              <w:t>,</w:t>
            </w:r>
            <w:r w:rsidRPr="00383E06">
              <w:rPr>
                <w:rFonts w:cs="Tahoma"/>
                <w:color w:val="000000"/>
                <w:sz w:val="17"/>
                <w:szCs w:val="17"/>
              </w:rPr>
              <w:t>9</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18</w:t>
            </w:r>
            <w:r>
              <w:rPr>
                <w:rFonts w:cs="Tahoma"/>
                <w:color w:val="000000"/>
                <w:sz w:val="17"/>
                <w:szCs w:val="17"/>
              </w:rPr>
              <w:t>,</w:t>
            </w:r>
            <w:r w:rsidRPr="00383E06">
              <w:rPr>
                <w:rFonts w:cs="Tahoma"/>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7</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149</w:t>
            </w:r>
            <w:r>
              <w:rPr>
                <w:rFonts w:cs="Tahoma"/>
                <w:b/>
                <w:bCs/>
                <w:color w:val="000000"/>
                <w:sz w:val="17"/>
                <w:szCs w:val="17"/>
              </w:rPr>
              <w:t>,</w:t>
            </w:r>
            <w:r w:rsidRPr="00383E06">
              <w:rPr>
                <w:rFonts w:cs="Tahoma"/>
                <w:b/>
                <w:bCs/>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159</w:t>
            </w:r>
            <w:r>
              <w:rPr>
                <w:rFonts w:cs="Tahoma"/>
                <w:color w:val="000000"/>
                <w:sz w:val="17"/>
                <w:szCs w:val="17"/>
              </w:rPr>
              <w:t>,</w:t>
            </w:r>
            <w:r w:rsidRPr="00383E06">
              <w:rPr>
                <w:rFonts w:cs="Tahoma"/>
                <w:color w:val="000000"/>
                <w:sz w:val="17"/>
                <w:szCs w:val="17"/>
              </w:rPr>
              <w:t>0</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116</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95</w:t>
            </w:r>
            <w:r>
              <w:rPr>
                <w:rFonts w:cs="Tahoma"/>
                <w:color w:val="000000"/>
                <w:sz w:val="17"/>
                <w:szCs w:val="17"/>
              </w:rPr>
              <w:t>,</w:t>
            </w:r>
            <w:r w:rsidRPr="00383E06">
              <w:rPr>
                <w:rFonts w:cs="Tahoma"/>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160</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167</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180</w:t>
            </w:r>
            <w:r w:rsidRPr="008D54B9">
              <w:rPr>
                <w:color w:val="000000"/>
                <w:sz w:val="17"/>
                <w:szCs w:val="17"/>
              </w:rPr>
              <w:t>,</w:t>
            </w:r>
            <w:r w:rsidRPr="00383E06">
              <w:rPr>
                <w:color w:val="000000"/>
                <w:sz w:val="17"/>
                <w:szCs w:val="17"/>
              </w:rPr>
              <w:t>4</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7,3</w:t>
            </w:r>
          </w:p>
        </w:tc>
        <w:tc>
          <w:tcPr>
            <w:tcW w:w="544"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w:t>
            </w:r>
            <w:r>
              <w:rPr>
                <w:rFonts w:cs="Calibri"/>
                <w:color w:val="000000"/>
                <w:sz w:val="17"/>
                <w:szCs w:val="17"/>
              </w:rPr>
              <w:t>,</w:t>
            </w:r>
            <w:r w:rsidRPr="00383E06">
              <w:rPr>
                <w:rFonts w:cs="Calibri"/>
                <w:color w:val="000000"/>
                <w:sz w:val="17"/>
                <w:szCs w:val="17"/>
              </w:rPr>
              <w:t>6</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5</w:t>
            </w:r>
            <w:r>
              <w:rPr>
                <w:rFonts w:cs="Calibri"/>
                <w:color w:val="000000"/>
                <w:sz w:val="17"/>
                <w:szCs w:val="17"/>
              </w:rPr>
              <w:t>,</w:t>
            </w:r>
            <w:r w:rsidRPr="00383E06">
              <w:rPr>
                <w:rFonts w:cs="Calibri"/>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11</w:t>
            </w:r>
            <w:r>
              <w:rPr>
                <w:rFonts w:cs="Calibri"/>
                <w:color w:val="000000"/>
                <w:sz w:val="17"/>
                <w:szCs w:val="17"/>
              </w:rPr>
              <w:t>,</w:t>
            </w:r>
            <w:r w:rsidRPr="00383E06">
              <w:rPr>
                <w:rFonts w:cs="Calibri"/>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12</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13</w:t>
            </w:r>
            <w:r>
              <w:rPr>
                <w:rFonts w:cs="Calibri"/>
                <w:color w:val="000000"/>
                <w:sz w:val="17"/>
                <w:szCs w:val="17"/>
              </w:rPr>
              <w:t>,</w:t>
            </w:r>
            <w:r w:rsidRPr="00383E06">
              <w:rPr>
                <w:rFonts w:cs="Calibri"/>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11</w:t>
            </w:r>
            <w:r>
              <w:rPr>
                <w:rFonts w:cs="Calibri"/>
                <w:color w:val="000000"/>
                <w:sz w:val="17"/>
                <w:szCs w:val="17"/>
              </w:rPr>
              <w:t>,</w:t>
            </w:r>
            <w:r w:rsidRPr="00383E06">
              <w:rPr>
                <w:rFonts w:cs="Calibri"/>
                <w:color w:val="000000"/>
                <w:sz w:val="17"/>
                <w:szCs w:val="17"/>
              </w:rPr>
              <w:t>0</w:t>
            </w:r>
          </w:p>
        </w:tc>
        <w:tc>
          <w:tcPr>
            <w:tcW w:w="599" w:type="dxa"/>
            <w:shd w:val="clear" w:color="auto" w:fill="auto"/>
            <w:tcMar>
              <w:right w:w="85" w:type="dxa"/>
            </w:tcMar>
            <w:vAlign w:val="center"/>
          </w:tcPr>
          <w:p w:rsidR="00E939F9" w:rsidRPr="00383E06" w:rsidRDefault="00E939F9" w:rsidP="00E939F9">
            <w:pPr>
              <w:jc w:val="right"/>
              <w:rPr>
                <w:rFonts w:cs="Calibri"/>
                <w:b/>
                <w:color w:val="000000"/>
                <w:sz w:val="17"/>
                <w:szCs w:val="17"/>
              </w:rPr>
            </w:pPr>
            <w:r w:rsidRPr="00383E06">
              <w:rPr>
                <w:rFonts w:cs="Calibri"/>
                <w:b/>
                <w:color w:val="000000"/>
                <w:sz w:val="17"/>
                <w:szCs w:val="17"/>
              </w:rPr>
              <w:t>149,4</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157</w:t>
            </w:r>
            <w:r>
              <w:rPr>
                <w:rFonts w:cs="Calibri"/>
                <w:color w:val="000000"/>
                <w:sz w:val="17"/>
                <w:szCs w:val="17"/>
              </w:rPr>
              <w:t>,</w:t>
            </w:r>
            <w:r w:rsidRPr="00383E06">
              <w:rPr>
                <w:rFonts w:cs="Calibri"/>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118</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102</w:t>
            </w:r>
            <w:r>
              <w:rPr>
                <w:rFonts w:cs="Calibri"/>
                <w:color w:val="000000"/>
                <w:sz w:val="17"/>
                <w:szCs w:val="17"/>
              </w:rPr>
              <w:t>,</w:t>
            </w:r>
            <w:r w:rsidRPr="00383E06">
              <w:rPr>
                <w:rFonts w:cs="Calibri"/>
                <w:color w:val="000000"/>
                <w:sz w:val="17"/>
                <w:szCs w:val="17"/>
              </w:rPr>
              <w:t>7</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161</w:t>
            </w:r>
            <w:r>
              <w:rPr>
                <w:rFonts w:cs="Calibri"/>
                <w:color w:val="000000"/>
                <w:sz w:val="17"/>
                <w:szCs w:val="17"/>
              </w:rPr>
              <w:t>,</w:t>
            </w:r>
            <w:r w:rsidRPr="00383E06">
              <w:rPr>
                <w:rFonts w:cs="Calibri"/>
                <w:color w:val="000000"/>
                <w:sz w:val="17"/>
                <w:szCs w:val="17"/>
              </w:rPr>
              <w:t>6</w:t>
            </w:r>
          </w:p>
        </w:tc>
        <w:tc>
          <w:tcPr>
            <w:tcW w:w="599" w:type="dxa"/>
            <w:shd w:val="clear" w:color="auto" w:fill="auto"/>
            <w:tcMar>
              <w:right w:w="85" w:type="dxa"/>
            </w:tcMar>
            <w:vAlign w:val="center"/>
          </w:tcPr>
          <w:p w:rsidR="00E939F9" w:rsidRPr="00383E06" w:rsidRDefault="00E939F9" w:rsidP="00E939F9">
            <w:pPr>
              <w:jc w:val="right"/>
              <w:rPr>
                <w:rFonts w:cs="Calibri"/>
                <w:color w:val="000000"/>
                <w:sz w:val="17"/>
                <w:szCs w:val="17"/>
              </w:rPr>
            </w:pPr>
            <w:r w:rsidRPr="00383E06">
              <w:rPr>
                <w:rFonts w:cs="Calibri"/>
                <w:color w:val="000000"/>
                <w:sz w:val="17"/>
                <w:szCs w:val="17"/>
              </w:rPr>
              <w:t>170</w:t>
            </w:r>
            <w:r>
              <w:rPr>
                <w:rFonts w:cs="Calibri"/>
                <w:color w:val="000000"/>
                <w:sz w:val="17"/>
                <w:szCs w:val="17"/>
              </w:rPr>
              <w:t>,</w:t>
            </w:r>
            <w:r w:rsidRPr="00383E06">
              <w:rPr>
                <w:rFonts w:cs="Calibri"/>
                <w:color w:val="000000"/>
                <w:sz w:val="17"/>
                <w:szCs w:val="17"/>
              </w:rPr>
              <w:t>3</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176,5</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6,8</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0,8</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6,6</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10,5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6,5</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15,4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12,0</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150,2</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158,0</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123,1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110,3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146,1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173,1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180,9</w:t>
            </w:r>
          </w:p>
        </w:tc>
      </w:tr>
      <w:tr w:rsidR="00E939F9" w:rsidRPr="0076795C" w:rsidTr="001B6CF8">
        <w:trPr>
          <w:trHeight w:val="170"/>
          <w:jc w:val="center"/>
        </w:trPr>
        <w:tc>
          <w:tcPr>
            <w:tcW w:w="8789" w:type="dxa"/>
            <w:gridSpan w:val="15"/>
            <w:shd w:val="clear" w:color="auto" w:fill="0070C0"/>
            <w:tcMar>
              <w:right w:w="85" w:type="dxa"/>
            </w:tcMar>
            <w:vAlign w:val="center"/>
            <w:hideMark/>
          </w:tcPr>
          <w:p w:rsidR="00E939F9" w:rsidRPr="005F46EA" w:rsidRDefault="00E939F9" w:rsidP="00E939F9">
            <w:pPr>
              <w:rPr>
                <w:color w:val="FFFFFF" w:themeColor="background1"/>
                <w:sz w:val="17"/>
                <w:szCs w:val="17"/>
              </w:rPr>
            </w:pPr>
            <w:r w:rsidRPr="005F46EA">
              <w:rPr>
                <w:color w:val="FFFFFF" w:themeColor="background1"/>
                <w:sz w:val="17"/>
                <w:szCs w:val="17"/>
              </w:rPr>
              <w:t>KOPĀ F00-F09; F20-F98</w:t>
            </w:r>
          </w:p>
        </w:tc>
      </w:tr>
      <w:tr w:rsidR="00E939F9" w:rsidRPr="000E0AD9" w:rsidTr="005B676A">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2014</w:t>
            </w:r>
          </w:p>
        </w:tc>
        <w:tc>
          <w:tcPr>
            <w:tcW w:w="544"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293,5</w:t>
            </w:r>
          </w:p>
        </w:tc>
        <w:tc>
          <w:tcPr>
            <w:tcW w:w="544"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320,2</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248,8</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257,4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246,1</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271,4</w:t>
            </w:r>
          </w:p>
        </w:tc>
        <w:tc>
          <w:tcPr>
            <w:tcW w:w="545"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377,9</w:t>
            </w:r>
          </w:p>
        </w:tc>
        <w:tc>
          <w:tcPr>
            <w:tcW w:w="599" w:type="dxa"/>
            <w:shd w:val="clear" w:color="auto" w:fill="auto"/>
            <w:tcMar>
              <w:right w:w="85" w:type="dxa"/>
            </w:tcMar>
            <w:vAlign w:val="bottom"/>
          </w:tcPr>
          <w:p w:rsidR="00E939F9" w:rsidRPr="00AC6E64" w:rsidRDefault="00E939F9" w:rsidP="00E939F9">
            <w:pPr>
              <w:jc w:val="right"/>
              <w:rPr>
                <w:b/>
                <w:color w:val="000000"/>
                <w:sz w:val="17"/>
                <w:szCs w:val="17"/>
              </w:rPr>
            </w:pPr>
            <w:r w:rsidRPr="00AC6E64">
              <w:rPr>
                <w:b/>
                <w:color w:val="000000"/>
                <w:sz w:val="17"/>
                <w:szCs w:val="17"/>
              </w:rPr>
              <w:t>4244,6</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3820,9</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3328,5</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3773,9</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4890,0</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4487,3</w:t>
            </w:r>
          </w:p>
        </w:tc>
        <w:tc>
          <w:tcPr>
            <w:tcW w:w="599" w:type="dxa"/>
            <w:shd w:val="clear" w:color="auto" w:fill="auto"/>
            <w:tcMar>
              <w:right w:w="85" w:type="dxa"/>
            </w:tcMar>
            <w:vAlign w:val="bottom"/>
          </w:tcPr>
          <w:p w:rsidR="00E939F9" w:rsidRPr="00AC6E64" w:rsidRDefault="00E939F9" w:rsidP="00E939F9">
            <w:pPr>
              <w:jc w:val="right"/>
              <w:rPr>
                <w:color w:val="000000"/>
                <w:sz w:val="17"/>
                <w:szCs w:val="17"/>
              </w:rPr>
            </w:pPr>
            <w:r w:rsidRPr="00AC6E64">
              <w:rPr>
                <w:color w:val="000000"/>
                <w:sz w:val="17"/>
                <w:szCs w:val="17"/>
              </w:rPr>
              <w:t>5945,0</w:t>
            </w:r>
          </w:p>
        </w:tc>
      </w:tr>
      <w:tr w:rsidR="00E939F9" w:rsidRPr="000E0AD9" w:rsidTr="00BA56EF">
        <w:trPr>
          <w:trHeight w:val="170"/>
          <w:jc w:val="center"/>
        </w:trPr>
        <w:tc>
          <w:tcPr>
            <w:tcW w:w="783" w:type="dxa"/>
            <w:shd w:val="clear" w:color="auto" w:fill="auto"/>
            <w:noWrap/>
            <w:vAlign w:val="center"/>
          </w:tcPr>
          <w:p w:rsidR="00E939F9" w:rsidRPr="00E456F4" w:rsidRDefault="00E939F9" w:rsidP="00E939F9">
            <w:pPr>
              <w:rPr>
                <w:color w:val="000000"/>
                <w:sz w:val="17"/>
                <w:szCs w:val="17"/>
              </w:rPr>
            </w:pPr>
            <w:r>
              <w:rPr>
                <w:color w:val="000000"/>
                <w:sz w:val="17"/>
                <w:szCs w:val="17"/>
              </w:rPr>
              <w:t>2015</w:t>
            </w:r>
            <w:r w:rsidR="009644F9" w:rsidRPr="009644F9">
              <w:rPr>
                <w:color w:val="000000"/>
                <w:sz w:val="17"/>
                <w:szCs w:val="17"/>
                <w:vertAlign w:val="superscript"/>
              </w:rPr>
              <w:t>1</w:t>
            </w:r>
          </w:p>
        </w:tc>
        <w:tc>
          <w:tcPr>
            <w:tcW w:w="544"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263</w:t>
            </w:r>
            <w:r>
              <w:rPr>
                <w:rFonts w:cs="Tahoma"/>
                <w:b/>
                <w:bCs/>
                <w:color w:val="000000"/>
                <w:sz w:val="17"/>
                <w:szCs w:val="17"/>
              </w:rPr>
              <w:t>,</w:t>
            </w:r>
            <w:r w:rsidRPr="00383E06">
              <w:rPr>
                <w:rFonts w:cs="Tahoma"/>
                <w:b/>
                <w:bCs/>
                <w:color w:val="000000"/>
                <w:sz w:val="17"/>
                <w:szCs w:val="17"/>
              </w:rPr>
              <w:t>5</w:t>
            </w:r>
          </w:p>
        </w:tc>
        <w:tc>
          <w:tcPr>
            <w:tcW w:w="544" w:type="dxa"/>
            <w:shd w:val="clear" w:color="auto" w:fill="auto"/>
            <w:tcMar>
              <w:right w:w="85" w:type="dxa"/>
            </w:tcMar>
            <w:vAlign w:val="center"/>
          </w:tcPr>
          <w:p w:rsidR="00E939F9" w:rsidRPr="00383E06" w:rsidRDefault="00E939F9" w:rsidP="00E939F9">
            <w:pPr>
              <w:jc w:val="right"/>
              <w:rPr>
                <w:rFonts w:cs="Tahoma"/>
                <w:bCs/>
                <w:color w:val="000000"/>
                <w:sz w:val="17"/>
                <w:szCs w:val="17"/>
              </w:rPr>
            </w:pPr>
            <w:r w:rsidRPr="00383E06">
              <w:rPr>
                <w:rFonts w:cs="Tahoma"/>
                <w:bCs/>
                <w:color w:val="000000"/>
                <w:sz w:val="17"/>
                <w:szCs w:val="17"/>
              </w:rPr>
              <w:t>310</w:t>
            </w:r>
            <w:r>
              <w:rPr>
                <w:rFonts w:cs="Tahoma"/>
                <w:bCs/>
                <w:color w:val="000000"/>
                <w:sz w:val="17"/>
                <w:szCs w:val="17"/>
              </w:rPr>
              <w:t>,</w:t>
            </w:r>
            <w:r w:rsidRPr="00383E06">
              <w:rPr>
                <w:rFonts w:cs="Tahoma"/>
                <w:bCs/>
                <w:color w:val="000000"/>
                <w:sz w:val="17"/>
                <w:szCs w:val="17"/>
              </w:rPr>
              <w:t>9</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204</w:t>
            </w:r>
            <w:r>
              <w:rPr>
                <w:rFonts w:cs="Tahoma"/>
                <w:color w:val="000000"/>
                <w:sz w:val="17"/>
                <w:szCs w:val="17"/>
              </w:rPr>
              <w:t>,</w:t>
            </w:r>
            <w:r w:rsidRPr="00383E06">
              <w:rPr>
                <w:rFonts w:cs="Tahoma"/>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203</w:t>
            </w:r>
            <w:r>
              <w:rPr>
                <w:rFonts w:cs="Tahoma"/>
                <w:color w:val="000000"/>
                <w:sz w:val="17"/>
                <w:szCs w:val="17"/>
              </w:rPr>
              <w:t>,</w:t>
            </w:r>
            <w:r w:rsidRPr="00383E06">
              <w:rPr>
                <w:rFonts w:cs="Tahoma"/>
                <w:color w:val="000000"/>
                <w:sz w:val="17"/>
                <w:szCs w:val="17"/>
              </w:rPr>
              <w:t>5</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227</w:t>
            </w:r>
            <w:r>
              <w:rPr>
                <w:rFonts w:cs="Tahoma"/>
                <w:color w:val="000000"/>
                <w:sz w:val="17"/>
                <w:szCs w:val="17"/>
              </w:rPr>
              <w:t>,</w:t>
            </w:r>
            <w:r w:rsidRPr="00383E06">
              <w:rPr>
                <w:rFonts w:cs="Tahoma"/>
                <w:color w:val="000000"/>
                <w:sz w:val="17"/>
                <w:szCs w:val="17"/>
              </w:rPr>
              <w:t>8</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235</w:t>
            </w:r>
            <w:r>
              <w:rPr>
                <w:rFonts w:cs="Tahoma"/>
                <w:color w:val="000000"/>
                <w:sz w:val="17"/>
                <w:szCs w:val="17"/>
              </w:rPr>
              <w:t>,</w:t>
            </w:r>
            <w:r w:rsidRPr="00383E06">
              <w:rPr>
                <w:rFonts w:cs="Tahoma"/>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332</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b/>
                <w:bCs/>
                <w:color w:val="000000"/>
                <w:sz w:val="17"/>
                <w:szCs w:val="17"/>
              </w:rPr>
            </w:pPr>
            <w:r w:rsidRPr="00383E06">
              <w:rPr>
                <w:rFonts w:cs="Tahoma"/>
                <w:b/>
                <w:bCs/>
                <w:color w:val="000000"/>
                <w:sz w:val="17"/>
                <w:szCs w:val="17"/>
              </w:rPr>
              <w:t>4362</w:t>
            </w:r>
            <w:r>
              <w:rPr>
                <w:rFonts w:cs="Tahoma"/>
                <w:b/>
                <w:bCs/>
                <w:color w:val="000000"/>
                <w:sz w:val="17"/>
                <w:szCs w:val="17"/>
              </w:rPr>
              <w:t>,</w:t>
            </w:r>
            <w:r w:rsidRPr="00383E06">
              <w:rPr>
                <w:rFonts w:cs="Tahoma"/>
                <w:b/>
                <w:bCs/>
                <w:color w:val="000000"/>
                <w:sz w:val="17"/>
                <w:szCs w:val="17"/>
              </w:rPr>
              <w:t>4</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4035</w:t>
            </w:r>
            <w:r>
              <w:rPr>
                <w:rFonts w:cs="Tahoma"/>
                <w:color w:val="000000"/>
                <w:sz w:val="17"/>
                <w:szCs w:val="17"/>
              </w:rPr>
              <w:t>,</w:t>
            </w:r>
            <w:r w:rsidRPr="00383E06">
              <w:rPr>
                <w:rFonts w:cs="Tahoma"/>
                <w:color w:val="000000"/>
                <w:sz w:val="17"/>
                <w:szCs w:val="17"/>
              </w:rPr>
              <w:t>5</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3383</w:t>
            </w:r>
            <w:r>
              <w:rPr>
                <w:rFonts w:cs="Tahoma"/>
                <w:color w:val="000000"/>
                <w:sz w:val="17"/>
                <w:szCs w:val="17"/>
              </w:rPr>
              <w:t>,</w:t>
            </w:r>
            <w:r w:rsidRPr="00383E06">
              <w:rPr>
                <w:rFonts w:cs="Tahoma"/>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3880</w:t>
            </w:r>
            <w:r>
              <w:rPr>
                <w:rFonts w:cs="Tahoma"/>
                <w:color w:val="000000"/>
                <w:sz w:val="17"/>
                <w:szCs w:val="17"/>
              </w:rPr>
              <w:t>,</w:t>
            </w:r>
            <w:r w:rsidRPr="00383E06">
              <w:rPr>
                <w:rFonts w:cs="Tahoma"/>
                <w:color w:val="000000"/>
                <w:sz w:val="17"/>
                <w:szCs w:val="17"/>
              </w:rPr>
              <w:t>1</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4953</w:t>
            </w:r>
            <w:r>
              <w:rPr>
                <w:rFonts w:cs="Tahoma"/>
                <w:color w:val="000000"/>
                <w:sz w:val="17"/>
                <w:szCs w:val="17"/>
              </w:rPr>
              <w:t>,</w:t>
            </w:r>
            <w:r w:rsidRPr="00383E06">
              <w:rPr>
                <w:rFonts w:cs="Tahoma"/>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Tahoma"/>
                <w:color w:val="000000"/>
                <w:sz w:val="17"/>
                <w:szCs w:val="17"/>
              </w:rPr>
            </w:pPr>
            <w:r w:rsidRPr="00383E06">
              <w:rPr>
                <w:rFonts w:cs="Tahoma"/>
                <w:color w:val="000000"/>
                <w:sz w:val="17"/>
                <w:szCs w:val="17"/>
              </w:rPr>
              <w:t>4546</w:t>
            </w:r>
            <w:r>
              <w:rPr>
                <w:rFonts w:cs="Tahoma"/>
                <w:color w:val="000000"/>
                <w:sz w:val="17"/>
                <w:szCs w:val="17"/>
              </w:rPr>
              <w:t>,</w:t>
            </w:r>
            <w:r w:rsidRPr="00383E06">
              <w:rPr>
                <w:rFonts w:cs="Tahoma"/>
                <w:color w:val="000000"/>
                <w:sz w:val="17"/>
                <w:szCs w:val="17"/>
              </w:rPr>
              <w:t>8</w:t>
            </w:r>
          </w:p>
        </w:tc>
        <w:tc>
          <w:tcPr>
            <w:tcW w:w="599" w:type="dxa"/>
            <w:shd w:val="clear" w:color="auto" w:fill="auto"/>
            <w:tcMar>
              <w:right w:w="85" w:type="dxa"/>
            </w:tcMar>
            <w:vAlign w:val="center"/>
          </w:tcPr>
          <w:p w:rsidR="00E939F9" w:rsidRPr="00383E06" w:rsidRDefault="00E939F9" w:rsidP="00E939F9">
            <w:pPr>
              <w:jc w:val="right"/>
              <w:rPr>
                <w:color w:val="000000"/>
                <w:sz w:val="17"/>
                <w:szCs w:val="17"/>
              </w:rPr>
            </w:pPr>
            <w:r w:rsidRPr="00383E06">
              <w:rPr>
                <w:color w:val="000000"/>
                <w:sz w:val="17"/>
                <w:szCs w:val="17"/>
              </w:rPr>
              <w:t>6061</w:t>
            </w:r>
            <w:r w:rsidRPr="008D54B9">
              <w:rPr>
                <w:color w:val="000000"/>
                <w:sz w:val="17"/>
                <w:szCs w:val="17"/>
              </w:rPr>
              <w:t>,</w:t>
            </w:r>
            <w:r w:rsidRPr="00383E06">
              <w:rPr>
                <w:color w:val="000000"/>
                <w:sz w:val="17"/>
                <w:szCs w:val="17"/>
              </w:rPr>
              <w:t>4</w:t>
            </w:r>
          </w:p>
        </w:tc>
      </w:tr>
      <w:tr w:rsidR="00E939F9" w:rsidRPr="000E0AD9" w:rsidTr="007B3B91">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2016</w:t>
            </w:r>
          </w:p>
        </w:tc>
        <w:tc>
          <w:tcPr>
            <w:tcW w:w="544" w:type="dxa"/>
            <w:shd w:val="clear" w:color="auto" w:fill="auto"/>
            <w:tcMar>
              <w:right w:w="85" w:type="dxa"/>
            </w:tcMar>
            <w:vAlign w:val="center"/>
          </w:tcPr>
          <w:p w:rsidR="00E939F9" w:rsidRPr="00383E06" w:rsidRDefault="00E939F9" w:rsidP="00E939F9">
            <w:pPr>
              <w:jc w:val="right"/>
              <w:rPr>
                <w:rFonts w:cs="Calibri"/>
                <w:b/>
                <w:bCs/>
                <w:color w:val="000000"/>
                <w:sz w:val="17"/>
                <w:szCs w:val="17"/>
              </w:rPr>
            </w:pPr>
            <w:r w:rsidRPr="00383E06">
              <w:rPr>
                <w:rFonts w:cs="Calibri"/>
                <w:b/>
                <w:bCs/>
                <w:color w:val="000000"/>
                <w:sz w:val="17"/>
                <w:szCs w:val="17"/>
              </w:rPr>
              <w:t>296,5</w:t>
            </w:r>
          </w:p>
        </w:tc>
        <w:tc>
          <w:tcPr>
            <w:tcW w:w="544" w:type="dxa"/>
            <w:shd w:val="clear" w:color="auto" w:fill="auto"/>
            <w:tcMar>
              <w:right w:w="85" w:type="dxa"/>
            </w:tcMar>
            <w:vAlign w:val="center"/>
          </w:tcPr>
          <w:p w:rsidR="00E939F9" w:rsidRPr="00383E06" w:rsidRDefault="00E939F9" w:rsidP="00E939F9">
            <w:pPr>
              <w:jc w:val="right"/>
              <w:rPr>
                <w:rFonts w:cs="Calibri"/>
                <w:bCs/>
                <w:color w:val="000000"/>
                <w:sz w:val="17"/>
                <w:szCs w:val="17"/>
              </w:rPr>
            </w:pPr>
            <w:r w:rsidRPr="00383E06">
              <w:rPr>
                <w:rFonts w:cs="Calibri"/>
                <w:bCs/>
                <w:color w:val="000000"/>
                <w:sz w:val="17"/>
                <w:szCs w:val="17"/>
              </w:rPr>
              <w:t>332</w:t>
            </w:r>
            <w:r w:rsidRPr="00D40704">
              <w:rPr>
                <w:rFonts w:cs="Calibri"/>
                <w:bCs/>
                <w:color w:val="000000"/>
                <w:sz w:val="17"/>
                <w:szCs w:val="17"/>
              </w:rPr>
              <w:t>,</w:t>
            </w:r>
            <w:r w:rsidRPr="00383E06">
              <w:rPr>
                <w:rFonts w:cs="Calibri"/>
                <w:bCs/>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Calibri"/>
                <w:bCs/>
                <w:color w:val="000000"/>
                <w:sz w:val="17"/>
                <w:szCs w:val="17"/>
              </w:rPr>
            </w:pPr>
            <w:r w:rsidRPr="00383E06">
              <w:rPr>
                <w:rFonts w:cs="Calibri"/>
                <w:bCs/>
                <w:color w:val="000000"/>
                <w:sz w:val="17"/>
                <w:szCs w:val="17"/>
              </w:rPr>
              <w:t>249</w:t>
            </w:r>
            <w:r w:rsidRPr="00D40704">
              <w:rPr>
                <w:rFonts w:cs="Calibri"/>
                <w:bCs/>
                <w:color w:val="000000"/>
                <w:sz w:val="17"/>
                <w:szCs w:val="17"/>
              </w:rPr>
              <w:t>,</w:t>
            </w:r>
            <w:r w:rsidRPr="00383E06">
              <w:rPr>
                <w:rFonts w:cs="Calibri"/>
                <w:bCs/>
                <w:color w:val="000000"/>
                <w:sz w:val="17"/>
                <w:szCs w:val="17"/>
              </w:rPr>
              <w:t>7</w:t>
            </w:r>
          </w:p>
        </w:tc>
        <w:tc>
          <w:tcPr>
            <w:tcW w:w="545" w:type="dxa"/>
            <w:shd w:val="clear" w:color="auto" w:fill="auto"/>
            <w:tcMar>
              <w:right w:w="85" w:type="dxa"/>
            </w:tcMar>
            <w:vAlign w:val="center"/>
          </w:tcPr>
          <w:p w:rsidR="00E939F9" w:rsidRPr="00383E06" w:rsidRDefault="00E939F9" w:rsidP="00E939F9">
            <w:pPr>
              <w:jc w:val="right"/>
              <w:rPr>
                <w:rFonts w:cs="Calibri"/>
                <w:bCs/>
                <w:color w:val="000000"/>
                <w:sz w:val="17"/>
                <w:szCs w:val="17"/>
              </w:rPr>
            </w:pPr>
            <w:r w:rsidRPr="00383E06">
              <w:rPr>
                <w:rFonts w:cs="Calibri"/>
                <w:bCs/>
                <w:color w:val="000000"/>
                <w:sz w:val="17"/>
                <w:szCs w:val="17"/>
              </w:rPr>
              <w:t>251</w:t>
            </w:r>
            <w:r w:rsidRPr="00D40704">
              <w:rPr>
                <w:rFonts w:cs="Calibri"/>
                <w:bCs/>
                <w:color w:val="000000"/>
                <w:sz w:val="17"/>
                <w:szCs w:val="17"/>
              </w:rPr>
              <w:t>,</w:t>
            </w:r>
            <w:r w:rsidRPr="00383E06">
              <w:rPr>
                <w:rFonts w:cs="Calibri"/>
                <w:bCs/>
                <w:color w:val="000000"/>
                <w:sz w:val="17"/>
                <w:szCs w:val="17"/>
              </w:rPr>
              <w:t>2</w:t>
            </w:r>
          </w:p>
        </w:tc>
        <w:tc>
          <w:tcPr>
            <w:tcW w:w="545" w:type="dxa"/>
            <w:shd w:val="clear" w:color="auto" w:fill="auto"/>
            <w:tcMar>
              <w:right w:w="85" w:type="dxa"/>
            </w:tcMar>
            <w:vAlign w:val="center"/>
          </w:tcPr>
          <w:p w:rsidR="00E939F9" w:rsidRPr="00383E06" w:rsidRDefault="00E939F9" w:rsidP="00E939F9">
            <w:pPr>
              <w:jc w:val="right"/>
              <w:rPr>
                <w:rFonts w:cs="Calibri"/>
                <w:bCs/>
                <w:color w:val="000000"/>
                <w:sz w:val="17"/>
                <w:szCs w:val="17"/>
              </w:rPr>
            </w:pPr>
            <w:r w:rsidRPr="00383E06">
              <w:rPr>
                <w:rFonts w:cs="Calibri"/>
                <w:bCs/>
                <w:color w:val="000000"/>
                <w:sz w:val="17"/>
                <w:szCs w:val="17"/>
              </w:rPr>
              <w:t>252</w:t>
            </w:r>
            <w:r w:rsidRPr="00D40704">
              <w:rPr>
                <w:rFonts w:cs="Calibri"/>
                <w:bCs/>
                <w:color w:val="000000"/>
                <w:sz w:val="17"/>
                <w:szCs w:val="17"/>
              </w:rPr>
              <w:t>,</w:t>
            </w:r>
            <w:r w:rsidRPr="00383E06">
              <w:rPr>
                <w:rFonts w:cs="Calibri"/>
                <w:bCs/>
                <w:color w:val="000000"/>
                <w:sz w:val="17"/>
                <w:szCs w:val="17"/>
              </w:rPr>
              <w:t>1</w:t>
            </w:r>
          </w:p>
        </w:tc>
        <w:tc>
          <w:tcPr>
            <w:tcW w:w="545" w:type="dxa"/>
            <w:shd w:val="clear" w:color="auto" w:fill="auto"/>
            <w:tcMar>
              <w:right w:w="85" w:type="dxa"/>
            </w:tcMar>
            <w:vAlign w:val="center"/>
          </w:tcPr>
          <w:p w:rsidR="00E939F9" w:rsidRPr="00383E06" w:rsidRDefault="00E939F9" w:rsidP="00E939F9">
            <w:pPr>
              <w:jc w:val="right"/>
              <w:rPr>
                <w:rFonts w:cs="Calibri"/>
                <w:bCs/>
                <w:color w:val="000000"/>
                <w:sz w:val="17"/>
                <w:szCs w:val="17"/>
              </w:rPr>
            </w:pPr>
            <w:r w:rsidRPr="00383E06">
              <w:rPr>
                <w:rFonts w:cs="Calibri"/>
                <w:bCs/>
                <w:color w:val="000000"/>
                <w:sz w:val="17"/>
                <w:szCs w:val="17"/>
              </w:rPr>
              <w:t>260</w:t>
            </w:r>
            <w:r w:rsidRPr="00D40704">
              <w:rPr>
                <w:rFonts w:cs="Calibri"/>
                <w:bCs/>
                <w:color w:val="000000"/>
                <w:sz w:val="17"/>
                <w:szCs w:val="17"/>
              </w:rPr>
              <w:t>,</w:t>
            </w:r>
            <w:r w:rsidRPr="00383E06">
              <w:rPr>
                <w:rFonts w:cs="Calibri"/>
                <w:bCs/>
                <w:color w:val="000000"/>
                <w:sz w:val="17"/>
                <w:szCs w:val="17"/>
              </w:rPr>
              <w:t>3</w:t>
            </w:r>
          </w:p>
        </w:tc>
        <w:tc>
          <w:tcPr>
            <w:tcW w:w="545" w:type="dxa"/>
            <w:shd w:val="clear" w:color="auto" w:fill="auto"/>
            <w:tcMar>
              <w:right w:w="85" w:type="dxa"/>
            </w:tcMar>
            <w:vAlign w:val="center"/>
          </w:tcPr>
          <w:p w:rsidR="00E939F9" w:rsidRPr="00383E06" w:rsidRDefault="00E939F9" w:rsidP="00E939F9">
            <w:pPr>
              <w:jc w:val="right"/>
              <w:rPr>
                <w:rFonts w:cs="Calibri"/>
                <w:bCs/>
                <w:color w:val="000000"/>
                <w:sz w:val="17"/>
                <w:szCs w:val="17"/>
              </w:rPr>
            </w:pPr>
            <w:r w:rsidRPr="00383E06">
              <w:rPr>
                <w:rFonts w:cs="Calibri"/>
                <w:bCs/>
                <w:color w:val="000000"/>
                <w:sz w:val="17"/>
                <w:szCs w:val="17"/>
              </w:rPr>
              <w:t>378</w:t>
            </w:r>
            <w:r w:rsidRPr="00D40704">
              <w:rPr>
                <w:rFonts w:cs="Calibri"/>
                <w:bCs/>
                <w:color w:val="000000"/>
                <w:sz w:val="17"/>
                <w:szCs w:val="17"/>
              </w:rPr>
              <w:t>,</w:t>
            </w:r>
            <w:r w:rsidRPr="00383E06">
              <w:rPr>
                <w:rFonts w:cs="Calibri"/>
                <w:bCs/>
                <w:color w:val="000000"/>
                <w:sz w:val="17"/>
                <w:szCs w:val="17"/>
              </w:rPr>
              <w:t>2</w:t>
            </w:r>
          </w:p>
        </w:tc>
        <w:tc>
          <w:tcPr>
            <w:tcW w:w="599" w:type="dxa"/>
            <w:shd w:val="clear" w:color="auto" w:fill="auto"/>
            <w:tcMar>
              <w:right w:w="85" w:type="dxa"/>
            </w:tcMar>
            <w:vAlign w:val="center"/>
          </w:tcPr>
          <w:p w:rsidR="00E939F9" w:rsidRPr="00383E06" w:rsidRDefault="00E939F9" w:rsidP="00E939F9">
            <w:pPr>
              <w:jc w:val="right"/>
              <w:rPr>
                <w:rFonts w:cs="Calibri"/>
                <w:b/>
                <w:bCs/>
                <w:color w:val="000000"/>
                <w:sz w:val="17"/>
                <w:szCs w:val="17"/>
              </w:rPr>
            </w:pPr>
            <w:r w:rsidRPr="00383E06">
              <w:rPr>
                <w:rFonts w:cs="Calibri"/>
                <w:b/>
                <w:bCs/>
                <w:color w:val="000000"/>
                <w:sz w:val="17"/>
                <w:szCs w:val="17"/>
              </w:rPr>
              <w:t>4528,9</w:t>
            </w:r>
          </w:p>
        </w:tc>
        <w:tc>
          <w:tcPr>
            <w:tcW w:w="599" w:type="dxa"/>
            <w:shd w:val="clear" w:color="auto" w:fill="auto"/>
            <w:tcMar>
              <w:right w:w="85" w:type="dxa"/>
            </w:tcMar>
            <w:vAlign w:val="center"/>
          </w:tcPr>
          <w:p w:rsidR="00E939F9" w:rsidRPr="00D40704" w:rsidRDefault="00E939F9" w:rsidP="00E939F9">
            <w:pPr>
              <w:jc w:val="right"/>
              <w:rPr>
                <w:rFonts w:cs="Calibri"/>
                <w:bCs/>
                <w:color w:val="000000"/>
                <w:sz w:val="17"/>
                <w:szCs w:val="17"/>
              </w:rPr>
            </w:pPr>
            <w:r w:rsidRPr="00D40704">
              <w:rPr>
                <w:rFonts w:cs="Calibri"/>
                <w:bCs/>
                <w:color w:val="000000"/>
                <w:sz w:val="17"/>
                <w:szCs w:val="17"/>
              </w:rPr>
              <w:t>4202,8</w:t>
            </w:r>
          </w:p>
        </w:tc>
        <w:tc>
          <w:tcPr>
            <w:tcW w:w="599" w:type="dxa"/>
            <w:shd w:val="clear" w:color="auto" w:fill="auto"/>
            <w:tcMar>
              <w:right w:w="85" w:type="dxa"/>
            </w:tcMar>
            <w:vAlign w:val="center"/>
          </w:tcPr>
          <w:p w:rsidR="00E939F9" w:rsidRPr="00D40704" w:rsidRDefault="00E939F9" w:rsidP="00E939F9">
            <w:pPr>
              <w:jc w:val="right"/>
              <w:rPr>
                <w:rFonts w:cs="Calibri"/>
                <w:bCs/>
                <w:color w:val="000000"/>
                <w:sz w:val="17"/>
                <w:szCs w:val="17"/>
              </w:rPr>
            </w:pPr>
            <w:r w:rsidRPr="00D40704">
              <w:rPr>
                <w:rFonts w:cs="Calibri"/>
                <w:bCs/>
                <w:color w:val="000000"/>
                <w:sz w:val="17"/>
                <w:szCs w:val="17"/>
              </w:rPr>
              <w:t>3538,5</w:t>
            </w:r>
          </w:p>
        </w:tc>
        <w:tc>
          <w:tcPr>
            <w:tcW w:w="599" w:type="dxa"/>
            <w:shd w:val="clear" w:color="auto" w:fill="auto"/>
            <w:tcMar>
              <w:right w:w="85" w:type="dxa"/>
            </w:tcMar>
            <w:vAlign w:val="center"/>
          </w:tcPr>
          <w:p w:rsidR="00E939F9" w:rsidRPr="00D40704" w:rsidRDefault="00E939F9" w:rsidP="00E939F9">
            <w:pPr>
              <w:jc w:val="right"/>
              <w:rPr>
                <w:rFonts w:cs="Calibri"/>
                <w:bCs/>
                <w:color w:val="000000"/>
                <w:sz w:val="17"/>
                <w:szCs w:val="17"/>
              </w:rPr>
            </w:pPr>
            <w:r w:rsidRPr="00D40704">
              <w:rPr>
                <w:rFonts w:cs="Calibri"/>
                <w:bCs/>
                <w:color w:val="000000"/>
                <w:sz w:val="17"/>
                <w:szCs w:val="17"/>
              </w:rPr>
              <w:t>4106,5</w:t>
            </w:r>
          </w:p>
        </w:tc>
        <w:tc>
          <w:tcPr>
            <w:tcW w:w="599" w:type="dxa"/>
            <w:shd w:val="clear" w:color="auto" w:fill="auto"/>
            <w:tcMar>
              <w:right w:w="85" w:type="dxa"/>
            </w:tcMar>
            <w:vAlign w:val="center"/>
          </w:tcPr>
          <w:p w:rsidR="00E939F9" w:rsidRPr="00D40704" w:rsidRDefault="00E939F9" w:rsidP="00E939F9">
            <w:pPr>
              <w:jc w:val="right"/>
              <w:rPr>
                <w:rFonts w:cs="Calibri"/>
                <w:bCs/>
                <w:color w:val="000000"/>
                <w:sz w:val="17"/>
                <w:szCs w:val="17"/>
              </w:rPr>
            </w:pPr>
            <w:r w:rsidRPr="00D40704">
              <w:rPr>
                <w:rFonts w:cs="Calibri"/>
                <w:bCs/>
                <w:color w:val="000000"/>
                <w:sz w:val="17"/>
                <w:szCs w:val="17"/>
              </w:rPr>
              <w:t>5065,4</w:t>
            </w:r>
          </w:p>
        </w:tc>
        <w:tc>
          <w:tcPr>
            <w:tcW w:w="599" w:type="dxa"/>
            <w:shd w:val="clear" w:color="auto" w:fill="auto"/>
            <w:tcMar>
              <w:right w:w="85" w:type="dxa"/>
            </w:tcMar>
            <w:vAlign w:val="center"/>
          </w:tcPr>
          <w:p w:rsidR="00E939F9" w:rsidRPr="00D40704" w:rsidRDefault="00E939F9" w:rsidP="00E939F9">
            <w:pPr>
              <w:jc w:val="right"/>
              <w:rPr>
                <w:rFonts w:cs="Calibri"/>
                <w:bCs/>
                <w:color w:val="000000"/>
                <w:sz w:val="17"/>
                <w:szCs w:val="17"/>
              </w:rPr>
            </w:pPr>
            <w:r w:rsidRPr="00D40704">
              <w:rPr>
                <w:rFonts w:cs="Calibri"/>
                <w:bCs/>
                <w:color w:val="000000"/>
                <w:sz w:val="17"/>
                <w:szCs w:val="17"/>
              </w:rPr>
              <w:t>4678,9</w:t>
            </w:r>
          </w:p>
        </w:tc>
        <w:tc>
          <w:tcPr>
            <w:tcW w:w="599" w:type="dxa"/>
            <w:shd w:val="clear" w:color="auto" w:fill="auto"/>
            <w:tcMar>
              <w:right w:w="85" w:type="dxa"/>
            </w:tcMar>
            <w:vAlign w:val="center"/>
          </w:tcPr>
          <w:p w:rsidR="00E939F9" w:rsidRPr="008D54B9" w:rsidRDefault="00E939F9" w:rsidP="00E939F9">
            <w:pPr>
              <w:jc w:val="right"/>
              <w:rPr>
                <w:color w:val="000000"/>
                <w:sz w:val="17"/>
                <w:szCs w:val="17"/>
              </w:rPr>
            </w:pPr>
            <w:r w:rsidRPr="008D54B9">
              <w:rPr>
                <w:color w:val="000000"/>
                <w:sz w:val="17"/>
                <w:szCs w:val="17"/>
              </w:rPr>
              <w:t>6320,6</w:t>
            </w:r>
          </w:p>
        </w:tc>
      </w:tr>
      <w:tr w:rsidR="00E939F9" w:rsidRPr="000E0AD9" w:rsidTr="00BA56EF">
        <w:trPr>
          <w:trHeight w:val="170"/>
          <w:jc w:val="center"/>
        </w:trPr>
        <w:tc>
          <w:tcPr>
            <w:tcW w:w="783" w:type="dxa"/>
            <w:shd w:val="clear" w:color="auto" w:fill="auto"/>
            <w:noWrap/>
            <w:vAlign w:val="center"/>
          </w:tcPr>
          <w:p w:rsidR="00E939F9" w:rsidRDefault="00E939F9" w:rsidP="00E939F9">
            <w:pPr>
              <w:rPr>
                <w:color w:val="000000"/>
                <w:sz w:val="17"/>
                <w:szCs w:val="17"/>
              </w:rPr>
            </w:pPr>
            <w:r>
              <w:rPr>
                <w:color w:val="000000"/>
                <w:sz w:val="17"/>
                <w:szCs w:val="17"/>
              </w:rPr>
              <w:t>2017</w:t>
            </w:r>
          </w:p>
        </w:tc>
        <w:tc>
          <w:tcPr>
            <w:tcW w:w="544"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281,8</w:t>
            </w:r>
          </w:p>
        </w:tc>
        <w:tc>
          <w:tcPr>
            <w:tcW w:w="544"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324,1</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235,4</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230,9</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230,1</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246,9</w:t>
            </w:r>
          </w:p>
        </w:tc>
        <w:tc>
          <w:tcPr>
            <w:tcW w:w="545"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358,1</w:t>
            </w:r>
          </w:p>
        </w:tc>
        <w:tc>
          <w:tcPr>
            <w:tcW w:w="599" w:type="dxa"/>
            <w:shd w:val="clear" w:color="auto" w:fill="auto"/>
            <w:tcMar>
              <w:right w:w="85" w:type="dxa"/>
            </w:tcMar>
            <w:vAlign w:val="bottom"/>
          </w:tcPr>
          <w:p w:rsidR="00E939F9" w:rsidRPr="00450134" w:rsidRDefault="00E939F9" w:rsidP="00E939F9">
            <w:pPr>
              <w:jc w:val="right"/>
              <w:rPr>
                <w:rFonts w:cs="Calibri"/>
                <w:b/>
                <w:color w:val="000000"/>
                <w:sz w:val="17"/>
                <w:szCs w:val="17"/>
              </w:rPr>
            </w:pPr>
            <w:r w:rsidRPr="00450134">
              <w:rPr>
                <w:rFonts w:cs="Calibri"/>
                <w:b/>
                <w:color w:val="000000"/>
                <w:sz w:val="17"/>
                <w:szCs w:val="17"/>
              </w:rPr>
              <w:t>4635,5</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4388,3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3624,1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4265,9</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5033,1</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4763,3</w:t>
            </w:r>
          </w:p>
        </w:tc>
        <w:tc>
          <w:tcPr>
            <w:tcW w:w="599" w:type="dxa"/>
            <w:shd w:val="clear" w:color="auto" w:fill="auto"/>
            <w:tcMar>
              <w:right w:w="85" w:type="dxa"/>
            </w:tcMar>
            <w:vAlign w:val="bottom"/>
          </w:tcPr>
          <w:p w:rsidR="00E939F9" w:rsidRPr="00450134" w:rsidRDefault="00E939F9" w:rsidP="00E939F9">
            <w:pPr>
              <w:jc w:val="right"/>
              <w:rPr>
                <w:rFonts w:cs="Calibri"/>
                <w:color w:val="000000"/>
                <w:sz w:val="17"/>
                <w:szCs w:val="17"/>
              </w:rPr>
            </w:pPr>
            <w:r w:rsidRPr="00450134">
              <w:rPr>
                <w:rFonts w:cs="Calibri"/>
                <w:color w:val="000000"/>
                <w:sz w:val="17"/>
                <w:szCs w:val="17"/>
              </w:rPr>
              <w:t>6419,3</w:t>
            </w:r>
          </w:p>
        </w:tc>
      </w:tr>
    </w:tbl>
    <w:p w:rsidR="0076795C" w:rsidRPr="0076795C" w:rsidRDefault="0076795C" w:rsidP="0076795C">
      <w:pPr>
        <w:rPr>
          <w:sz w:val="16"/>
          <w:szCs w:val="16"/>
        </w:rPr>
      </w:pPr>
    </w:p>
    <w:p w:rsidR="00C17FFD" w:rsidRDefault="0076795C" w:rsidP="00C17FFD">
      <w:pPr>
        <w:tabs>
          <w:tab w:val="left" w:pos="142"/>
        </w:tabs>
        <w:jc w:val="both"/>
        <w:rPr>
          <w:sz w:val="16"/>
          <w:szCs w:val="16"/>
        </w:rPr>
      </w:pPr>
      <w:r w:rsidRPr="00981690">
        <w:rPr>
          <w:sz w:val="16"/>
          <w:szCs w:val="16"/>
        </w:rPr>
        <w:sym w:font="Wingdings" w:char="F026"/>
      </w:r>
      <w:r>
        <w:rPr>
          <w:sz w:val="16"/>
          <w:szCs w:val="16"/>
        </w:rPr>
        <w:t xml:space="preserve"> </w:t>
      </w:r>
      <w:r w:rsidR="00C17FFD" w:rsidRPr="00C17FFD">
        <w:rPr>
          <w:sz w:val="16"/>
          <w:szCs w:val="16"/>
        </w:rPr>
        <w:t>Ar noteiktām slimībām slimojošu pacientu reģistrs par pacientiem, kuriem diagnosticēti psihiski un uzvedības traucējumi</w:t>
      </w:r>
      <w:r w:rsidR="00C17FFD">
        <w:rPr>
          <w:sz w:val="16"/>
          <w:szCs w:val="16"/>
        </w:rPr>
        <w:t>.</w:t>
      </w:r>
    </w:p>
    <w:p w:rsidR="00150FCE" w:rsidRDefault="0076795C" w:rsidP="00C17FFD">
      <w:pPr>
        <w:tabs>
          <w:tab w:val="left" w:pos="142"/>
        </w:tabs>
        <w:jc w:val="both"/>
        <w:rPr>
          <w:sz w:val="16"/>
          <w:szCs w:val="16"/>
          <w:lang w:val="en-US"/>
        </w:rPr>
      </w:pPr>
      <w:r w:rsidRPr="0076795C">
        <w:rPr>
          <w:sz w:val="16"/>
          <w:szCs w:val="16"/>
        </w:rPr>
        <w:t xml:space="preserve">      </w:t>
      </w:r>
      <w:r w:rsidRPr="00B16B9F">
        <w:rPr>
          <w:sz w:val="16"/>
          <w:szCs w:val="16"/>
          <w:lang w:val="en-US"/>
        </w:rPr>
        <w:t>The Register of Patients with Particular Diseases, Patients with Mental Disorders.</w:t>
      </w:r>
    </w:p>
    <w:p w:rsidR="00C17BEE" w:rsidRPr="00C17BEE" w:rsidRDefault="005C4093" w:rsidP="00C17BEE">
      <w:pPr>
        <w:pStyle w:val="Heading2"/>
      </w:pPr>
      <w:bookmarkStart w:id="293" w:name="_Toc524599082"/>
      <w:r w:rsidRPr="00665D17">
        <w:lastRenderedPageBreak/>
        <w:t>3.</w:t>
      </w:r>
      <w:r w:rsidR="005D2B2E">
        <w:t>4</w:t>
      </w:r>
      <w:r w:rsidR="00AC4941">
        <w:t>7</w:t>
      </w:r>
      <w:r w:rsidRPr="00665D17">
        <w:t xml:space="preserve">. </w:t>
      </w:r>
      <w:r w:rsidRPr="003E6AB0">
        <w:t>tabula</w:t>
      </w:r>
      <w:r w:rsidRPr="00665D17">
        <w:t xml:space="preserve"> UZSKAITĒ UZŅEMTO UN ESOŠO PACIENTU AR PSIHISKIEM UN UZVEDĪBAS TRAUCĒJUMIEM SADALĪJUMS PA DIAGNOZĒM 20</w:t>
      </w:r>
      <w:r w:rsidR="001C071F">
        <w:t>1</w:t>
      </w:r>
      <w:r w:rsidR="007C07CE">
        <w:t>5</w:t>
      </w:r>
      <w:r>
        <w:t>.</w:t>
      </w:r>
      <w:r w:rsidR="00C17BEE">
        <w:t xml:space="preserve"> – </w:t>
      </w:r>
      <w:r w:rsidR="001C071F">
        <w:t>201</w:t>
      </w:r>
      <w:r w:rsidR="007C07CE">
        <w:t>7</w:t>
      </w:r>
      <w:r w:rsidRPr="00665D17">
        <w:t>.</w:t>
      </w:r>
      <w:r w:rsidR="009B07C8">
        <w:t> </w:t>
      </w:r>
      <w:r w:rsidRPr="00665D17">
        <w:t xml:space="preserve">GADĀ, </w:t>
      </w:r>
      <w:r w:rsidR="00C17BEE">
        <w:t>absolūtos skaitļos</w:t>
      </w:r>
      <w:bookmarkEnd w:id="293"/>
    </w:p>
    <w:p w:rsidR="005C4093" w:rsidRDefault="005C4093" w:rsidP="005C4093">
      <w:pPr>
        <w:pStyle w:val="Heading5"/>
        <w:rPr>
          <w:lang w:val="en-GB"/>
        </w:rPr>
      </w:pPr>
      <w:bookmarkStart w:id="294" w:name="_Toc364939529"/>
      <w:bookmarkStart w:id="295" w:name="_Toc364952830"/>
      <w:bookmarkStart w:id="296" w:name="_Toc527442551"/>
      <w:r>
        <w:t>T</w:t>
      </w:r>
      <w:r w:rsidRPr="003E6AB0">
        <w:t>able</w:t>
      </w:r>
      <w:r>
        <w:t xml:space="preserve"> 3.</w:t>
      </w:r>
      <w:r w:rsidR="005D2B2E">
        <w:t>4</w:t>
      </w:r>
      <w:r w:rsidR="00AC4941">
        <w:t>7</w:t>
      </w:r>
      <w:r>
        <w:t>. INCI</w:t>
      </w:r>
      <w:r w:rsidRPr="00665D17">
        <w:t>DENCE</w:t>
      </w:r>
      <w:r>
        <w:t xml:space="preserve"> </w:t>
      </w:r>
      <w:r w:rsidRPr="00665D17">
        <w:t xml:space="preserve">AND PREVALENCE OF MENTAL DISEASES </w:t>
      </w:r>
      <w:r w:rsidRPr="00665D17">
        <w:rPr>
          <w:lang w:val="en-GB"/>
        </w:rPr>
        <w:t>BY DISEASE</w:t>
      </w:r>
      <w:r>
        <w:rPr>
          <w:lang w:val="en-GB"/>
        </w:rPr>
        <w:t xml:space="preserve"> </w:t>
      </w:r>
      <w:r w:rsidR="00C17BEE">
        <w:rPr>
          <w:lang w:val="en-GB"/>
        </w:rPr>
        <w:t xml:space="preserve">IN </w:t>
      </w:r>
      <w:r w:rsidR="0079474C">
        <w:rPr>
          <w:lang w:val="en-GB"/>
        </w:rPr>
        <w:t>201</w:t>
      </w:r>
      <w:r w:rsidR="007C07CE">
        <w:rPr>
          <w:lang w:val="en-GB"/>
        </w:rPr>
        <w:t>5</w:t>
      </w:r>
      <w:r w:rsidR="0023410E">
        <w:rPr>
          <w:lang w:val="en-GB"/>
        </w:rPr>
        <w:t xml:space="preserve"> – </w:t>
      </w:r>
      <w:r w:rsidR="0079474C">
        <w:rPr>
          <w:lang w:val="en-GB"/>
        </w:rPr>
        <w:t>201</w:t>
      </w:r>
      <w:r w:rsidR="007C07CE">
        <w:rPr>
          <w:lang w:val="en-GB"/>
        </w:rPr>
        <w:t>7</w:t>
      </w:r>
      <w:r>
        <w:rPr>
          <w:lang w:val="en-GB"/>
        </w:rPr>
        <w:t>,</w:t>
      </w:r>
      <w:r w:rsidRPr="00665D17">
        <w:rPr>
          <w:lang w:val="en-GB"/>
        </w:rPr>
        <w:t xml:space="preserve"> </w:t>
      </w:r>
      <w:bookmarkEnd w:id="294"/>
      <w:bookmarkEnd w:id="295"/>
      <w:r w:rsidR="00C17BEE">
        <w:rPr>
          <w:lang w:val="en-GB"/>
        </w:rPr>
        <w:t>total</w:t>
      </w:r>
      <w:r w:rsidR="008B6059">
        <w:rPr>
          <w:lang w:val="en-GB"/>
        </w:rPr>
        <w:t xml:space="preserve"> </w:t>
      </w:r>
      <w:r w:rsidR="00C17BEE">
        <w:rPr>
          <w:lang w:val="en-GB"/>
        </w:rPr>
        <w:t>numbers</w:t>
      </w:r>
      <w:bookmarkEnd w:id="296"/>
    </w:p>
    <w:p w:rsidR="005C4093" w:rsidRDefault="005C4093" w:rsidP="005C4093">
      <w:pPr>
        <w:jc w:val="center"/>
        <w:rPr>
          <w:caps/>
          <w:szCs w:val="20"/>
          <w:lang w:val="en-GB"/>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2"/>
        <w:gridCol w:w="630"/>
        <w:gridCol w:w="542"/>
        <w:gridCol w:w="561"/>
        <w:gridCol w:w="577"/>
        <w:gridCol w:w="546"/>
        <w:gridCol w:w="560"/>
        <w:gridCol w:w="560"/>
        <w:gridCol w:w="2516"/>
      </w:tblGrid>
      <w:tr w:rsidR="00B04B00" w:rsidRPr="00B83B1E" w:rsidTr="00842CC4">
        <w:trPr>
          <w:cantSplit/>
          <w:trHeight w:val="272"/>
          <w:tblHeader/>
          <w:jc w:val="center"/>
        </w:trPr>
        <w:tc>
          <w:tcPr>
            <w:tcW w:w="2282" w:type="dxa"/>
            <w:vMerge w:val="restart"/>
            <w:tcBorders>
              <w:top w:val="single" w:sz="2" w:space="0" w:color="auto"/>
              <w:left w:val="single" w:sz="2" w:space="0" w:color="auto"/>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b/>
                <w:color w:val="FFFFFF"/>
                <w:sz w:val="18"/>
                <w:szCs w:val="18"/>
              </w:rPr>
              <w:br w:type="page"/>
            </w:r>
            <w:r w:rsidRPr="00B83B1E">
              <w:rPr>
                <w:rFonts w:cs="Arial"/>
                <w:color w:val="FFFFFF"/>
                <w:sz w:val="18"/>
                <w:szCs w:val="18"/>
              </w:rPr>
              <w:t>Diagnoze</w:t>
            </w:r>
          </w:p>
        </w:tc>
        <w:tc>
          <w:tcPr>
            <w:tcW w:w="630" w:type="dxa"/>
            <w:tcBorders>
              <w:top w:val="single" w:sz="2" w:space="0" w:color="auto"/>
              <w:left w:val="single" w:sz="2" w:space="0" w:color="FFFFFF"/>
              <w:bottom w:val="single" w:sz="2" w:space="0" w:color="FFFFFF"/>
              <w:right w:val="single" w:sz="2" w:space="0" w:color="FFFFFF"/>
            </w:tcBorders>
            <w:shd w:val="clear" w:color="auto" w:fill="0070C0"/>
            <w:noWrap/>
            <w:vAlign w:val="center"/>
          </w:tcPr>
          <w:p w:rsidR="00B04B00" w:rsidRPr="00B83B1E" w:rsidRDefault="00B04B00" w:rsidP="001B6CF8">
            <w:pPr>
              <w:jc w:val="center"/>
              <w:rPr>
                <w:color w:val="FFFFFF"/>
                <w:sz w:val="18"/>
                <w:szCs w:val="18"/>
              </w:rPr>
            </w:pPr>
            <w:r w:rsidRPr="00B83B1E">
              <w:rPr>
                <w:bCs/>
                <w:color w:val="FFFFFF"/>
                <w:sz w:val="18"/>
                <w:szCs w:val="18"/>
              </w:rPr>
              <w:t>SSK-10 kods</w:t>
            </w:r>
          </w:p>
        </w:tc>
        <w:tc>
          <w:tcPr>
            <w:tcW w:w="1680"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color w:val="FFFFFF"/>
                <w:sz w:val="18"/>
                <w:szCs w:val="18"/>
              </w:rPr>
              <w:t>Uzskaitē esošo</w:t>
            </w:r>
          </w:p>
          <w:p w:rsidR="00B04B00" w:rsidRPr="00B83B1E" w:rsidRDefault="00B04B00" w:rsidP="001B6CF8">
            <w:pPr>
              <w:jc w:val="center"/>
              <w:rPr>
                <w:color w:val="FFFFFF"/>
                <w:sz w:val="18"/>
                <w:szCs w:val="18"/>
              </w:rPr>
            </w:pPr>
            <w:r w:rsidRPr="00B83B1E">
              <w:rPr>
                <w:color w:val="FFFFFF"/>
                <w:sz w:val="18"/>
                <w:szCs w:val="18"/>
              </w:rPr>
              <w:t>pacientu skaits</w:t>
            </w:r>
          </w:p>
        </w:tc>
        <w:tc>
          <w:tcPr>
            <w:tcW w:w="1666"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color w:val="FFFFFF"/>
                <w:sz w:val="18"/>
                <w:szCs w:val="18"/>
              </w:rPr>
              <w:t>Uzskaitē uzņemto</w:t>
            </w:r>
          </w:p>
          <w:p w:rsidR="00B04B00" w:rsidRPr="00B83B1E" w:rsidRDefault="00B04B00" w:rsidP="001B6CF8">
            <w:pPr>
              <w:jc w:val="center"/>
              <w:rPr>
                <w:color w:val="FFFFFF"/>
                <w:sz w:val="18"/>
                <w:szCs w:val="18"/>
              </w:rPr>
            </w:pPr>
            <w:r w:rsidRPr="00B83B1E">
              <w:rPr>
                <w:color w:val="FFFFFF"/>
                <w:sz w:val="18"/>
                <w:szCs w:val="18"/>
              </w:rPr>
              <w:t>pacientu skaits</w:t>
            </w:r>
          </w:p>
        </w:tc>
        <w:tc>
          <w:tcPr>
            <w:tcW w:w="2516" w:type="dxa"/>
            <w:vMerge w:val="restart"/>
            <w:tcBorders>
              <w:top w:val="single" w:sz="2" w:space="0" w:color="auto"/>
              <w:left w:val="single" w:sz="2" w:space="0" w:color="FFFFFF"/>
              <w:bottom w:val="single" w:sz="2" w:space="0" w:color="FFFFFF"/>
              <w:right w:val="single" w:sz="2" w:space="0" w:color="auto"/>
            </w:tcBorders>
            <w:shd w:val="clear" w:color="auto" w:fill="0070C0"/>
            <w:vAlign w:val="center"/>
          </w:tcPr>
          <w:p w:rsidR="00B04B00" w:rsidRPr="00B83B1E" w:rsidRDefault="00B04B00" w:rsidP="001B6CF8">
            <w:pPr>
              <w:jc w:val="center"/>
              <w:rPr>
                <w:color w:val="FFFFFF"/>
                <w:sz w:val="18"/>
                <w:szCs w:val="18"/>
                <w:lang w:val="en-US"/>
              </w:rPr>
            </w:pPr>
            <w:r w:rsidRPr="00B83B1E">
              <w:rPr>
                <w:rFonts w:cs="Arial"/>
                <w:color w:val="FFFFFF"/>
                <w:sz w:val="18"/>
                <w:szCs w:val="18"/>
                <w:lang w:val="en-US"/>
              </w:rPr>
              <w:t>Diagnosis</w:t>
            </w:r>
          </w:p>
        </w:tc>
      </w:tr>
      <w:tr w:rsidR="00B04B00" w:rsidRPr="00B83B1E" w:rsidTr="00842CC4">
        <w:trPr>
          <w:cantSplit/>
          <w:trHeight w:val="272"/>
          <w:tblHeader/>
          <w:jc w:val="center"/>
        </w:trPr>
        <w:tc>
          <w:tcPr>
            <w:tcW w:w="2282" w:type="dxa"/>
            <w:vMerge/>
            <w:tcBorders>
              <w:top w:val="single" w:sz="2" w:space="0" w:color="FFFFFF"/>
              <w:left w:val="single" w:sz="2" w:space="0" w:color="auto"/>
              <w:bottom w:val="single" w:sz="2" w:space="0" w:color="FFFFFF"/>
              <w:right w:val="single" w:sz="2" w:space="0" w:color="FFFFFF"/>
            </w:tcBorders>
            <w:shd w:val="clear" w:color="auto" w:fill="0070C0"/>
            <w:vAlign w:val="center"/>
          </w:tcPr>
          <w:p w:rsidR="00B04B00" w:rsidRPr="00B83B1E" w:rsidRDefault="00B04B00" w:rsidP="001B6CF8">
            <w:pPr>
              <w:jc w:val="center"/>
              <w:rPr>
                <w:b/>
                <w:color w:val="FFFFFF"/>
                <w:sz w:val="18"/>
                <w:szCs w:val="18"/>
              </w:rPr>
            </w:pPr>
          </w:p>
        </w:tc>
        <w:tc>
          <w:tcPr>
            <w:tcW w:w="630" w:type="dxa"/>
            <w:vMerge w:val="restart"/>
            <w:tcBorders>
              <w:top w:val="single" w:sz="2" w:space="0" w:color="FFFFFF"/>
              <w:left w:val="single" w:sz="2" w:space="0" w:color="FFFFFF"/>
              <w:bottom w:val="single" w:sz="2" w:space="0" w:color="FFFFFF"/>
              <w:right w:val="single" w:sz="2" w:space="0" w:color="FFFFFF"/>
            </w:tcBorders>
            <w:shd w:val="clear" w:color="auto" w:fill="0070C0"/>
            <w:noWrap/>
            <w:vAlign w:val="center"/>
          </w:tcPr>
          <w:p w:rsidR="00B04B00" w:rsidRPr="00B83B1E" w:rsidRDefault="00B04B00" w:rsidP="001B6CF8">
            <w:pPr>
              <w:jc w:val="center"/>
              <w:rPr>
                <w:color w:val="FFFFFF"/>
                <w:sz w:val="18"/>
                <w:szCs w:val="18"/>
              </w:rPr>
            </w:pPr>
            <w:r w:rsidRPr="00B83B1E">
              <w:rPr>
                <w:bCs/>
                <w:color w:val="FFFFFF"/>
                <w:sz w:val="18"/>
                <w:szCs w:val="18"/>
              </w:rPr>
              <w:t>ICD-10 code</w:t>
            </w:r>
          </w:p>
        </w:tc>
        <w:tc>
          <w:tcPr>
            <w:tcW w:w="1680"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lang w:val="en-US"/>
              </w:rPr>
            </w:pPr>
            <w:r w:rsidRPr="00B83B1E">
              <w:rPr>
                <w:color w:val="FFFFFF"/>
                <w:sz w:val="18"/>
                <w:szCs w:val="18"/>
                <w:lang w:val="en-US"/>
              </w:rPr>
              <w:t>Registered patients</w:t>
            </w:r>
          </w:p>
        </w:tc>
        <w:tc>
          <w:tcPr>
            <w:tcW w:w="1666"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lang w:val="en-US"/>
              </w:rPr>
            </w:pPr>
            <w:r w:rsidRPr="00B83B1E">
              <w:rPr>
                <w:rFonts w:cs="Arial"/>
                <w:color w:val="FFFFFF"/>
                <w:sz w:val="18"/>
                <w:szCs w:val="18"/>
                <w:lang w:val="en-US"/>
              </w:rPr>
              <w:t>Number of new patients</w:t>
            </w:r>
          </w:p>
        </w:tc>
        <w:tc>
          <w:tcPr>
            <w:tcW w:w="2516"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B04B00" w:rsidRPr="00B83B1E" w:rsidRDefault="00B04B00" w:rsidP="001B6CF8">
            <w:pPr>
              <w:jc w:val="center"/>
              <w:rPr>
                <w:rFonts w:cs="Arial"/>
                <w:color w:val="FFFFFF"/>
                <w:sz w:val="18"/>
                <w:szCs w:val="18"/>
                <w:lang w:val="en-US"/>
              </w:rPr>
            </w:pPr>
          </w:p>
        </w:tc>
      </w:tr>
      <w:tr w:rsidR="007C07CE" w:rsidRPr="00B83B1E" w:rsidTr="00842CC4">
        <w:trPr>
          <w:cantSplit/>
          <w:trHeight w:val="272"/>
          <w:tblHeader/>
          <w:jc w:val="center"/>
        </w:trPr>
        <w:tc>
          <w:tcPr>
            <w:tcW w:w="2282" w:type="dxa"/>
            <w:vMerge/>
            <w:tcBorders>
              <w:top w:val="single" w:sz="2" w:space="0" w:color="FFFFFF"/>
              <w:left w:val="single" w:sz="2" w:space="0" w:color="auto"/>
              <w:bottom w:val="single" w:sz="2" w:space="0" w:color="auto"/>
              <w:right w:val="single" w:sz="2" w:space="0" w:color="FFFFFF"/>
            </w:tcBorders>
            <w:shd w:val="clear" w:color="auto" w:fill="0070C0"/>
            <w:vAlign w:val="center"/>
          </w:tcPr>
          <w:p w:rsidR="007C07CE" w:rsidRPr="00B83B1E" w:rsidRDefault="007C07CE" w:rsidP="007C07CE">
            <w:pPr>
              <w:jc w:val="center"/>
              <w:rPr>
                <w:b/>
                <w:color w:val="FFFFFF"/>
                <w:sz w:val="18"/>
                <w:szCs w:val="18"/>
              </w:rPr>
            </w:pPr>
          </w:p>
        </w:tc>
        <w:tc>
          <w:tcPr>
            <w:tcW w:w="630" w:type="dxa"/>
            <w:vMerge/>
            <w:tcBorders>
              <w:top w:val="single" w:sz="2" w:space="0" w:color="FFFFFF"/>
              <w:left w:val="single" w:sz="2" w:space="0" w:color="FFFFFF"/>
              <w:bottom w:val="single" w:sz="2" w:space="0" w:color="auto"/>
              <w:right w:val="single" w:sz="2" w:space="0" w:color="FFFFFF"/>
            </w:tcBorders>
            <w:shd w:val="clear" w:color="auto" w:fill="0070C0"/>
            <w:noWrap/>
            <w:vAlign w:val="center"/>
          </w:tcPr>
          <w:p w:rsidR="007C07CE" w:rsidRPr="00B83B1E" w:rsidRDefault="007C07CE" w:rsidP="007C07CE">
            <w:pPr>
              <w:jc w:val="center"/>
              <w:rPr>
                <w:color w:val="FFFFFF"/>
                <w:sz w:val="18"/>
                <w:szCs w:val="18"/>
              </w:rPr>
            </w:pPr>
          </w:p>
        </w:tc>
        <w:tc>
          <w:tcPr>
            <w:tcW w:w="542" w:type="dxa"/>
            <w:tcBorders>
              <w:top w:val="single" w:sz="2" w:space="0" w:color="FFFFFF"/>
              <w:left w:val="single" w:sz="2" w:space="0" w:color="FFFFFF"/>
              <w:bottom w:val="single" w:sz="2" w:space="0" w:color="auto"/>
              <w:right w:val="single" w:sz="2" w:space="0" w:color="FFFFFF"/>
            </w:tcBorders>
            <w:shd w:val="clear" w:color="auto" w:fill="0070C0"/>
            <w:vAlign w:val="center"/>
          </w:tcPr>
          <w:p w:rsidR="007C07CE" w:rsidRPr="00B83B1E" w:rsidRDefault="007C07CE" w:rsidP="007C07CE">
            <w:pPr>
              <w:jc w:val="center"/>
              <w:rPr>
                <w:color w:val="FFFFFF"/>
                <w:sz w:val="18"/>
                <w:szCs w:val="18"/>
                <w:lang w:val="en-US"/>
              </w:rPr>
            </w:pPr>
            <w:r>
              <w:rPr>
                <w:color w:val="FFFFFF"/>
                <w:sz w:val="18"/>
                <w:szCs w:val="18"/>
                <w:lang w:val="en-US"/>
              </w:rPr>
              <w:t>2015</w:t>
            </w:r>
          </w:p>
        </w:tc>
        <w:tc>
          <w:tcPr>
            <w:tcW w:w="561" w:type="dxa"/>
            <w:tcBorders>
              <w:top w:val="single" w:sz="2" w:space="0" w:color="FFFFFF"/>
              <w:left w:val="single" w:sz="2" w:space="0" w:color="FFFFFF"/>
              <w:bottom w:val="single" w:sz="2" w:space="0" w:color="auto"/>
              <w:right w:val="single" w:sz="2" w:space="0" w:color="FFFFFF"/>
            </w:tcBorders>
            <w:shd w:val="clear" w:color="auto" w:fill="0070C0"/>
            <w:vAlign w:val="center"/>
          </w:tcPr>
          <w:p w:rsidR="007C07CE" w:rsidRPr="00B83B1E" w:rsidRDefault="007C07CE" w:rsidP="007C07CE">
            <w:pPr>
              <w:jc w:val="center"/>
              <w:rPr>
                <w:color w:val="FFFFFF"/>
                <w:sz w:val="18"/>
                <w:szCs w:val="18"/>
                <w:lang w:val="en-US"/>
              </w:rPr>
            </w:pPr>
            <w:r>
              <w:rPr>
                <w:color w:val="FFFFFF"/>
                <w:sz w:val="18"/>
                <w:szCs w:val="18"/>
                <w:lang w:val="en-US"/>
              </w:rPr>
              <w:t>2016</w:t>
            </w:r>
          </w:p>
        </w:tc>
        <w:tc>
          <w:tcPr>
            <w:tcW w:w="577"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7C07CE" w:rsidRPr="00B83B1E" w:rsidRDefault="007C07CE" w:rsidP="007C07CE">
            <w:pPr>
              <w:jc w:val="center"/>
              <w:rPr>
                <w:color w:val="FFFFFF"/>
                <w:sz w:val="18"/>
                <w:szCs w:val="18"/>
                <w:lang w:val="en-US"/>
              </w:rPr>
            </w:pPr>
            <w:r>
              <w:rPr>
                <w:color w:val="FFFFFF"/>
                <w:sz w:val="18"/>
                <w:szCs w:val="18"/>
                <w:lang w:val="en-US"/>
              </w:rPr>
              <w:t>2017</w:t>
            </w:r>
          </w:p>
        </w:tc>
        <w:tc>
          <w:tcPr>
            <w:tcW w:w="546" w:type="dxa"/>
            <w:tcBorders>
              <w:top w:val="single" w:sz="2" w:space="0" w:color="FFFFFF"/>
              <w:left w:val="single" w:sz="2" w:space="0" w:color="FFFFFF"/>
              <w:bottom w:val="single" w:sz="2" w:space="0" w:color="auto"/>
              <w:right w:val="single" w:sz="2" w:space="0" w:color="FFFFFF"/>
            </w:tcBorders>
            <w:shd w:val="clear" w:color="auto" w:fill="0070C0"/>
            <w:vAlign w:val="center"/>
          </w:tcPr>
          <w:p w:rsidR="007C07CE" w:rsidRPr="00B83B1E" w:rsidRDefault="007C07CE" w:rsidP="007C07CE">
            <w:pPr>
              <w:jc w:val="center"/>
              <w:rPr>
                <w:color w:val="FFFFFF"/>
                <w:sz w:val="18"/>
                <w:szCs w:val="18"/>
                <w:lang w:val="en-US"/>
              </w:rPr>
            </w:pPr>
            <w:r>
              <w:rPr>
                <w:color w:val="FFFFFF"/>
                <w:sz w:val="18"/>
                <w:szCs w:val="18"/>
                <w:lang w:val="en-US"/>
              </w:rPr>
              <w:t>2015</w:t>
            </w:r>
          </w:p>
        </w:tc>
        <w:tc>
          <w:tcPr>
            <w:tcW w:w="560" w:type="dxa"/>
            <w:tcBorders>
              <w:top w:val="single" w:sz="2" w:space="0" w:color="FFFFFF"/>
              <w:left w:val="single" w:sz="2" w:space="0" w:color="FFFFFF"/>
              <w:bottom w:val="single" w:sz="2" w:space="0" w:color="auto"/>
              <w:right w:val="single" w:sz="2" w:space="0" w:color="FFFFFF"/>
            </w:tcBorders>
            <w:shd w:val="clear" w:color="auto" w:fill="0070C0"/>
            <w:vAlign w:val="center"/>
          </w:tcPr>
          <w:p w:rsidR="007C07CE" w:rsidRPr="00B83B1E" w:rsidRDefault="007C07CE" w:rsidP="007C07CE">
            <w:pPr>
              <w:jc w:val="center"/>
              <w:rPr>
                <w:color w:val="FFFFFF"/>
                <w:sz w:val="18"/>
                <w:szCs w:val="18"/>
                <w:lang w:val="en-US"/>
              </w:rPr>
            </w:pPr>
            <w:r>
              <w:rPr>
                <w:color w:val="FFFFFF"/>
                <w:sz w:val="18"/>
                <w:szCs w:val="18"/>
                <w:lang w:val="en-US"/>
              </w:rPr>
              <w:t>2016</w:t>
            </w:r>
          </w:p>
        </w:tc>
        <w:tc>
          <w:tcPr>
            <w:tcW w:w="560"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7C07CE" w:rsidRPr="00B83B1E" w:rsidRDefault="007C07CE" w:rsidP="007C07CE">
            <w:pPr>
              <w:jc w:val="center"/>
              <w:rPr>
                <w:color w:val="FFFFFF"/>
                <w:sz w:val="18"/>
                <w:szCs w:val="18"/>
                <w:lang w:val="en-US"/>
              </w:rPr>
            </w:pPr>
            <w:r>
              <w:rPr>
                <w:color w:val="FFFFFF"/>
                <w:sz w:val="18"/>
                <w:szCs w:val="18"/>
                <w:lang w:val="en-US"/>
              </w:rPr>
              <w:t>2017</w:t>
            </w:r>
          </w:p>
        </w:tc>
        <w:tc>
          <w:tcPr>
            <w:tcW w:w="2516" w:type="dxa"/>
            <w:vMerge/>
            <w:tcBorders>
              <w:top w:val="single" w:sz="2" w:space="0" w:color="FFFFFF"/>
              <w:left w:val="single" w:sz="2" w:space="0" w:color="FFFFFF"/>
              <w:bottom w:val="single" w:sz="2" w:space="0" w:color="auto"/>
              <w:right w:val="single" w:sz="2" w:space="0" w:color="auto"/>
            </w:tcBorders>
            <w:shd w:val="clear" w:color="auto" w:fill="0070C0"/>
            <w:vAlign w:val="center"/>
          </w:tcPr>
          <w:p w:rsidR="007C07CE" w:rsidRPr="00B83B1E" w:rsidRDefault="007C07CE" w:rsidP="007C07CE">
            <w:pPr>
              <w:jc w:val="center"/>
              <w:rPr>
                <w:rFonts w:cs="Arial"/>
                <w:color w:val="FFFFFF"/>
                <w:sz w:val="18"/>
                <w:szCs w:val="18"/>
                <w:lang w:val="en-US"/>
              </w:rPr>
            </w:pP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Alcheimera demence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271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284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287</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58</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84</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75</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Dementia in Alzheimer's disease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Vaskulāra demence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1964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2244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2405</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703</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813</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820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Vascular dementia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Demence citu citur klasificētu slimību dēļ</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2612</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2674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2625</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210</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272</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165</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Dementia in other diseases classified elsewhere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Neprecizēta demence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148</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155</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152</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41</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48</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Unspecified dementia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Organisks amnetisks sindroms, ko nav izraisījis alkohols vai citas psihoaktīvas vielas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F04</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68</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14</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6</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Organic amnesic syndrome, not induced by alcohol and other psychoactive substances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Delīrijs, ko nav izraisījis alkohols vai citas psihoaktīvas vielas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F05</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173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165</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141</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53</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41</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36</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Delirium, not induced by alcohol and other psychoactive substances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Citi psihiski traucējumi, kas rodas smadzeņu bojājuma un disfunkcijas vai somatiskas slimības dēļ</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F06</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8474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8995</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9461</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815</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852</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898</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Other mental disorders due to brain damage and dysfunction and to physical disease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Organiskā halucinoze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F06.0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621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702</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724</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89</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108</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84</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Organic hallucinosis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Organiski katatoni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F06.1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C03F6C" w:rsidP="001879DB">
            <w:pPr>
              <w:jc w:val="right"/>
              <w:rPr>
                <w:szCs w:val="20"/>
              </w:rPr>
            </w:pPr>
            <w:r w:rsidRPr="00CF1D45">
              <w:rPr>
                <w:szCs w:val="20"/>
              </w:rPr>
              <w:t>0</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C03F6C" w:rsidP="001879DB">
            <w:pPr>
              <w:jc w:val="right"/>
              <w:rPr>
                <w:szCs w:val="20"/>
              </w:rPr>
            </w:pPr>
            <w:r w:rsidRPr="00CF1D45">
              <w:rPr>
                <w:szCs w:val="20"/>
              </w:rPr>
              <w:t>0</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C03F6C" w:rsidP="001879DB">
            <w:pPr>
              <w:jc w:val="right"/>
              <w:rPr>
                <w:rFonts w:cs="Calibri"/>
                <w:color w:val="000000"/>
                <w:szCs w:val="20"/>
              </w:rPr>
            </w:pPr>
            <w:r w:rsidRPr="00CF1D45">
              <w:rPr>
                <w:rFonts w:cs="Calibri"/>
                <w:color w:val="000000"/>
                <w:szCs w:val="20"/>
              </w:rPr>
              <w:t>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Organic catatonic disorder</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Organiski [šizofrēnijai līdzīgi] murgi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F06.2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868</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900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914</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92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96</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102</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Organic delusional [schizophrenia-like] disorder</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Organiski garastāvokļa [afektīvi]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F06.3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2710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2904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3073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270</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298</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285</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Organic mood [affective] disorders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Personības un uzvedības traucējumi smadzeņu slimības, bojājuma vai disfunkcijas dēļ</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F07</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8317</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8640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8721</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526</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557</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465</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Personality and behavioural disorders due to brain disease, damage and dysfunction</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26"/>
              <w:rPr>
                <w:i/>
                <w:sz w:val="18"/>
                <w:szCs w:val="18"/>
              </w:rPr>
            </w:pPr>
            <w:r w:rsidRPr="00E066AA">
              <w:rPr>
                <w:i/>
                <w:sz w:val="18"/>
                <w:szCs w:val="18"/>
              </w:rPr>
              <w:t>Organiski personības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F07.0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4390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4534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4573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192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230</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202</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Organic personality disorder</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15755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15879</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15813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161</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161</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152</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Paranoīda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11810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11860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11822</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126</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121</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109</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Paranoid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Hebefrēna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105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114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117</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C03F6C" w:rsidP="001879DB">
            <w:pPr>
              <w:jc w:val="right"/>
              <w:rPr>
                <w:rFonts w:cs="Calibri"/>
                <w:color w:val="000000"/>
                <w:szCs w:val="20"/>
              </w:rPr>
            </w:pPr>
            <w:r w:rsidRPr="00CF1D45">
              <w:rPr>
                <w:rFonts w:cs="Calibri"/>
                <w:color w:val="000000"/>
                <w:szCs w:val="20"/>
              </w:rPr>
              <w:t>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Hebephrenic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Katatona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67</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64</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C03F6C" w:rsidP="001879DB">
            <w:pPr>
              <w:jc w:val="right"/>
              <w:rPr>
                <w:szCs w:val="20"/>
              </w:rPr>
            </w:pPr>
            <w:r w:rsidRPr="00CF1D45">
              <w:rPr>
                <w:szCs w:val="20"/>
              </w:rPr>
              <w:t>0</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C03F6C" w:rsidP="001879DB">
            <w:pPr>
              <w:jc w:val="right"/>
              <w:rPr>
                <w:rFonts w:cs="Calibri"/>
                <w:color w:val="000000"/>
                <w:szCs w:val="20"/>
              </w:rPr>
            </w:pPr>
            <w:r w:rsidRPr="00CF1D45">
              <w:rPr>
                <w:rFonts w:cs="Calibri"/>
                <w:color w:val="000000"/>
                <w:szCs w:val="20"/>
              </w:rPr>
              <w:t>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Catatonic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Nediferencēta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614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619</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623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Undifferentiated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Postšizofrēniska depresija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F20.4</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89</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87</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83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C03F6C" w:rsidP="001879DB">
            <w:pPr>
              <w:jc w:val="right"/>
              <w:rPr>
                <w:szCs w:val="20"/>
              </w:rPr>
            </w:pPr>
            <w:r w:rsidRPr="00CF1D45">
              <w:rPr>
                <w:szCs w:val="20"/>
              </w:rPr>
              <w:t>0</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C03F6C" w:rsidP="001879DB">
            <w:pPr>
              <w:jc w:val="right"/>
              <w:rPr>
                <w:rFonts w:cs="Calibri"/>
                <w:color w:val="000000"/>
                <w:szCs w:val="20"/>
              </w:rPr>
            </w:pPr>
            <w:r w:rsidRPr="00CF1D45">
              <w:rPr>
                <w:rFonts w:cs="Calibri"/>
                <w:color w:val="000000"/>
                <w:szCs w:val="20"/>
              </w:rPr>
              <w:t>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Post-schizophrenic depression</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Reziduāla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F20.5</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515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485</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467</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Residual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Vienkārša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F20.6</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765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785</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779</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7</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Simple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firstLine="211"/>
              <w:rPr>
                <w:i/>
                <w:sz w:val="18"/>
                <w:szCs w:val="18"/>
              </w:rPr>
            </w:pPr>
            <w:r w:rsidRPr="00E066AA">
              <w:rPr>
                <w:i/>
                <w:sz w:val="18"/>
                <w:szCs w:val="18"/>
              </w:rPr>
              <w:t>Cita veida šizofrēnija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F20.8</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1704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1788</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1790</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16</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21</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31</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firstLine="221"/>
              <w:rPr>
                <w:i/>
                <w:sz w:val="18"/>
                <w:szCs w:val="18"/>
                <w:lang w:val="en-US"/>
              </w:rPr>
            </w:pPr>
            <w:r w:rsidRPr="00E066AA">
              <w:rPr>
                <w:i/>
                <w:sz w:val="18"/>
                <w:szCs w:val="18"/>
                <w:lang w:val="en-US"/>
              </w:rPr>
              <w:t>Other schizophrenia</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Šizotipiski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1216</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1321</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1342</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38</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32</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42</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Schizotypal disorder</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Persistējoši murgi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240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214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213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10</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9</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14</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Persistent delusional disorders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Akūti un transitoriski psihotiski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1388</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1408</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1447</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144</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142</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142</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Acute and transient psychotic disorders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Šizoafektīvi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F25</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896</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910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911</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19</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14</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14</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Schizoaffective disorders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Maniakāla epizode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52</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54</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53</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3</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Manic episode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Bipolāri afektīvi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663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687</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720</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21</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32</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Bipolar affective disorder</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665D17" w:rsidRDefault="001879DB" w:rsidP="001879DB">
            <w:pPr>
              <w:rPr>
                <w:sz w:val="18"/>
                <w:szCs w:val="18"/>
              </w:rPr>
            </w:pPr>
            <w:r w:rsidRPr="00665D17">
              <w:rPr>
                <w:sz w:val="18"/>
                <w:szCs w:val="18"/>
              </w:rPr>
              <w:t>Depresīva epizode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2507</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2660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2877</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341</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365</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379</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665D17" w:rsidRDefault="001879DB" w:rsidP="001879DB">
            <w:pPr>
              <w:rPr>
                <w:sz w:val="18"/>
                <w:szCs w:val="18"/>
                <w:lang w:val="en-US"/>
              </w:rPr>
            </w:pPr>
            <w:r w:rsidRPr="00665D17">
              <w:rPr>
                <w:sz w:val="18"/>
                <w:szCs w:val="18"/>
                <w:lang w:val="en-US"/>
              </w:rPr>
              <w:t>Depressive episode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Vieglas depresijas epizode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F32.0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557</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590</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592</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46</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77</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42</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Mild depressive episode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Vidēji smagas depresijas epizode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F32.1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1758</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1889</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2088</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273</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265</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311</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Moderate depressive episode</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Smagas depresijas epizode bez psihotiskiem simptomiem</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F32.2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67</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71</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78</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10</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12</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9</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Severe depressive episode without psychotic symptoms</w:t>
            </w:r>
          </w:p>
        </w:tc>
      </w:tr>
      <w:tr w:rsidR="001879DB" w:rsidRPr="00665D17" w:rsidTr="001879DB">
        <w:trPr>
          <w:cantSplit/>
          <w:trHeight w:val="272"/>
          <w:jc w:val="center"/>
        </w:trPr>
        <w:tc>
          <w:tcPr>
            <w:tcW w:w="2282" w:type="dxa"/>
            <w:tcBorders>
              <w:top w:val="single" w:sz="2" w:space="0" w:color="auto"/>
              <w:left w:val="single" w:sz="2" w:space="0" w:color="auto"/>
              <w:bottom w:val="single" w:sz="2" w:space="0" w:color="auto"/>
              <w:right w:val="single" w:sz="2" w:space="0" w:color="auto"/>
            </w:tcBorders>
            <w:shd w:val="clear" w:color="auto" w:fill="auto"/>
            <w:vAlign w:val="center"/>
          </w:tcPr>
          <w:p w:rsidR="001879DB" w:rsidRPr="00E066AA" w:rsidRDefault="001879DB" w:rsidP="001879DB">
            <w:pPr>
              <w:ind w:left="211"/>
              <w:rPr>
                <w:i/>
                <w:sz w:val="18"/>
                <w:szCs w:val="18"/>
              </w:rPr>
            </w:pPr>
            <w:r w:rsidRPr="00E066AA">
              <w:rPr>
                <w:i/>
                <w:sz w:val="18"/>
                <w:szCs w:val="18"/>
              </w:rPr>
              <w:t>Smagas depresijas epizode ar psihotiskiem simptomiem</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1879DB" w:rsidRPr="00665D17" w:rsidRDefault="001879DB" w:rsidP="001879DB">
            <w:pPr>
              <w:rPr>
                <w:sz w:val="18"/>
                <w:szCs w:val="18"/>
              </w:rPr>
            </w:pPr>
            <w:r w:rsidRPr="00665D17">
              <w:rPr>
                <w:sz w:val="18"/>
                <w:szCs w:val="18"/>
              </w:rPr>
              <w:t>F32.3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61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rFonts w:cs="Calibri"/>
                <w:color w:val="000000"/>
                <w:szCs w:val="20"/>
              </w:rPr>
            </w:pPr>
            <w:r w:rsidRPr="00CF1D45">
              <w:rPr>
                <w:szCs w:val="20"/>
              </w:rPr>
              <w:t>52</w:t>
            </w:r>
          </w:p>
        </w:tc>
        <w:tc>
          <w:tcPr>
            <w:tcW w:w="577"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58</w:t>
            </w:r>
          </w:p>
        </w:tc>
        <w:tc>
          <w:tcPr>
            <w:tcW w:w="546"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8</w:t>
            </w:r>
          </w:p>
        </w:tc>
        <w:tc>
          <w:tcPr>
            <w:tcW w:w="560" w:type="dxa"/>
            <w:tcBorders>
              <w:top w:val="single" w:sz="2" w:space="0" w:color="auto"/>
              <w:left w:val="single" w:sz="2" w:space="0" w:color="auto"/>
              <w:bottom w:val="single" w:sz="2" w:space="0" w:color="auto"/>
              <w:right w:val="single" w:sz="2" w:space="0" w:color="auto"/>
            </w:tcBorders>
            <w:tcMar>
              <w:right w:w="57" w:type="dxa"/>
            </w:tcMar>
            <w:vAlign w:val="center"/>
          </w:tcPr>
          <w:p w:rsidR="001879DB" w:rsidRPr="00CF1D45" w:rsidRDefault="001879DB" w:rsidP="001879DB">
            <w:pPr>
              <w:jc w:val="right"/>
              <w:rPr>
                <w:szCs w:val="20"/>
              </w:rPr>
            </w:pPr>
            <w:r w:rsidRPr="00CF1D45">
              <w:rPr>
                <w:szCs w:val="20"/>
              </w:rPr>
              <w:t>5</w:t>
            </w:r>
          </w:p>
        </w:tc>
        <w:tc>
          <w:tcPr>
            <w:tcW w:w="560"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1879DB" w:rsidRPr="00CF1D45" w:rsidRDefault="001879DB" w:rsidP="001879DB">
            <w:pPr>
              <w:jc w:val="right"/>
              <w:rPr>
                <w:rFonts w:cs="Calibri"/>
                <w:color w:val="000000"/>
                <w:szCs w:val="20"/>
              </w:rPr>
            </w:pPr>
            <w:r w:rsidRPr="00CF1D45">
              <w:rPr>
                <w:rFonts w:cs="Calibri"/>
                <w:color w:val="000000"/>
                <w:szCs w:val="20"/>
              </w:rPr>
              <w:t>10</w:t>
            </w:r>
          </w:p>
        </w:tc>
        <w:tc>
          <w:tcPr>
            <w:tcW w:w="2516" w:type="dxa"/>
            <w:tcBorders>
              <w:top w:val="single" w:sz="2" w:space="0" w:color="auto"/>
              <w:left w:val="single" w:sz="2" w:space="0" w:color="auto"/>
              <w:bottom w:val="single" w:sz="2" w:space="0" w:color="auto"/>
              <w:right w:val="single" w:sz="2" w:space="0" w:color="auto"/>
            </w:tcBorders>
            <w:vAlign w:val="center"/>
          </w:tcPr>
          <w:p w:rsidR="001879DB" w:rsidRPr="00E066AA" w:rsidRDefault="001879DB" w:rsidP="001879DB">
            <w:pPr>
              <w:ind w:left="221"/>
              <w:rPr>
                <w:i/>
                <w:sz w:val="18"/>
                <w:szCs w:val="18"/>
                <w:lang w:val="en-US"/>
              </w:rPr>
            </w:pPr>
            <w:r w:rsidRPr="00E066AA">
              <w:rPr>
                <w:i/>
                <w:sz w:val="18"/>
                <w:szCs w:val="18"/>
                <w:lang w:val="en-US"/>
              </w:rPr>
              <w:t>Severe depressive episode with psychotic symptoms</w:t>
            </w:r>
          </w:p>
        </w:tc>
      </w:tr>
    </w:tbl>
    <w:p w:rsidR="00150FCE" w:rsidRDefault="00150FCE" w:rsidP="00150FCE">
      <w:r>
        <w:br w:type="page"/>
      </w:r>
    </w:p>
    <w:p w:rsidR="00615728" w:rsidRPr="00D05BB0" w:rsidRDefault="00D05BB0" w:rsidP="00615728">
      <w:pPr>
        <w:rPr>
          <w:i/>
          <w:sz w:val="18"/>
          <w:szCs w:val="18"/>
        </w:rPr>
      </w:pPr>
      <w:r w:rsidRPr="00D05BB0">
        <w:rPr>
          <w:i/>
          <w:sz w:val="18"/>
          <w:szCs w:val="18"/>
        </w:rPr>
        <w:lastRenderedPageBreak/>
        <w:t>t</w:t>
      </w:r>
      <w:r w:rsidR="00615728" w:rsidRPr="00D05BB0">
        <w:rPr>
          <w:i/>
          <w:sz w:val="18"/>
          <w:szCs w:val="18"/>
        </w:rPr>
        <w:t>urpinājums</w:t>
      </w:r>
      <w:r w:rsidRPr="00D05BB0">
        <w:rPr>
          <w:i/>
          <w:sz w:val="18"/>
          <w:szCs w:val="18"/>
        </w:rPr>
        <w:t xml:space="preserve"> </w:t>
      </w:r>
      <w:r w:rsidR="00615728" w:rsidRPr="00D05BB0">
        <w:rPr>
          <w:i/>
          <w:sz w:val="18"/>
          <w:szCs w:val="18"/>
        </w:rPr>
        <w:t>/ continued</w:t>
      </w:r>
    </w:p>
    <w:p w:rsidR="00615728" w:rsidRDefault="00615728" w:rsidP="005C4093">
      <w:pPr>
        <w:rPr>
          <w:b/>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3"/>
        <w:gridCol w:w="630"/>
        <w:gridCol w:w="542"/>
        <w:gridCol w:w="561"/>
        <w:gridCol w:w="592"/>
        <w:gridCol w:w="580"/>
        <w:gridCol w:w="545"/>
        <w:gridCol w:w="601"/>
        <w:gridCol w:w="2485"/>
      </w:tblGrid>
      <w:tr w:rsidR="00B04B00" w:rsidRPr="00B83B1E" w:rsidTr="007D467F">
        <w:trPr>
          <w:cantSplit/>
          <w:trHeight w:val="275"/>
          <w:tblHeader/>
          <w:jc w:val="center"/>
        </w:trPr>
        <w:tc>
          <w:tcPr>
            <w:tcW w:w="2253" w:type="dxa"/>
            <w:vMerge w:val="restart"/>
            <w:tcBorders>
              <w:top w:val="single" w:sz="2" w:space="0" w:color="auto"/>
              <w:left w:val="single" w:sz="2" w:space="0" w:color="auto"/>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b/>
                <w:color w:val="FFFFFF"/>
                <w:sz w:val="18"/>
                <w:szCs w:val="18"/>
              </w:rPr>
              <w:br w:type="page"/>
            </w:r>
            <w:r w:rsidRPr="00B83B1E">
              <w:rPr>
                <w:rFonts w:cs="Arial"/>
                <w:color w:val="FFFFFF"/>
                <w:sz w:val="18"/>
                <w:szCs w:val="18"/>
              </w:rPr>
              <w:t>Diagnoze</w:t>
            </w:r>
          </w:p>
        </w:tc>
        <w:tc>
          <w:tcPr>
            <w:tcW w:w="630" w:type="dxa"/>
            <w:tcBorders>
              <w:top w:val="single" w:sz="2" w:space="0" w:color="auto"/>
              <w:left w:val="single" w:sz="2" w:space="0" w:color="FFFFFF"/>
              <w:bottom w:val="single" w:sz="2" w:space="0" w:color="FFFFFF"/>
              <w:right w:val="single" w:sz="2" w:space="0" w:color="FFFFFF"/>
            </w:tcBorders>
            <w:shd w:val="clear" w:color="auto" w:fill="0070C0"/>
            <w:noWrap/>
            <w:vAlign w:val="center"/>
          </w:tcPr>
          <w:p w:rsidR="00B04B00" w:rsidRPr="00B83B1E" w:rsidRDefault="00B04B00" w:rsidP="001B6CF8">
            <w:pPr>
              <w:jc w:val="center"/>
              <w:rPr>
                <w:color w:val="FFFFFF"/>
                <w:sz w:val="18"/>
                <w:szCs w:val="18"/>
              </w:rPr>
            </w:pPr>
            <w:r w:rsidRPr="00B83B1E">
              <w:rPr>
                <w:bCs/>
                <w:color w:val="FFFFFF"/>
                <w:sz w:val="18"/>
                <w:szCs w:val="18"/>
              </w:rPr>
              <w:t>SSK-10 kods</w:t>
            </w:r>
          </w:p>
        </w:tc>
        <w:tc>
          <w:tcPr>
            <w:tcW w:w="1695"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color w:val="FFFFFF"/>
                <w:sz w:val="18"/>
                <w:szCs w:val="18"/>
              </w:rPr>
              <w:t>Uzskaitē esošo</w:t>
            </w:r>
          </w:p>
          <w:p w:rsidR="00B04B00" w:rsidRPr="00B83B1E" w:rsidRDefault="00B04B00" w:rsidP="001B6CF8">
            <w:pPr>
              <w:jc w:val="center"/>
              <w:rPr>
                <w:color w:val="FFFFFF"/>
                <w:sz w:val="18"/>
                <w:szCs w:val="18"/>
              </w:rPr>
            </w:pPr>
            <w:r w:rsidRPr="00B83B1E">
              <w:rPr>
                <w:color w:val="FFFFFF"/>
                <w:sz w:val="18"/>
                <w:szCs w:val="18"/>
              </w:rPr>
              <w:t>pacientu skaits</w:t>
            </w:r>
          </w:p>
        </w:tc>
        <w:tc>
          <w:tcPr>
            <w:tcW w:w="1726"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color w:val="FFFFFF"/>
                <w:sz w:val="18"/>
                <w:szCs w:val="18"/>
              </w:rPr>
              <w:t>Uzskaitē uzņemto</w:t>
            </w:r>
          </w:p>
          <w:p w:rsidR="00B04B00" w:rsidRPr="00B83B1E" w:rsidRDefault="00B04B00" w:rsidP="001B6CF8">
            <w:pPr>
              <w:jc w:val="center"/>
              <w:rPr>
                <w:color w:val="FFFFFF"/>
                <w:sz w:val="18"/>
                <w:szCs w:val="18"/>
              </w:rPr>
            </w:pPr>
            <w:r w:rsidRPr="00B83B1E">
              <w:rPr>
                <w:color w:val="FFFFFF"/>
                <w:sz w:val="18"/>
                <w:szCs w:val="18"/>
              </w:rPr>
              <w:t>pacientu skaits</w:t>
            </w:r>
          </w:p>
        </w:tc>
        <w:tc>
          <w:tcPr>
            <w:tcW w:w="2485" w:type="dxa"/>
            <w:vMerge w:val="restart"/>
            <w:tcBorders>
              <w:top w:val="single" w:sz="2" w:space="0" w:color="auto"/>
              <w:left w:val="single" w:sz="2" w:space="0" w:color="FFFFFF"/>
              <w:bottom w:val="single" w:sz="2" w:space="0" w:color="FFFFFF"/>
              <w:right w:val="single" w:sz="2" w:space="0" w:color="auto"/>
            </w:tcBorders>
            <w:shd w:val="clear" w:color="auto" w:fill="0070C0"/>
            <w:vAlign w:val="center"/>
          </w:tcPr>
          <w:p w:rsidR="00B04B00" w:rsidRPr="00B83B1E" w:rsidRDefault="00B04B00" w:rsidP="001B6CF8">
            <w:pPr>
              <w:jc w:val="center"/>
              <w:rPr>
                <w:color w:val="FFFFFF"/>
                <w:sz w:val="18"/>
                <w:szCs w:val="18"/>
                <w:lang w:val="en-US"/>
              </w:rPr>
            </w:pPr>
            <w:r w:rsidRPr="00B83B1E">
              <w:rPr>
                <w:rFonts w:cs="Arial"/>
                <w:color w:val="FFFFFF"/>
                <w:sz w:val="18"/>
                <w:szCs w:val="18"/>
                <w:lang w:val="en-US"/>
              </w:rPr>
              <w:t>Diagnosis</w:t>
            </w:r>
          </w:p>
        </w:tc>
      </w:tr>
      <w:tr w:rsidR="00B04B00" w:rsidRPr="00B83B1E" w:rsidTr="007D467F">
        <w:trPr>
          <w:cantSplit/>
          <w:trHeight w:val="108"/>
          <w:tblHeader/>
          <w:jc w:val="center"/>
        </w:trPr>
        <w:tc>
          <w:tcPr>
            <w:tcW w:w="2253" w:type="dxa"/>
            <w:vMerge/>
            <w:tcBorders>
              <w:top w:val="single" w:sz="2" w:space="0" w:color="FFFFFF"/>
              <w:left w:val="single" w:sz="2" w:space="0" w:color="auto"/>
              <w:bottom w:val="single" w:sz="2" w:space="0" w:color="FFFFFF"/>
              <w:right w:val="single" w:sz="2" w:space="0" w:color="FFFFFF"/>
            </w:tcBorders>
            <w:shd w:val="clear" w:color="auto" w:fill="0070C0"/>
            <w:vAlign w:val="center"/>
          </w:tcPr>
          <w:p w:rsidR="00B04B00" w:rsidRPr="00B83B1E" w:rsidRDefault="00B04B00" w:rsidP="001B6CF8">
            <w:pPr>
              <w:jc w:val="center"/>
              <w:rPr>
                <w:b/>
                <w:color w:val="FFFFFF"/>
                <w:sz w:val="18"/>
                <w:szCs w:val="18"/>
              </w:rPr>
            </w:pPr>
          </w:p>
        </w:tc>
        <w:tc>
          <w:tcPr>
            <w:tcW w:w="630" w:type="dxa"/>
            <w:vMerge w:val="restart"/>
            <w:tcBorders>
              <w:top w:val="single" w:sz="2" w:space="0" w:color="FFFFFF"/>
              <w:left w:val="single" w:sz="2" w:space="0" w:color="FFFFFF"/>
              <w:bottom w:val="single" w:sz="2" w:space="0" w:color="FFFFFF"/>
              <w:right w:val="single" w:sz="2" w:space="0" w:color="FFFFFF"/>
            </w:tcBorders>
            <w:shd w:val="clear" w:color="auto" w:fill="0070C0"/>
            <w:noWrap/>
            <w:vAlign w:val="center"/>
          </w:tcPr>
          <w:p w:rsidR="00B04B00" w:rsidRPr="00B83B1E" w:rsidRDefault="00B04B00" w:rsidP="001B6CF8">
            <w:pPr>
              <w:jc w:val="center"/>
              <w:rPr>
                <w:color w:val="FFFFFF"/>
                <w:sz w:val="18"/>
                <w:szCs w:val="18"/>
              </w:rPr>
            </w:pPr>
            <w:r w:rsidRPr="00B83B1E">
              <w:rPr>
                <w:bCs/>
                <w:color w:val="FFFFFF"/>
                <w:sz w:val="18"/>
                <w:szCs w:val="18"/>
              </w:rPr>
              <w:t>ICD-10 code</w:t>
            </w:r>
          </w:p>
        </w:tc>
        <w:tc>
          <w:tcPr>
            <w:tcW w:w="1695"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lang w:val="en-US"/>
              </w:rPr>
            </w:pPr>
            <w:r w:rsidRPr="00B83B1E">
              <w:rPr>
                <w:color w:val="FFFFFF"/>
                <w:sz w:val="18"/>
                <w:szCs w:val="18"/>
                <w:lang w:val="en-US"/>
              </w:rPr>
              <w:t>Registered patients</w:t>
            </w:r>
          </w:p>
        </w:tc>
        <w:tc>
          <w:tcPr>
            <w:tcW w:w="1726"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lang w:val="en-US"/>
              </w:rPr>
            </w:pPr>
            <w:r w:rsidRPr="00B83B1E">
              <w:rPr>
                <w:rFonts w:cs="Arial"/>
                <w:color w:val="FFFFFF"/>
                <w:sz w:val="18"/>
                <w:szCs w:val="18"/>
                <w:lang w:val="en-US"/>
              </w:rPr>
              <w:t>Number of new patients</w:t>
            </w:r>
          </w:p>
        </w:tc>
        <w:tc>
          <w:tcPr>
            <w:tcW w:w="2485"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B04B00" w:rsidRPr="00B83B1E" w:rsidRDefault="00B04B00" w:rsidP="001B6CF8">
            <w:pPr>
              <w:jc w:val="center"/>
              <w:rPr>
                <w:rFonts w:cs="Arial"/>
                <w:color w:val="FFFFFF"/>
                <w:sz w:val="18"/>
                <w:szCs w:val="18"/>
                <w:lang w:val="en-US"/>
              </w:rPr>
            </w:pPr>
          </w:p>
        </w:tc>
      </w:tr>
      <w:tr w:rsidR="004439CA" w:rsidRPr="00B83B1E" w:rsidTr="007D467F">
        <w:trPr>
          <w:cantSplit/>
          <w:trHeight w:val="56"/>
          <w:tblHeader/>
          <w:jc w:val="center"/>
        </w:trPr>
        <w:tc>
          <w:tcPr>
            <w:tcW w:w="2253" w:type="dxa"/>
            <w:vMerge/>
            <w:tcBorders>
              <w:top w:val="single" w:sz="2" w:space="0" w:color="FFFFFF"/>
              <w:left w:val="single" w:sz="2" w:space="0" w:color="auto"/>
              <w:bottom w:val="single" w:sz="2" w:space="0" w:color="auto"/>
              <w:right w:val="single" w:sz="2" w:space="0" w:color="FFFFFF"/>
            </w:tcBorders>
            <w:shd w:val="clear" w:color="auto" w:fill="0070C0"/>
            <w:vAlign w:val="center"/>
          </w:tcPr>
          <w:p w:rsidR="004439CA" w:rsidRPr="00B83B1E" w:rsidRDefault="004439CA" w:rsidP="004439CA">
            <w:pPr>
              <w:jc w:val="center"/>
              <w:rPr>
                <w:b/>
                <w:color w:val="FFFFFF"/>
                <w:sz w:val="18"/>
                <w:szCs w:val="18"/>
              </w:rPr>
            </w:pPr>
          </w:p>
        </w:tc>
        <w:tc>
          <w:tcPr>
            <w:tcW w:w="630" w:type="dxa"/>
            <w:vMerge/>
            <w:tcBorders>
              <w:top w:val="single" w:sz="2" w:space="0" w:color="FFFFFF"/>
              <w:left w:val="single" w:sz="2" w:space="0" w:color="FFFFFF"/>
              <w:bottom w:val="single" w:sz="2" w:space="0" w:color="auto"/>
              <w:right w:val="single" w:sz="2" w:space="0" w:color="FFFFFF"/>
            </w:tcBorders>
            <w:shd w:val="clear" w:color="auto" w:fill="0070C0"/>
            <w:noWrap/>
            <w:vAlign w:val="center"/>
          </w:tcPr>
          <w:p w:rsidR="004439CA" w:rsidRPr="00B83B1E" w:rsidRDefault="004439CA" w:rsidP="004439CA">
            <w:pPr>
              <w:jc w:val="center"/>
              <w:rPr>
                <w:color w:val="FFFFFF"/>
                <w:sz w:val="18"/>
                <w:szCs w:val="18"/>
              </w:rPr>
            </w:pPr>
          </w:p>
        </w:tc>
        <w:tc>
          <w:tcPr>
            <w:tcW w:w="542"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2015</w:t>
            </w:r>
          </w:p>
        </w:tc>
        <w:tc>
          <w:tcPr>
            <w:tcW w:w="561"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2016</w:t>
            </w:r>
          </w:p>
        </w:tc>
        <w:tc>
          <w:tcPr>
            <w:tcW w:w="592"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4439CA" w:rsidRPr="00B83B1E" w:rsidRDefault="004439CA" w:rsidP="004439CA">
            <w:pPr>
              <w:jc w:val="center"/>
              <w:rPr>
                <w:color w:val="FFFFFF"/>
                <w:sz w:val="18"/>
                <w:szCs w:val="18"/>
                <w:lang w:val="en-US"/>
              </w:rPr>
            </w:pPr>
            <w:r>
              <w:rPr>
                <w:color w:val="FFFFFF"/>
                <w:sz w:val="18"/>
                <w:szCs w:val="18"/>
                <w:lang w:val="en-US"/>
              </w:rPr>
              <w:t>2017</w:t>
            </w:r>
          </w:p>
        </w:tc>
        <w:tc>
          <w:tcPr>
            <w:tcW w:w="580"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2015</w:t>
            </w:r>
          </w:p>
        </w:tc>
        <w:tc>
          <w:tcPr>
            <w:tcW w:w="545"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2016</w:t>
            </w:r>
          </w:p>
        </w:tc>
        <w:tc>
          <w:tcPr>
            <w:tcW w:w="601"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4439CA" w:rsidRPr="00B83B1E" w:rsidRDefault="004439CA" w:rsidP="004439CA">
            <w:pPr>
              <w:jc w:val="center"/>
              <w:rPr>
                <w:color w:val="FFFFFF"/>
                <w:sz w:val="18"/>
                <w:szCs w:val="18"/>
                <w:lang w:val="en-US"/>
              </w:rPr>
            </w:pPr>
            <w:r>
              <w:rPr>
                <w:color w:val="FFFFFF"/>
                <w:sz w:val="18"/>
                <w:szCs w:val="18"/>
                <w:lang w:val="en-US"/>
              </w:rPr>
              <w:t>2017</w:t>
            </w:r>
          </w:p>
        </w:tc>
        <w:tc>
          <w:tcPr>
            <w:tcW w:w="2485" w:type="dxa"/>
            <w:vMerge/>
            <w:tcBorders>
              <w:top w:val="single" w:sz="2" w:space="0" w:color="FFFFFF"/>
              <w:left w:val="single" w:sz="2" w:space="0" w:color="FFFFFF"/>
              <w:bottom w:val="single" w:sz="2" w:space="0" w:color="auto"/>
              <w:right w:val="single" w:sz="2" w:space="0" w:color="auto"/>
            </w:tcBorders>
            <w:shd w:val="clear" w:color="auto" w:fill="0070C0"/>
            <w:vAlign w:val="center"/>
          </w:tcPr>
          <w:p w:rsidR="004439CA" w:rsidRPr="00B83B1E" w:rsidRDefault="004439CA" w:rsidP="004439CA">
            <w:pPr>
              <w:jc w:val="center"/>
              <w:rPr>
                <w:rFonts w:cs="Arial"/>
                <w:color w:val="FFFFFF"/>
                <w:sz w:val="18"/>
                <w:szCs w:val="18"/>
                <w:lang w:val="en-US"/>
              </w:rPr>
            </w:pP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Rekurenti depresīvi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F33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4153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4618</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5026</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226</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334</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292</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Recurrent depressive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Rekurenti depresīvi traucējumi, pašreiz viegla epizode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F33.0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344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356</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369</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17</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Recurrent depressive disorder, current episode mild</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Rekurenti depresīvi traucējumi,</w:t>
            </w:r>
            <w:r>
              <w:rPr>
                <w:i/>
                <w:sz w:val="18"/>
                <w:szCs w:val="18"/>
              </w:rPr>
              <w:t xml:space="preserve"> </w:t>
            </w:r>
            <w:r w:rsidRPr="00E066AA">
              <w:rPr>
                <w:i/>
                <w:sz w:val="18"/>
                <w:szCs w:val="18"/>
              </w:rPr>
              <w:t>pašreiz vidēji smaga epizode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F33.1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3537</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3973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4359</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209</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298</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261</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Recurrent depressive disorder, current episode moderate</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Rekurenti depresīvi traucējumi, pašreiz smaga epizode bez psihotiskiem simptomiem</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F33.2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59</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68</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73</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7</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Recurrent depressive disorder, current episode severe without psychotic symptoms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Rekurenti depresīvi traucējumi, pašreizējā epizode smaga ar psihotiskiem simptomiem</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F33.3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61</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59</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Recurrent depressive disorder, current episode severe with psychotic symptoms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Persistējoši garastāvokļa [afektīvi]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F34</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505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482</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474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16</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16</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14</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Persistent mood [affective]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Fobiska trauksmainība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224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228</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221</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9</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Phobic anxiety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Cita veida trauksme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1564</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1622</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1664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149</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165</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177</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Other anxiety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Panika [epizodiska paroksismāla trauksme]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F41.0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378</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403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414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41</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41</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Panic disorder [episodic paroxysmal anxiety]</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Obsesīvi kompulsīvi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130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138</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16</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11</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Obsessive-compulsive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Reakcija uz smagu stresu un adaptācijas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5336</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5544</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5563</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543</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577</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590</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Reaction to severe stress, and adjustment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firstLine="211"/>
              <w:rPr>
                <w:i/>
                <w:sz w:val="18"/>
                <w:szCs w:val="18"/>
              </w:rPr>
            </w:pPr>
            <w:r w:rsidRPr="00E066AA">
              <w:rPr>
                <w:i/>
                <w:sz w:val="18"/>
                <w:szCs w:val="18"/>
              </w:rPr>
              <w:t>Akūta stresa reakcija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F43.0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218</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214</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196</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19</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firstLine="221"/>
              <w:rPr>
                <w:i/>
                <w:sz w:val="18"/>
                <w:szCs w:val="18"/>
                <w:lang w:val="en-US"/>
              </w:rPr>
            </w:pPr>
            <w:r w:rsidRPr="00E066AA">
              <w:rPr>
                <w:i/>
                <w:sz w:val="18"/>
                <w:szCs w:val="18"/>
                <w:lang w:val="en-US"/>
              </w:rPr>
              <w:t>Acute stress reaction</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Default="00FC30C5" w:rsidP="00FC30C5">
            <w:pPr>
              <w:ind w:firstLine="211"/>
              <w:rPr>
                <w:i/>
                <w:sz w:val="18"/>
                <w:szCs w:val="18"/>
              </w:rPr>
            </w:pPr>
            <w:r w:rsidRPr="00E066AA">
              <w:rPr>
                <w:i/>
                <w:sz w:val="18"/>
                <w:szCs w:val="18"/>
              </w:rPr>
              <w:t xml:space="preserve">Posttraumatisks stresa </w:t>
            </w:r>
          </w:p>
          <w:p w:rsidR="00FC30C5" w:rsidRPr="00E066AA" w:rsidRDefault="00FC30C5" w:rsidP="00FC30C5">
            <w:pPr>
              <w:ind w:firstLine="211"/>
              <w:rPr>
                <w:i/>
                <w:sz w:val="18"/>
                <w:szCs w:val="18"/>
              </w:rPr>
            </w:pPr>
            <w:r w:rsidRPr="00E066AA">
              <w:rPr>
                <w:i/>
                <w:sz w:val="18"/>
                <w:szCs w:val="18"/>
              </w:rPr>
              <w:t>sindroms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F43.1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142</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125</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13</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17</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firstLine="221"/>
              <w:rPr>
                <w:i/>
                <w:sz w:val="18"/>
                <w:szCs w:val="18"/>
                <w:lang w:val="en-US"/>
              </w:rPr>
            </w:pPr>
            <w:r w:rsidRPr="00E066AA">
              <w:rPr>
                <w:i/>
                <w:sz w:val="18"/>
                <w:szCs w:val="18"/>
                <w:lang w:val="en-US"/>
              </w:rPr>
              <w:t>Post-traumatic stress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firstLine="211"/>
              <w:rPr>
                <w:i/>
                <w:sz w:val="18"/>
                <w:szCs w:val="18"/>
              </w:rPr>
            </w:pPr>
            <w:r w:rsidRPr="00E066AA">
              <w:rPr>
                <w:i/>
                <w:sz w:val="18"/>
                <w:szCs w:val="18"/>
              </w:rPr>
              <w:t>Adaptācijas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F43.2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4945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5148</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5201</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506</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541</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573</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firstLine="221"/>
              <w:rPr>
                <w:i/>
                <w:sz w:val="18"/>
                <w:szCs w:val="18"/>
                <w:lang w:val="en-US"/>
              </w:rPr>
            </w:pPr>
            <w:r w:rsidRPr="00E066AA">
              <w:rPr>
                <w:i/>
                <w:sz w:val="18"/>
                <w:szCs w:val="18"/>
                <w:lang w:val="en-US"/>
              </w:rPr>
              <w:t>Adjustment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Disociatīvi [konversijas]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F44</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136</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129</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117</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Dissociative [conversion]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Somatoformi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F45</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2045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2169</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2204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196</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270</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209</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Somatoform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F22905" w:rsidRDefault="00FC30C5" w:rsidP="00FC30C5">
            <w:pPr>
              <w:ind w:firstLine="211"/>
              <w:rPr>
                <w:i/>
                <w:sz w:val="18"/>
                <w:szCs w:val="18"/>
              </w:rPr>
            </w:pPr>
            <w:r w:rsidRPr="00F22905">
              <w:rPr>
                <w:i/>
                <w:sz w:val="18"/>
                <w:szCs w:val="18"/>
              </w:rPr>
              <w:t>Somatizācija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F45.0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102</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106</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118</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13</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16</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firstLine="221"/>
              <w:rPr>
                <w:i/>
                <w:sz w:val="18"/>
                <w:szCs w:val="18"/>
                <w:lang w:val="en-US"/>
              </w:rPr>
            </w:pPr>
            <w:r w:rsidRPr="00E066AA">
              <w:rPr>
                <w:i/>
                <w:sz w:val="18"/>
                <w:szCs w:val="18"/>
                <w:lang w:val="en-US"/>
              </w:rPr>
              <w:t>Somatization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Citi neirotiski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F48</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867</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849</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755</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54</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82</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90</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Other neurotic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firstLine="211"/>
              <w:rPr>
                <w:i/>
                <w:sz w:val="18"/>
                <w:szCs w:val="18"/>
              </w:rPr>
            </w:pPr>
            <w:r w:rsidRPr="00E066AA">
              <w:rPr>
                <w:i/>
                <w:sz w:val="18"/>
                <w:szCs w:val="18"/>
              </w:rPr>
              <w:t>Neirastēnija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F48.0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486</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486</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456</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34</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60</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60</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firstLine="221"/>
              <w:rPr>
                <w:i/>
                <w:sz w:val="18"/>
                <w:szCs w:val="18"/>
                <w:lang w:val="en-US"/>
              </w:rPr>
            </w:pPr>
            <w:r w:rsidRPr="00E066AA">
              <w:rPr>
                <w:i/>
                <w:sz w:val="18"/>
                <w:szCs w:val="18"/>
                <w:lang w:val="en-US"/>
              </w:rPr>
              <w:t>Neurasthenia</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Ēšanas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F50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139</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142</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13</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10</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Eating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Neorganiski miega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F51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299</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339</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382</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57</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53</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Nonorganic sleep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Specifiski personības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F60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1233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1210</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1086</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39</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58</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35</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Specific personality disorders</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firstLine="211"/>
              <w:rPr>
                <w:i/>
                <w:sz w:val="18"/>
                <w:szCs w:val="18"/>
              </w:rPr>
            </w:pPr>
            <w:r w:rsidRPr="00E066AA">
              <w:rPr>
                <w:i/>
                <w:sz w:val="18"/>
                <w:szCs w:val="18"/>
              </w:rPr>
              <w:t>Paranoīda personība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F60.0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22</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54450E" w:rsidP="00FC30C5">
            <w:pPr>
              <w:jc w:val="right"/>
              <w:rPr>
                <w:rFonts w:cs="Calibri"/>
                <w:color w:val="000000"/>
                <w:szCs w:val="20"/>
              </w:rPr>
            </w:pPr>
            <w:r w:rsidRPr="00CF1D45">
              <w:rPr>
                <w:rFonts w:cs="Calibri"/>
                <w:color w:val="000000"/>
                <w:szCs w:val="20"/>
              </w:rPr>
              <w:t>0</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Paranoid personality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firstLine="211"/>
              <w:rPr>
                <w:i/>
                <w:sz w:val="18"/>
                <w:szCs w:val="18"/>
              </w:rPr>
            </w:pPr>
            <w:r w:rsidRPr="00E066AA">
              <w:rPr>
                <w:i/>
                <w:sz w:val="18"/>
                <w:szCs w:val="18"/>
              </w:rPr>
              <w:t>Šizoīda personība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F60.1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73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66</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Schizoid personality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firstLine="211"/>
              <w:rPr>
                <w:i/>
                <w:sz w:val="18"/>
                <w:szCs w:val="18"/>
              </w:rPr>
            </w:pPr>
            <w:r w:rsidRPr="00E066AA">
              <w:rPr>
                <w:i/>
                <w:sz w:val="18"/>
                <w:szCs w:val="18"/>
              </w:rPr>
              <w:t>Asociāla personība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F60.2</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78</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68</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Dissocial personality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Default="00FC30C5" w:rsidP="00FC30C5">
            <w:pPr>
              <w:ind w:firstLine="211"/>
              <w:rPr>
                <w:i/>
                <w:sz w:val="18"/>
                <w:szCs w:val="18"/>
              </w:rPr>
            </w:pPr>
            <w:r w:rsidRPr="00E066AA">
              <w:rPr>
                <w:i/>
                <w:sz w:val="18"/>
                <w:szCs w:val="18"/>
              </w:rPr>
              <w:t xml:space="preserve">Emocionāli nestabila </w:t>
            </w:r>
          </w:p>
          <w:p w:rsidR="00FC30C5" w:rsidRPr="00E066AA" w:rsidRDefault="00FC30C5" w:rsidP="00FC30C5">
            <w:pPr>
              <w:ind w:firstLine="211"/>
              <w:rPr>
                <w:i/>
                <w:sz w:val="18"/>
                <w:szCs w:val="18"/>
              </w:rPr>
            </w:pPr>
            <w:r w:rsidRPr="00E066AA">
              <w:rPr>
                <w:i/>
                <w:sz w:val="18"/>
                <w:szCs w:val="18"/>
              </w:rPr>
              <w:t>personība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F60.3</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611</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637</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577</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21</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39</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19</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Emotionally unstable personality disorder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665D17" w:rsidRDefault="00FC30C5" w:rsidP="00FC30C5">
            <w:pPr>
              <w:rPr>
                <w:sz w:val="18"/>
                <w:szCs w:val="18"/>
              </w:rPr>
            </w:pPr>
            <w:r w:rsidRPr="00665D17">
              <w:rPr>
                <w:sz w:val="18"/>
                <w:szCs w:val="18"/>
              </w:rPr>
              <w:t>Viegla garīga atpalicība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F70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10180</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10083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10164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276</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221</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188</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65D17" w:rsidRDefault="00FC30C5" w:rsidP="00FC30C5">
            <w:pPr>
              <w:rPr>
                <w:sz w:val="18"/>
                <w:szCs w:val="18"/>
                <w:lang w:val="en-US"/>
              </w:rPr>
            </w:pPr>
            <w:r w:rsidRPr="00665D17">
              <w:rPr>
                <w:sz w:val="18"/>
                <w:szCs w:val="18"/>
                <w:lang w:val="en-US"/>
              </w:rPr>
              <w:t>Mild mental retardation</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Uzvedības pārmaiņu nav, vai tās ir minimālas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F70.0</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6393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6315</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6311</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147</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126</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108</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With the statement of no, or minimal, impairment of behaviour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Būtiskas uzvedības pārmaiņas, kas prasa uzmanīšanu vai ārstēšanu</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F70.1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3209</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3210</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3294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122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87</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73</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Significant impairment of behaviour requiring attention or treatment</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Citas uzvedības pārmaiņas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F70.8</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233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225</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230</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 xml:space="preserve">Other impairments of </w:t>
            </w:r>
            <w:r>
              <w:rPr>
                <w:i/>
                <w:sz w:val="18"/>
                <w:szCs w:val="18"/>
                <w:lang w:val="en-US"/>
              </w:rPr>
              <w:t>behavior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E066AA" w:rsidRDefault="00FC30C5" w:rsidP="00FC30C5">
            <w:pPr>
              <w:ind w:left="211"/>
              <w:rPr>
                <w:i/>
                <w:sz w:val="18"/>
                <w:szCs w:val="18"/>
              </w:rPr>
            </w:pPr>
            <w:r w:rsidRPr="00E066AA">
              <w:rPr>
                <w:i/>
                <w:sz w:val="18"/>
                <w:szCs w:val="18"/>
              </w:rPr>
              <w:t>Bez norādes par uzvedības pārmaiņām</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F70.9</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325</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313</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304</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3</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2</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1</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E066AA" w:rsidRDefault="00FC30C5" w:rsidP="00FC30C5">
            <w:pPr>
              <w:ind w:left="221"/>
              <w:rPr>
                <w:i/>
                <w:sz w:val="18"/>
                <w:szCs w:val="18"/>
                <w:lang w:val="en-US"/>
              </w:rPr>
            </w:pPr>
            <w:r w:rsidRPr="00E066AA">
              <w:rPr>
                <w:i/>
                <w:sz w:val="18"/>
                <w:szCs w:val="18"/>
                <w:lang w:val="en-US"/>
              </w:rPr>
              <w:t>Without mention of impairment of behaviour</w:t>
            </w:r>
          </w:p>
        </w:tc>
      </w:tr>
      <w:tr w:rsidR="00FC30C5" w:rsidRPr="00665D17" w:rsidTr="00FC30C5">
        <w:trPr>
          <w:cantSplit/>
          <w:trHeight w:val="284"/>
          <w:jc w:val="center"/>
        </w:trPr>
        <w:tc>
          <w:tcPr>
            <w:tcW w:w="2253" w:type="dxa"/>
            <w:tcBorders>
              <w:top w:val="single" w:sz="2" w:space="0" w:color="auto"/>
              <w:left w:val="single" w:sz="2" w:space="0" w:color="auto"/>
              <w:bottom w:val="single" w:sz="2" w:space="0" w:color="auto"/>
              <w:right w:val="single" w:sz="2" w:space="0" w:color="auto"/>
            </w:tcBorders>
            <w:shd w:val="clear" w:color="auto" w:fill="auto"/>
            <w:vAlign w:val="center"/>
          </w:tcPr>
          <w:p w:rsidR="00FC30C5" w:rsidRPr="00705FBD" w:rsidRDefault="00FC30C5" w:rsidP="00FC30C5">
            <w:pPr>
              <w:rPr>
                <w:sz w:val="18"/>
                <w:szCs w:val="18"/>
              </w:rPr>
            </w:pPr>
            <w:r w:rsidRPr="00705FBD">
              <w:rPr>
                <w:sz w:val="18"/>
                <w:szCs w:val="18"/>
              </w:rPr>
              <w:t>Vidēji smaga garīga atpalicība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FC30C5" w:rsidRPr="00665D17" w:rsidRDefault="00FC30C5" w:rsidP="00FC30C5">
            <w:pPr>
              <w:rPr>
                <w:sz w:val="18"/>
                <w:szCs w:val="18"/>
              </w:rPr>
            </w:pPr>
            <w:r w:rsidRPr="00665D17">
              <w:rPr>
                <w:sz w:val="18"/>
                <w:szCs w:val="18"/>
              </w:rPr>
              <w:t>F71</w:t>
            </w:r>
          </w:p>
        </w:tc>
        <w:tc>
          <w:tcPr>
            <w:tcW w:w="542"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4923</w:t>
            </w:r>
          </w:p>
        </w:tc>
        <w:tc>
          <w:tcPr>
            <w:tcW w:w="561"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4920</w:t>
            </w:r>
          </w:p>
        </w:tc>
        <w:tc>
          <w:tcPr>
            <w:tcW w:w="592"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4946</w:t>
            </w:r>
          </w:p>
        </w:tc>
        <w:tc>
          <w:tcPr>
            <w:tcW w:w="580"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72</w:t>
            </w:r>
          </w:p>
        </w:tc>
        <w:tc>
          <w:tcPr>
            <w:tcW w:w="545" w:type="dxa"/>
            <w:tcBorders>
              <w:top w:val="single" w:sz="2" w:space="0" w:color="auto"/>
              <w:left w:val="single" w:sz="2" w:space="0" w:color="auto"/>
              <w:bottom w:val="single" w:sz="2" w:space="0" w:color="auto"/>
              <w:right w:val="single" w:sz="2" w:space="0" w:color="auto"/>
            </w:tcBorders>
            <w:tcMar>
              <w:right w:w="57" w:type="dxa"/>
            </w:tcMar>
            <w:vAlign w:val="center"/>
          </w:tcPr>
          <w:p w:rsidR="00FC30C5" w:rsidRPr="00CF1D45" w:rsidRDefault="00FC30C5" w:rsidP="00FC30C5">
            <w:pPr>
              <w:jc w:val="right"/>
              <w:rPr>
                <w:szCs w:val="20"/>
              </w:rPr>
            </w:pPr>
            <w:r w:rsidRPr="00CF1D45">
              <w:rPr>
                <w:szCs w:val="20"/>
              </w:rPr>
              <w:t>77</w:t>
            </w:r>
          </w:p>
        </w:tc>
        <w:tc>
          <w:tcPr>
            <w:tcW w:w="601"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FC30C5" w:rsidRPr="00CF1D45" w:rsidRDefault="00FC30C5" w:rsidP="00FC30C5">
            <w:pPr>
              <w:jc w:val="right"/>
              <w:rPr>
                <w:rFonts w:cs="Calibri"/>
                <w:color w:val="000000"/>
                <w:szCs w:val="20"/>
              </w:rPr>
            </w:pPr>
            <w:r w:rsidRPr="00CF1D45">
              <w:rPr>
                <w:rFonts w:cs="Calibri"/>
                <w:color w:val="000000"/>
                <w:szCs w:val="20"/>
              </w:rPr>
              <w:t>51</w:t>
            </w:r>
          </w:p>
        </w:tc>
        <w:tc>
          <w:tcPr>
            <w:tcW w:w="2485" w:type="dxa"/>
            <w:tcBorders>
              <w:top w:val="single" w:sz="2" w:space="0" w:color="auto"/>
              <w:left w:val="single" w:sz="2" w:space="0" w:color="auto"/>
              <w:bottom w:val="single" w:sz="2" w:space="0" w:color="auto"/>
              <w:right w:val="single" w:sz="2" w:space="0" w:color="auto"/>
            </w:tcBorders>
            <w:vAlign w:val="center"/>
          </w:tcPr>
          <w:p w:rsidR="00FC30C5" w:rsidRPr="006E4767" w:rsidRDefault="00FC30C5" w:rsidP="00FC30C5">
            <w:pPr>
              <w:rPr>
                <w:sz w:val="18"/>
                <w:szCs w:val="18"/>
                <w:lang w:val="en-US"/>
              </w:rPr>
            </w:pPr>
            <w:r w:rsidRPr="006E4767">
              <w:rPr>
                <w:sz w:val="18"/>
                <w:szCs w:val="18"/>
                <w:lang w:val="en-US"/>
              </w:rPr>
              <w:t>Moderate mental retardation</w:t>
            </w:r>
          </w:p>
        </w:tc>
      </w:tr>
    </w:tbl>
    <w:p w:rsidR="00150FCE" w:rsidRDefault="00150FCE" w:rsidP="00150FCE">
      <w:r>
        <w:br w:type="page"/>
      </w:r>
    </w:p>
    <w:p w:rsidR="00615728" w:rsidRPr="00D05BB0" w:rsidRDefault="00D05BB0" w:rsidP="00615728">
      <w:pPr>
        <w:rPr>
          <w:i/>
          <w:sz w:val="18"/>
          <w:szCs w:val="18"/>
        </w:rPr>
      </w:pPr>
      <w:r w:rsidRPr="00D05BB0">
        <w:rPr>
          <w:i/>
          <w:sz w:val="18"/>
          <w:szCs w:val="18"/>
        </w:rPr>
        <w:lastRenderedPageBreak/>
        <w:t>t</w:t>
      </w:r>
      <w:r w:rsidR="00615728" w:rsidRPr="00D05BB0">
        <w:rPr>
          <w:i/>
          <w:sz w:val="18"/>
          <w:szCs w:val="18"/>
        </w:rPr>
        <w:t>urpinājums</w:t>
      </w:r>
      <w:r w:rsidRPr="00D05BB0">
        <w:rPr>
          <w:i/>
          <w:sz w:val="18"/>
          <w:szCs w:val="18"/>
        </w:rPr>
        <w:t xml:space="preserve"> </w:t>
      </w:r>
      <w:r w:rsidR="00615728" w:rsidRPr="00D05BB0">
        <w:rPr>
          <w:i/>
          <w:sz w:val="18"/>
          <w:szCs w:val="18"/>
        </w:rPr>
        <w:t>/ continued</w:t>
      </w:r>
    </w:p>
    <w:p w:rsidR="00615728" w:rsidRDefault="00615728" w:rsidP="005C4093">
      <w:pPr>
        <w:rPr>
          <w:b/>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80"/>
        <w:gridCol w:w="630"/>
        <w:gridCol w:w="514"/>
        <w:gridCol w:w="574"/>
        <w:gridCol w:w="588"/>
        <w:gridCol w:w="539"/>
        <w:gridCol w:w="549"/>
        <w:gridCol w:w="615"/>
        <w:gridCol w:w="2500"/>
      </w:tblGrid>
      <w:tr w:rsidR="00B04B00" w:rsidRPr="00B83B1E" w:rsidTr="00842CC4">
        <w:trPr>
          <w:cantSplit/>
          <w:trHeight w:val="275"/>
          <w:tblHeader/>
          <w:jc w:val="center"/>
        </w:trPr>
        <w:tc>
          <w:tcPr>
            <w:tcW w:w="2280" w:type="dxa"/>
            <w:vMerge w:val="restart"/>
            <w:tcBorders>
              <w:top w:val="single" w:sz="2" w:space="0" w:color="auto"/>
              <w:left w:val="single" w:sz="2" w:space="0" w:color="auto"/>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b/>
                <w:color w:val="FFFFFF"/>
                <w:sz w:val="18"/>
                <w:szCs w:val="18"/>
              </w:rPr>
              <w:br w:type="page"/>
            </w:r>
            <w:r w:rsidRPr="00B83B1E">
              <w:rPr>
                <w:rFonts w:cs="Arial"/>
                <w:color w:val="FFFFFF"/>
                <w:sz w:val="18"/>
                <w:szCs w:val="18"/>
              </w:rPr>
              <w:t>Diagnoze</w:t>
            </w:r>
          </w:p>
        </w:tc>
        <w:tc>
          <w:tcPr>
            <w:tcW w:w="630" w:type="dxa"/>
            <w:tcBorders>
              <w:top w:val="single" w:sz="2" w:space="0" w:color="auto"/>
              <w:left w:val="single" w:sz="2" w:space="0" w:color="FFFFFF"/>
              <w:bottom w:val="single" w:sz="2" w:space="0" w:color="FFFFFF"/>
              <w:right w:val="single" w:sz="2" w:space="0" w:color="FFFFFF"/>
            </w:tcBorders>
            <w:shd w:val="clear" w:color="auto" w:fill="0070C0"/>
            <w:noWrap/>
            <w:vAlign w:val="center"/>
          </w:tcPr>
          <w:p w:rsidR="00B04B00" w:rsidRPr="00B83B1E" w:rsidRDefault="00B04B00" w:rsidP="001B6CF8">
            <w:pPr>
              <w:jc w:val="center"/>
              <w:rPr>
                <w:color w:val="FFFFFF"/>
                <w:sz w:val="18"/>
                <w:szCs w:val="18"/>
              </w:rPr>
            </w:pPr>
            <w:r w:rsidRPr="00B83B1E">
              <w:rPr>
                <w:bCs/>
                <w:color w:val="FFFFFF"/>
                <w:sz w:val="18"/>
                <w:szCs w:val="18"/>
              </w:rPr>
              <w:t>SSK-10 kods</w:t>
            </w:r>
          </w:p>
        </w:tc>
        <w:tc>
          <w:tcPr>
            <w:tcW w:w="1676"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color w:val="FFFFFF"/>
                <w:sz w:val="18"/>
                <w:szCs w:val="18"/>
              </w:rPr>
              <w:t>Uzskaitē esošo pacientu skaits</w:t>
            </w:r>
          </w:p>
        </w:tc>
        <w:tc>
          <w:tcPr>
            <w:tcW w:w="1703" w:type="dxa"/>
            <w:gridSpan w:val="3"/>
            <w:tcBorders>
              <w:top w:val="single" w:sz="2" w:space="0" w:color="auto"/>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rPr>
            </w:pPr>
            <w:r w:rsidRPr="00B83B1E">
              <w:rPr>
                <w:color w:val="FFFFFF"/>
                <w:sz w:val="18"/>
                <w:szCs w:val="18"/>
              </w:rPr>
              <w:t>Uzskaitē uzņemto pacientu skaits</w:t>
            </w:r>
          </w:p>
        </w:tc>
        <w:tc>
          <w:tcPr>
            <w:tcW w:w="2500" w:type="dxa"/>
            <w:vMerge w:val="restart"/>
            <w:tcBorders>
              <w:top w:val="single" w:sz="2" w:space="0" w:color="auto"/>
              <w:left w:val="single" w:sz="2" w:space="0" w:color="FFFFFF"/>
              <w:bottom w:val="single" w:sz="2" w:space="0" w:color="FFFFFF"/>
              <w:right w:val="single" w:sz="2" w:space="0" w:color="auto"/>
            </w:tcBorders>
            <w:shd w:val="clear" w:color="auto" w:fill="0070C0"/>
            <w:vAlign w:val="center"/>
          </w:tcPr>
          <w:p w:rsidR="00B04B00" w:rsidRPr="00B83B1E" w:rsidRDefault="00B04B00" w:rsidP="001B6CF8">
            <w:pPr>
              <w:jc w:val="center"/>
              <w:rPr>
                <w:color w:val="FFFFFF"/>
                <w:sz w:val="18"/>
                <w:szCs w:val="18"/>
                <w:lang w:val="en-US"/>
              </w:rPr>
            </w:pPr>
            <w:r w:rsidRPr="00B83B1E">
              <w:rPr>
                <w:rFonts w:cs="Arial"/>
                <w:color w:val="FFFFFF"/>
                <w:sz w:val="18"/>
                <w:szCs w:val="18"/>
                <w:lang w:val="en-US"/>
              </w:rPr>
              <w:t>Diagnosis</w:t>
            </w:r>
          </w:p>
        </w:tc>
      </w:tr>
      <w:tr w:rsidR="00B04B00" w:rsidRPr="00B83B1E" w:rsidTr="00842CC4">
        <w:trPr>
          <w:cantSplit/>
          <w:trHeight w:val="108"/>
          <w:tblHeader/>
          <w:jc w:val="center"/>
        </w:trPr>
        <w:tc>
          <w:tcPr>
            <w:tcW w:w="2280" w:type="dxa"/>
            <w:vMerge/>
            <w:tcBorders>
              <w:top w:val="single" w:sz="2" w:space="0" w:color="FFFFFF"/>
              <w:left w:val="single" w:sz="2" w:space="0" w:color="auto"/>
              <w:bottom w:val="single" w:sz="2" w:space="0" w:color="FFFFFF"/>
              <w:right w:val="single" w:sz="2" w:space="0" w:color="FFFFFF"/>
            </w:tcBorders>
            <w:shd w:val="clear" w:color="auto" w:fill="0070C0"/>
            <w:vAlign w:val="center"/>
          </w:tcPr>
          <w:p w:rsidR="00B04B00" w:rsidRPr="00B83B1E" w:rsidRDefault="00B04B00" w:rsidP="001B6CF8">
            <w:pPr>
              <w:jc w:val="center"/>
              <w:rPr>
                <w:b/>
                <w:color w:val="FFFFFF"/>
                <w:sz w:val="18"/>
                <w:szCs w:val="18"/>
              </w:rPr>
            </w:pPr>
          </w:p>
        </w:tc>
        <w:tc>
          <w:tcPr>
            <w:tcW w:w="630" w:type="dxa"/>
            <w:vMerge w:val="restart"/>
            <w:tcBorders>
              <w:top w:val="single" w:sz="2" w:space="0" w:color="FFFFFF"/>
              <w:left w:val="single" w:sz="2" w:space="0" w:color="FFFFFF"/>
              <w:bottom w:val="single" w:sz="2" w:space="0" w:color="FFFFFF"/>
              <w:right w:val="single" w:sz="2" w:space="0" w:color="FFFFFF"/>
            </w:tcBorders>
            <w:shd w:val="clear" w:color="auto" w:fill="0070C0"/>
            <w:noWrap/>
            <w:vAlign w:val="center"/>
          </w:tcPr>
          <w:p w:rsidR="00B04B00" w:rsidRPr="00B83B1E" w:rsidRDefault="00B04B00" w:rsidP="001B6CF8">
            <w:pPr>
              <w:jc w:val="center"/>
              <w:rPr>
                <w:color w:val="FFFFFF"/>
                <w:sz w:val="18"/>
                <w:szCs w:val="18"/>
              </w:rPr>
            </w:pPr>
            <w:r w:rsidRPr="00B83B1E">
              <w:rPr>
                <w:bCs/>
                <w:color w:val="FFFFFF"/>
                <w:sz w:val="18"/>
                <w:szCs w:val="18"/>
              </w:rPr>
              <w:t>ICD-10 code</w:t>
            </w:r>
          </w:p>
        </w:tc>
        <w:tc>
          <w:tcPr>
            <w:tcW w:w="1676"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lang w:val="en-US"/>
              </w:rPr>
            </w:pPr>
            <w:r w:rsidRPr="00B83B1E">
              <w:rPr>
                <w:color w:val="FFFFFF"/>
                <w:sz w:val="18"/>
                <w:szCs w:val="18"/>
                <w:lang w:val="en-US"/>
              </w:rPr>
              <w:t>Registered patients</w:t>
            </w:r>
          </w:p>
        </w:tc>
        <w:tc>
          <w:tcPr>
            <w:tcW w:w="1703" w:type="dxa"/>
            <w:gridSpan w:val="3"/>
            <w:tcBorders>
              <w:top w:val="single" w:sz="2" w:space="0" w:color="FFFFFF"/>
              <w:left w:val="single" w:sz="2" w:space="0" w:color="FFFFFF"/>
              <w:bottom w:val="single" w:sz="2" w:space="0" w:color="FFFFFF"/>
              <w:right w:val="single" w:sz="2" w:space="0" w:color="FFFFFF"/>
            </w:tcBorders>
            <w:shd w:val="clear" w:color="auto" w:fill="0070C0"/>
            <w:vAlign w:val="center"/>
          </w:tcPr>
          <w:p w:rsidR="00B04B00" w:rsidRPr="00B83B1E" w:rsidRDefault="00B04B00" w:rsidP="001B6CF8">
            <w:pPr>
              <w:jc w:val="center"/>
              <w:rPr>
                <w:color w:val="FFFFFF"/>
                <w:sz w:val="18"/>
                <w:szCs w:val="18"/>
                <w:lang w:val="en-US"/>
              </w:rPr>
            </w:pPr>
            <w:r w:rsidRPr="00B83B1E">
              <w:rPr>
                <w:rFonts w:cs="Arial"/>
                <w:color w:val="FFFFFF"/>
                <w:sz w:val="18"/>
                <w:szCs w:val="18"/>
                <w:lang w:val="en-US"/>
              </w:rPr>
              <w:t>Number of new patients</w:t>
            </w:r>
          </w:p>
        </w:tc>
        <w:tc>
          <w:tcPr>
            <w:tcW w:w="2500" w:type="dxa"/>
            <w:vMerge/>
            <w:tcBorders>
              <w:top w:val="single" w:sz="2" w:space="0" w:color="FFFFFF"/>
              <w:left w:val="single" w:sz="2" w:space="0" w:color="FFFFFF"/>
              <w:bottom w:val="single" w:sz="2" w:space="0" w:color="FFFFFF"/>
              <w:right w:val="single" w:sz="2" w:space="0" w:color="auto"/>
            </w:tcBorders>
            <w:shd w:val="clear" w:color="auto" w:fill="0070C0"/>
            <w:vAlign w:val="center"/>
          </w:tcPr>
          <w:p w:rsidR="00B04B00" w:rsidRPr="00B83B1E" w:rsidRDefault="00B04B00" w:rsidP="001B6CF8">
            <w:pPr>
              <w:jc w:val="center"/>
              <w:rPr>
                <w:rFonts w:cs="Arial"/>
                <w:color w:val="FFFFFF"/>
                <w:sz w:val="18"/>
                <w:szCs w:val="18"/>
                <w:lang w:val="en-US"/>
              </w:rPr>
            </w:pPr>
          </w:p>
        </w:tc>
      </w:tr>
      <w:tr w:rsidR="004439CA" w:rsidRPr="00B83B1E" w:rsidTr="00842CC4">
        <w:trPr>
          <w:cantSplit/>
          <w:trHeight w:val="56"/>
          <w:tblHeader/>
          <w:jc w:val="center"/>
        </w:trPr>
        <w:tc>
          <w:tcPr>
            <w:tcW w:w="2280" w:type="dxa"/>
            <w:vMerge/>
            <w:tcBorders>
              <w:top w:val="single" w:sz="2" w:space="0" w:color="FFFFFF"/>
              <w:left w:val="single" w:sz="2" w:space="0" w:color="auto"/>
              <w:bottom w:val="single" w:sz="2" w:space="0" w:color="auto"/>
              <w:right w:val="single" w:sz="2" w:space="0" w:color="FFFFFF"/>
            </w:tcBorders>
            <w:shd w:val="clear" w:color="auto" w:fill="0070C0"/>
            <w:vAlign w:val="center"/>
          </w:tcPr>
          <w:p w:rsidR="004439CA" w:rsidRPr="00B83B1E" w:rsidRDefault="004439CA" w:rsidP="004439CA">
            <w:pPr>
              <w:jc w:val="center"/>
              <w:rPr>
                <w:b/>
                <w:color w:val="FFFFFF"/>
                <w:sz w:val="18"/>
                <w:szCs w:val="18"/>
              </w:rPr>
            </w:pPr>
          </w:p>
        </w:tc>
        <w:tc>
          <w:tcPr>
            <w:tcW w:w="630" w:type="dxa"/>
            <w:vMerge/>
            <w:tcBorders>
              <w:top w:val="single" w:sz="2" w:space="0" w:color="FFFFFF"/>
              <w:left w:val="single" w:sz="2" w:space="0" w:color="FFFFFF"/>
              <w:bottom w:val="single" w:sz="2" w:space="0" w:color="auto"/>
              <w:right w:val="single" w:sz="2" w:space="0" w:color="FFFFFF"/>
            </w:tcBorders>
            <w:shd w:val="clear" w:color="auto" w:fill="0070C0"/>
            <w:noWrap/>
            <w:vAlign w:val="center"/>
          </w:tcPr>
          <w:p w:rsidR="004439CA" w:rsidRPr="00B83B1E" w:rsidRDefault="004439CA" w:rsidP="004439CA">
            <w:pPr>
              <w:jc w:val="center"/>
              <w:rPr>
                <w:color w:val="FFFFFF"/>
                <w:sz w:val="18"/>
                <w:szCs w:val="18"/>
              </w:rPr>
            </w:pPr>
          </w:p>
        </w:tc>
        <w:tc>
          <w:tcPr>
            <w:tcW w:w="514"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2015</w:t>
            </w:r>
          </w:p>
        </w:tc>
        <w:tc>
          <w:tcPr>
            <w:tcW w:w="574"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2016</w:t>
            </w:r>
          </w:p>
        </w:tc>
        <w:tc>
          <w:tcPr>
            <w:tcW w:w="588"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4439CA" w:rsidRPr="00B83B1E" w:rsidRDefault="004439CA" w:rsidP="004439CA">
            <w:pPr>
              <w:jc w:val="center"/>
              <w:rPr>
                <w:color w:val="FFFFFF"/>
                <w:sz w:val="18"/>
                <w:szCs w:val="18"/>
                <w:lang w:val="en-US"/>
              </w:rPr>
            </w:pPr>
            <w:r>
              <w:rPr>
                <w:color w:val="FFFFFF"/>
                <w:sz w:val="18"/>
                <w:szCs w:val="18"/>
                <w:lang w:val="en-US"/>
              </w:rPr>
              <w:t>2017</w:t>
            </w:r>
          </w:p>
        </w:tc>
        <w:tc>
          <w:tcPr>
            <w:tcW w:w="539"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2015</w:t>
            </w:r>
          </w:p>
        </w:tc>
        <w:tc>
          <w:tcPr>
            <w:tcW w:w="549" w:type="dxa"/>
            <w:tcBorders>
              <w:top w:val="single" w:sz="2" w:space="0" w:color="FFFFFF"/>
              <w:left w:val="single" w:sz="2" w:space="0" w:color="FFFFFF"/>
              <w:bottom w:val="single" w:sz="2" w:space="0" w:color="auto"/>
              <w:right w:val="single" w:sz="2" w:space="0" w:color="FFFFFF"/>
            </w:tcBorders>
            <w:shd w:val="clear" w:color="auto" w:fill="0070C0"/>
            <w:vAlign w:val="center"/>
          </w:tcPr>
          <w:p w:rsidR="004439CA" w:rsidRPr="00B83B1E" w:rsidRDefault="004439CA" w:rsidP="004439CA">
            <w:pPr>
              <w:jc w:val="center"/>
              <w:rPr>
                <w:color w:val="FFFFFF"/>
                <w:sz w:val="18"/>
                <w:szCs w:val="18"/>
                <w:lang w:val="en-US"/>
              </w:rPr>
            </w:pPr>
            <w:r>
              <w:rPr>
                <w:color w:val="FFFFFF"/>
                <w:sz w:val="18"/>
                <w:szCs w:val="18"/>
                <w:lang w:val="en-US"/>
              </w:rPr>
              <w:t>2016</w:t>
            </w:r>
          </w:p>
        </w:tc>
        <w:tc>
          <w:tcPr>
            <w:tcW w:w="615" w:type="dxa"/>
            <w:tcBorders>
              <w:top w:val="single" w:sz="2" w:space="0" w:color="FFFFFF"/>
              <w:left w:val="single" w:sz="2" w:space="0" w:color="FFFFFF"/>
              <w:bottom w:val="single" w:sz="2" w:space="0" w:color="auto"/>
              <w:right w:val="single" w:sz="2" w:space="0" w:color="FFFFFF"/>
            </w:tcBorders>
            <w:shd w:val="clear" w:color="auto" w:fill="0070C0"/>
            <w:noWrap/>
            <w:vAlign w:val="center"/>
          </w:tcPr>
          <w:p w:rsidR="004439CA" w:rsidRPr="00B83B1E" w:rsidRDefault="004439CA" w:rsidP="004439CA">
            <w:pPr>
              <w:jc w:val="center"/>
              <w:rPr>
                <w:color w:val="FFFFFF"/>
                <w:sz w:val="18"/>
                <w:szCs w:val="18"/>
                <w:lang w:val="en-US"/>
              </w:rPr>
            </w:pPr>
            <w:r>
              <w:rPr>
                <w:color w:val="FFFFFF"/>
                <w:sz w:val="18"/>
                <w:szCs w:val="18"/>
                <w:lang w:val="en-US"/>
              </w:rPr>
              <w:t>2017</w:t>
            </w:r>
          </w:p>
        </w:tc>
        <w:tc>
          <w:tcPr>
            <w:tcW w:w="2500" w:type="dxa"/>
            <w:vMerge/>
            <w:tcBorders>
              <w:top w:val="single" w:sz="2" w:space="0" w:color="FFFFFF"/>
              <w:left w:val="single" w:sz="2" w:space="0" w:color="FFFFFF"/>
              <w:bottom w:val="single" w:sz="2" w:space="0" w:color="auto"/>
              <w:right w:val="single" w:sz="2" w:space="0" w:color="auto"/>
            </w:tcBorders>
            <w:shd w:val="clear" w:color="auto" w:fill="0070C0"/>
            <w:vAlign w:val="center"/>
          </w:tcPr>
          <w:p w:rsidR="004439CA" w:rsidRPr="00B83B1E" w:rsidRDefault="004439CA" w:rsidP="004439CA">
            <w:pPr>
              <w:jc w:val="center"/>
              <w:rPr>
                <w:rFonts w:cs="Arial"/>
                <w:color w:val="FFFFFF"/>
                <w:sz w:val="18"/>
                <w:szCs w:val="18"/>
                <w:lang w:val="en-US"/>
              </w:rPr>
            </w:pP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705FBD" w:rsidRDefault="0023329C" w:rsidP="0023329C">
            <w:pPr>
              <w:rPr>
                <w:sz w:val="18"/>
                <w:szCs w:val="18"/>
              </w:rPr>
            </w:pPr>
            <w:r w:rsidRPr="00705FBD">
              <w:rPr>
                <w:sz w:val="18"/>
                <w:szCs w:val="18"/>
              </w:rPr>
              <w:t>Smaga garīgā atpalicība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F72</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1967</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1973</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1990</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28</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33</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14</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E4767" w:rsidRDefault="0023329C" w:rsidP="0023329C">
            <w:pPr>
              <w:rPr>
                <w:sz w:val="18"/>
                <w:szCs w:val="18"/>
                <w:lang w:val="en-US"/>
              </w:rPr>
            </w:pPr>
            <w:r w:rsidRPr="006E4767">
              <w:rPr>
                <w:sz w:val="18"/>
                <w:szCs w:val="18"/>
                <w:lang w:val="en-US"/>
              </w:rPr>
              <w:t>Severe mental retardation</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705FBD" w:rsidRDefault="0023329C" w:rsidP="0023329C">
            <w:pPr>
              <w:rPr>
                <w:sz w:val="18"/>
                <w:szCs w:val="18"/>
              </w:rPr>
            </w:pPr>
            <w:r w:rsidRPr="00705FBD">
              <w:rPr>
                <w:sz w:val="18"/>
                <w:szCs w:val="18"/>
              </w:rPr>
              <w:t>Dziļa garīga atpalicība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F73</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580</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575</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564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6</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E4767" w:rsidRDefault="0023329C" w:rsidP="0023329C">
            <w:pPr>
              <w:rPr>
                <w:sz w:val="18"/>
                <w:szCs w:val="18"/>
                <w:lang w:val="en-US"/>
              </w:rPr>
            </w:pPr>
            <w:r w:rsidRPr="006E4767">
              <w:rPr>
                <w:sz w:val="18"/>
                <w:szCs w:val="18"/>
                <w:lang w:val="en-US"/>
              </w:rPr>
              <w:t>Profound mental retardation</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Cita veida garīga atpalicība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F78</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20</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23</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25</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Other mental retardation</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Neprecizēta garīga atpalicība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F79</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88</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82</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84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Unspecified mental retardation</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Specifiski runas un valodas attīstības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1136</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1137</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1121</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43</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47</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27</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Specific developmental disorders of speech and language</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066AA" w:rsidRDefault="0023329C" w:rsidP="0023329C">
            <w:pPr>
              <w:ind w:left="211"/>
              <w:rPr>
                <w:i/>
                <w:sz w:val="18"/>
                <w:szCs w:val="18"/>
              </w:rPr>
            </w:pPr>
            <w:r w:rsidRPr="00E066AA">
              <w:rPr>
                <w:i/>
                <w:sz w:val="18"/>
                <w:szCs w:val="18"/>
              </w:rPr>
              <w:t>Specifiski runas artikulācijas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F80.0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333</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348</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348</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27</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19</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15</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Specific speech articulation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066AA" w:rsidRDefault="0023329C" w:rsidP="0023329C">
            <w:pPr>
              <w:ind w:left="211"/>
              <w:rPr>
                <w:i/>
                <w:sz w:val="18"/>
                <w:szCs w:val="18"/>
              </w:rPr>
            </w:pPr>
            <w:r w:rsidRPr="00E066AA">
              <w:rPr>
                <w:i/>
                <w:sz w:val="18"/>
                <w:szCs w:val="18"/>
              </w:rPr>
              <w:t>Ekspresīvās valodas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F80.1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652</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637</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624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12</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23</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8</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Expressive language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066AA" w:rsidRDefault="0023329C" w:rsidP="0023329C">
            <w:pPr>
              <w:ind w:left="211"/>
              <w:rPr>
                <w:i/>
                <w:sz w:val="18"/>
                <w:szCs w:val="18"/>
              </w:rPr>
            </w:pPr>
            <w:r w:rsidRPr="00E066AA">
              <w:rPr>
                <w:i/>
                <w:sz w:val="18"/>
                <w:szCs w:val="18"/>
              </w:rPr>
              <w:t>Iegūta afāzija ar epilepsiju (Landaua-Klefnera)</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F80.3</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17</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17</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17</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 xml:space="preserve">Acquired aphasia with epilepsy </w:t>
            </w:r>
            <w:r>
              <w:rPr>
                <w:i/>
                <w:sz w:val="18"/>
                <w:szCs w:val="18"/>
                <w:lang w:val="en-US"/>
              </w:rPr>
              <w:t>(</w:t>
            </w:r>
            <w:r w:rsidRPr="00E43A0D">
              <w:rPr>
                <w:i/>
                <w:sz w:val="18"/>
                <w:szCs w:val="18"/>
                <w:lang w:val="en-US"/>
              </w:rPr>
              <w:t>Landau-Kleffner</w:t>
            </w:r>
            <w:r>
              <w:rPr>
                <w:i/>
                <w:sz w:val="18"/>
                <w:szCs w:val="18"/>
                <w:lang w:val="en-US"/>
              </w:rPr>
              <w:t>)</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Specifiski mācīšanās iemaņu attīstības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1506</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1615</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1704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104</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149</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171</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Specific developmental disorders of scholastic skills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Specifiski lasīšanas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F81.0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21</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20</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19</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Specific reading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Specifiski pareizrakstības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F81.1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16</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15</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12</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Specific spelling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Specifiski aritmētisko iemaņu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F81.2</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19</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19</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20</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Specific disorder of arithmetical skills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Jaukti mācīšanās iemaņu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F81.3</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1312</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1426</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1526</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101</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144</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169</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Mixed disorder of scholastic skills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Jaukti specifiski attīstības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F83</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329</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329</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336</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18</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22</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24</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Mixed specific developmental disorders</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Pervezīvi attīstības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553</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565</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568</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54</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49</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43</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Pervasive developmental disorders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Bērnības autisms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196</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213</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235</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18</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17</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19</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Childhood autism</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Atipisks autisms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119</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120</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118</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Atypical autism</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Reta sindroms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F84.2</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4</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Rett's syndrome</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Citi disintegratīvi traucējumi bērnībā</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F84.3</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10</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9</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8</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Other childhood disintegrative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Hiperaktīvi traucējumi, kas saistīti ar psihisku atpalicību un stereotipām kustībām</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F84.4</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54450E" w:rsidP="0023329C">
            <w:pPr>
              <w:jc w:val="right"/>
              <w:rPr>
                <w:rFonts w:cs="Calibri"/>
                <w:color w:val="000000"/>
                <w:szCs w:val="20"/>
              </w:rPr>
            </w:pPr>
            <w:r w:rsidRPr="00CF1D45">
              <w:rPr>
                <w:rFonts w:cs="Calibri"/>
                <w:color w:val="000000"/>
                <w:szCs w:val="20"/>
              </w:rPr>
              <w:t>0</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Overactive disorder associated with mental retardation and stereotyped movements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left="211"/>
              <w:rPr>
                <w:i/>
                <w:sz w:val="18"/>
                <w:szCs w:val="18"/>
              </w:rPr>
            </w:pPr>
            <w:r w:rsidRPr="00E43A0D">
              <w:rPr>
                <w:i/>
                <w:sz w:val="18"/>
                <w:szCs w:val="18"/>
              </w:rPr>
              <w:t>Aspergera sindroms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F84.5</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25</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30</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Asperger's syndrome</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Hiperkinētiski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964</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964</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960</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40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43</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46</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Hyperkinetic disorders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Uzvedības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393</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379</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367</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23</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16</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Conduct disorders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Default="0023329C" w:rsidP="0023329C">
            <w:pPr>
              <w:ind w:firstLine="211"/>
              <w:rPr>
                <w:i/>
                <w:sz w:val="18"/>
                <w:szCs w:val="18"/>
              </w:rPr>
            </w:pPr>
            <w:r w:rsidRPr="00E43A0D">
              <w:rPr>
                <w:i/>
                <w:sz w:val="18"/>
                <w:szCs w:val="18"/>
              </w:rPr>
              <w:t xml:space="preserve">Uzvedības traucējumi </w:t>
            </w:r>
          </w:p>
          <w:p w:rsidR="0023329C" w:rsidRPr="00E43A0D" w:rsidRDefault="0023329C" w:rsidP="0023329C">
            <w:pPr>
              <w:ind w:firstLine="211"/>
              <w:rPr>
                <w:i/>
                <w:sz w:val="18"/>
                <w:szCs w:val="18"/>
              </w:rPr>
            </w:pPr>
            <w:r w:rsidRPr="00E43A0D">
              <w:rPr>
                <w:i/>
                <w:sz w:val="18"/>
                <w:szCs w:val="18"/>
              </w:rPr>
              <w:t>ģimenes ietvaros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F91.0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31</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31</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29</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CA2654" w:rsidP="0023329C">
            <w:pPr>
              <w:jc w:val="right"/>
              <w:rPr>
                <w:szCs w:val="20"/>
              </w:rPr>
            </w:pPr>
            <w:r w:rsidRPr="00CF1D45">
              <w:rPr>
                <w:szCs w:val="20"/>
              </w:rPr>
              <w:t>0</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Conduct disorder confined to the family context</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Default="0023329C" w:rsidP="0023329C">
            <w:pPr>
              <w:ind w:firstLine="211"/>
              <w:rPr>
                <w:i/>
                <w:sz w:val="18"/>
                <w:szCs w:val="18"/>
              </w:rPr>
            </w:pPr>
            <w:r w:rsidRPr="00E43A0D">
              <w:rPr>
                <w:i/>
                <w:sz w:val="18"/>
                <w:szCs w:val="18"/>
              </w:rPr>
              <w:t xml:space="preserve">Nesocializēti uzvedības </w:t>
            </w:r>
          </w:p>
          <w:p w:rsidR="0023329C" w:rsidRPr="00E43A0D" w:rsidRDefault="0023329C" w:rsidP="0023329C">
            <w:pPr>
              <w:ind w:firstLine="211"/>
              <w:rPr>
                <w:i/>
                <w:sz w:val="18"/>
                <w:szCs w:val="18"/>
              </w:rPr>
            </w:pPr>
            <w:r w:rsidRPr="00E43A0D">
              <w:rPr>
                <w:i/>
                <w:sz w:val="18"/>
                <w:szCs w:val="18"/>
              </w:rPr>
              <w:t>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F91.1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128</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131</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132</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13</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Unsocialized conduct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Default="0023329C" w:rsidP="0023329C">
            <w:pPr>
              <w:ind w:firstLine="211"/>
              <w:rPr>
                <w:i/>
                <w:sz w:val="18"/>
                <w:szCs w:val="18"/>
              </w:rPr>
            </w:pPr>
            <w:r w:rsidRPr="00E43A0D">
              <w:rPr>
                <w:i/>
                <w:sz w:val="18"/>
                <w:szCs w:val="18"/>
              </w:rPr>
              <w:t xml:space="preserve">Socializēti uzvedības </w:t>
            </w:r>
          </w:p>
          <w:p w:rsidR="0023329C" w:rsidRPr="00E43A0D" w:rsidRDefault="0023329C" w:rsidP="0023329C">
            <w:pPr>
              <w:ind w:firstLine="211"/>
              <w:rPr>
                <w:i/>
                <w:sz w:val="18"/>
                <w:szCs w:val="18"/>
              </w:rPr>
            </w:pPr>
            <w:r w:rsidRPr="00E43A0D">
              <w:rPr>
                <w:i/>
                <w:sz w:val="18"/>
                <w:szCs w:val="18"/>
              </w:rPr>
              <w:t>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F91.2</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176</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158</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146</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7</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6</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6</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Socialized conduct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Default="0023329C" w:rsidP="0023329C">
            <w:pPr>
              <w:ind w:firstLine="211"/>
              <w:rPr>
                <w:i/>
                <w:sz w:val="18"/>
                <w:szCs w:val="18"/>
              </w:rPr>
            </w:pPr>
            <w:r w:rsidRPr="00E43A0D">
              <w:rPr>
                <w:i/>
                <w:sz w:val="18"/>
                <w:szCs w:val="18"/>
              </w:rPr>
              <w:t xml:space="preserve">Opozicionāri izaicinoši </w:t>
            </w:r>
          </w:p>
          <w:p w:rsidR="0023329C" w:rsidRPr="00E43A0D" w:rsidRDefault="0023329C" w:rsidP="0023329C">
            <w:pPr>
              <w:ind w:firstLine="211"/>
              <w:rPr>
                <w:i/>
                <w:sz w:val="18"/>
                <w:szCs w:val="18"/>
              </w:rPr>
            </w:pPr>
            <w:r w:rsidRPr="00E43A0D">
              <w:rPr>
                <w:i/>
                <w:sz w:val="18"/>
                <w:szCs w:val="18"/>
              </w:rPr>
              <w:t>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F91.3</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32</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34</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left="221"/>
              <w:rPr>
                <w:i/>
                <w:sz w:val="18"/>
                <w:szCs w:val="18"/>
                <w:lang w:val="en-US"/>
              </w:rPr>
            </w:pPr>
            <w:r w:rsidRPr="00E43A0D">
              <w:rPr>
                <w:i/>
                <w:sz w:val="18"/>
                <w:szCs w:val="18"/>
                <w:lang w:val="en-US"/>
              </w:rPr>
              <w:t>Oppositional defiant disorder</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Jaukti uzvedības un emocionāli traucējumi</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F92</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964</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949</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976</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42</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54</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58</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Mixed disorders of conduct and emotions</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Rauste</w:t>
            </w:r>
            <w:r>
              <w:rPr>
                <w:sz w:val="18"/>
                <w:szCs w:val="18"/>
              </w:rPr>
              <w:t xml:space="preserve"> (tic)</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F95</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165</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170</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167</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10</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4</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Tic disorders</w:t>
            </w:r>
          </w:p>
        </w:tc>
      </w:tr>
      <w:tr w:rsidR="0023329C" w:rsidRPr="00665D17" w:rsidTr="0023329C">
        <w:trPr>
          <w:cantSplit/>
          <w:trHeight w:val="284"/>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665D17" w:rsidRDefault="0023329C" w:rsidP="0023329C">
            <w:pPr>
              <w:rPr>
                <w:sz w:val="18"/>
                <w:szCs w:val="18"/>
              </w:rPr>
            </w:pPr>
            <w:r w:rsidRPr="00665D17">
              <w:rPr>
                <w:sz w:val="18"/>
                <w:szCs w:val="18"/>
              </w:rPr>
              <w:t>Citi uzvedības un emociju traucējumi, kas parasti sākas bērnībā un pusaudža gados</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F98</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290</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287</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275</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9</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7</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665D17" w:rsidRDefault="0023329C" w:rsidP="0023329C">
            <w:pPr>
              <w:rPr>
                <w:sz w:val="18"/>
                <w:szCs w:val="18"/>
                <w:lang w:val="en-US"/>
              </w:rPr>
            </w:pPr>
            <w:r w:rsidRPr="00665D17">
              <w:rPr>
                <w:sz w:val="18"/>
                <w:szCs w:val="18"/>
                <w:lang w:val="en-US"/>
              </w:rPr>
              <w:t>Other behavioural and emotional disorders with onset usually occurring in childhood and adolescence</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firstLine="211"/>
              <w:rPr>
                <w:i/>
                <w:sz w:val="18"/>
                <w:szCs w:val="18"/>
              </w:rPr>
            </w:pPr>
            <w:r w:rsidRPr="00E43A0D">
              <w:rPr>
                <w:i/>
                <w:sz w:val="18"/>
                <w:szCs w:val="18"/>
              </w:rPr>
              <w:t>Neorganiska enurēze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F98.0</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55</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55</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54</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1</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2</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firstLine="221"/>
              <w:rPr>
                <w:i/>
                <w:sz w:val="18"/>
                <w:szCs w:val="18"/>
                <w:lang w:val="en-US"/>
              </w:rPr>
            </w:pPr>
            <w:r w:rsidRPr="00E43A0D">
              <w:rPr>
                <w:i/>
                <w:sz w:val="18"/>
                <w:szCs w:val="18"/>
                <w:lang w:val="en-US"/>
              </w:rPr>
              <w:t>Nonorganic enuresis</w:t>
            </w:r>
          </w:p>
        </w:tc>
      </w:tr>
      <w:tr w:rsidR="0023329C" w:rsidRPr="00665D17" w:rsidTr="0023329C">
        <w:trPr>
          <w:cantSplit/>
          <w:trHeight w:val="255"/>
          <w:jc w:val="center"/>
        </w:trPr>
        <w:tc>
          <w:tcPr>
            <w:tcW w:w="2280" w:type="dxa"/>
            <w:tcBorders>
              <w:top w:val="single" w:sz="2" w:space="0" w:color="auto"/>
              <w:left w:val="single" w:sz="2" w:space="0" w:color="auto"/>
              <w:bottom w:val="single" w:sz="2" w:space="0" w:color="auto"/>
              <w:right w:val="single" w:sz="2" w:space="0" w:color="auto"/>
            </w:tcBorders>
            <w:shd w:val="clear" w:color="auto" w:fill="auto"/>
            <w:vAlign w:val="center"/>
          </w:tcPr>
          <w:p w:rsidR="0023329C" w:rsidRPr="00E43A0D" w:rsidRDefault="0023329C" w:rsidP="0023329C">
            <w:pPr>
              <w:ind w:firstLine="211"/>
              <w:rPr>
                <w:i/>
                <w:sz w:val="18"/>
                <w:szCs w:val="18"/>
              </w:rPr>
            </w:pPr>
            <w:r w:rsidRPr="00E43A0D">
              <w:rPr>
                <w:i/>
                <w:sz w:val="18"/>
                <w:szCs w:val="18"/>
              </w:rPr>
              <w:t>Neorganiska enkoprēze</w:t>
            </w:r>
          </w:p>
        </w:tc>
        <w:tc>
          <w:tcPr>
            <w:tcW w:w="630" w:type="dxa"/>
            <w:tcBorders>
              <w:top w:val="single" w:sz="2" w:space="0" w:color="auto"/>
              <w:left w:val="single" w:sz="2" w:space="0" w:color="auto"/>
              <w:bottom w:val="single" w:sz="2" w:space="0" w:color="auto"/>
              <w:right w:val="single" w:sz="2" w:space="0" w:color="auto"/>
            </w:tcBorders>
            <w:shd w:val="clear" w:color="auto" w:fill="auto"/>
            <w:noWrap/>
            <w:vAlign w:val="center"/>
          </w:tcPr>
          <w:p w:rsidR="0023329C" w:rsidRPr="00665D17" w:rsidRDefault="0023329C" w:rsidP="0023329C">
            <w:pPr>
              <w:rPr>
                <w:sz w:val="18"/>
                <w:szCs w:val="18"/>
              </w:rPr>
            </w:pPr>
            <w:r w:rsidRPr="00665D17">
              <w:rPr>
                <w:sz w:val="18"/>
                <w:szCs w:val="18"/>
              </w:rPr>
              <w:t>F98.1</w:t>
            </w:r>
          </w:p>
        </w:tc>
        <w:tc>
          <w:tcPr>
            <w:tcW w:w="51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39</w:t>
            </w:r>
          </w:p>
        </w:tc>
        <w:tc>
          <w:tcPr>
            <w:tcW w:w="574"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37</w:t>
            </w:r>
          </w:p>
        </w:tc>
        <w:tc>
          <w:tcPr>
            <w:tcW w:w="588" w:type="dxa"/>
            <w:tcBorders>
              <w:top w:val="single" w:sz="2" w:space="0" w:color="auto"/>
              <w:left w:val="single" w:sz="2" w:space="0" w:color="auto"/>
              <w:bottom w:val="single" w:sz="2" w:space="0" w:color="auto"/>
              <w:right w:val="single" w:sz="2" w:space="0" w:color="auto"/>
            </w:tcBorders>
            <w:shd w:val="clear" w:color="auto" w:fill="auto"/>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35</w:t>
            </w:r>
          </w:p>
        </w:tc>
        <w:tc>
          <w:tcPr>
            <w:tcW w:w="53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szCs w:val="20"/>
              </w:rPr>
            </w:pPr>
            <w:r w:rsidRPr="00CF1D45">
              <w:rPr>
                <w:szCs w:val="20"/>
              </w:rPr>
              <w:t>2</w:t>
            </w:r>
          </w:p>
        </w:tc>
        <w:tc>
          <w:tcPr>
            <w:tcW w:w="549" w:type="dxa"/>
            <w:tcBorders>
              <w:top w:val="single" w:sz="2" w:space="0" w:color="auto"/>
              <w:left w:val="single" w:sz="2" w:space="0" w:color="auto"/>
              <w:bottom w:val="single" w:sz="2" w:space="0" w:color="auto"/>
              <w:right w:val="single" w:sz="2" w:space="0" w:color="auto"/>
            </w:tcBorders>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615" w:type="dxa"/>
            <w:tcBorders>
              <w:top w:val="single" w:sz="2" w:space="0" w:color="auto"/>
              <w:left w:val="single" w:sz="2" w:space="0" w:color="auto"/>
              <w:bottom w:val="single" w:sz="2" w:space="0" w:color="auto"/>
              <w:right w:val="single" w:sz="2" w:space="0" w:color="auto"/>
            </w:tcBorders>
            <w:shd w:val="clear" w:color="auto" w:fill="auto"/>
            <w:noWrap/>
            <w:tcMar>
              <w:right w:w="57" w:type="dxa"/>
            </w:tcMar>
            <w:vAlign w:val="center"/>
          </w:tcPr>
          <w:p w:rsidR="0023329C" w:rsidRPr="00CF1D45" w:rsidRDefault="0023329C" w:rsidP="0023329C">
            <w:pPr>
              <w:jc w:val="right"/>
              <w:rPr>
                <w:rFonts w:cs="Calibri"/>
                <w:color w:val="000000"/>
                <w:szCs w:val="20"/>
              </w:rPr>
            </w:pPr>
            <w:r w:rsidRPr="00CF1D45">
              <w:rPr>
                <w:rFonts w:cs="Calibri"/>
                <w:color w:val="000000"/>
                <w:szCs w:val="20"/>
              </w:rPr>
              <w:t>1</w:t>
            </w:r>
          </w:p>
        </w:tc>
        <w:tc>
          <w:tcPr>
            <w:tcW w:w="2500" w:type="dxa"/>
            <w:tcBorders>
              <w:top w:val="single" w:sz="2" w:space="0" w:color="auto"/>
              <w:left w:val="single" w:sz="2" w:space="0" w:color="auto"/>
              <w:bottom w:val="single" w:sz="2" w:space="0" w:color="auto"/>
              <w:right w:val="single" w:sz="2" w:space="0" w:color="auto"/>
            </w:tcBorders>
            <w:vAlign w:val="center"/>
          </w:tcPr>
          <w:p w:rsidR="0023329C" w:rsidRPr="00E43A0D" w:rsidRDefault="0023329C" w:rsidP="0023329C">
            <w:pPr>
              <w:ind w:firstLine="221"/>
              <w:rPr>
                <w:i/>
                <w:sz w:val="18"/>
                <w:szCs w:val="18"/>
                <w:lang w:val="en-US"/>
              </w:rPr>
            </w:pPr>
            <w:r w:rsidRPr="00E43A0D">
              <w:rPr>
                <w:i/>
                <w:sz w:val="18"/>
                <w:szCs w:val="18"/>
                <w:lang w:val="en-US"/>
              </w:rPr>
              <w:t>Nonorganic encopresis</w:t>
            </w:r>
          </w:p>
        </w:tc>
      </w:tr>
    </w:tbl>
    <w:p w:rsidR="00987B97" w:rsidRDefault="00987B97" w:rsidP="00B83B1E">
      <w:pPr>
        <w:tabs>
          <w:tab w:val="left" w:pos="142"/>
        </w:tabs>
        <w:jc w:val="both"/>
        <w:rPr>
          <w:sz w:val="16"/>
          <w:szCs w:val="16"/>
        </w:rPr>
      </w:pPr>
    </w:p>
    <w:p w:rsidR="001D501B" w:rsidRDefault="00B83B1E" w:rsidP="001D501B">
      <w:pPr>
        <w:tabs>
          <w:tab w:val="left" w:pos="142"/>
        </w:tabs>
        <w:jc w:val="both"/>
        <w:rPr>
          <w:sz w:val="16"/>
          <w:szCs w:val="16"/>
        </w:rPr>
      </w:pPr>
      <w:r w:rsidRPr="00981690">
        <w:rPr>
          <w:sz w:val="16"/>
          <w:szCs w:val="16"/>
        </w:rPr>
        <w:sym w:font="Wingdings" w:char="F026"/>
      </w:r>
      <w:r>
        <w:rPr>
          <w:sz w:val="16"/>
          <w:szCs w:val="16"/>
        </w:rPr>
        <w:t xml:space="preserve"> </w:t>
      </w:r>
      <w:r w:rsidR="001D501B" w:rsidRPr="00C17FFD">
        <w:rPr>
          <w:sz w:val="16"/>
          <w:szCs w:val="16"/>
        </w:rPr>
        <w:t>Ar noteiktām slimībām slimojošu pacientu reģistrs par pacientiem, kuriem diagnosticēti psihiski un uzvedības traucējumi</w:t>
      </w:r>
      <w:r w:rsidR="001D501B">
        <w:rPr>
          <w:sz w:val="16"/>
          <w:szCs w:val="16"/>
        </w:rPr>
        <w:t>.</w:t>
      </w:r>
    </w:p>
    <w:p w:rsidR="00150FCE" w:rsidRDefault="00B83B1E" w:rsidP="001D501B">
      <w:pPr>
        <w:tabs>
          <w:tab w:val="left" w:pos="142"/>
        </w:tabs>
        <w:jc w:val="both"/>
        <w:rPr>
          <w:sz w:val="16"/>
          <w:szCs w:val="16"/>
          <w:lang w:val="en-US"/>
        </w:rPr>
      </w:pPr>
      <w:r w:rsidRPr="0076795C">
        <w:rPr>
          <w:sz w:val="16"/>
          <w:szCs w:val="16"/>
        </w:rPr>
        <w:t xml:space="preserve">      </w:t>
      </w:r>
      <w:r w:rsidRPr="00B16B9F">
        <w:rPr>
          <w:sz w:val="16"/>
          <w:szCs w:val="16"/>
          <w:lang w:val="en-US"/>
        </w:rPr>
        <w:t>The Register of Patients with Particular Diseases, Patients with Mental Disorders.</w:t>
      </w:r>
    </w:p>
    <w:p w:rsidR="00150FCE" w:rsidRDefault="00150FCE" w:rsidP="00150FCE">
      <w:pPr>
        <w:rPr>
          <w:lang w:val="en-US"/>
        </w:rPr>
      </w:pPr>
      <w:r>
        <w:rPr>
          <w:lang w:val="en-US"/>
        </w:rPr>
        <w:br w:type="page"/>
      </w:r>
    </w:p>
    <w:p w:rsidR="005C4093" w:rsidRDefault="006B7BD0" w:rsidP="00915554">
      <w:pPr>
        <w:pStyle w:val="Heading2"/>
      </w:pPr>
      <w:bookmarkStart w:id="297" w:name="_Toc524599083"/>
      <w:r>
        <w:lastRenderedPageBreak/>
        <w:t>3.</w:t>
      </w:r>
      <w:r w:rsidR="005D2B2E">
        <w:t>4</w:t>
      </w:r>
      <w:r w:rsidR="00AC4941">
        <w:t>8</w:t>
      </w:r>
      <w:r>
        <w:t xml:space="preserve">. </w:t>
      </w:r>
      <w:r w:rsidRPr="003E6AB0">
        <w:t>tabula</w:t>
      </w:r>
      <w:r w:rsidRPr="00AE42CA">
        <w:t xml:space="preserve"> </w:t>
      </w:r>
      <w:r w:rsidR="005C4093" w:rsidRPr="00AE42CA">
        <w:t xml:space="preserve">UZSKAITĒ UZŅEMTO </w:t>
      </w:r>
      <w:r w:rsidR="00D9626F">
        <w:t>PACI</w:t>
      </w:r>
      <w:r w:rsidR="001F41B1">
        <w:t>ENTU SKAITS 201</w:t>
      </w:r>
      <w:r w:rsidR="00607188">
        <w:t>5</w:t>
      </w:r>
      <w:r w:rsidR="00C17BEE">
        <w:t xml:space="preserve">. – </w:t>
      </w:r>
      <w:r w:rsidR="001F41B1">
        <w:t>201</w:t>
      </w:r>
      <w:r w:rsidR="00607188">
        <w:t>7</w:t>
      </w:r>
      <w:r w:rsidR="005C4093" w:rsidRPr="00AE42CA">
        <w:t>.</w:t>
      </w:r>
      <w:r w:rsidR="009B07C8">
        <w:t> </w:t>
      </w:r>
      <w:r w:rsidR="005C4093" w:rsidRPr="00AE42CA">
        <w:t xml:space="preserve">GADĀ PA DIAGNOŽU, VECUMA GRUPĀM UN DZIMUMIEM, </w:t>
      </w:r>
      <w:r w:rsidR="00C17BEE">
        <w:t>absolūtos skaitļos</w:t>
      </w:r>
      <w:bookmarkEnd w:id="297"/>
    </w:p>
    <w:p w:rsidR="005C4093" w:rsidRDefault="006B7BD0" w:rsidP="00915554">
      <w:pPr>
        <w:pStyle w:val="Heading5"/>
        <w:rPr>
          <w:lang w:val="en-GB"/>
        </w:rPr>
      </w:pPr>
      <w:bookmarkStart w:id="298" w:name="_Toc527442552"/>
      <w:r w:rsidRPr="006B7BD0">
        <w:rPr>
          <w:bCs/>
          <w:szCs w:val="26"/>
        </w:rPr>
        <w:t>Table</w:t>
      </w:r>
      <w:r>
        <w:t xml:space="preserve"> 3.</w:t>
      </w:r>
      <w:r w:rsidR="000227DC">
        <w:t>4</w:t>
      </w:r>
      <w:r w:rsidR="00AC4941">
        <w:t>8</w:t>
      </w:r>
      <w:r>
        <w:t xml:space="preserve">. </w:t>
      </w:r>
      <w:bookmarkStart w:id="299" w:name="_Toc364939530"/>
      <w:bookmarkStart w:id="300" w:name="_Toc364952831"/>
      <w:r w:rsidR="005C4093">
        <w:t>INCI</w:t>
      </w:r>
      <w:r w:rsidR="005C4093" w:rsidRPr="00665D17">
        <w:t xml:space="preserve">DENCE OF MENTAL DISEASES </w:t>
      </w:r>
      <w:r w:rsidR="005C4093" w:rsidRPr="00665D17">
        <w:rPr>
          <w:lang w:val="en-GB"/>
        </w:rPr>
        <w:t>BY DISEASE</w:t>
      </w:r>
      <w:r w:rsidR="005C4093">
        <w:rPr>
          <w:lang w:val="en-GB"/>
        </w:rPr>
        <w:t xml:space="preserve">, AGE GROUP AND GENDER </w:t>
      </w:r>
      <w:r w:rsidR="00C17BEE">
        <w:rPr>
          <w:lang w:val="en-GB"/>
        </w:rPr>
        <w:t xml:space="preserve">IN </w:t>
      </w:r>
      <w:r w:rsidR="001F41B1">
        <w:rPr>
          <w:lang w:val="en-GB"/>
        </w:rPr>
        <w:t>201</w:t>
      </w:r>
      <w:r w:rsidR="00607188">
        <w:rPr>
          <w:lang w:val="en-GB"/>
        </w:rPr>
        <w:t>5</w:t>
      </w:r>
      <w:r w:rsidR="00C17BEE">
        <w:rPr>
          <w:lang w:val="en-GB"/>
        </w:rPr>
        <w:t xml:space="preserve"> – </w:t>
      </w:r>
      <w:r w:rsidR="001F41B1">
        <w:rPr>
          <w:lang w:val="en-GB"/>
        </w:rPr>
        <w:t>201</w:t>
      </w:r>
      <w:r w:rsidR="00607188">
        <w:rPr>
          <w:lang w:val="en-GB"/>
        </w:rPr>
        <w:t>7</w:t>
      </w:r>
      <w:r w:rsidR="005C4093">
        <w:rPr>
          <w:lang w:val="en-GB"/>
        </w:rPr>
        <w:t>,</w:t>
      </w:r>
      <w:r w:rsidR="005C4093" w:rsidRPr="00665D17">
        <w:rPr>
          <w:lang w:val="en-GB"/>
        </w:rPr>
        <w:t xml:space="preserve"> </w:t>
      </w:r>
      <w:bookmarkEnd w:id="299"/>
      <w:bookmarkEnd w:id="300"/>
      <w:r w:rsidR="00C17BEE">
        <w:rPr>
          <w:lang w:val="en-GB"/>
        </w:rPr>
        <w:t>total</w:t>
      </w:r>
      <w:r w:rsidR="002C3C2A">
        <w:rPr>
          <w:lang w:val="en-GB"/>
        </w:rPr>
        <w:t xml:space="preserve"> </w:t>
      </w:r>
      <w:r w:rsidR="00C17BEE">
        <w:rPr>
          <w:lang w:val="en-GB"/>
        </w:rPr>
        <w:t>numbers</w:t>
      </w:r>
      <w:bookmarkEnd w:id="298"/>
    </w:p>
    <w:p w:rsidR="00825333" w:rsidRPr="00592304" w:rsidRDefault="00825333" w:rsidP="00825333">
      <w:pPr>
        <w:rPr>
          <w:sz w:val="16"/>
          <w:szCs w:val="16"/>
          <w:lang w:val="en-GB"/>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720"/>
        <w:gridCol w:w="470"/>
        <w:gridCol w:w="470"/>
        <w:gridCol w:w="470"/>
        <w:gridCol w:w="468"/>
        <w:gridCol w:w="468"/>
        <w:gridCol w:w="468"/>
        <w:gridCol w:w="468"/>
        <w:gridCol w:w="468"/>
        <w:gridCol w:w="468"/>
        <w:gridCol w:w="567"/>
        <w:gridCol w:w="567"/>
        <w:gridCol w:w="567"/>
        <w:gridCol w:w="464"/>
        <w:gridCol w:w="489"/>
        <w:gridCol w:w="464"/>
        <w:gridCol w:w="733"/>
      </w:tblGrid>
      <w:tr w:rsidR="00070B2E" w:rsidRPr="008628A8" w:rsidTr="00D80B58">
        <w:trPr>
          <w:trHeight w:val="159"/>
          <w:jc w:val="center"/>
        </w:trPr>
        <w:tc>
          <w:tcPr>
            <w:tcW w:w="720" w:type="dxa"/>
            <w:vMerge w:val="restart"/>
            <w:tcBorders>
              <w:bottom w:val="single" w:sz="2" w:space="0" w:color="auto"/>
              <w:right w:val="single" w:sz="12" w:space="0" w:color="FFFFFF"/>
            </w:tcBorders>
            <w:shd w:val="clear" w:color="auto" w:fill="0070C0"/>
            <w:vAlign w:val="center"/>
            <w:hideMark/>
          </w:tcPr>
          <w:p w:rsidR="00070B2E" w:rsidRPr="008628A8" w:rsidRDefault="00070B2E" w:rsidP="001B6CF8">
            <w:pPr>
              <w:jc w:val="center"/>
              <w:rPr>
                <w:color w:val="FFFFFF"/>
                <w:sz w:val="18"/>
                <w:szCs w:val="18"/>
              </w:rPr>
            </w:pPr>
            <w:r w:rsidRPr="008628A8">
              <w:rPr>
                <w:color w:val="FFFFFF"/>
                <w:sz w:val="18"/>
                <w:szCs w:val="18"/>
              </w:rPr>
              <w:t>Vecuma</w:t>
            </w:r>
            <w:r w:rsidRPr="008628A8">
              <w:rPr>
                <w:color w:val="FFFFFF"/>
                <w:sz w:val="18"/>
                <w:szCs w:val="18"/>
              </w:rPr>
              <w:br/>
              <w:t xml:space="preserve"> grupas</w:t>
            </w:r>
          </w:p>
        </w:tc>
        <w:tc>
          <w:tcPr>
            <w:tcW w:w="1410"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F00 - F09</w:t>
            </w:r>
          </w:p>
        </w:tc>
        <w:tc>
          <w:tcPr>
            <w:tcW w:w="1404"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F20 - F29</w:t>
            </w:r>
          </w:p>
        </w:tc>
        <w:tc>
          <w:tcPr>
            <w:tcW w:w="1404"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F30 - F39</w:t>
            </w:r>
          </w:p>
        </w:tc>
        <w:tc>
          <w:tcPr>
            <w:tcW w:w="1701"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F40 - F48</w:t>
            </w:r>
          </w:p>
        </w:tc>
        <w:tc>
          <w:tcPr>
            <w:tcW w:w="1417"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F50 - F59</w:t>
            </w:r>
          </w:p>
        </w:tc>
        <w:tc>
          <w:tcPr>
            <w:tcW w:w="733" w:type="dxa"/>
            <w:vMerge w:val="restart"/>
            <w:tcBorders>
              <w:left w:val="single" w:sz="12" w:space="0" w:color="FFFFFF"/>
              <w:bottom w:val="single" w:sz="2" w:space="0" w:color="auto"/>
              <w:right w:val="single" w:sz="2" w:space="0" w:color="auto"/>
            </w:tcBorders>
            <w:shd w:val="clear" w:color="auto" w:fill="0070C0"/>
            <w:vAlign w:val="center"/>
          </w:tcPr>
          <w:p w:rsidR="00070B2E" w:rsidRPr="008628A8" w:rsidRDefault="00070B2E" w:rsidP="001B6CF8">
            <w:pPr>
              <w:jc w:val="center"/>
              <w:rPr>
                <w:color w:val="FFFFFF"/>
                <w:sz w:val="18"/>
                <w:szCs w:val="18"/>
              </w:rPr>
            </w:pPr>
            <w:r w:rsidRPr="008628A8">
              <w:rPr>
                <w:color w:val="FFFFFF"/>
                <w:sz w:val="18"/>
                <w:szCs w:val="18"/>
              </w:rPr>
              <w:t>Age in years</w:t>
            </w:r>
          </w:p>
        </w:tc>
      </w:tr>
      <w:tr w:rsidR="00607188" w:rsidRPr="008628A8" w:rsidTr="00D80B58">
        <w:trPr>
          <w:trHeight w:val="191"/>
          <w:jc w:val="center"/>
        </w:trPr>
        <w:tc>
          <w:tcPr>
            <w:tcW w:w="720" w:type="dxa"/>
            <w:vMerge/>
            <w:tcBorders>
              <w:top w:val="single" w:sz="2" w:space="0" w:color="FFFFFF"/>
              <w:bottom w:val="single" w:sz="2" w:space="0" w:color="auto"/>
              <w:right w:val="single" w:sz="12" w:space="0" w:color="FFFFFF"/>
            </w:tcBorders>
            <w:shd w:val="clear" w:color="auto" w:fill="0070C0"/>
            <w:vAlign w:val="center"/>
            <w:hideMark/>
          </w:tcPr>
          <w:p w:rsidR="00607188" w:rsidRPr="008628A8" w:rsidRDefault="00607188" w:rsidP="00607188">
            <w:pPr>
              <w:jc w:val="center"/>
              <w:rPr>
                <w:color w:val="FFFFFF"/>
                <w:sz w:val="18"/>
                <w:szCs w:val="18"/>
              </w:rPr>
            </w:pPr>
          </w:p>
        </w:tc>
        <w:tc>
          <w:tcPr>
            <w:tcW w:w="470"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70"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70"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468"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68"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8"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468"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68"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8"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567"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567"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567"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464"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89"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4"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733" w:type="dxa"/>
            <w:vMerge/>
            <w:tcBorders>
              <w:top w:val="single" w:sz="2" w:space="0" w:color="FFFFFF"/>
              <w:left w:val="single" w:sz="12" w:space="0" w:color="FFFFFF"/>
              <w:bottom w:val="single" w:sz="2" w:space="0" w:color="auto"/>
              <w:right w:val="single" w:sz="2" w:space="0" w:color="auto"/>
            </w:tcBorders>
            <w:shd w:val="clear" w:color="auto" w:fill="0070C0"/>
            <w:vAlign w:val="center"/>
          </w:tcPr>
          <w:p w:rsidR="00607188" w:rsidRPr="008628A8" w:rsidRDefault="00607188" w:rsidP="00607188">
            <w:pPr>
              <w:jc w:val="center"/>
              <w:rPr>
                <w:color w:val="FFFFFF"/>
                <w:sz w:val="18"/>
                <w:szCs w:val="18"/>
              </w:rPr>
            </w:pP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0-4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jc w:val="both"/>
              <w:rPr>
                <w:b/>
                <w:bCs/>
                <w:sz w:val="18"/>
                <w:szCs w:val="18"/>
              </w:rPr>
            </w:pPr>
            <w:r w:rsidRPr="000A5D25">
              <w:rPr>
                <w:b/>
                <w:bCs/>
                <w:sz w:val="18"/>
                <w:szCs w:val="18"/>
              </w:rPr>
              <w:t>0-4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5-9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51</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15</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5-9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38</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10-14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24</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10-14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19</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15-17</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40</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29</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28</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15-17</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28</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16</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Pr>
                <w:b/>
                <w:bCs/>
                <w:sz w:val="18"/>
                <w:szCs w:val="18"/>
              </w:rPr>
              <w:t>18-19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15</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15</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19</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17</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36</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38</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33</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FD3064">
              <w:rPr>
                <w:b/>
                <w:bCs/>
                <w:sz w:val="18"/>
                <w:szCs w:val="18"/>
              </w:rPr>
              <w:t>18-19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27</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tcPr>
          <w:p w:rsidR="0098669F" w:rsidRPr="000A5D25" w:rsidRDefault="0098669F" w:rsidP="0098669F">
            <w:pPr>
              <w:rPr>
                <w:b/>
                <w:bCs/>
                <w:sz w:val="18"/>
                <w:szCs w:val="18"/>
              </w:rPr>
            </w:pPr>
            <w:r>
              <w:rPr>
                <w:b/>
                <w:bCs/>
                <w:sz w:val="18"/>
                <w:szCs w:val="18"/>
              </w:rPr>
              <w:t>20-24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16</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17</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44</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57</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56</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80</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Pr>
                <w:b/>
                <w:bCs/>
                <w:sz w:val="18"/>
                <w:szCs w:val="18"/>
              </w:rPr>
              <w:t>20-24</w:t>
            </w:r>
          </w:p>
        </w:tc>
      </w:tr>
      <w:tr w:rsidR="0098669F" w:rsidRPr="000A5D25" w:rsidTr="00682F05">
        <w:trPr>
          <w:trHeight w:val="170"/>
          <w:jc w:val="center"/>
        </w:trPr>
        <w:tc>
          <w:tcPr>
            <w:tcW w:w="720" w:type="dxa"/>
            <w:tcBorders>
              <w:right w:val="single" w:sz="12" w:space="0" w:color="auto"/>
            </w:tcBorders>
            <w:shd w:val="clear" w:color="auto" w:fill="auto"/>
            <w:noWrap/>
            <w:vAlign w:val="bottom"/>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27</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37</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43</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36</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68</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75</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25-29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30</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27</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78</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46</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54</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98</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137</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127</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25-29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52</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42</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48</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45</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34</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56</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89</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30-34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36</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34</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56</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39</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115</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123</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113</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30-34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31</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28</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39</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47</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45</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39</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76</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76</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35-39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39</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56</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110</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35-39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39</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46</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25</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56</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40-44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56</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58</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76</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40-44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33</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23</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43</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55</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66</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45-49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74</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84</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24</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64</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83</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85</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45-49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50</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19</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16</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47</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68</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64</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62</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50-54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114</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127</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18</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59</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79</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90</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50-54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78</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83</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36</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44</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68</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55-59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153</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152</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135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22</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19</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24</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57</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69</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89</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55-59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79</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46</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66</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59</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63</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67</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60-64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144</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189</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142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51</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59</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60-64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67</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77</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65-69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183</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205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197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30</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29</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65-69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80</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86</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68</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103</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119</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29</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36</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36</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39</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70-74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249</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275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261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39</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21</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32</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32</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70-74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90</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159</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177</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170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15</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25</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26</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75-79</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376</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395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447</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26</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27</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14</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75-79</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104</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117</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146</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272</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278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301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22</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18</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13</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24</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80-84</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389</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429</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399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80-84</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107</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98</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282</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331</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299</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12</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7</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8</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2</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85+</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412</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494</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514</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4</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sidRPr="000A5D25">
              <w:rPr>
                <w:b/>
                <w:bCs/>
                <w:sz w:val="18"/>
                <w:szCs w:val="18"/>
              </w:rPr>
              <w:t>85+</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vīr.</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63</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95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113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sz w:val="18"/>
                <w:szCs w:val="18"/>
              </w:rPr>
            </w:pPr>
            <w:r w:rsidRPr="000A5D25">
              <w:rPr>
                <w:sz w:val="18"/>
                <w:szCs w:val="18"/>
              </w:rPr>
              <w:t>siev.</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349</w:t>
            </w:r>
          </w:p>
        </w:tc>
        <w:tc>
          <w:tcPr>
            <w:tcW w:w="470"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399</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401</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8"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567"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4</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5</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1</w:t>
            </w:r>
          </w:p>
        </w:tc>
        <w:tc>
          <w:tcPr>
            <w:tcW w:w="489" w:type="dxa"/>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0</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color w:val="000000"/>
                <w:sz w:val="18"/>
                <w:szCs w:val="18"/>
              </w:rPr>
            </w:pPr>
            <w:r w:rsidRPr="005E4E6C">
              <w:rPr>
                <w:rFonts w:cs="Calibri"/>
                <w:color w:val="000000"/>
                <w:sz w:val="18"/>
                <w:szCs w:val="18"/>
              </w:rPr>
              <w:t>3</w:t>
            </w:r>
          </w:p>
        </w:tc>
        <w:tc>
          <w:tcPr>
            <w:tcW w:w="733" w:type="dxa"/>
            <w:tcBorders>
              <w:left w:val="single" w:sz="12" w:space="0" w:color="auto"/>
              <w:right w:val="single" w:sz="2" w:space="0" w:color="auto"/>
            </w:tcBorders>
            <w:vAlign w:val="bottom"/>
          </w:tcPr>
          <w:p w:rsidR="0098669F" w:rsidRPr="000A5D25" w:rsidRDefault="0098669F" w:rsidP="0098669F">
            <w:pPr>
              <w:rPr>
                <w:sz w:val="18"/>
                <w:szCs w:val="18"/>
              </w:rPr>
            </w:pPr>
            <w:r>
              <w:rPr>
                <w:sz w:val="18"/>
                <w:szCs w:val="18"/>
              </w:rPr>
              <w:t>Females</w:t>
            </w:r>
          </w:p>
        </w:tc>
      </w:tr>
      <w:tr w:rsidR="0098669F" w:rsidRPr="000A5D25" w:rsidTr="00682F05">
        <w:trPr>
          <w:trHeight w:val="170"/>
          <w:jc w:val="center"/>
        </w:trPr>
        <w:tc>
          <w:tcPr>
            <w:tcW w:w="720" w:type="dxa"/>
            <w:tcBorders>
              <w:right w:val="single" w:sz="12" w:space="0" w:color="auto"/>
            </w:tcBorders>
            <w:shd w:val="clear" w:color="auto" w:fill="auto"/>
            <w:noWrap/>
            <w:vAlign w:val="bottom"/>
            <w:hideMark/>
          </w:tcPr>
          <w:p w:rsidR="0098669F" w:rsidRPr="000A5D25" w:rsidRDefault="0098669F" w:rsidP="0098669F">
            <w:pPr>
              <w:rPr>
                <w:b/>
                <w:bCs/>
                <w:sz w:val="18"/>
                <w:szCs w:val="18"/>
              </w:rPr>
            </w:pPr>
            <w:r w:rsidRPr="000A5D25">
              <w:rPr>
                <w:b/>
                <w:bCs/>
                <w:sz w:val="18"/>
                <w:szCs w:val="18"/>
              </w:rPr>
              <w:t>Kopā</w:t>
            </w:r>
          </w:p>
        </w:tc>
        <w:tc>
          <w:tcPr>
            <w:tcW w:w="470"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2420</w:t>
            </w:r>
          </w:p>
        </w:tc>
        <w:tc>
          <w:tcPr>
            <w:tcW w:w="470"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2675</w:t>
            </w:r>
          </w:p>
        </w:tc>
        <w:tc>
          <w:tcPr>
            <w:tcW w:w="470"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2515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373</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359</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365</w:t>
            </w:r>
          </w:p>
        </w:tc>
        <w:tc>
          <w:tcPr>
            <w:tcW w:w="468"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611</w:t>
            </w:r>
          </w:p>
        </w:tc>
        <w:tc>
          <w:tcPr>
            <w:tcW w:w="468"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753</w:t>
            </w:r>
          </w:p>
        </w:tc>
        <w:tc>
          <w:tcPr>
            <w:tcW w:w="468"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732</w:t>
            </w:r>
          </w:p>
        </w:tc>
        <w:tc>
          <w:tcPr>
            <w:tcW w:w="567"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968</w:t>
            </w:r>
          </w:p>
        </w:tc>
        <w:tc>
          <w:tcPr>
            <w:tcW w:w="567"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1127</w:t>
            </w:r>
          </w:p>
        </w:tc>
        <w:tc>
          <w:tcPr>
            <w:tcW w:w="567"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1091</w:t>
            </w:r>
          </w:p>
        </w:tc>
        <w:tc>
          <w:tcPr>
            <w:tcW w:w="464" w:type="dxa"/>
            <w:tcBorders>
              <w:lef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58</w:t>
            </w:r>
          </w:p>
        </w:tc>
        <w:tc>
          <w:tcPr>
            <w:tcW w:w="489" w:type="dxa"/>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71</w:t>
            </w:r>
          </w:p>
        </w:tc>
        <w:tc>
          <w:tcPr>
            <w:tcW w:w="464" w:type="dxa"/>
            <w:tcBorders>
              <w:right w:val="single" w:sz="12" w:space="0" w:color="auto"/>
            </w:tcBorders>
            <w:shd w:val="clear" w:color="auto" w:fill="auto"/>
            <w:tcMar>
              <w:right w:w="113" w:type="dxa"/>
            </w:tcMar>
            <w:vAlign w:val="center"/>
          </w:tcPr>
          <w:p w:rsidR="0098669F" w:rsidRPr="005E4E6C" w:rsidRDefault="0098669F" w:rsidP="0098669F">
            <w:pPr>
              <w:jc w:val="right"/>
              <w:rPr>
                <w:rFonts w:cs="Calibri"/>
                <w:b/>
                <w:bCs/>
                <w:color w:val="000000"/>
                <w:sz w:val="18"/>
                <w:szCs w:val="18"/>
              </w:rPr>
            </w:pPr>
            <w:r w:rsidRPr="005E4E6C">
              <w:rPr>
                <w:rFonts w:cs="Calibri"/>
                <w:b/>
                <w:bCs/>
                <w:color w:val="000000"/>
                <w:sz w:val="18"/>
                <w:szCs w:val="18"/>
              </w:rPr>
              <w:t>64</w:t>
            </w:r>
          </w:p>
        </w:tc>
        <w:tc>
          <w:tcPr>
            <w:tcW w:w="733" w:type="dxa"/>
            <w:tcBorders>
              <w:left w:val="single" w:sz="12" w:space="0" w:color="auto"/>
              <w:right w:val="single" w:sz="2" w:space="0" w:color="auto"/>
            </w:tcBorders>
            <w:vAlign w:val="bottom"/>
          </w:tcPr>
          <w:p w:rsidR="0098669F" w:rsidRPr="000A5D25" w:rsidRDefault="0098669F" w:rsidP="0098669F">
            <w:pPr>
              <w:rPr>
                <w:b/>
                <w:bCs/>
                <w:sz w:val="18"/>
                <w:szCs w:val="18"/>
              </w:rPr>
            </w:pPr>
            <w:r>
              <w:rPr>
                <w:b/>
                <w:bCs/>
                <w:sz w:val="18"/>
                <w:szCs w:val="18"/>
              </w:rPr>
              <w:t>Total</w:t>
            </w:r>
          </w:p>
        </w:tc>
      </w:tr>
    </w:tbl>
    <w:p w:rsidR="005C4093" w:rsidRPr="00D05BB0" w:rsidRDefault="00D05BB0" w:rsidP="005C4093">
      <w:pPr>
        <w:rPr>
          <w:i/>
          <w:sz w:val="18"/>
          <w:szCs w:val="18"/>
        </w:rPr>
      </w:pPr>
      <w:r w:rsidRPr="00D05BB0">
        <w:rPr>
          <w:i/>
          <w:sz w:val="18"/>
          <w:szCs w:val="18"/>
        </w:rPr>
        <w:lastRenderedPageBreak/>
        <w:t>t</w:t>
      </w:r>
      <w:r w:rsidR="005C4093" w:rsidRPr="00D05BB0">
        <w:rPr>
          <w:i/>
          <w:sz w:val="18"/>
          <w:szCs w:val="18"/>
        </w:rPr>
        <w:t>urpinājums</w:t>
      </w:r>
      <w:r w:rsidRPr="00D05BB0">
        <w:rPr>
          <w:i/>
          <w:sz w:val="18"/>
          <w:szCs w:val="18"/>
        </w:rPr>
        <w:t xml:space="preserve"> </w:t>
      </w:r>
      <w:r w:rsidR="005C4093" w:rsidRPr="00D05BB0">
        <w:rPr>
          <w:i/>
          <w:sz w:val="18"/>
          <w:szCs w:val="18"/>
        </w:rPr>
        <w:t>/ continued</w:t>
      </w:r>
    </w:p>
    <w:p w:rsidR="005C4093" w:rsidRDefault="005C4093" w:rsidP="005C4093">
      <w:pPr>
        <w:jc w:val="center"/>
        <w:rPr>
          <w:b/>
          <w:szCs w:val="20"/>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717"/>
        <w:gridCol w:w="463"/>
        <w:gridCol w:w="463"/>
        <w:gridCol w:w="463"/>
        <w:gridCol w:w="466"/>
        <w:gridCol w:w="466"/>
        <w:gridCol w:w="466"/>
        <w:gridCol w:w="511"/>
        <w:gridCol w:w="466"/>
        <w:gridCol w:w="466"/>
        <w:gridCol w:w="466"/>
        <w:gridCol w:w="466"/>
        <w:gridCol w:w="466"/>
        <w:gridCol w:w="565"/>
        <w:gridCol w:w="565"/>
        <w:gridCol w:w="565"/>
        <w:gridCol w:w="749"/>
      </w:tblGrid>
      <w:tr w:rsidR="00070B2E" w:rsidRPr="008628A8" w:rsidTr="001B6CF8">
        <w:trPr>
          <w:trHeight w:val="156"/>
          <w:jc w:val="center"/>
        </w:trPr>
        <w:tc>
          <w:tcPr>
            <w:tcW w:w="717" w:type="dxa"/>
            <w:vMerge w:val="restart"/>
            <w:tcBorders>
              <w:bottom w:val="single" w:sz="2" w:space="0" w:color="auto"/>
              <w:right w:val="single" w:sz="12" w:space="0" w:color="FFFFFF"/>
            </w:tcBorders>
            <w:shd w:val="clear" w:color="auto" w:fill="0070C0"/>
            <w:vAlign w:val="center"/>
            <w:hideMark/>
          </w:tcPr>
          <w:p w:rsidR="00070B2E" w:rsidRPr="008628A8" w:rsidRDefault="00070B2E" w:rsidP="001B6CF8">
            <w:pPr>
              <w:jc w:val="center"/>
              <w:rPr>
                <w:color w:val="FFFFFF"/>
                <w:sz w:val="18"/>
                <w:szCs w:val="18"/>
              </w:rPr>
            </w:pPr>
            <w:r w:rsidRPr="008628A8">
              <w:rPr>
                <w:color w:val="FFFFFF"/>
                <w:sz w:val="18"/>
                <w:szCs w:val="18"/>
              </w:rPr>
              <w:t>Vecuma</w:t>
            </w:r>
            <w:r w:rsidRPr="008628A8">
              <w:rPr>
                <w:color w:val="FFFFFF"/>
                <w:sz w:val="18"/>
                <w:szCs w:val="18"/>
              </w:rPr>
              <w:br/>
              <w:t xml:space="preserve"> grupas</w:t>
            </w:r>
          </w:p>
        </w:tc>
        <w:tc>
          <w:tcPr>
            <w:tcW w:w="1389"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F60 - F69</w:t>
            </w:r>
          </w:p>
        </w:tc>
        <w:tc>
          <w:tcPr>
            <w:tcW w:w="1398"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F70 - F79</w:t>
            </w:r>
          </w:p>
        </w:tc>
        <w:tc>
          <w:tcPr>
            <w:tcW w:w="1443"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F80 - F89</w:t>
            </w:r>
          </w:p>
        </w:tc>
        <w:tc>
          <w:tcPr>
            <w:tcW w:w="1398"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F90 - F98</w:t>
            </w:r>
          </w:p>
        </w:tc>
        <w:tc>
          <w:tcPr>
            <w:tcW w:w="1695" w:type="dxa"/>
            <w:gridSpan w:val="3"/>
            <w:tcBorders>
              <w:left w:val="single" w:sz="12" w:space="0" w:color="FFFFFF"/>
              <w:bottom w:val="single" w:sz="2" w:space="0" w:color="FFFFFF"/>
              <w:right w:val="single" w:sz="12" w:space="0" w:color="FFFFFF"/>
            </w:tcBorders>
            <w:shd w:val="clear" w:color="auto" w:fill="0070C0"/>
            <w:noWrap/>
            <w:vAlign w:val="center"/>
            <w:hideMark/>
          </w:tcPr>
          <w:p w:rsidR="00070B2E" w:rsidRPr="008628A8" w:rsidRDefault="00070B2E" w:rsidP="001B6CF8">
            <w:pPr>
              <w:jc w:val="center"/>
              <w:rPr>
                <w:color w:val="FFFFFF"/>
                <w:sz w:val="18"/>
                <w:szCs w:val="18"/>
              </w:rPr>
            </w:pPr>
            <w:r w:rsidRPr="008628A8">
              <w:rPr>
                <w:color w:val="FFFFFF"/>
                <w:sz w:val="18"/>
                <w:szCs w:val="18"/>
              </w:rPr>
              <w:t>Kopā</w:t>
            </w:r>
            <w:r w:rsidR="00DC1BDC">
              <w:rPr>
                <w:color w:val="FFFFFF"/>
                <w:sz w:val="18"/>
                <w:szCs w:val="18"/>
              </w:rPr>
              <w:t xml:space="preserve"> </w:t>
            </w:r>
            <w:r w:rsidRPr="008628A8">
              <w:rPr>
                <w:color w:val="FFFFFF"/>
                <w:sz w:val="18"/>
                <w:szCs w:val="18"/>
              </w:rPr>
              <w:t>/ Total</w:t>
            </w:r>
          </w:p>
        </w:tc>
        <w:tc>
          <w:tcPr>
            <w:tcW w:w="749" w:type="dxa"/>
            <w:vMerge w:val="restart"/>
            <w:tcBorders>
              <w:left w:val="single" w:sz="12" w:space="0" w:color="FFFFFF"/>
              <w:bottom w:val="single" w:sz="2" w:space="0" w:color="auto"/>
              <w:right w:val="single" w:sz="2" w:space="0" w:color="auto"/>
            </w:tcBorders>
            <w:shd w:val="clear" w:color="auto" w:fill="0070C0"/>
            <w:vAlign w:val="center"/>
          </w:tcPr>
          <w:p w:rsidR="00070B2E" w:rsidRPr="008628A8" w:rsidRDefault="00070B2E" w:rsidP="001B6CF8">
            <w:pPr>
              <w:jc w:val="center"/>
              <w:rPr>
                <w:color w:val="FFFFFF"/>
                <w:sz w:val="18"/>
                <w:szCs w:val="18"/>
              </w:rPr>
            </w:pPr>
            <w:r w:rsidRPr="008628A8">
              <w:rPr>
                <w:color w:val="FFFFFF"/>
                <w:sz w:val="18"/>
                <w:szCs w:val="18"/>
              </w:rPr>
              <w:t>Age in years</w:t>
            </w:r>
          </w:p>
        </w:tc>
      </w:tr>
      <w:tr w:rsidR="00607188" w:rsidRPr="008628A8" w:rsidTr="00A848EB">
        <w:trPr>
          <w:trHeight w:val="75"/>
          <w:jc w:val="center"/>
        </w:trPr>
        <w:tc>
          <w:tcPr>
            <w:tcW w:w="717" w:type="dxa"/>
            <w:vMerge/>
            <w:tcBorders>
              <w:top w:val="single" w:sz="2" w:space="0" w:color="FFFFFF"/>
              <w:bottom w:val="single" w:sz="2" w:space="0" w:color="auto"/>
              <w:right w:val="single" w:sz="12" w:space="0" w:color="FFFFFF"/>
            </w:tcBorders>
            <w:shd w:val="clear" w:color="auto" w:fill="0070C0"/>
            <w:vAlign w:val="center"/>
            <w:hideMark/>
          </w:tcPr>
          <w:p w:rsidR="00607188" w:rsidRPr="008628A8" w:rsidRDefault="00607188" w:rsidP="00607188">
            <w:pPr>
              <w:jc w:val="center"/>
              <w:rPr>
                <w:color w:val="FFFFFF"/>
                <w:sz w:val="18"/>
                <w:szCs w:val="18"/>
              </w:rPr>
            </w:pPr>
          </w:p>
        </w:tc>
        <w:tc>
          <w:tcPr>
            <w:tcW w:w="463"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63"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3"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466"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66"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6" w:type="dxa"/>
            <w:tcBorders>
              <w:top w:val="single" w:sz="2" w:space="0" w:color="FFFFFF"/>
              <w:left w:val="single" w:sz="2" w:space="0" w:color="FFFFFF"/>
              <w:bottom w:val="single" w:sz="2" w:space="0" w:color="auto"/>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511"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66"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6" w:type="dxa"/>
            <w:tcBorders>
              <w:top w:val="single" w:sz="2" w:space="0" w:color="FFFFFF"/>
              <w:left w:val="single" w:sz="2" w:space="0" w:color="FFFFFF"/>
              <w:bottom w:val="single" w:sz="2" w:space="0" w:color="auto"/>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466"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466"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466" w:type="dxa"/>
            <w:tcBorders>
              <w:top w:val="single" w:sz="2" w:space="0" w:color="FFFFFF"/>
              <w:left w:val="single" w:sz="2" w:space="0" w:color="FFFFFF"/>
              <w:bottom w:val="single" w:sz="2" w:space="0" w:color="auto"/>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565" w:type="dxa"/>
            <w:tcBorders>
              <w:top w:val="single" w:sz="2" w:space="0" w:color="FFFFFF"/>
              <w:left w:val="single" w:sz="1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2015</w:t>
            </w:r>
          </w:p>
        </w:tc>
        <w:tc>
          <w:tcPr>
            <w:tcW w:w="565" w:type="dxa"/>
            <w:tcBorders>
              <w:top w:val="single" w:sz="2" w:space="0" w:color="FFFFFF"/>
              <w:left w:val="single" w:sz="2" w:space="0" w:color="FFFFFF"/>
              <w:right w:val="single" w:sz="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2016</w:t>
            </w:r>
          </w:p>
        </w:tc>
        <w:tc>
          <w:tcPr>
            <w:tcW w:w="565" w:type="dxa"/>
            <w:tcBorders>
              <w:top w:val="single" w:sz="2" w:space="0" w:color="FFFFFF"/>
              <w:left w:val="single" w:sz="2" w:space="0" w:color="FFFFFF"/>
              <w:right w:val="single" w:sz="12" w:space="0" w:color="FFFFFF"/>
            </w:tcBorders>
            <w:shd w:val="clear" w:color="auto" w:fill="0070C0"/>
            <w:noWrap/>
            <w:vAlign w:val="center"/>
          </w:tcPr>
          <w:p w:rsidR="00607188" w:rsidRPr="008628A8" w:rsidRDefault="00607188" w:rsidP="00607188">
            <w:pPr>
              <w:jc w:val="center"/>
              <w:rPr>
                <w:color w:val="FFFFFF"/>
                <w:sz w:val="18"/>
                <w:szCs w:val="18"/>
              </w:rPr>
            </w:pPr>
            <w:r>
              <w:rPr>
                <w:color w:val="FFFFFF"/>
                <w:sz w:val="18"/>
                <w:szCs w:val="18"/>
              </w:rPr>
              <w:t>2017</w:t>
            </w:r>
          </w:p>
        </w:tc>
        <w:tc>
          <w:tcPr>
            <w:tcW w:w="749" w:type="dxa"/>
            <w:vMerge/>
            <w:tcBorders>
              <w:top w:val="single" w:sz="2" w:space="0" w:color="FFFFFF"/>
              <w:left w:val="single" w:sz="12" w:space="0" w:color="FFFFFF"/>
              <w:bottom w:val="single" w:sz="2" w:space="0" w:color="auto"/>
              <w:right w:val="single" w:sz="2" w:space="0" w:color="auto"/>
            </w:tcBorders>
            <w:shd w:val="clear" w:color="auto" w:fill="0070C0"/>
            <w:vAlign w:val="center"/>
          </w:tcPr>
          <w:p w:rsidR="00607188" w:rsidRPr="008628A8" w:rsidRDefault="00607188" w:rsidP="00607188">
            <w:pPr>
              <w:jc w:val="center"/>
              <w:rPr>
                <w:color w:val="FFFFFF"/>
                <w:sz w:val="18"/>
                <w:szCs w:val="18"/>
              </w:rPr>
            </w:pP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0-4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82</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69</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13</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18</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148</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151</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118</w:t>
            </w:r>
          </w:p>
        </w:tc>
        <w:tc>
          <w:tcPr>
            <w:tcW w:w="749" w:type="dxa"/>
            <w:tcBorders>
              <w:left w:val="single" w:sz="12" w:space="0" w:color="auto"/>
              <w:right w:val="single" w:sz="2" w:space="0" w:color="auto"/>
            </w:tcBorders>
            <w:vAlign w:val="bottom"/>
          </w:tcPr>
          <w:p w:rsidR="005E1B93" w:rsidRPr="000A5D25" w:rsidRDefault="005E1B93" w:rsidP="005E1B93">
            <w:pPr>
              <w:jc w:val="both"/>
              <w:rPr>
                <w:b/>
                <w:bCs/>
                <w:sz w:val="18"/>
                <w:szCs w:val="18"/>
              </w:rPr>
            </w:pPr>
            <w:r w:rsidRPr="000A5D25">
              <w:rPr>
                <w:b/>
                <w:bCs/>
                <w:sz w:val="18"/>
                <w:szCs w:val="18"/>
              </w:rPr>
              <w:t>0-4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26</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58</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47</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45</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104</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97</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80</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15</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24</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44</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38</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5-9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171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158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153</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87</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135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130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55</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54</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382</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420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384</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5-9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107</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93</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94</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45</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47</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268</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297</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263</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59</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36</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114</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123</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121</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10-14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74</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39</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35</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59</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43</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218</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240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219</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10-14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45</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26</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29</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31</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141</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158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143</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29</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18</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77</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82</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15-17</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24</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15</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15</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19</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18</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145</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116</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115</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15-17</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88</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57</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59</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3312A2" w:rsidRDefault="005E1B93" w:rsidP="005E1B93">
            <w:pPr>
              <w:rPr>
                <w:b/>
                <w:bCs/>
                <w:sz w:val="18"/>
                <w:szCs w:val="18"/>
              </w:rPr>
            </w:pPr>
            <w:r w:rsidRPr="003312A2">
              <w:rPr>
                <w:b/>
                <w:bCs/>
                <w:sz w:val="18"/>
                <w:szCs w:val="18"/>
              </w:rPr>
              <w:t>18-19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97</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95</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18</w:t>
            </w:r>
            <w:r>
              <w:rPr>
                <w:b/>
                <w:bCs/>
                <w:sz w:val="18"/>
                <w:szCs w:val="18"/>
              </w:rPr>
              <w:t>-19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3312A2" w:rsidRDefault="005E1B93" w:rsidP="005E1B93">
            <w:pPr>
              <w:rPr>
                <w:sz w:val="18"/>
                <w:szCs w:val="18"/>
              </w:rPr>
            </w:pPr>
            <w:r w:rsidRPr="003312A2">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45</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39</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3312A2" w:rsidRDefault="005E1B93" w:rsidP="005E1B93">
            <w:pPr>
              <w:rPr>
                <w:sz w:val="18"/>
                <w:szCs w:val="18"/>
              </w:rPr>
            </w:pPr>
            <w:r w:rsidRPr="003312A2">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52</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tcPr>
          <w:p w:rsidR="005E1B93" w:rsidRPr="000A5D25" w:rsidRDefault="005E1B93" w:rsidP="005E1B93">
            <w:pPr>
              <w:rPr>
                <w:b/>
                <w:bCs/>
                <w:sz w:val="18"/>
                <w:szCs w:val="18"/>
              </w:rPr>
            </w:pPr>
            <w:r>
              <w:rPr>
                <w:b/>
                <w:bCs/>
                <w:sz w:val="18"/>
                <w:szCs w:val="18"/>
              </w:rPr>
              <w:t>20-24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18</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192</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246</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260</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Pr>
                <w:b/>
                <w:bCs/>
                <w:sz w:val="18"/>
                <w:szCs w:val="18"/>
              </w:rPr>
              <w:t>20-24</w:t>
            </w:r>
          </w:p>
        </w:tc>
      </w:tr>
      <w:tr w:rsidR="005E1B93" w:rsidRPr="000A5D25" w:rsidTr="00682F05">
        <w:trPr>
          <w:trHeight w:val="170"/>
          <w:jc w:val="center"/>
        </w:trPr>
        <w:tc>
          <w:tcPr>
            <w:tcW w:w="717" w:type="dxa"/>
            <w:tcBorders>
              <w:right w:val="single" w:sz="12" w:space="0" w:color="auto"/>
            </w:tcBorders>
            <w:shd w:val="clear" w:color="auto" w:fill="auto"/>
            <w:noWrap/>
            <w:vAlign w:val="bottom"/>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96</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96</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146</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144</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25-29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270</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322</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267</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25-29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145</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142</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122</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125</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180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145</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30-34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11</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273</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287</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254</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30-34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136</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109</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137</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163</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145</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35-39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260</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263</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225</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35-39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107</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98</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153</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139</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127</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40-44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13</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9</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246</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295</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259</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40-44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94</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110</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152</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165</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149</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45-49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267</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275</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278</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45-49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7</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107</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101</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160</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174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192</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50-54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292</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341</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292</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50-54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123</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134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101</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169</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207</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191</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55-59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8</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316</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364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341</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55-59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111</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148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123</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205</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216</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218</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60-64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6</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267</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330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284</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60-64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91</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117</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103</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176</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213</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181</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65-69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250</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306</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297</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65-69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88</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105</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82</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162</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201</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215</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70-74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329</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360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322</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70-74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104</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117</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225</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243</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216</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75-79</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424</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449</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513</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75-79</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112</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125</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155</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312</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324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358</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80-84</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416</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453</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420</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80-84</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112</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101</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100</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304</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352</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320</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85+</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419</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504</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530</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sidRPr="000A5D25">
              <w:rPr>
                <w:b/>
                <w:bCs/>
                <w:sz w:val="18"/>
                <w:szCs w:val="18"/>
              </w:rPr>
              <w:t>85+</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vīr.</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63</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96</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115</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sz w:val="18"/>
                <w:szCs w:val="18"/>
              </w:rPr>
            </w:pPr>
            <w:r w:rsidRPr="000A5D25">
              <w:rPr>
                <w:sz w:val="18"/>
                <w:szCs w:val="18"/>
              </w:rPr>
              <w:t>siev.</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0</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356</w:t>
            </w:r>
          </w:p>
        </w:tc>
        <w:tc>
          <w:tcPr>
            <w:tcW w:w="565" w:type="dxa"/>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408</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color w:val="000000"/>
                <w:sz w:val="18"/>
                <w:szCs w:val="18"/>
              </w:rPr>
            </w:pPr>
            <w:r w:rsidRPr="005E4E6C">
              <w:rPr>
                <w:rFonts w:cs="Calibri"/>
                <w:color w:val="000000"/>
                <w:sz w:val="18"/>
                <w:szCs w:val="18"/>
              </w:rPr>
              <w:t>415</w:t>
            </w:r>
          </w:p>
        </w:tc>
        <w:tc>
          <w:tcPr>
            <w:tcW w:w="749" w:type="dxa"/>
            <w:tcBorders>
              <w:left w:val="single" w:sz="12" w:space="0" w:color="auto"/>
              <w:right w:val="single" w:sz="2" w:space="0" w:color="auto"/>
            </w:tcBorders>
            <w:vAlign w:val="bottom"/>
          </w:tcPr>
          <w:p w:rsidR="005E1B93" w:rsidRPr="000A5D25" w:rsidRDefault="005E1B93" w:rsidP="005E1B93">
            <w:pPr>
              <w:rPr>
                <w:sz w:val="18"/>
                <w:szCs w:val="18"/>
              </w:rPr>
            </w:pPr>
            <w:r>
              <w:rPr>
                <w:sz w:val="18"/>
                <w:szCs w:val="18"/>
              </w:rPr>
              <w:t>Females</w:t>
            </w:r>
          </w:p>
        </w:tc>
      </w:tr>
      <w:tr w:rsidR="005E1B93" w:rsidRPr="000A5D25" w:rsidTr="00682F05">
        <w:trPr>
          <w:trHeight w:val="170"/>
          <w:jc w:val="center"/>
        </w:trPr>
        <w:tc>
          <w:tcPr>
            <w:tcW w:w="717" w:type="dxa"/>
            <w:tcBorders>
              <w:right w:val="single" w:sz="12" w:space="0" w:color="auto"/>
            </w:tcBorders>
            <w:shd w:val="clear" w:color="auto" w:fill="auto"/>
            <w:noWrap/>
            <w:vAlign w:val="bottom"/>
            <w:hideMark/>
          </w:tcPr>
          <w:p w:rsidR="005E1B93" w:rsidRPr="000A5D25" w:rsidRDefault="005E1B93" w:rsidP="005E1B93">
            <w:pPr>
              <w:rPr>
                <w:b/>
                <w:bCs/>
                <w:sz w:val="18"/>
                <w:szCs w:val="18"/>
              </w:rPr>
            </w:pPr>
            <w:r w:rsidRPr="000A5D25">
              <w:rPr>
                <w:b/>
                <w:bCs/>
                <w:sz w:val="18"/>
                <w:szCs w:val="18"/>
              </w:rPr>
              <w:t>Kopā</w:t>
            </w:r>
          </w:p>
        </w:tc>
        <w:tc>
          <w:tcPr>
            <w:tcW w:w="463"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51</w:t>
            </w:r>
          </w:p>
        </w:tc>
        <w:tc>
          <w:tcPr>
            <w:tcW w:w="463"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70</w:t>
            </w:r>
          </w:p>
        </w:tc>
        <w:tc>
          <w:tcPr>
            <w:tcW w:w="463"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48</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387</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344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260</w:t>
            </w:r>
          </w:p>
        </w:tc>
        <w:tc>
          <w:tcPr>
            <w:tcW w:w="511"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219</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267</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265</w:t>
            </w:r>
          </w:p>
        </w:tc>
        <w:tc>
          <w:tcPr>
            <w:tcW w:w="466"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124</w:t>
            </w:r>
          </w:p>
        </w:tc>
        <w:tc>
          <w:tcPr>
            <w:tcW w:w="466"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144</w:t>
            </w:r>
          </w:p>
        </w:tc>
        <w:tc>
          <w:tcPr>
            <w:tcW w:w="466"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133</w:t>
            </w:r>
          </w:p>
        </w:tc>
        <w:tc>
          <w:tcPr>
            <w:tcW w:w="565" w:type="dxa"/>
            <w:tcBorders>
              <w:lef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5211</w:t>
            </w:r>
          </w:p>
        </w:tc>
        <w:tc>
          <w:tcPr>
            <w:tcW w:w="565" w:type="dxa"/>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5810</w:t>
            </w:r>
          </w:p>
        </w:tc>
        <w:tc>
          <w:tcPr>
            <w:tcW w:w="565" w:type="dxa"/>
            <w:tcBorders>
              <w:right w:val="single" w:sz="12" w:space="0" w:color="auto"/>
            </w:tcBorders>
            <w:shd w:val="clear" w:color="auto" w:fill="auto"/>
            <w:tcMar>
              <w:right w:w="113" w:type="dxa"/>
            </w:tcMar>
            <w:vAlign w:val="center"/>
          </w:tcPr>
          <w:p w:rsidR="005E1B93" w:rsidRPr="005E4E6C" w:rsidRDefault="005E1B93" w:rsidP="005E1B93">
            <w:pPr>
              <w:jc w:val="right"/>
              <w:rPr>
                <w:rFonts w:cs="Calibri"/>
                <w:b/>
                <w:bCs/>
                <w:color w:val="000000"/>
                <w:sz w:val="18"/>
                <w:szCs w:val="18"/>
              </w:rPr>
            </w:pPr>
            <w:r w:rsidRPr="005E4E6C">
              <w:rPr>
                <w:rFonts w:cs="Calibri"/>
                <w:b/>
                <w:bCs/>
                <w:color w:val="000000"/>
                <w:sz w:val="18"/>
                <w:szCs w:val="18"/>
              </w:rPr>
              <w:t>5473</w:t>
            </w:r>
          </w:p>
        </w:tc>
        <w:tc>
          <w:tcPr>
            <w:tcW w:w="749" w:type="dxa"/>
            <w:tcBorders>
              <w:left w:val="single" w:sz="12" w:space="0" w:color="auto"/>
              <w:right w:val="single" w:sz="2" w:space="0" w:color="auto"/>
            </w:tcBorders>
            <w:vAlign w:val="bottom"/>
          </w:tcPr>
          <w:p w:rsidR="005E1B93" w:rsidRPr="000A5D25" w:rsidRDefault="005E1B93" w:rsidP="005E1B93">
            <w:pPr>
              <w:rPr>
                <w:b/>
                <w:bCs/>
                <w:sz w:val="18"/>
                <w:szCs w:val="18"/>
              </w:rPr>
            </w:pPr>
            <w:r>
              <w:rPr>
                <w:b/>
                <w:bCs/>
                <w:sz w:val="18"/>
                <w:szCs w:val="18"/>
              </w:rPr>
              <w:t>Total</w:t>
            </w:r>
          </w:p>
        </w:tc>
      </w:tr>
    </w:tbl>
    <w:p w:rsidR="00915554" w:rsidRPr="008628A8" w:rsidRDefault="00915554" w:rsidP="00915554">
      <w:pPr>
        <w:rPr>
          <w:sz w:val="16"/>
          <w:szCs w:val="16"/>
        </w:rPr>
      </w:pPr>
    </w:p>
    <w:p w:rsidR="001D501B" w:rsidRDefault="008628A8" w:rsidP="001D501B">
      <w:pPr>
        <w:tabs>
          <w:tab w:val="left" w:pos="142"/>
        </w:tabs>
        <w:jc w:val="both"/>
        <w:rPr>
          <w:sz w:val="16"/>
          <w:szCs w:val="16"/>
        </w:rPr>
      </w:pPr>
      <w:r w:rsidRPr="00981690">
        <w:rPr>
          <w:sz w:val="16"/>
          <w:szCs w:val="16"/>
        </w:rPr>
        <w:sym w:font="Wingdings" w:char="F026"/>
      </w:r>
      <w:r>
        <w:rPr>
          <w:sz w:val="16"/>
          <w:szCs w:val="16"/>
        </w:rPr>
        <w:t xml:space="preserve"> </w:t>
      </w:r>
      <w:r w:rsidR="001D501B" w:rsidRPr="00C17FFD">
        <w:rPr>
          <w:sz w:val="16"/>
          <w:szCs w:val="16"/>
        </w:rPr>
        <w:t>Ar noteiktām slimībām slimojošu pacientu reģistrs par pacientiem, kuriem diagnosticēti psihiski un uzvedības traucējumi</w:t>
      </w:r>
      <w:r w:rsidR="001D501B">
        <w:rPr>
          <w:sz w:val="16"/>
          <w:szCs w:val="16"/>
        </w:rPr>
        <w:t>.</w:t>
      </w:r>
    </w:p>
    <w:p w:rsidR="008628A8" w:rsidRDefault="008628A8" w:rsidP="001D501B">
      <w:pPr>
        <w:tabs>
          <w:tab w:val="left" w:pos="142"/>
        </w:tabs>
        <w:jc w:val="both"/>
        <w:rPr>
          <w:rFonts w:cs="Arial"/>
          <w:szCs w:val="20"/>
        </w:rPr>
      </w:pPr>
      <w:r w:rsidRPr="0076795C">
        <w:rPr>
          <w:sz w:val="16"/>
          <w:szCs w:val="16"/>
        </w:rPr>
        <w:t xml:space="preserve">      </w:t>
      </w:r>
      <w:r w:rsidRPr="00B16B9F">
        <w:rPr>
          <w:sz w:val="16"/>
          <w:szCs w:val="16"/>
          <w:lang w:val="en-US"/>
        </w:rPr>
        <w:t>The Register of Patients with Particular Diseases, Patients with Mental Disorders.</w:t>
      </w:r>
    </w:p>
    <w:p w:rsidR="00915554" w:rsidRDefault="00915554">
      <w:r>
        <w:br w:type="page"/>
      </w:r>
    </w:p>
    <w:p w:rsidR="00857473" w:rsidRDefault="00857473" w:rsidP="00857473">
      <w:pPr>
        <w:pStyle w:val="Heading3"/>
      </w:pPr>
      <w:bookmarkStart w:id="301" w:name="_Toc524599084"/>
      <w:r>
        <w:lastRenderedPageBreak/>
        <w:t>TRAUMA</w:t>
      </w:r>
      <w:r w:rsidR="00B33376">
        <w:t>S, IEVAINOJUMI UN SAINDĒŠANĀS</w:t>
      </w:r>
      <w:bookmarkEnd w:id="301"/>
    </w:p>
    <w:p w:rsidR="00857473" w:rsidRDefault="00857473" w:rsidP="00081A43">
      <w:pPr>
        <w:pStyle w:val="Heading6"/>
        <w:ind w:firstLine="0"/>
      </w:pPr>
      <w:bookmarkStart w:id="302" w:name="_Toc527442553"/>
      <w:r>
        <w:t>INJURIES</w:t>
      </w:r>
      <w:bookmarkEnd w:id="302"/>
    </w:p>
    <w:p w:rsidR="007F1263" w:rsidRDefault="007F1263" w:rsidP="007F1263">
      <w:pPr>
        <w:rPr>
          <w:b/>
          <w:caps/>
          <w:szCs w:val="20"/>
        </w:rPr>
      </w:pPr>
    </w:p>
    <w:p w:rsidR="009B0360" w:rsidRPr="00F54F60" w:rsidRDefault="009B0360" w:rsidP="0070248B">
      <w:pPr>
        <w:pStyle w:val="Heading2"/>
        <w:rPr>
          <w:color w:val="1F497D" w:themeColor="text2"/>
        </w:rPr>
      </w:pPr>
      <w:bookmarkStart w:id="303" w:name="_Toc524599085"/>
      <w:r w:rsidRPr="00F54F60">
        <w:rPr>
          <w:color w:val="1F497D" w:themeColor="text2"/>
        </w:rPr>
        <w:t>3.</w:t>
      </w:r>
      <w:r w:rsidR="006B7BD0" w:rsidRPr="00F54F60">
        <w:rPr>
          <w:color w:val="1F497D" w:themeColor="text2"/>
        </w:rPr>
        <w:t>2</w:t>
      </w:r>
      <w:r w:rsidR="008219AC" w:rsidRPr="00F54F60">
        <w:rPr>
          <w:color w:val="1F497D" w:themeColor="text2"/>
        </w:rPr>
        <w:t>6</w:t>
      </w:r>
      <w:r w:rsidRPr="00F54F60">
        <w:rPr>
          <w:color w:val="1F497D" w:themeColor="text2"/>
        </w:rPr>
        <w:t xml:space="preserve">. </w:t>
      </w:r>
      <w:r w:rsidR="005E7B2D" w:rsidRPr="00F54F60">
        <w:rPr>
          <w:color w:val="1F497D" w:themeColor="text2"/>
        </w:rPr>
        <w:t xml:space="preserve">attēls </w:t>
      </w:r>
      <w:r w:rsidR="00081A43" w:rsidRPr="008135C8">
        <w:t>MIRSTĪBA NO ĀR</w:t>
      </w:r>
      <w:r w:rsidR="00031624" w:rsidRPr="008135C8">
        <w:t>Ē</w:t>
      </w:r>
      <w:r w:rsidR="00081A43" w:rsidRPr="008135C8">
        <w:t xml:space="preserve">JIEM NĀVES CĒLOŅIEM </w:t>
      </w:r>
      <w:r w:rsidRPr="008135C8">
        <w:t>200</w:t>
      </w:r>
      <w:r w:rsidR="006D3C07">
        <w:t>8</w:t>
      </w:r>
      <w:r w:rsidRPr="008135C8">
        <w:t>.</w:t>
      </w:r>
      <w:r w:rsidR="0070248B" w:rsidRPr="008135C8">
        <w:t xml:space="preserve"> – </w:t>
      </w:r>
      <w:r w:rsidRPr="008135C8">
        <w:t>201</w:t>
      </w:r>
      <w:r w:rsidR="006D3C07">
        <w:t>7</w:t>
      </w:r>
      <w:r w:rsidRPr="008135C8">
        <w:t>.</w:t>
      </w:r>
      <w:r w:rsidR="009B07C8">
        <w:t> </w:t>
      </w:r>
      <w:r w:rsidR="00081A43" w:rsidRPr="008135C8">
        <w:t>GADĀ</w:t>
      </w:r>
      <w:r w:rsidR="00C513DB" w:rsidRPr="008135C8">
        <w:t>,</w:t>
      </w:r>
      <w:r w:rsidR="00081A43" w:rsidRPr="008135C8">
        <w:t xml:space="preserve"> </w:t>
      </w:r>
      <w:r w:rsidR="006F2928" w:rsidRPr="008135C8">
        <w:t>uz</w:t>
      </w:r>
      <w:r w:rsidR="00081A43" w:rsidRPr="008135C8">
        <w:t xml:space="preserve"> </w:t>
      </w:r>
      <w:r w:rsidRPr="008135C8">
        <w:t xml:space="preserve">100 000 </w:t>
      </w:r>
      <w:r w:rsidR="006F2928" w:rsidRPr="008135C8">
        <w:t>iedzīvotāju</w:t>
      </w:r>
      <w:bookmarkEnd w:id="303"/>
    </w:p>
    <w:p w:rsidR="009B0360" w:rsidRPr="008135C8" w:rsidRDefault="005E7B2D" w:rsidP="009B0360">
      <w:pPr>
        <w:pStyle w:val="Heading5"/>
        <w:rPr>
          <w:bCs/>
          <w:szCs w:val="26"/>
        </w:rPr>
      </w:pPr>
      <w:bookmarkStart w:id="304" w:name="_Toc527442554"/>
      <w:r w:rsidRPr="008135C8">
        <w:rPr>
          <w:bCs/>
          <w:szCs w:val="26"/>
        </w:rPr>
        <w:t xml:space="preserve">Chart </w:t>
      </w:r>
      <w:r w:rsidR="009B0360" w:rsidRPr="008135C8">
        <w:rPr>
          <w:bCs/>
          <w:szCs w:val="26"/>
        </w:rPr>
        <w:t>3.</w:t>
      </w:r>
      <w:r w:rsidR="006B7BD0" w:rsidRPr="008135C8">
        <w:rPr>
          <w:bCs/>
          <w:szCs w:val="26"/>
        </w:rPr>
        <w:t>2</w:t>
      </w:r>
      <w:r w:rsidR="008219AC" w:rsidRPr="008135C8">
        <w:rPr>
          <w:bCs/>
          <w:szCs w:val="26"/>
        </w:rPr>
        <w:t>6</w:t>
      </w:r>
      <w:r w:rsidRPr="008135C8">
        <w:rPr>
          <w:bCs/>
          <w:szCs w:val="26"/>
        </w:rPr>
        <w:t>.</w:t>
      </w:r>
      <w:r w:rsidR="009B0360" w:rsidRPr="008135C8">
        <w:rPr>
          <w:bCs/>
          <w:szCs w:val="26"/>
        </w:rPr>
        <w:t xml:space="preserve"> </w:t>
      </w:r>
      <w:r w:rsidR="00081A43" w:rsidRPr="008135C8">
        <w:rPr>
          <w:bCs/>
          <w:szCs w:val="26"/>
        </w:rPr>
        <w:t xml:space="preserve">MORTALITY </w:t>
      </w:r>
      <w:r w:rsidR="005647F5" w:rsidRPr="008135C8">
        <w:rPr>
          <w:bCs/>
          <w:szCs w:val="26"/>
        </w:rPr>
        <w:t xml:space="preserve">RATE </w:t>
      </w:r>
      <w:r w:rsidR="00081A43" w:rsidRPr="008135C8">
        <w:rPr>
          <w:bCs/>
          <w:szCs w:val="26"/>
        </w:rPr>
        <w:t>FROM EXTERNAL</w:t>
      </w:r>
      <w:r w:rsidR="0022307E" w:rsidRPr="008135C8">
        <w:rPr>
          <w:bCs/>
          <w:szCs w:val="26"/>
        </w:rPr>
        <w:t xml:space="preserve"> CAUSES OF DEATH </w:t>
      </w:r>
      <w:r w:rsidR="00C513DB" w:rsidRPr="008135C8">
        <w:rPr>
          <w:bCs/>
          <w:szCs w:val="26"/>
        </w:rPr>
        <w:t>IN</w:t>
      </w:r>
      <w:r w:rsidR="00081A43" w:rsidRPr="008135C8">
        <w:rPr>
          <w:bCs/>
          <w:szCs w:val="26"/>
        </w:rPr>
        <w:t xml:space="preserve"> </w:t>
      </w:r>
      <w:r w:rsidR="009B0360" w:rsidRPr="008135C8">
        <w:rPr>
          <w:bCs/>
          <w:szCs w:val="26"/>
        </w:rPr>
        <w:t>200</w:t>
      </w:r>
      <w:r w:rsidR="006D3C07">
        <w:rPr>
          <w:bCs/>
          <w:szCs w:val="26"/>
        </w:rPr>
        <w:t>8</w:t>
      </w:r>
      <w:r w:rsidR="00C513DB" w:rsidRPr="008135C8">
        <w:rPr>
          <w:bCs/>
          <w:szCs w:val="26"/>
        </w:rPr>
        <w:t xml:space="preserve"> – </w:t>
      </w:r>
      <w:r w:rsidR="009B0360" w:rsidRPr="008135C8">
        <w:rPr>
          <w:bCs/>
          <w:szCs w:val="26"/>
        </w:rPr>
        <w:t>201</w:t>
      </w:r>
      <w:r w:rsidR="006D3C07">
        <w:rPr>
          <w:bCs/>
          <w:szCs w:val="26"/>
        </w:rPr>
        <w:t>7</w:t>
      </w:r>
      <w:r w:rsidR="00C513DB" w:rsidRPr="008135C8">
        <w:rPr>
          <w:bCs/>
          <w:szCs w:val="26"/>
        </w:rPr>
        <w:t>,</w:t>
      </w:r>
      <w:r w:rsidR="009B0360" w:rsidRPr="008135C8">
        <w:rPr>
          <w:bCs/>
          <w:szCs w:val="26"/>
        </w:rPr>
        <w:t xml:space="preserve"> </w:t>
      </w:r>
      <w:r w:rsidR="007034AB" w:rsidRPr="008135C8">
        <w:rPr>
          <w:bCs/>
          <w:szCs w:val="26"/>
        </w:rPr>
        <w:t>per</w:t>
      </w:r>
      <w:r w:rsidR="009B0360" w:rsidRPr="008135C8">
        <w:rPr>
          <w:bCs/>
          <w:szCs w:val="26"/>
        </w:rPr>
        <w:t xml:space="preserve"> 100,000 </w:t>
      </w:r>
      <w:r w:rsidR="007034AB" w:rsidRPr="008135C8">
        <w:rPr>
          <w:bCs/>
          <w:szCs w:val="26"/>
        </w:rPr>
        <w:t>population</w:t>
      </w:r>
      <w:bookmarkEnd w:id="304"/>
    </w:p>
    <w:p w:rsidR="009B0360" w:rsidRPr="00F54F60" w:rsidRDefault="009B0360" w:rsidP="009B0360">
      <w:pPr>
        <w:jc w:val="center"/>
        <w:rPr>
          <w:i/>
          <w:color w:val="1F497D" w:themeColor="text2"/>
          <w:szCs w:val="20"/>
        </w:rPr>
      </w:pPr>
    </w:p>
    <w:p w:rsidR="009B0360" w:rsidRPr="00F54F60" w:rsidRDefault="009B0360" w:rsidP="0009741D">
      <w:pPr>
        <w:ind w:hanging="709"/>
        <w:jc w:val="center"/>
        <w:rPr>
          <w:color w:val="1F497D" w:themeColor="text2"/>
          <w:sz w:val="16"/>
          <w:szCs w:val="16"/>
        </w:rPr>
      </w:pPr>
      <w:r w:rsidRPr="00F54F60">
        <w:rPr>
          <w:noProof/>
          <w:color w:val="1F497D" w:themeColor="text2"/>
          <w:sz w:val="16"/>
          <w:szCs w:val="16"/>
        </w:rPr>
        <w:drawing>
          <wp:inline distT="0" distB="0" distL="0" distR="0">
            <wp:extent cx="5724525" cy="3108546"/>
            <wp:effectExtent l="0" t="0" r="0" b="0"/>
            <wp:docPr id="26"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2307E" w:rsidRDefault="0022307E" w:rsidP="007F1263">
      <w:pPr>
        <w:jc w:val="both"/>
        <w:rPr>
          <w:sz w:val="16"/>
          <w:szCs w:val="16"/>
        </w:rPr>
      </w:pPr>
    </w:p>
    <w:p w:rsidR="007F1263" w:rsidRPr="000E6EEB" w:rsidRDefault="007F1263" w:rsidP="007F1263">
      <w:pPr>
        <w:jc w:val="both"/>
        <w:rPr>
          <w:sz w:val="16"/>
          <w:szCs w:val="16"/>
        </w:rPr>
      </w:pPr>
      <w:r w:rsidRPr="00981690">
        <w:rPr>
          <w:sz w:val="16"/>
          <w:szCs w:val="16"/>
        </w:rPr>
        <w:sym w:font="Wingdings" w:char="F026"/>
      </w:r>
      <w:r>
        <w:rPr>
          <w:sz w:val="16"/>
          <w:szCs w:val="16"/>
        </w:rPr>
        <w:t xml:space="preserve"> </w:t>
      </w:r>
      <w:r w:rsidRPr="00797468">
        <w:rPr>
          <w:sz w:val="16"/>
          <w:szCs w:val="16"/>
        </w:rPr>
        <w:t>Latvijas iedzīvotāju nāves cēloņu datu bāze.</w:t>
      </w:r>
      <w:r w:rsidR="00811193">
        <w:rPr>
          <w:sz w:val="16"/>
          <w:szCs w:val="16"/>
        </w:rPr>
        <w:t xml:space="preserve"> </w:t>
      </w:r>
      <w:r w:rsidR="00811193" w:rsidRPr="000E6EEB">
        <w:rPr>
          <w:sz w:val="16"/>
          <w:szCs w:val="16"/>
        </w:rPr>
        <w:t xml:space="preserve">Dati aktualizēti </w:t>
      </w:r>
      <w:r w:rsidR="001C103E" w:rsidRPr="000E6EEB">
        <w:rPr>
          <w:sz w:val="16"/>
          <w:szCs w:val="16"/>
        </w:rPr>
        <w:t>27</w:t>
      </w:r>
      <w:r w:rsidR="00811193" w:rsidRPr="000E6EEB">
        <w:rPr>
          <w:sz w:val="16"/>
          <w:szCs w:val="16"/>
        </w:rPr>
        <w:t>.0</w:t>
      </w:r>
      <w:r w:rsidR="001C103E" w:rsidRPr="000E6EEB">
        <w:rPr>
          <w:sz w:val="16"/>
          <w:szCs w:val="16"/>
        </w:rPr>
        <w:t>8</w:t>
      </w:r>
      <w:r w:rsidR="00811193" w:rsidRPr="000E6EEB">
        <w:rPr>
          <w:sz w:val="16"/>
          <w:szCs w:val="16"/>
        </w:rPr>
        <w:t>.201</w:t>
      </w:r>
      <w:r w:rsidR="001C103E" w:rsidRPr="000E6EEB">
        <w:rPr>
          <w:sz w:val="16"/>
          <w:szCs w:val="16"/>
        </w:rPr>
        <w:t>8</w:t>
      </w:r>
      <w:r w:rsidR="00811193" w:rsidRPr="000E6EEB">
        <w:rPr>
          <w:sz w:val="16"/>
          <w:szCs w:val="16"/>
        </w:rPr>
        <w:t>.</w:t>
      </w:r>
    </w:p>
    <w:p w:rsidR="007F1263" w:rsidRPr="000E6EEB" w:rsidRDefault="007F1263" w:rsidP="007F1263">
      <w:pPr>
        <w:rPr>
          <w:rStyle w:val="Strong"/>
          <w:rFonts w:cs="Tahoma"/>
          <w:sz w:val="16"/>
          <w:szCs w:val="16"/>
          <w:lang w:val="en-GB"/>
        </w:rPr>
      </w:pPr>
      <w:r>
        <w:rPr>
          <w:sz w:val="16"/>
          <w:szCs w:val="16"/>
        </w:rPr>
        <w:t xml:space="preserve">    </w:t>
      </w:r>
      <w:r w:rsidRPr="00797468">
        <w:rPr>
          <w:sz w:val="16"/>
          <w:szCs w:val="16"/>
        </w:rPr>
        <w:t xml:space="preserve">  </w:t>
      </w:r>
      <w:r w:rsidR="008C4233">
        <w:rPr>
          <w:sz w:val="16"/>
          <w:szCs w:val="16"/>
        </w:rPr>
        <w:t xml:space="preserve"> </w:t>
      </w:r>
      <w:r w:rsidRPr="00797468">
        <w:rPr>
          <w:sz w:val="16"/>
          <w:szCs w:val="16"/>
          <w:lang w:val="en-GB"/>
        </w:rPr>
        <w:t>Data source:</w:t>
      </w:r>
      <w:r w:rsidRPr="00797468">
        <w:rPr>
          <w:b/>
          <w:sz w:val="16"/>
          <w:szCs w:val="16"/>
          <w:lang w:val="en-GB"/>
        </w:rPr>
        <w:t xml:space="preserve"> </w:t>
      </w:r>
      <w:r w:rsidRPr="00797468">
        <w:rPr>
          <w:rStyle w:val="Strong"/>
          <w:rFonts w:cs="Tahoma"/>
          <w:b w:val="0"/>
          <w:sz w:val="16"/>
          <w:szCs w:val="16"/>
          <w:lang w:val="en-GB"/>
        </w:rPr>
        <w:t>Register of Causes of Death.</w:t>
      </w:r>
      <w:r w:rsidR="00811193">
        <w:rPr>
          <w:rStyle w:val="Strong"/>
          <w:rFonts w:cs="Tahoma"/>
          <w:b w:val="0"/>
          <w:sz w:val="16"/>
          <w:szCs w:val="16"/>
          <w:lang w:val="en-GB"/>
        </w:rPr>
        <w:t xml:space="preserve"> </w:t>
      </w:r>
      <w:r w:rsidR="00811193" w:rsidRPr="000E6EEB">
        <w:rPr>
          <w:sz w:val="16"/>
          <w:szCs w:val="16"/>
        </w:rPr>
        <w:t xml:space="preserve">Data updated </w:t>
      </w:r>
      <w:r w:rsidR="001C103E" w:rsidRPr="000E6EEB">
        <w:rPr>
          <w:sz w:val="16"/>
          <w:szCs w:val="16"/>
        </w:rPr>
        <w:t>27</w:t>
      </w:r>
      <w:r w:rsidR="00811193" w:rsidRPr="000E6EEB">
        <w:rPr>
          <w:sz w:val="16"/>
          <w:szCs w:val="16"/>
        </w:rPr>
        <w:t>.0</w:t>
      </w:r>
      <w:r w:rsidR="001C103E" w:rsidRPr="000E6EEB">
        <w:rPr>
          <w:sz w:val="16"/>
          <w:szCs w:val="16"/>
        </w:rPr>
        <w:t>8</w:t>
      </w:r>
      <w:r w:rsidR="00811193" w:rsidRPr="000E6EEB">
        <w:rPr>
          <w:sz w:val="16"/>
          <w:szCs w:val="16"/>
        </w:rPr>
        <w:t>.201</w:t>
      </w:r>
      <w:r w:rsidR="001C103E" w:rsidRPr="000E6EEB">
        <w:rPr>
          <w:sz w:val="16"/>
          <w:szCs w:val="16"/>
        </w:rPr>
        <w:t>8</w:t>
      </w:r>
      <w:r w:rsidR="00811193" w:rsidRPr="000E6EEB">
        <w:rPr>
          <w:sz w:val="16"/>
          <w:szCs w:val="16"/>
        </w:rPr>
        <w:t>.</w:t>
      </w:r>
    </w:p>
    <w:p w:rsidR="0022307E" w:rsidRDefault="0022307E" w:rsidP="007F1263">
      <w:pPr>
        <w:rPr>
          <w:rStyle w:val="Strong"/>
          <w:rFonts w:cs="Tahoma"/>
          <w:b w:val="0"/>
          <w:sz w:val="16"/>
          <w:szCs w:val="16"/>
          <w:lang w:val="en-GB"/>
        </w:rPr>
      </w:pPr>
    </w:p>
    <w:p w:rsidR="00207DE4" w:rsidRDefault="00207DE4" w:rsidP="007F1263">
      <w:pPr>
        <w:rPr>
          <w:rStyle w:val="Strong"/>
          <w:rFonts w:cs="Tahoma"/>
          <w:b w:val="0"/>
          <w:sz w:val="16"/>
          <w:szCs w:val="16"/>
          <w:lang w:val="en-GB"/>
        </w:rPr>
      </w:pPr>
    </w:p>
    <w:p w:rsidR="006C2B6A" w:rsidRPr="007768DF" w:rsidRDefault="006C2B6A" w:rsidP="006C2B6A">
      <w:pPr>
        <w:pStyle w:val="Heading2"/>
      </w:pPr>
      <w:bookmarkStart w:id="305" w:name="_Toc524599086"/>
      <w:r w:rsidRPr="007768DF">
        <w:t xml:space="preserve">3.27. attēls POTENCIĀLI ZAUDĒTIE DZĪVES GADI ĀRĒJO </w:t>
      </w:r>
      <w:r w:rsidRPr="00217C54">
        <w:t>NĀVES CĒLOŅU</w:t>
      </w:r>
      <w:r w:rsidRPr="007768DF">
        <w:t xml:space="preserve"> DĒĻ VECUMĀ LĪDZ 64 GADIEM, 200</w:t>
      </w:r>
      <w:r>
        <w:t>4</w:t>
      </w:r>
      <w:r w:rsidRPr="007768DF">
        <w:t>. – 201</w:t>
      </w:r>
      <w:r>
        <w:t>7</w:t>
      </w:r>
      <w:r w:rsidRPr="007768DF">
        <w:t>.</w:t>
      </w:r>
      <w:r>
        <w:t> </w:t>
      </w:r>
      <w:r w:rsidRPr="007768DF">
        <w:t>GADĀ, uz 100 000 iedzīvotāju</w:t>
      </w:r>
      <w:bookmarkEnd w:id="305"/>
    </w:p>
    <w:p w:rsidR="006C2B6A" w:rsidRPr="007768DF" w:rsidRDefault="006C2B6A" w:rsidP="006C2B6A">
      <w:pPr>
        <w:pStyle w:val="Heading5"/>
        <w:rPr>
          <w:bCs/>
          <w:szCs w:val="26"/>
        </w:rPr>
      </w:pPr>
      <w:bookmarkStart w:id="306" w:name="_Toc527442555"/>
      <w:r w:rsidRPr="007768DF">
        <w:rPr>
          <w:bCs/>
          <w:szCs w:val="26"/>
        </w:rPr>
        <w:t>Chart 3.27. YEARS OF POTENTIAL LIFE LOST AS A RESULT OF EXTERNAL CAUSES OF DEATH UP TO AGE 64 IN 200</w:t>
      </w:r>
      <w:r>
        <w:rPr>
          <w:bCs/>
          <w:szCs w:val="26"/>
        </w:rPr>
        <w:t>4</w:t>
      </w:r>
      <w:r w:rsidRPr="007768DF">
        <w:rPr>
          <w:bCs/>
          <w:szCs w:val="26"/>
        </w:rPr>
        <w:t xml:space="preserve"> – 201</w:t>
      </w:r>
      <w:r>
        <w:rPr>
          <w:bCs/>
          <w:szCs w:val="26"/>
        </w:rPr>
        <w:t>7</w:t>
      </w:r>
      <w:r w:rsidRPr="007768DF">
        <w:rPr>
          <w:bCs/>
          <w:szCs w:val="26"/>
        </w:rPr>
        <w:t>, per 100,000 population</w:t>
      </w:r>
      <w:bookmarkEnd w:id="306"/>
    </w:p>
    <w:p w:rsidR="006C2B6A" w:rsidRPr="004D5C1E" w:rsidRDefault="006C2B6A" w:rsidP="006C2B6A">
      <w:pPr>
        <w:rPr>
          <w:color w:val="1F497D" w:themeColor="text2"/>
        </w:rPr>
      </w:pPr>
    </w:p>
    <w:p w:rsidR="006C2B6A" w:rsidRDefault="006C2B6A" w:rsidP="006C2B6A">
      <w:pPr>
        <w:jc w:val="center"/>
      </w:pPr>
      <w:r>
        <w:rPr>
          <w:caps/>
          <w:noProof/>
        </w:rPr>
        <w:drawing>
          <wp:inline distT="0" distB="0" distL="0" distR="0">
            <wp:extent cx="5135880" cy="2647784"/>
            <wp:effectExtent l="0" t="0" r="0" b="0"/>
            <wp:docPr id="28"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C074A" w:rsidRDefault="003C074A" w:rsidP="009B0360">
      <w:pPr>
        <w:rPr>
          <w:sz w:val="16"/>
          <w:szCs w:val="16"/>
        </w:rPr>
      </w:pPr>
    </w:p>
    <w:p w:rsidR="00EF02EB" w:rsidRDefault="00EF02EB" w:rsidP="009B0360">
      <w:pPr>
        <w:rPr>
          <w:sz w:val="16"/>
          <w:szCs w:val="16"/>
        </w:rPr>
      </w:pPr>
      <w:r w:rsidRPr="00981690">
        <w:rPr>
          <w:sz w:val="16"/>
          <w:szCs w:val="16"/>
        </w:rPr>
        <w:sym w:font="Wingdings" w:char="F026"/>
      </w:r>
      <w:r>
        <w:rPr>
          <w:sz w:val="16"/>
          <w:szCs w:val="16"/>
        </w:rPr>
        <w:t xml:space="preserve"> </w:t>
      </w:r>
      <w:r w:rsidR="009B0360" w:rsidRPr="00256283">
        <w:rPr>
          <w:sz w:val="16"/>
          <w:szCs w:val="16"/>
        </w:rPr>
        <w:t>Slimību profilakses un kontroles centra dati</w:t>
      </w:r>
      <w:r w:rsidR="00F71DF2" w:rsidRPr="000E6EEB">
        <w:rPr>
          <w:sz w:val="16"/>
          <w:szCs w:val="16"/>
        </w:rPr>
        <w:t>.</w:t>
      </w:r>
      <w:r w:rsidR="00992E81" w:rsidRPr="000E6EEB">
        <w:rPr>
          <w:sz w:val="16"/>
          <w:szCs w:val="16"/>
        </w:rPr>
        <w:t xml:space="preserve"> Dati aktualizēti 0</w:t>
      </w:r>
      <w:r w:rsidR="006C2B6A" w:rsidRPr="000E6EEB">
        <w:rPr>
          <w:sz w:val="16"/>
          <w:szCs w:val="16"/>
        </w:rPr>
        <w:t>1</w:t>
      </w:r>
      <w:r w:rsidR="00992E81" w:rsidRPr="000E6EEB">
        <w:rPr>
          <w:sz w:val="16"/>
          <w:szCs w:val="16"/>
        </w:rPr>
        <w:t>.0</w:t>
      </w:r>
      <w:r w:rsidR="006C2B6A" w:rsidRPr="000E6EEB">
        <w:rPr>
          <w:sz w:val="16"/>
          <w:szCs w:val="16"/>
        </w:rPr>
        <w:t>8</w:t>
      </w:r>
      <w:r w:rsidR="00992E81" w:rsidRPr="000E6EEB">
        <w:rPr>
          <w:sz w:val="16"/>
          <w:szCs w:val="16"/>
        </w:rPr>
        <w:t>.201</w:t>
      </w:r>
      <w:r w:rsidR="006C2B6A" w:rsidRPr="000E6EEB">
        <w:rPr>
          <w:sz w:val="16"/>
          <w:szCs w:val="16"/>
        </w:rPr>
        <w:t>8</w:t>
      </w:r>
      <w:r w:rsidR="00992E81" w:rsidRPr="000E6EEB">
        <w:rPr>
          <w:sz w:val="16"/>
          <w:szCs w:val="16"/>
        </w:rPr>
        <w:t>.</w:t>
      </w:r>
    </w:p>
    <w:p w:rsidR="00207DE4" w:rsidRDefault="00EF02EB">
      <w:pPr>
        <w:rPr>
          <w:sz w:val="16"/>
          <w:szCs w:val="16"/>
        </w:rPr>
      </w:pPr>
      <w:r>
        <w:rPr>
          <w:sz w:val="16"/>
          <w:szCs w:val="16"/>
        </w:rPr>
        <w:t xml:space="preserve">     </w:t>
      </w:r>
      <w:r w:rsidR="009B0360" w:rsidRPr="00256283">
        <w:rPr>
          <w:sz w:val="16"/>
          <w:szCs w:val="16"/>
        </w:rPr>
        <w:t xml:space="preserve"> The Centre for disease </w:t>
      </w:r>
      <w:r w:rsidR="009B0360">
        <w:rPr>
          <w:sz w:val="16"/>
          <w:szCs w:val="16"/>
        </w:rPr>
        <w:t>P</w:t>
      </w:r>
      <w:r w:rsidR="009B0360" w:rsidRPr="00256283">
        <w:rPr>
          <w:sz w:val="16"/>
          <w:szCs w:val="16"/>
        </w:rPr>
        <w:t>revention and Control of Latvia</w:t>
      </w:r>
      <w:r w:rsidR="00F71DF2">
        <w:rPr>
          <w:sz w:val="16"/>
          <w:szCs w:val="16"/>
        </w:rPr>
        <w:t>.</w:t>
      </w:r>
      <w:r w:rsidR="00992E81">
        <w:rPr>
          <w:sz w:val="16"/>
          <w:szCs w:val="16"/>
        </w:rPr>
        <w:t xml:space="preserve"> </w:t>
      </w:r>
      <w:r w:rsidR="00992E81" w:rsidRPr="000E6EEB">
        <w:rPr>
          <w:sz w:val="16"/>
          <w:szCs w:val="16"/>
        </w:rPr>
        <w:t>Data updated 0</w:t>
      </w:r>
      <w:r w:rsidR="006C2B6A" w:rsidRPr="000E6EEB">
        <w:rPr>
          <w:sz w:val="16"/>
          <w:szCs w:val="16"/>
        </w:rPr>
        <w:t>1</w:t>
      </w:r>
      <w:r w:rsidR="00992E81" w:rsidRPr="000E6EEB">
        <w:rPr>
          <w:sz w:val="16"/>
          <w:szCs w:val="16"/>
        </w:rPr>
        <w:t>.0</w:t>
      </w:r>
      <w:r w:rsidR="006C2B6A" w:rsidRPr="000E6EEB">
        <w:rPr>
          <w:sz w:val="16"/>
          <w:szCs w:val="16"/>
        </w:rPr>
        <w:t>8</w:t>
      </w:r>
      <w:r w:rsidR="00992E81" w:rsidRPr="000E6EEB">
        <w:rPr>
          <w:sz w:val="16"/>
          <w:szCs w:val="16"/>
        </w:rPr>
        <w:t>.201</w:t>
      </w:r>
      <w:r w:rsidR="006C2B6A" w:rsidRPr="000E6EEB">
        <w:rPr>
          <w:sz w:val="16"/>
          <w:szCs w:val="16"/>
        </w:rPr>
        <w:t>8</w:t>
      </w:r>
      <w:r w:rsidR="00992E81" w:rsidRPr="000E6EEB">
        <w:rPr>
          <w:sz w:val="16"/>
          <w:szCs w:val="16"/>
        </w:rPr>
        <w:t>.</w:t>
      </w:r>
      <w:r w:rsidR="00207DE4">
        <w:rPr>
          <w:sz w:val="16"/>
          <w:szCs w:val="16"/>
        </w:rPr>
        <w:br w:type="page"/>
      </w:r>
    </w:p>
    <w:p w:rsidR="00207DE4" w:rsidRPr="00023B26" w:rsidRDefault="00207DE4" w:rsidP="00207DE4">
      <w:pPr>
        <w:pStyle w:val="Heading2"/>
      </w:pPr>
      <w:bookmarkStart w:id="307" w:name="_Toc524599087"/>
      <w:r w:rsidRPr="00023B26">
        <w:lastRenderedPageBreak/>
        <w:t>3.</w:t>
      </w:r>
      <w:r>
        <w:t>2</w:t>
      </w:r>
      <w:r w:rsidR="008219AC">
        <w:t>8</w:t>
      </w:r>
      <w:r w:rsidRPr="00023B26">
        <w:t xml:space="preserve">. </w:t>
      </w:r>
      <w:r w:rsidRPr="005E7B2D">
        <w:t>attēls</w:t>
      </w:r>
      <w:r w:rsidRPr="00023B26">
        <w:t xml:space="preserve"> </w:t>
      </w:r>
      <w:r>
        <w:t xml:space="preserve">REĢISTRĒTO </w:t>
      </w:r>
      <w:r w:rsidRPr="00023B26">
        <w:t xml:space="preserve">TRAUMU </w:t>
      </w:r>
      <w:r w:rsidR="004F45DF">
        <w:t xml:space="preserve">UN SAINDĒŠANĀS </w:t>
      </w:r>
      <w:r w:rsidRPr="00023B26">
        <w:t xml:space="preserve">GADĪJUMU </w:t>
      </w:r>
      <w:r>
        <w:t>SKAITS</w:t>
      </w:r>
      <w:r w:rsidRPr="00023B26">
        <w:t xml:space="preserve"> </w:t>
      </w:r>
      <w:r w:rsidR="00AD0D53" w:rsidRPr="00023B26">
        <w:t>20</w:t>
      </w:r>
      <w:r w:rsidR="00AD0D53">
        <w:t>12</w:t>
      </w:r>
      <w:r w:rsidR="00AD0D53" w:rsidRPr="00023B26">
        <w:t>. – 201</w:t>
      </w:r>
      <w:r w:rsidR="00AD0D53">
        <w:t>7</w:t>
      </w:r>
      <w:r w:rsidR="00AD0D53" w:rsidRPr="00023B26">
        <w:t>.</w:t>
      </w:r>
      <w:r w:rsidR="00AD0D53">
        <w:t xml:space="preserve"> </w:t>
      </w:r>
      <w:r w:rsidR="00AD0D53" w:rsidRPr="00023B26">
        <w:t>GADĀ</w:t>
      </w:r>
      <w:r>
        <w:t>,</w:t>
      </w:r>
      <w:r w:rsidRPr="00023B26">
        <w:t xml:space="preserve"> </w:t>
      </w:r>
      <w:r>
        <w:t>uz</w:t>
      </w:r>
      <w:r w:rsidRPr="00023B26">
        <w:t xml:space="preserve"> 100</w:t>
      </w:r>
      <w:r w:rsidR="009B07C8">
        <w:t> 000 </w:t>
      </w:r>
      <w:r>
        <w:t>iedzīvotāju</w:t>
      </w:r>
      <w:bookmarkEnd w:id="307"/>
    </w:p>
    <w:p w:rsidR="00207DE4" w:rsidRPr="0012422A" w:rsidRDefault="00207DE4" w:rsidP="00207DE4">
      <w:pPr>
        <w:pStyle w:val="Heading5"/>
        <w:rPr>
          <w:bCs/>
          <w:szCs w:val="26"/>
        </w:rPr>
      </w:pPr>
      <w:bookmarkStart w:id="308" w:name="_Toc527442556"/>
      <w:r w:rsidRPr="0012422A">
        <w:rPr>
          <w:bCs/>
          <w:szCs w:val="26"/>
        </w:rPr>
        <w:t>Chart 3.2</w:t>
      </w:r>
      <w:r w:rsidR="008219AC" w:rsidRPr="0012422A">
        <w:rPr>
          <w:bCs/>
          <w:szCs w:val="26"/>
        </w:rPr>
        <w:t>8</w:t>
      </w:r>
      <w:r w:rsidRPr="0012422A">
        <w:rPr>
          <w:bCs/>
          <w:szCs w:val="26"/>
        </w:rPr>
        <w:t xml:space="preserve">. NUMBER OF </w:t>
      </w:r>
      <w:r w:rsidR="00BB45B2" w:rsidRPr="0012422A">
        <w:rPr>
          <w:bCs/>
          <w:szCs w:val="26"/>
        </w:rPr>
        <w:t xml:space="preserve">REGISTERED </w:t>
      </w:r>
      <w:r w:rsidRPr="0012422A">
        <w:rPr>
          <w:bCs/>
          <w:szCs w:val="26"/>
        </w:rPr>
        <w:t>INJUR</w:t>
      </w:r>
      <w:r w:rsidR="0022307E" w:rsidRPr="0012422A">
        <w:rPr>
          <w:bCs/>
          <w:szCs w:val="26"/>
        </w:rPr>
        <w:t>Y</w:t>
      </w:r>
      <w:r w:rsidRPr="0012422A">
        <w:rPr>
          <w:bCs/>
          <w:szCs w:val="26"/>
        </w:rPr>
        <w:t xml:space="preserve"> </w:t>
      </w:r>
      <w:r w:rsidR="004F45DF" w:rsidRPr="0012422A">
        <w:rPr>
          <w:bCs/>
          <w:szCs w:val="26"/>
        </w:rPr>
        <w:t xml:space="preserve">AND POISONING </w:t>
      </w:r>
      <w:r w:rsidRPr="0012422A">
        <w:rPr>
          <w:bCs/>
          <w:szCs w:val="26"/>
        </w:rPr>
        <w:t xml:space="preserve">CASES IN </w:t>
      </w:r>
      <w:r w:rsidR="00AD0D53" w:rsidRPr="0012422A">
        <w:rPr>
          <w:bCs/>
          <w:szCs w:val="26"/>
        </w:rPr>
        <w:t>201</w:t>
      </w:r>
      <w:r w:rsidR="00AD0D53">
        <w:rPr>
          <w:bCs/>
          <w:szCs w:val="26"/>
        </w:rPr>
        <w:t>2</w:t>
      </w:r>
      <w:r w:rsidR="00AD0D53" w:rsidRPr="0012422A">
        <w:rPr>
          <w:bCs/>
          <w:szCs w:val="26"/>
        </w:rPr>
        <w:t xml:space="preserve"> – 201</w:t>
      </w:r>
      <w:r w:rsidR="00AD0D53">
        <w:rPr>
          <w:bCs/>
          <w:szCs w:val="26"/>
        </w:rPr>
        <w:t>7</w:t>
      </w:r>
      <w:r w:rsidRPr="0012422A">
        <w:rPr>
          <w:bCs/>
          <w:szCs w:val="26"/>
        </w:rPr>
        <w:t>, per 100,000 population</w:t>
      </w:r>
      <w:bookmarkEnd w:id="308"/>
    </w:p>
    <w:p w:rsidR="00207DE4" w:rsidRDefault="00207DE4" w:rsidP="00207DE4"/>
    <w:p w:rsidR="00207DE4" w:rsidRPr="007F1263" w:rsidRDefault="00AD0D53" w:rsidP="00AD0D53">
      <w:pPr>
        <w:jc w:val="center"/>
        <w:rPr>
          <w:b/>
          <w:caps/>
          <w:sz w:val="16"/>
          <w:szCs w:val="16"/>
        </w:rPr>
      </w:pPr>
      <w:r>
        <w:rPr>
          <w:noProof/>
        </w:rPr>
        <w:drawing>
          <wp:inline distT="0" distB="0" distL="0" distR="0">
            <wp:extent cx="4539302" cy="2326943"/>
            <wp:effectExtent l="0" t="0" r="0" b="0"/>
            <wp:docPr id="1"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07DE4" w:rsidRPr="00797468" w:rsidRDefault="00207DE4" w:rsidP="00207DE4">
      <w:pPr>
        <w:jc w:val="both"/>
        <w:rPr>
          <w:sz w:val="16"/>
          <w:szCs w:val="16"/>
        </w:rPr>
      </w:pPr>
      <w:r w:rsidRPr="00981690">
        <w:rPr>
          <w:sz w:val="16"/>
          <w:szCs w:val="16"/>
        </w:rPr>
        <w:sym w:font="Wingdings" w:char="F026"/>
      </w:r>
      <w:r>
        <w:rPr>
          <w:sz w:val="16"/>
          <w:szCs w:val="16"/>
        </w:rPr>
        <w:t xml:space="preserve"> </w:t>
      </w:r>
      <w:r w:rsidRPr="00797468">
        <w:rPr>
          <w:sz w:val="16"/>
          <w:szCs w:val="16"/>
        </w:rPr>
        <w:t>Ar noteiktām slimībām slimojošu pacientu reģistrs par pacientiem, kuri</w:t>
      </w:r>
      <w:r w:rsidR="00FA2A9F">
        <w:rPr>
          <w:sz w:val="16"/>
          <w:szCs w:val="16"/>
        </w:rPr>
        <w:t>em</w:t>
      </w:r>
      <w:r w:rsidRPr="00797468">
        <w:rPr>
          <w:sz w:val="16"/>
          <w:szCs w:val="16"/>
        </w:rPr>
        <w:t xml:space="preserve"> </w:t>
      </w:r>
      <w:r w:rsidR="00FA2A9F">
        <w:rPr>
          <w:sz w:val="16"/>
          <w:szCs w:val="16"/>
        </w:rPr>
        <w:t>bijušas traumas, ievainojumi un saindēšanās</w:t>
      </w:r>
      <w:r w:rsidRPr="00797468">
        <w:rPr>
          <w:sz w:val="16"/>
          <w:szCs w:val="16"/>
        </w:rPr>
        <w:t>.</w:t>
      </w:r>
    </w:p>
    <w:p w:rsidR="009B0360" w:rsidRPr="008268EF" w:rsidRDefault="00207DE4" w:rsidP="00207DE4">
      <w:pPr>
        <w:rPr>
          <w:sz w:val="16"/>
          <w:szCs w:val="16"/>
        </w:rPr>
      </w:pPr>
      <w:r w:rsidRPr="00FA2A9F">
        <w:rPr>
          <w:sz w:val="16"/>
          <w:szCs w:val="16"/>
        </w:rPr>
        <w:t xml:space="preserve">       </w:t>
      </w:r>
      <w:r w:rsidRPr="00797468">
        <w:rPr>
          <w:sz w:val="16"/>
          <w:szCs w:val="16"/>
          <w:lang w:val="en-GB"/>
        </w:rPr>
        <w:t>Register of Patients with Particular Diseases, Patients who have suffered injuries</w:t>
      </w:r>
      <w:r w:rsidR="00FA2A9F">
        <w:rPr>
          <w:sz w:val="16"/>
          <w:szCs w:val="16"/>
          <w:lang w:val="en-GB"/>
        </w:rPr>
        <w:t xml:space="preserve"> and poisoning</w:t>
      </w:r>
      <w:r w:rsidRPr="00797468">
        <w:rPr>
          <w:sz w:val="16"/>
          <w:szCs w:val="16"/>
          <w:lang w:val="en-GB"/>
        </w:rPr>
        <w:t>.</w:t>
      </w:r>
    </w:p>
    <w:p w:rsidR="009B0360" w:rsidRPr="00256283" w:rsidRDefault="009B0360" w:rsidP="009B0360">
      <w:pPr>
        <w:rPr>
          <w:sz w:val="16"/>
          <w:szCs w:val="16"/>
        </w:rPr>
      </w:pPr>
    </w:p>
    <w:p w:rsidR="009B0360" w:rsidRPr="00023B26" w:rsidRDefault="006B7BD0" w:rsidP="009B0360">
      <w:pPr>
        <w:pStyle w:val="Heading2"/>
      </w:pPr>
      <w:bookmarkStart w:id="309" w:name="_Toc524599088"/>
      <w:r>
        <w:t>3.</w:t>
      </w:r>
      <w:r w:rsidR="000227DC">
        <w:t>29</w:t>
      </w:r>
      <w:r w:rsidR="009B0360" w:rsidRPr="00023B26">
        <w:t>.</w:t>
      </w:r>
      <w:r w:rsidR="005E7B2D" w:rsidRPr="005E7B2D">
        <w:t>attēls</w:t>
      </w:r>
      <w:r w:rsidR="005E7B2D">
        <w:t xml:space="preserve"> </w:t>
      </w:r>
      <w:r w:rsidR="00F71DF2">
        <w:t xml:space="preserve">REĢISTRĒTO </w:t>
      </w:r>
      <w:r w:rsidR="00F831E7">
        <w:t xml:space="preserve">TRAUMU </w:t>
      </w:r>
      <w:r w:rsidR="004F45DF">
        <w:t xml:space="preserve">UN SAINDĒŠANĀS </w:t>
      </w:r>
      <w:r w:rsidR="00F831E7">
        <w:t xml:space="preserve">GADĪJUMU </w:t>
      </w:r>
      <w:r w:rsidR="00F71DF2">
        <w:t>SKAITS</w:t>
      </w:r>
      <w:r w:rsidR="00F831E7">
        <w:t xml:space="preserve"> PA DZIMUMIEM UN VECUMA GRUPĀM </w:t>
      </w:r>
      <w:r w:rsidR="00727C80" w:rsidRPr="00023B26">
        <w:t>201</w:t>
      </w:r>
      <w:r w:rsidR="00727C80">
        <w:t>7</w:t>
      </w:r>
      <w:r w:rsidR="00727C80" w:rsidRPr="00023B26">
        <w:t>.</w:t>
      </w:r>
      <w:r w:rsidR="00727C80">
        <w:t>GADĀ</w:t>
      </w:r>
      <w:r w:rsidR="00C513DB">
        <w:t>,</w:t>
      </w:r>
      <w:r w:rsidR="00F831E7">
        <w:t xml:space="preserve"> </w:t>
      </w:r>
      <w:r w:rsidR="006F2928">
        <w:t>uz</w:t>
      </w:r>
      <w:r w:rsidR="009B0360" w:rsidRPr="00023B26">
        <w:t xml:space="preserve"> 100</w:t>
      </w:r>
      <w:r w:rsidR="009B07C8">
        <w:t> </w:t>
      </w:r>
      <w:r w:rsidR="009B0360" w:rsidRPr="00023B26">
        <w:t>000</w:t>
      </w:r>
      <w:r w:rsidR="009B07C8">
        <w:t> </w:t>
      </w:r>
      <w:r w:rsidR="006F2928">
        <w:t>iedzīvotāju</w:t>
      </w:r>
      <w:bookmarkEnd w:id="309"/>
    </w:p>
    <w:p w:rsidR="009B0360" w:rsidRPr="0080604E" w:rsidRDefault="005E7B2D" w:rsidP="009B0360">
      <w:pPr>
        <w:pStyle w:val="Heading5"/>
        <w:rPr>
          <w:bCs/>
          <w:szCs w:val="26"/>
        </w:rPr>
      </w:pPr>
      <w:bookmarkStart w:id="310" w:name="_Toc527442557"/>
      <w:r w:rsidRPr="0080604E">
        <w:rPr>
          <w:bCs/>
          <w:szCs w:val="26"/>
        </w:rPr>
        <w:t xml:space="preserve">Chart </w:t>
      </w:r>
      <w:r w:rsidR="009B0360" w:rsidRPr="0080604E">
        <w:rPr>
          <w:bCs/>
          <w:szCs w:val="26"/>
        </w:rPr>
        <w:t>3.</w:t>
      </w:r>
      <w:r w:rsidR="000227DC" w:rsidRPr="0080604E">
        <w:rPr>
          <w:bCs/>
          <w:szCs w:val="26"/>
        </w:rPr>
        <w:t>29</w:t>
      </w:r>
      <w:r w:rsidRPr="0080604E">
        <w:rPr>
          <w:bCs/>
          <w:szCs w:val="26"/>
        </w:rPr>
        <w:t>.</w:t>
      </w:r>
      <w:r w:rsidR="009B0360" w:rsidRPr="0080604E">
        <w:rPr>
          <w:bCs/>
          <w:szCs w:val="26"/>
        </w:rPr>
        <w:t xml:space="preserve"> </w:t>
      </w:r>
      <w:r w:rsidR="00C166CC" w:rsidRPr="0080604E">
        <w:rPr>
          <w:bCs/>
          <w:szCs w:val="26"/>
        </w:rPr>
        <w:t xml:space="preserve">NUMBER OF </w:t>
      </w:r>
      <w:r w:rsidR="00BB45B2" w:rsidRPr="0080604E">
        <w:rPr>
          <w:bCs/>
          <w:szCs w:val="26"/>
        </w:rPr>
        <w:t xml:space="preserve">REGISTERED </w:t>
      </w:r>
      <w:r w:rsidR="00F831E7" w:rsidRPr="0080604E">
        <w:rPr>
          <w:bCs/>
          <w:szCs w:val="26"/>
        </w:rPr>
        <w:t xml:space="preserve">INJURY </w:t>
      </w:r>
      <w:r w:rsidR="004F45DF" w:rsidRPr="0080604E">
        <w:rPr>
          <w:bCs/>
          <w:szCs w:val="26"/>
        </w:rPr>
        <w:t xml:space="preserve">AND POISONING </w:t>
      </w:r>
      <w:r w:rsidR="00C166CC" w:rsidRPr="0080604E">
        <w:rPr>
          <w:bCs/>
          <w:szCs w:val="26"/>
        </w:rPr>
        <w:t>CASES</w:t>
      </w:r>
      <w:r w:rsidR="00F831E7" w:rsidRPr="0080604E">
        <w:rPr>
          <w:bCs/>
          <w:szCs w:val="26"/>
        </w:rPr>
        <w:t xml:space="preserve"> BY GENDER AND AGE IN </w:t>
      </w:r>
      <w:r w:rsidR="00727C80" w:rsidRPr="0080604E">
        <w:rPr>
          <w:bCs/>
          <w:szCs w:val="26"/>
        </w:rPr>
        <w:t>201</w:t>
      </w:r>
      <w:r w:rsidR="00727C80">
        <w:rPr>
          <w:bCs/>
          <w:szCs w:val="26"/>
        </w:rPr>
        <w:t>7</w:t>
      </w:r>
      <w:r w:rsidR="00C513DB" w:rsidRPr="0080604E">
        <w:rPr>
          <w:bCs/>
          <w:szCs w:val="26"/>
        </w:rPr>
        <w:t>,</w:t>
      </w:r>
      <w:r w:rsidR="009B0360" w:rsidRPr="0080604E">
        <w:rPr>
          <w:bCs/>
          <w:szCs w:val="26"/>
        </w:rPr>
        <w:t xml:space="preserve"> </w:t>
      </w:r>
      <w:r w:rsidR="007034AB" w:rsidRPr="0080604E">
        <w:rPr>
          <w:bCs/>
          <w:szCs w:val="26"/>
        </w:rPr>
        <w:t>per</w:t>
      </w:r>
      <w:r w:rsidR="009B07C8">
        <w:rPr>
          <w:bCs/>
          <w:szCs w:val="26"/>
        </w:rPr>
        <w:t xml:space="preserve"> 100,000 </w:t>
      </w:r>
      <w:r w:rsidR="007034AB" w:rsidRPr="0080604E">
        <w:rPr>
          <w:bCs/>
          <w:szCs w:val="26"/>
        </w:rPr>
        <w:t>population</w:t>
      </w:r>
      <w:bookmarkEnd w:id="310"/>
    </w:p>
    <w:p w:rsidR="009B0360" w:rsidRDefault="00727C80" w:rsidP="009B0360">
      <w:pPr>
        <w:jc w:val="center"/>
        <w:rPr>
          <w:b/>
          <w:caps/>
          <w:szCs w:val="20"/>
        </w:rPr>
      </w:pPr>
      <w:r>
        <w:rPr>
          <w:b/>
          <w:caps/>
          <w:noProof/>
          <w:szCs w:val="20"/>
        </w:rPr>
        <w:drawing>
          <wp:inline distT="0" distB="0" distL="0" distR="0">
            <wp:extent cx="5429885" cy="3536106"/>
            <wp:effectExtent l="0" t="0" r="0" b="0"/>
            <wp:docPr id="25"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179E0" w:rsidRDefault="003179E0" w:rsidP="003179E0">
      <w:pPr>
        <w:rPr>
          <w:b/>
          <w:caps/>
          <w:szCs w:val="20"/>
        </w:rPr>
      </w:pPr>
    </w:p>
    <w:p w:rsidR="003179E0" w:rsidRPr="00695C4C" w:rsidRDefault="003179E0" w:rsidP="003179E0">
      <w:pPr>
        <w:jc w:val="both"/>
        <w:rPr>
          <w:sz w:val="16"/>
          <w:szCs w:val="16"/>
        </w:rPr>
      </w:pPr>
      <w:r w:rsidRPr="00981690">
        <w:rPr>
          <w:sz w:val="16"/>
          <w:szCs w:val="16"/>
        </w:rPr>
        <w:sym w:font="Wingdings" w:char="F026"/>
      </w:r>
      <w:r>
        <w:rPr>
          <w:sz w:val="16"/>
          <w:szCs w:val="16"/>
        </w:rPr>
        <w:t xml:space="preserve"> </w:t>
      </w:r>
      <w:r w:rsidRPr="00695C4C">
        <w:rPr>
          <w:sz w:val="16"/>
          <w:szCs w:val="16"/>
        </w:rPr>
        <w:t xml:space="preserve">Ar noteiktām slimībām slimojošu pacientu reģistrs par pacientiem, </w:t>
      </w:r>
      <w:r w:rsidR="004F45DF" w:rsidRPr="00797468">
        <w:rPr>
          <w:sz w:val="16"/>
          <w:szCs w:val="16"/>
        </w:rPr>
        <w:t>kuri</w:t>
      </w:r>
      <w:r w:rsidR="004F45DF">
        <w:rPr>
          <w:sz w:val="16"/>
          <w:szCs w:val="16"/>
        </w:rPr>
        <w:t>em</w:t>
      </w:r>
      <w:r w:rsidR="004F45DF" w:rsidRPr="00797468">
        <w:rPr>
          <w:sz w:val="16"/>
          <w:szCs w:val="16"/>
        </w:rPr>
        <w:t xml:space="preserve"> </w:t>
      </w:r>
      <w:r w:rsidR="004F45DF">
        <w:rPr>
          <w:sz w:val="16"/>
          <w:szCs w:val="16"/>
        </w:rPr>
        <w:t>bijušas traumas, ievainojumi un saindēšanās</w:t>
      </w:r>
      <w:r w:rsidR="004F45DF" w:rsidRPr="00797468">
        <w:rPr>
          <w:sz w:val="16"/>
          <w:szCs w:val="16"/>
        </w:rPr>
        <w:t>.</w:t>
      </w:r>
    </w:p>
    <w:p w:rsidR="003179E0" w:rsidRDefault="003179E0" w:rsidP="003179E0">
      <w:pPr>
        <w:rPr>
          <w:b/>
          <w:caps/>
          <w:szCs w:val="20"/>
        </w:rPr>
      </w:pPr>
      <w:r w:rsidRPr="004F45DF">
        <w:rPr>
          <w:sz w:val="16"/>
          <w:szCs w:val="16"/>
        </w:rPr>
        <w:t xml:space="preserve">       </w:t>
      </w:r>
      <w:r w:rsidRPr="00741352">
        <w:rPr>
          <w:sz w:val="16"/>
          <w:szCs w:val="16"/>
          <w:lang w:val="en-GB"/>
        </w:rPr>
        <w:t xml:space="preserve">Register of Patients </w:t>
      </w:r>
      <w:r>
        <w:rPr>
          <w:sz w:val="16"/>
          <w:szCs w:val="16"/>
          <w:lang w:val="en-GB"/>
        </w:rPr>
        <w:t>with</w:t>
      </w:r>
      <w:r w:rsidRPr="00741352">
        <w:rPr>
          <w:sz w:val="16"/>
          <w:szCs w:val="16"/>
          <w:lang w:val="en-GB"/>
        </w:rPr>
        <w:t xml:space="preserve"> Particular Diseases</w:t>
      </w:r>
      <w:r>
        <w:rPr>
          <w:sz w:val="16"/>
          <w:szCs w:val="16"/>
          <w:lang w:val="en-GB"/>
        </w:rPr>
        <w:t>,</w:t>
      </w:r>
      <w:r w:rsidRPr="00741352">
        <w:rPr>
          <w:sz w:val="16"/>
          <w:szCs w:val="16"/>
          <w:lang w:val="en-GB"/>
        </w:rPr>
        <w:t xml:space="preserve"> Patients who have </w:t>
      </w:r>
      <w:r>
        <w:rPr>
          <w:sz w:val="16"/>
          <w:szCs w:val="16"/>
          <w:lang w:val="en-GB"/>
        </w:rPr>
        <w:t>suffered</w:t>
      </w:r>
      <w:r w:rsidRPr="00741352">
        <w:rPr>
          <w:sz w:val="16"/>
          <w:szCs w:val="16"/>
          <w:lang w:val="en-GB"/>
        </w:rPr>
        <w:t xml:space="preserve"> </w:t>
      </w:r>
      <w:r w:rsidR="004F45DF" w:rsidRPr="00797468">
        <w:rPr>
          <w:sz w:val="16"/>
          <w:szCs w:val="16"/>
          <w:lang w:val="en-GB"/>
        </w:rPr>
        <w:t>injuries</w:t>
      </w:r>
      <w:r w:rsidR="004F45DF">
        <w:rPr>
          <w:sz w:val="16"/>
          <w:szCs w:val="16"/>
          <w:lang w:val="en-GB"/>
        </w:rPr>
        <w:t xml:space="preserve"> and poisoning</w:t>
      </w:r>
      <w:r>
        <w:rPr>
          <w:sz w:val="16"/>
          <w:szCs w:val="16"/>
          <w:lang w:val="en-GB"/>
        </w:rPr>
        <w:t>.</w:t>
      </w:r>
    </w:p>
    <w:p w:rsidR="009B0360" w:rsidRDefault="009B0360">
      <w:pPr>
        <w:rPr>
          <w:b/>
          <w:caps/>
          <w:szCs w:val="20"/>
        </w:rPr>
      </w:pPr>
      <w:r>
        <w:rPr>
          <w:b/>
          <w:caps/>
          <w:szCs w:val="20"/>
        </w:rPr>
        <w:br w:type="page"/>
      </w:r>
    </w:p>
    <w:p w:rsidR="009B0360" w:rsidRPr="007D044C" w:rsidRDefault="000227DC" w:rsidP="009B0360">
      <w:pPr>
        <w:pStyle w:val="Heading2"/>
      </w:pPr>
      <w:bookmarkStart w:id="311" w:name="_Toc524599089"/>
      <w:r w:rsidRPr="007D044C">
        <w:lastRenderedPageBreak/>
        <w:t>3.30</w:t>
      </w:r>
      <w:r w:rsidR="009B0360" w:rsidRPr="007D044C">
        <w:t xml:space="preserve">. </w:t>
      </w:r>
      <w:r w:rsidR="005E7B2D" w:rsidRPr="007D044C">
        <w:t xml:space="preserve">attēls </w:t>
      </w:r>
      <w:r w:rsidR="00E83283" w:rsidRPr="007D044C">
        <w:t xml:space="preserve">REĢISTRĒTO </w:t>
      </w:r>
      <w:r w:rsidR="00650AFD" w:rsidRPr="007D044C">
        <w:t xml:space="preserve">TRAUMU GADĪJUMU SKAITS PĒC TRAUMU PROFILAKSES JOMAS </w:t>
      </w:r>
      <w:r w:rsidR="003C3EC1" w:rsidRPr="007D044C">
        <w:t>201</w:t>
      </w:r>
      <w:r w:rsidR="003C3EC1">
        <w:t>7</w:t>
      </w:r>
      <w:r w:rsidR="003C3EC1" w:rsidRPr="007D044C">
        <w:t>.GADĀ</w:t>
      </w:r>
      <w:r w:rsidR="00F71DF2" w:rsidRPr="007D044C">
        <w:t>,</w:t>
      </w:r>
      <w:r w:rsidR="00650AFD" w:rsidRPr="007D044C">
        <w:t xml:space="preserve"> </w:t>
      </w:r>
      <w:r w:rsidR="006F2928" w:rsidRPr="007D044C">
        <w:t>uz</w:t>
      </w:r>
      <w:r w:rsidR="009B0360" w:rsidRPr="007D044C">
        <w:t xml:space="preserve"> 100</w:t>
      </w:r>
      <w:r w:rsidR="009B07C8">
        <w:t> 000 </w:t>
      </w:r>
      <w:r w:rsidR="006F2928" w:rsidRPr="007D044C">
        <w:t>iedzīvotāju</w:t>
      </w:r>
      <w:bookmarkEnd w:id="311"/>
    </w:p>
    <w:p w:rsidR="009B0360" w:rsidRPr="007D044C" w:rsidRDefault="005E7B2D" w:rsidP="00B33376">
      <w:pPr>
        <w:pStyle w:val="Heading5"/>
      </w:pPr>
      <w:bookmarkStart w:id="312" w:name="_Toc527442558"/>
      <w:r w:rsidRPr="007D044C">
        <w:t xml:space="preserve">Chart </w:t>
      </w:r>
      <w:r w:rsidR="009B0360" w:rsidRPr="007D044C">
        <w:t>3.</w:t>
      </w:r>
      <w:r w:rsidR="006B7BD0" w:rsidRPr="007D044C">
        <w:t>3</w:t>
      </w:r>
      <w:r w:rsidR="000227DC" w:rsidRPr="007D044C">
        <w:t>0</w:t>
      </w:r>
      <w:r w:rsidRPr="007D044C">
        <w:t>.</w:t>
      </w:r>
      <w:r w:rsidR="009B0360" w:rsidRPr="007D044C">
        <w:t xml:space="preserve"> </w:t>
      </w:r>
      <w:r w:rsidR="00E83283" w:rsidRPr="007D044C">
        <w:t xml:space="preserve">NUMBER OF REGISTERED INJURY AND POISONING CASES </w:t>
      </w:r>
      <w:r w:rsidR="00650AFD" w:rsidRPr="007D044C">
        <w:t xml:space="preserve">BY INJURY PREVENTION DOMAIN IN </w:t>
      </w:r>
      <w:r w:rsidR="003C3EC1" w:rsidRPr="007D044C">
        <w:t>201</w:t>
      </w:r>
      <w:r w:rsidR="003C3EC1">
        <w:t>7</w:t>
      </w:r>
      <w:r w:rsidR="00F71DF2" w:rsidRPr="007D044C">
        <w:t>,</w:t>
      </w:r>
      <w:r w:rsidR="009B0360" w:rsidRPr="007D044C">
        <w:t xml:space="preserve"> </w:t>
      </w:r>
      <w:r w:rsidR="007034AB" w:rsidRPr="007D044C">
        <w:t>per</w:t>
      </w:r>
      <w:r w:rsidR="009B07C8">
        <w:t xml:space="preserve"> 100, 000 </w:t>
      </w:r>
      <w:r w:rsidR="007034AB" w:rsidRPr="007D044C">
        <w:t>population</w:t>
      </w:r>
      <w:bookmarkEnd w:id="312"/>
    </w:p>
    <w:p w:rsidR="009B0360" w:rsidRPr="00841ACF" w:rsidRDefault="003C3EC1" w:rsidP="003C3EC1">
      <w:pPr>
        <w:rPr>
          <w:sz w:val="16"/>
          <w:szCs w:val="16"/>
        </w:rPr>
      </w:pPr>
      <w:r>
        <w:rPr>
          <w:noProof/>
        </w:rPr>
        <w:drawing>
          <wp:inline distT="0" distB="0" distL="0" distR="0">
            <wp:extent cx="4797188" cy="2647666"/>
            <wp:effectExtent l="0" t="0" r="0" b="0"/>
            <wp:docPr id="24"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41ACF" w:rsidRPr="00B65352" w:rsidRDefault="00841ACF" w:rsidP="00841ACF">
      <w:pPr>
        <w:jc w:val="both"/>
        <w:rPr>
          <w:sz w:val="16"/>
          <w:szCs w:val="16"/>
        </w:rPr>
      </w:pPr>
      <w:r w:rsidRPr="00981690">
        <w:rPr>
          <w:sz w:val="16"/>
          <w:szCs w:val="16"/>
        </w:rPr>
        <w:sym w:font="Wingdings" w:char="F026"/>
      </w:r>
      <w:r>
        <w:rPr>
          <w:sz w:val="16"/>
          <w:szCs w:val="16"/>
        </w:rPr>
        <w:t xml:space="preserve"> </w:t>
      </w:r>
      <w:r w:rsidRPr="00B65352">
        <w:rPr>
          <w:sz w:val="16"/>
          <w:szCs w:val="16"/>
        </w:rPr>
        <w:t xml:space="preserve">Ar noteiktām slimībām slimojošu pacientu reģistrs par pacientiem, </w:t>
      </w:r>
      <w:r w:rsidR="00465AA8" w:rsidRPr="00797468">
        <w:rPr>
          <w:sz w:val="16"/>
          <w:szCs w:val="16"/>
        </w:rPr>
        <w:t>kuri</w:t>
      </w:r>
      <w:r w:rsidR="00465AA8">
        <w:rPr>
          <w:sz w:val="16"/>
          <w:szCs w:val="16"/>
        </w:rPr>
        <w:t>em</w:t>
      </w:r>
      <w:r w:rsidR="00465AA8" w:rsidRPr="00797468">
        <w:rPr>
          <w:sz w:val="16"/>
          <w:szCs w:val="16"/>
        </w:rPr>
        <w:t xml:space="preserve"> </w:t>
      </w:r>
      <w:r w:rsidR="00465AA8">
        <w:rPr>
          <w:sz w:val="16"/>
          <w:szCs w:val="16"/>
        </w:rPr>
        <w:t>bijušas traumas, ievainojumi un saindēšanās</w:t>
      </w:r>
      <w:r w:rsidRPr="00B65352">
        <w:rPr>
          <w:sz w:val="16"/>
          <w:szCs w:val="16"/>
        </w:rPr>
        <w:t>.</w:t>
      </w:r>
    </w:p>
    <w:p w:rsidR="00841ACF" w:rsidRDefault="00841ACF" w:rsidP="00841ACF">
      <w:pPr>
        <w:rPr>
          <w:sz w:val="16"/>
          <w:szCs w:val="16"/>
          <w:lang w:val="en-GB"/>
        </w:rPr>
      </w:pPr>
      <w:r w:rsidRPr="00465AA8">
        <w:rPr>
          <w:sz w:val="16"/>
          <w:szCs w:val="16"/>
        </w:rPr>
        <w:t xml:space="preserve">       </w:t>
      </w:r>
      <w:r w:rsidRPr="00B65352">
        <w:rPr>
          <w:sz w:val="16"/>
          <w:szCs w:val="16"/>
          <w:lang w:val="en-GB"/>
        </w:rPr>
        <w:t>Register of Patients with Particular Diseases, Patients who have suffered injuries</w:t>
      </w:r>
      <w:r w:rsidR="00465AA8">
        <w:rPr>
          <w:sz w:val="16"/>
          <w:szCs w:val="16"/>
          <w:lang w:val="en-GB"/>
        </w:rPr>
        <w:t xml:space="preserve"> and poisoning</w:t>
      </w:r>
      <w:r w:rsidRPr="00B65352">
        <w:rPr>
          <w:sz w:val="16"/>
          <w:szCs w:val="16"/>
          <w:lang w:val="en-GB"/>
        </w:rPr>
        <w:t>.</w:t>
      </w:r>
    </w:p>
    <w:p w:rsidR="00841ACF" w:rsidRPr="00ED6764" w:rsidRDefault="00841ACF" w:rsidP="00841ACF"/>
    <w:p w:rsidR="009B0360" w:rsidRPr="00040DC1" w:rsidRDefault="009B0360" w:rsidP="009B0360">
      <w:pPr>
        <w:pStyle w:val="Heading2"/>
      </w:pPr>
      <w:bookmarkStart w:id="313" w:name="_Toc524599090"/>
      <w:r w:rsidRPr="00040DC1">
        <w:t>3.</w:t>
      </w:r>
      <w:r w:rsidR="006B7BD0" w:rsidRPr="00040DC1">
        <w:t>3</w:t>
      </w:r>
      <w:r w:rsidR="000227DC" w:rsidRPr="00040DC1">
        <w:t>1</w:t>
      </w:r>
      <w:r w:rsidRPr="00040DC1">
        <w:t xml:space="preserve">. </w:t>
      </w:r>
      <w:r w:rsidR="005E7B2D" w:rsidRPr="00040DC1">
        <w:t xml:space="preserve">attēls </w:t>
      </w:r>
      <w:r w:rsidR="002B072F" w:rsidRPr="00040DC1">
        <w:t xml:space="preserve">TRAUMU SADALĪJUMS PĒC IEVAINOJUMA VEIDA </w:t>
      </w:r>
      <w:r w:rsidR="003C3EC1" w:rsidRPr="00040DC1">
        <w:t>201</w:t>
      </w:r>
      <w:r w:rsidR="003C3EC1">
        <w:t>7</w:t>
      </w:r>
      <w:r w:rsidR="003C3EC1" w:rsidRPr="00040DC1">
        <w:t>.GADĀ</w:t>
      </w:r>
      <w:r w:rsidRPr="00040DC1">
        <w:t>, %</w:t>
      </w:r>
      <w:bookmarkEnd w:id="313"/>
    </w:p>
    <w:p w:rsidR="009B0360" w:rsidRPr="00190124" w:rsidRDefault="005E7B2D" w:rsidP="009B0360">
      <w:pPr>
        <w:pStyle w:val="Heading5"/>
        <w:rPr>
          <w:bCs/>
          <w:szCs w:val="26"/>
        </w:rPr>
      </w:pPr>
      <w:bookmarkStart w:id="314" w:name="_Toc527442559"/>
      <w:r w:rsidRPr="00190124">
        <w:rPr>
          <w:bCs/>
          <w:szCs w:val="26"/>
        </w:rPr>
        <w:t xml:space="preserve">Chart </w:t>
      </w:r>
      <w:r w:rsidR="009B0360" w:rsidRPr="00190124">
        <w:rPr>
          <w:bCs/>
          <w:szCs w:val="26"/>
        </w:rPr>
        <w:t>3.</w:t>
      </w:r>
      <w:r w:rsidR="006B7BD0" w:rsidRPr="00190124">
        <w:rPr>
          <w:bCs/>
          <w:szCs w:val="26"/>
        </w:rPr>
        <w:t>3</w:t>
      </w:r>
      <w:r w:rsidR="000227DC" w:rsidRPr="00190124">
        <w:rPr>
          <w:bCs/>
          <w:szCs w:val="26"/>
        </w:rPr>
        <w:t>1</w:t>
      </w:r>
      <w:r w:rsidRPr="00190124">
        <w:rPr>
          <w:bCs/>
          <w:szCs w:val="26"/>
        </w:rPr>
        <w:t>.</w:t>
      </w:r>
      <w:r w:rsidR="009B0360" w:rsidRPr="00190124">
        <w:rPr>
          <w:bCs/>
          <w:szCs w:val="26"/>
        </w:rPr>
        <w:t xml:space="preserve"> </w:t>
      </w:r>
      <w:r w:rsidR="002B072F" w:rsidRPr="00190124">
        <w:rPr>
          <w:bCs/>
          <w:szCs w:val="26"/>
        </w:rPr>
        <w:t xml:space="preserve">INJURY BY TYPE OF INJURY IN </w:t>
      </w:r>
      <w:r w:rsidR="00040DC1" w:rsidRPr="00190124">
        <w:rPr>
          <w:bCs/>
          <w:szCs w:val="26"/>
        </w:rPr>
        <w:t>201</w:t>
      </w:r>
      <w:r w:rsidR="003C3EC1">
        <w:rPr>
          <w:bCs/>
          <w:szCs w:val="26"/>
        </w:rPr>
        <w:t>7</w:t>
      </w:r>
      <w:r w:rsidR="009B0360" w:rsidRPr="00190124">
        <w:rPr>
          <w:bCs/>
          <w:szCs w:val="26"/>
        </w:rPr>
        <w:t>, %</w:t>
      </w:r>
      <w:bookmarkEnd w:id="314"/>
    </w:p>
    <w:p w:rsidR="00040DC1" w:rsidRDefault="003C3EC1" w:rsidP="003C3EC1">
      <w:r>
        <w:rPr>
          <w:b/>
          <w:noProof/>
          <w:szCs w:val="20"/>
        </w:rPr>
        <w:drawing>
          <wp:inline distT="0" distB="0" distL="0" distR="0">
            <wp:extent cx="4865370" cy="4721860"/>
            <wp:effectExtent l="0" t="0" r="0" b="0"/>
            <wp:docPr id="2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179E0" w:rsidRPr="00B65352" w:rsidRDefault="003179E0" w:rsidP="003179E0">
      <w:pPr>
        <w:jc w:val="both"/>
        <w:rPr>
          <w:sz w:val="16"/>
          <w:szCs w:val="16"/>
        </w:rPr>
      </w:pPr>
      <w:r w:rsidRPr="00981690">
        <w:rPr>
          <w:sz w:val="16"/>
          <w:szCs w:val="16"/>
        </w:rPr>
        <w:sym w:font="Wingdings" w:char="F026"/>
      </w:r>
      <w:r>
        <w:rPr>
          <w:sz w:val="16"/>
          <w:szCs w:val="16"/>
        </w:rPr>
        <w:t xml:space="preserve"> </w:t>
      </w:r>
      <w:r w:rsidRPr="00B65352">
        <w:rPr>
          <w:sz w:val="16"/>
          <w:szCs w:val="16"/>
        </w:rPr>
        <w:t xml:space="preserve">Ar noteiktām slimībām slimojošu pacientu reģistrs par pacientiem, </w:t>
      </w:r>
      <w:r w:rsidR="00465AA8" w:rsidRPr="00797468">
        <w:rPr>
          <w:sz w:val="16"/>
          <w:szCs w:val="16"/>
        </w:rPr>
        <w:t>kuri</w:t>
      </w:r>
      <w:r w:rsidR="00465AA8">
        <w:rPr>
          <w:sz w:val="16"/>
          <w:szCs w:val="16"/>
        </w:rPr>
        <w:t>em</w:t>
      </w:r>
      <w:r w:rsidR="00465AA8" w:rsidRPr="00797468">
        <w:rPr>
          <w:sz w:val="16"/>
          <w:szCs w:val="16"/>
        </w:rPr>
        <w:t xml:space="preserve"> </w:t>
      </w:r>
      <w:r w:rsidR="00465AA8">
        <w:rPr>
          <w:sz w:val="16"/>
          <w:szCs w:val="16"/>
        </w:rPr>
        <w:t>bijušas traumas, ievainojumi un saindēšanās</w:t>
      </w:r>
      <w:r w:rsidRPr="00B65352">
        <w:rPr>
          <w:sz w:val="16"/>
          <w:szCs w:val="16"/>
        </w:rPr>
        <w:t>.</w:t>
      </w:r>
    </w:p>
    <w:p w:rsidR="005E7B2D" w:rsidRDefault="003179E0" w:rsidP="003179E0">
      <w:pPr>
        <w:rPr>
          <w:b/>
          <w:szCs w:val="20"/>
        </w:rPr>
      </w:pPr>
      <w:r w:rsidRPr="00465AA8">
        <w:rPr>
          <w:sz w:val="16"/>
          <w:szCs w:val="16"/>
        </w:rPr>
        <w:t xml:space="preserve">       </w:t>
      </w:r>
      <w:r w:rsidRPr="00B65352">
        <w:rPr>
          <w:sz w:val="16"/>
          <w:szCs w:val="16"/>
          <w:lang w:val="en-GB"/>
        </w:rPr>
        <w:t>Register of Patients with Particular Diseases, Patients who have suffered injuries</w:t>
      </w:r>
      <w:r w:rsidR="00465AA8">
        <w:rPr>
          <w:sz w:val="16"/>
          <w:szCs w:val="16"/>
          <w:lang w:val="en-GB"/>
        </w:rPr>
        <w:t xml:space="preserve"> and poisoning</w:t>
      </w:r>
      <w:r w:rsidRPr="00B65352">
        <w:rPr>
          <w:sz w:val="16"/>
          <w:szCs w:val="16"/>
          <w:lang w:val="en-GB"/>
        </w:rPr>
        <w:t>.</w:t>
      </w:r>
      <w:r w:rsidR="005E7B2D">
        <w:rPr>
          <w:b/>
          <w:szCs w:val="20"/>
        </w:rPr>
        <w:br w:type="page"/>
      </w:r>
    </w:p>
    <w:p w:rsidR="009B0360" w:rsidRPr="00554E26" w:rsidRDefault="009B0360" w:rsidP="00F71DF2">
      <w:pPr>
        <w:pStyle w:val="Heading2"/>
      </w:pPr>
      <w:bookmarkStart w:id="315" w:name="_Toc524599091"/>
      <w:r w:rsidRPr="00554E26">
        <w:lastRenderedPageBreak/>
        <w:t>3.</w:t>
      </w:r>
      <w:r w:rsidR="005D2B2E" w:rsidRPr="00554E26">
        <w:t>4</w:t>
      </w:r>
      <w:r w:rsidR="00AC4941" w:rsidRPr="00554E26">
        <w:t>9</w:t>
      </w:r>
      <w:r w:rsidRPr="00554E26">
        <w:t xml:space="preserve">. </w:t>
      </w:r>
      <w:r w:rsidR="005E7B2D" w:rsidRPr="00554E26">
        <w:t xml:space="preserve">tabula </w:t>
      </w:r>
      <w:r w:rsidR="006F1B24" w:rsidRPr="00554E26">
        <w:t xml:space="preserve">TRAUMU GADĪJUMU SADALĪJUMS VECUMA GRUPĀS PĒC TRAUMAS GŪŠANAS MEHĀNISMA </w:t>
      </w:r>
      <w:r w:rsidRPr="00554E26">
        <w:t>201</w:t>
      </w:r>
      <w:r w:rsidR="00831B1E">
        <w:t>7</w:t>
      </w:r>
      <w:r w:rsidRPr="00554E26">
        <w:t>.</w:t>
      </w:r>
      <w:r w:rsidR="003B6C24">
        <w:t> </w:t>
      </w:r>
      <w:r w:rsidR="006F1B24" w:rsidRPr="00554E26">
        <w:t>GADĀ</w:t>
      </w:r>
      <w:r w:rsidRPr="00554E26">
        <w:t>, %</w:t>
      </w:r>
      <w:bookmarkEnd w:id="315"/>
    </w:p>
    <w:p w:rsidR="009B0360" w:rsidRPr="00554E26" w:rsidRDefault="005E7B2D" w:rsidP="009B0360">
      <w:pPr>
        <w:pStyle w:val="Heading5"/>
        <w:rPr>
          <w:bCs/>
          <w:szCs w:val="26"/>
        </w:rPr>
      </w:pPr>
      <w:bookmarkStart w:id="316" w:name="_Toc527442560"/>
      <w:r w:rsidRPr="00554E26">
        <w:rPr>
          <w:bCs/>
          <w:szCs w:val="26"/>
        </w:rPr>
        <w:t xml:space="preserve">Table </w:t>
      </w:r>
      <w:r w:rsidR="009B0360" w:rsidRPr="00554E26">
        <w:rPr>
          <w:bCs/>
          <w:szCs w:val="26"/>
        </w:rPr>
        <w:t>3.</w:t>
      </w:r>
      <w:r w:rsidR="000227DC" w:rsidRPr="00554E26">
        <w:rPr>
          <w:bCs/>
          <w:szCs w:val="26"/>
        </w:rPr>
        <w:t>4</w:t>
      </w:r>
      <w:r w:rsidR="00AC4941" w:rsidRPr="00554E26">
        <w:rPr>
          <w:bCs/>
          <w:szCs w:val="26"/>
        </w:rPr>
        <w:t>9</w:t>
      </w:r>
      <w:r w:rsidRPr="00554E26">
        <w:rPr>
          <w:bCs/>
          <w:szCs w:val="26"/>
        </w:rPr>
        <w:t>.</w:t>
      </w:r>
      <w:r w:rsidR="009B0360" w:rsidRPr="00554E26">
        <w:rPr>
          <w:bCs/>
          <w:szCs w:val="26"/>
        </w:rPr>
        <w:t xml:space="preserve"> </w:t>
      </w:r>
      <w:r w:rsidR="006F1B24" w:rsidRPr="00554E26">
        <w:rPr>
          <w:bCs/>
          <w:szCs w:val="26"/>
        </w:rPr>
        <w:t xml:space="preserve">INJURIES BY AGE AND INJURY MECHANISM IN </w:t>
      </w:r>
      <w:r w:rsidR="00922E4A" w:rsidRPr="00554E26">
        <w:rPr>
          <w:bCs/>
          <w:szCs w:val="26"/>
        </w:rPr>
        <w:t>201</w:t>
      </w:r>
      <w:r w:rsidR="00831B1E">
        <w:rPr>
          <w:bCs/>
          <w:szCs w:val="26"/>
        </w:rPr>
        <w:t>7</w:t>
      </w:r>
      <w:r w:rsidR="009B0360" w:rsidRPr="00554E26">
        <w:rPr>
          <w:bCs/>
          <w:szCs w:val="26"/>
        </w:rPr>
        <w:t>,%</w:t>
      </w:r>
      <w:bookmarkEnd w:id="316"/>
    </w:p>
    <w:p w:rsidR="009B0360" w:rsidRDefault="009B0360" w:rsidP="009B0360">
      <w:pPr>
        <w:ind w:firstLine="142"/>
        <w:jc w:val="center"/>
        <w:rPr>
          <w:caps/>
          <w:szCs w:val="20"/>
        </w:rPr>
      </w:pPr>
    </w:p>
    <w:tbl>
      <w:tblPr>
        <w:tblW w:w="8505" w:type="dxa"/>
        <w:jc w:val="center"/>
        <w:tblCellMar>
          <w:left w:w="28" w:type="dxa"/>
          <w:right w:w="28" w:type="dxa"/>
        </w:tblCellMar>
        <w:tblLook w:val="04A0" w:firstRow="1" w:lastRow="0" w:firstColumn="1" w:lastColumn="0" w:noHBand="0" w:noVBand="1"/>
      </w:tblPr>
      <w:tblGrid>
        <w:gridCol w:w="1743"/>
        <w:gridCol w:w="459"/>
        <w:gridCol w:w="459"/>
        <w:gridCol w:w="452"/>
        <w:gridCol w:w="459"/>
        <w:gridCol w:w="459"/>
        <w:gridCol w:w="459"/>
        <w:gridCol w:w="459"/>
        <w:gridCol w:w="459"/>
        <w:gridCol w:w="459"/>
        <w:gridCol w:w="459"/>
        <w:gridCol w:w="434"/>
        <w:gridCol w:w="1745"/>
      </w:tblGrid>
      <w:tr w:rsidR="007A02FD" w:rsidRPr="00841ACF" w:rsidTr="007A02FD">
        <w:trPr>
          <w:trHeight w:val="194"/>
          <w:jc w:val="center"/>
        </w:trPr>
        <w:tc>
          <w:tcPr>
            <w:tcW w:w="1744" w:type="dxa"/>
            <w:vMerge w:val="restart"/>
            <w:tcBorders>
              <w:top w:val="single" w:sz="4" w:space="0" w:color="auto"/>
              <w:left w:val="single" w:sz="4" w:space="0" w:color="auto"/>
              <w:right w:val="single" w:sz="4" w:space="0" w:color="FFFFFF" w:themeColor="background1"/>
            </w:tcBorders>
            <w:shd w:val="clear" w:color="auto" w:fill="0070C0"/>
            <w:tcMar>
              <w:left w:w="57" w:type="dxa"/>
              <w:right w:w="57" w:type="dxa"/>
            </w:tcMar>
            <w:vAlign w:val="center"/>
            <w:hideMark/>
          </w:tcPr>
          <w:p w:rsidR="007A02FD" w:rsidRPr="00841ACF" w:rsidRDefault="007A02FD" w:rsidP="007D28D2">
            <w:pPr>
              <w:jc w:val="center"/>
              <w:rPr>
                <w:bCs/>
                <w:color w:val="FFFFFF" w:themeColor="background1"/>
                <w:sz w:val="18"/>
                <w:szCs w:val="18"/>
              </w:rPr>
            </w:pPr>
            <w:r w:rsidRPr="00841ACF">
              <w:rPr>
                <w:bCs/>
                <w:color w:val="FFFFFF" w:themeColor="background1"/>
                <w:sz w:val="18"/>
                <w:szCs w:val="18"/>
              </w:rPr>
              <w:t>Mehānisms</w:t>
            </w:r>
          </w:p>
        </w:tc>
        <w:tc>
          <w:tcPr>
            <w:tcW w:w="5016"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7A02FD" w:rsidRPr="00841ACF" w:rsidRDefault="007A02FD" w:rsidP="008004BA">
            <w:pPr>
              <w:jc w:val="center"/>
              <w:rPr>
                <w:bCs/>
                <w:color w:val="FFFFFF" w:themeColor="background1"/>
                <w:sz w:val="18"/>
                <w:szCs w:val="18"/>
              </w:rPr>
            </w:pPr>
            <w:r w:rsidRPr="00841ACF">
              <w:rPr>
                <w:bCs/>
                <w:color w:val="FFFFFF" w:themeColor="background1"/>
                <w:sz w:val="18"/>
                <w:szCs w:val="18"/>
              </w:rPr>
              <w:t>Vecuma grupa</w:t>
            </w:r>
          </w:p>
        </w:tc>
        <w:tc>
          <w:tcPr>
            <w:tcW w:w="1745" w:type="dxa"/>
            <w:vMerge w:val="restart"/>
            <w:tcBorders>
              <w:top w:val="single" w:sz="4" w:space="0" w:color="auto"/>
              <w:left w:val="single" w:sz="4" w:space="0" w:color="FFFFFF" w:themeColor="background1"/>
              <w:right w:val="single" w:sz="4" w:space="0" w:color="000000"/>
            </w:tcBorders>
            <w:shd w:val="clear" w:color="auto" w:fill="0070C0"/>
            <w:vAlign w:val="center"/>
          </w:tcPr>
          <w:p w:rsidR="007A02FD" w:rsidRPr="00841ACF" w:rsidRDefault="007A02FD" w:rsidP="007D28D2">
            <w:pPr>
              <w:jc w:val="center"/>
              <w:rPr>
                <w:bCs/>
                <w:color w:val="FFFFFF" w:themeColor="background1"/>
                <w:sz w:val="18"/>
                <w:szCs w:val="18"/>
              </w:rPr>
            </w:pPr>
            <w:r w:rsidRPr="00841ACF">
              <w:rPr>
                <w:bCs/>
                <w:color w:val="FFFFFF" w:themeColor="background1"/>
                <w:sz w:val="18"/>
                <w:szCs w:val="18"/>
              </w:rPr>
              <w:t>Injury mechanism</w:t>
            </w:r>
          </w:p>
        </w:tc>
      </w:tr>
      <w:tr w:rsidR="007A02FD" w:rsidRPr="00841ACF" w:rsidTr="007A02FD">
        <w:trPr>
          <w:trHeight w:val="207"/>
          <w:jc w:val="center"/>
        </w:trPr>
        <w:tc>
          <w:tcPr>
            <w:tcW w:w="1744" w:type="dxa"/>
            <w:vMerge/>
            <w:tcBorders>
              <w:left w:val="single" w:sz="4" w:space="0" w:color="auto"/>
              <w:right w:val="single" w:sz="4" w:space="0" w:color="FFFFFF" w:themeColor="background1"/>
            </w:tcBorders>
            <w:shd w:val="clear" w:color="auto" w:fill="0070C0"/>
            <w:tcMar>
              <w:left w:w="57" w:type="dxa"/>
              <w:right w:w="57" w:type="dxa"/>
            </w:tcMar>
            <w:vAlign w:val="center"/>
          </w:tcPr>
          <w:p w:rsidR="007A02FD" w:rsidRPr="00841ACF" w:rsidRDefault="007A02FD" w:rsidP="007D28D2">
            <w:pPr>
              <w:jc w:val="center"/>
              <w:rPr>
                <w:bCs/>
                <w:color w:val="FFFFFF" w:themeColor="background1"/>
                <w:sz w:val="18"/>
                <w:szCs w:val="18"/>
              </w:rPr>
            </w:pPr>
          </w:p>
        </w:tc>
        <w:tc>
          <w:tcPr>
            <w:tcW w:w="501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Age group</w:t>
            </w:r>
          </w:p>
        </w:tc>
        <w:tc>
          <w:tcPr>
            <w:tcW w:w="1745" w:type="dxa"/>
            <w:vMerge/>
            <w:tcBorders>
              <w:left w:val="single" w:sz="4" w:space="0" w:color="FFFFFF" w:themeColor="background1"/>
              <w:right w:val="single" w:sz="4" w:space="0" w:color="000000"/>
            </w:tcBorders>
            <w:shd w:val="clear" w:color="auto" w:fill="0070C0"/>
            <w:vAlign w:val="center"/>
          </w:tcPr>
          <w:p w:rsidR="007A02FD" w:rsidRPr="00841ACF" w:rsidRDefault="007A02FD" w:rsidP="007D28D2">
            <w:pPr>
              <w:jc w:val="center"/>
              <w:rPr>
                <w:bCs/>
                <w:color w:val="FFFFFF" w:themeColor="background1"/>
                <w:sz w:val="18"/>
                <w:szCs w:val="18"/>
              </w:rPr>
            </w:pPr>
          </w:p>
        </w:tc>
      </w:tr>
      <w:tr w:rsidR="007A02FD" w:rsidRPr="00841ACF" w:rsidTr="00982970">
        <w:trPr>
          <w:trHeight w:val="432"/>
          <w:jc w:val="center"/>
        </w:trPr>
        <w:tc>
          <w:tcPr>
            <w:tcW w:w="1744" w:type="dxa"/>
            <w:vMerge/>
            <w:tcBorders>
              <w:left w:val="single" w:sz="4" w:space="0" w:color="auto"/>
              <w:bottom w:val="single" w:sz="2" w:space="0" w:color="auto"/>
              <w:right w:val="single" w:sz="4" w:space="0" w:color="FFFFFF" w:themeColor="background1"/>
            </w:tcBorders>
            <w:shd w:val="clear" w:color="auto" w:fill="0070C0"/>
            <w:tcMar>
              <w:left w:w="57" w:type="dxa"/>
              <w:right w:w="57" w:type="dxa"/>
            </w:tcMar>
            <w:vAlign w:val="center"/>
            <w:hideMark/>
          </w:tcPr>
          <w:p w:rsidR="007A02FD" w:rsidRPr="00841ACF" w:rsidRDefault="007A02FD" w:rsidP="00841ACF">
            <w:pPr>
              <w:jc w:val="center"/>
              <w:rPr>
                <w:bCs/>
                <w:color w:val="FFFFFF" w:themeColor="background1"/>
                <w:sz w:val="18"/>
                <w:szCs w:val="18"/>
              </w:rPr>
            </w:pP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0-4</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5-9</w:t>
            </w:r>
          </w:p>
        </w:tc>
        <w:tc>
          <w:tcPr>
            <w:tcW w:w="452"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10-14</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15-17</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18-29</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30-39</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40-49</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50-59</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60-69</w:t>
            </w:r>
          </w:p>
        </w:tc>
        <w:tc>
          <w:tcPr>
            <w:tcW w:w="459"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70-79</w:t>
            </w:r>
          </w:p>
        </w:tc>
        <w:tc>
          <w:tcPr>
            <w:tcW w:w="433"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28" w:type="dxa"/>
              <w:right w:w="28" w:type="dxa"/>
            </w:tcMar>
            <w:vAlign w:val="center"/>
            <w:hideMark/>
          </w:tcPr>
          <w:p w:rsidR="007A02FD" w:rsidRPr="00841ACF" w:rsidRDefault="007A02FD" w:rsidP="00841ACF">
            <w:pPr>
              <w:jc w:val="center"/>
              <w:rPr>
                <w:bCs/>
                <w:color w:val="FFFFFF" w:themeColor="background1"/>
                <w:sz w:val="18"/>
                <w:szCs w:val="18"/>
              </w:rPr>
            </w:pPr>
            <w:r w:rsidRPr="00841ACF">
              <w:rPr>
                <w:bCs/>
                <w:color w:val="FFFFFF" w:themeColor="background1"/>
                <w:sz w:val="18"/>
                <w:szCs w:val="18"/>
              </w:rPr>
              <w:t>80+</w:t>
            </w:r>
          </w:p>
        </w:tc>
        <w:tc>
          <w:tcPr>
            <w:tcW w:w="1745" w:type="dxa"/>
            <w:vMerge/>
            <w:tcBorders>
              <w:left w:val="single" w:sz="4" w:space="0" w:color="FFFFFF" w:themeColor="background1"/>
              <w:bottom w:val="single" w:sz="2" w:space="0" w:color="auto"/>
              <w:right w:val="single" w:sz="4" w:space="0" w:color="000000"/>
            </w:tcBorders>
            <w:shd w:val="clear" w:color="auto" w:fill="0070C0"/>
          </w:tcPr>
          <w:p w:rsidR="007A02FD" w:rsidRPr="00841ACF" w:rsidRDefault="007A02FD" w:rsidP="00841ACF">
            <w:pPr>
              <w:jc w:val="center"/>
              <w:rPr>
                <w:bCs/>
                <w:color w:val="FFFFFF" w:themeColor="background1"/>
                <w:sz w:val="18"/>
                <w:szCs w:val="18"/>
              </w:rPr>
            </w:pP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Kritiens, klupiens, lēciens, grūdiens</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5,7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7,2</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7,2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12,1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11,7</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15,2</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Falling, stumbling, jumping, pushed</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Sadursme ar cilvēku</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3,2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5,4</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18,9</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18,5</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8,5</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3,3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1,9</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Contact with person</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Sadursme ar priekšmetu vai dzīvnieku</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7,0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9,1</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12,6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5,9</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8,5</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7,6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9,0</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11,4</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Contact with object or animal</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Saindēšanās ar ķīmisku vai cita veida vielu</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20,0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392147" w:rsidP="00FE53F5">
            <w:pPr>
              <w:jc w:val="right"/>
            </w:pPr>
            <w:r>
              <w:t>0</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392147" w:rsidP="00FE53F5">
            <w:pPr>
              <w:jc w:val="right"/>
            </w:pPr>
            <w:r>
              <w:t>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392147" w:rsidP="00FE53F5">
            <w:pPr>
              <w:jc w:val="right"/>
            </w:pPr>
            <w:r>
              <w:t>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392147" w:rsidP="00FE53F5">
            <w:pPr>
              <w:jc w:val="right"/>
            </w:pPr>
            <w:r>
              <w:t>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20,0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4C7EAB" w:rsidP="00FE53F5">
            <w:pPr>
              <w:jc w:val="right"/>
            </w:pPr>
            <w:r>
              <w:t>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40,0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4C7EAB" w:rsidP="00FE53F5">
            <w:pPr>
              <w:jc w:val="right"/>
            </w:pPr>
            <w:r>
              <w:t>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20,0</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4C7EAB" w:rsidP="00FE53F5">
            <w:pPr>
              <w:jc w:val="right"/>
            </w:pPr>
            <w:r>
              <w:t>0</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Poisoning by chemical or other substance</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Skrāpējums, iegriezums, ieplēsums, nošķēlums</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5,7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6,8</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4,9</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16,2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15,4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16,6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12,4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2,5</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2,0</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Scratching, cutting, tearing, severing</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Cita veida precizēta saskare ar trulu spēku</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0,6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0,8</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0,7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10,7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12,2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13,9</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13,2</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17,6</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Other contact with blunt</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Kodiens, dzēliens, indes ievadīšana</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29,2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19,9</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3,0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1,9</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3,0</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6,4</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Biting, stinging, invenomating</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Mehānisms nav precizēts</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1,8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1,2</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3,5</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10,9</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17,7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16,8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6,0</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9,3</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Unspecified mechanism of injury</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Sakaršana</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47,4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8,8</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8,8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7,8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3,3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5,0</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Heating</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572D75" w:rsidRDefault="00831B1E" w:rsidP="00831B1E">
            <w:pPr>
              <w:rPr>
                <w:sz w:val="18"/>
                <w:szCs w:val="18"/>
              </w:rPr>
            </w:pPr>
            <w:r w:rsidRPr="00572D75">
              <w:rPr>
                <w:sz w:val="18"/>
                <w:szCs w:val="18"/>
              </w:rPr>
              <w:t>Saspiedums un sašķaidījums</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24,1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10,2</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5,5</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9,3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10,4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0,9</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0,7</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Crushing</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Punktveida dūriens un asmens dūriens</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0,7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2,7</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23,3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26,4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18,2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7,5</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2,4</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1,0</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Puncturing, stabbing</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473728" w:rsidRDefault="00831B1E" w:rsidP="00831B1E">
            <w:pPr>
              <w:rPr>
                <w:color w:val="000000"/>
                <w:sz w:val="18"/>
                <w:szCs w:val="18"/>
              </w:rPr>
            </w:pPr>
            <w:r w:rsidRPr="00473728">
              <w:rPr>
                <w:color w:val="000000"/>
                <w:sz w:val="18"/>
                <w:szCs w:val="18"/>
              </w:rPr>
              <w:t>Sadursme ar mehānismu</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0,6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0</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0,8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17,2</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16,0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22,4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22,3</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14,0</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3,4</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2,2</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Contact with machinery</w:t>
            </w:r>
          </w:p>
        </w:tc>
      </w:tr>
      <w:tr w:rsidR="00831B1E" w:rsidRPr="00473728" w:rsidTr="00982970">
        <w:trPr>
          <w:trHeight w:val="284"/>
          <w:jc w:val="center"/>
        </w:trPr>
        <w:tc>
          <w:tcPr>
            <w:tcW w:w="1744" w:type="dxa"/>
            <w:tcBorders>
              <w:top w:val="single" w:sz="2" w:space="0" w:color="auto"/>
              <w:left w:val="single" w:sz="2" w:space="0" w:color="auto"/>
              <w:bottom w:val="single" w:sz="2" w:space="0" w:color="auto"/>
              <w:right w:val="single" w:sz="2" w:space="0" w:color="auto"/>
            </w:tcBorders>
            <w:shd w:val="clear" w:color="auto" w:fill="auto"/>
            <w:tcMar>
              <w:left w:w="57" w:type="dxa"/>
              <w:right w:w="6" w:type="dxa"/>
            </w:tcMar>
            <w:vAlign w:val="center"/>
            <w:hideMark/>
          </w:tcPr>
          <w:p w:rsidR="00831B1E" w:rsidRPr="00572D75" w:rsidRDefault="00831B1E" w:rsidP="00831B1E">
            <w:pPr>
              <w:rPr>
                <w:sz w:val="18"/>
                <w:szCs w:val="18"/>
              </w:rPr>
            </w:pPr>
            <w:r w:rsidRPr="00572D75">
              <w:rPr>
                <w:sz w:val="18"/>
                <w:szCs w:val="18"/>
              </w:rPr>
              <w:t>Cits</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28" w:type="dxa"/>
              <w:right w:w="57" w:type="dxa"/>
            </w:tcMar>
            <w:vAlign w:val="center"/>
          </w:tcPr>
          <w:p w:rsidR="00831B1E" w:rsidRPr="00E60BA2" w:rsidRDefault="00831B1E" w:rsidP="007811A6">
            <w:pPr>
              <w:jc w:val="right"/>
            </w:pPr>
            <w:r w:rsidRPr="00E60BA2">
              <w:t>8,4</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5,0</w:t>
            </w:r>
          </w:p>
        </w:tc>
        <w:tc>
          <w:tcPr>
            <w:tcW w:w="452"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6,8</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4,7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13,6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12,6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11,7</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14,1</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10,6</w:t>
            </w:r>
          </w:p>
        </w:tc>
        <w:tc>
          <w:tcPr>
            <w:tcW w:w="459"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7,1</w:t>
            </w:r>
          </w:p>
        </w:tc>
        <w:tc>
          <w:tcPr>
            <w:tcW w:w="433" w:type="dxa"/>
            <w:tcBorders>
              <w:top w:val="single" w:sz="2" w:space="0" w:color="auto"/>
              <w:left w:val="single" w:sz="2" w:space="0" w:color="auto"/>
              <w:bottom w:val="single" w:sz="2" w:space="0" w:color="auto"/>
              <w:right w:val="single" w:sz="2" w:space="0" w:color="auto"/>
            </w:tcBorders>
            <w:shd w:val="clear" w:color="auto" w:fill="auto"/>
            <w:tcMar>
              <w:left w:w="57" w:type="dxa"/>
              <w:right w:w="57" w:type="dxa"/>
            </w:tcMar>
            <w:vAlign w:val="center"/>
          </w:tcPr>
          <w:p w:rsidR="00831B1E" w:rsidRPr="00E60BA2" w:rsidRDefault="00831B1E" w:rsidP="00FE53F5">
            <w:pPr>
              <w:jc w:val="right"/>
            </w:pPr>
            <w:r w:rsidRPr="00E60BA2">
              <w:t>5,4</w:t>
            </w:r>
          </w:p>
        </w:tc>
        <w:tc>
          <w:tcPr>
            <w:tcW w:w="1745" w:type="dxa"/>
            <w:tcBorders>
              <w:top w:val="single" w:sz="2" w:space="0" w:color="auto"/>
              <w:left w:val="single" w:sz="2" w:space="0" w:color="auto"/>
              <w:bottom w:val="single" w:sz="2" w:space="0" w:color="auto"/>
              <w:right w:val="single" w:sz="2" w:space="0" w:color="auto"/>
            </w:tcBorders>
            <w:tcMar>
              <w:left w:w="57" w:type="dxa"/>
              <w:right w:w="6" w:type="dxa"/>
            </w:tcMar>
            <w:vAlign w:val="center"/>
          </w:tcPr>
          <w:p w:rsidR="00831B1E" w:rsidRPr="00922E4A" w:rsidRDefault="00831B1E" w:rsidP="00831B1E">
            <w:pPr>
              <w:rPr>
                <w:color w:val="000000"/>
                <w:sz w:val="18"/>
                <w:szCs w:val="18"/>
              </w:rPr>
            </w:pPr>
            <w:r w:rsidRPr="00473728">
              <w:rPr>
                <w:color w:val="000000"/>
                <w:sz w:val="18"/>
                <w:szCs w:val="18"/>
              </w:rPr>
              <w:t>Other</w:t>
            </w:r>
          </w:p>
        </w:tc>
      </w:tr>
    </w:tbl>
    <w:p w:rsidR="009B0360" w:rsidRPr="00841ACF" w:rsidRDefault="009B0360" w:rsidP="009B0360">
      <w:pPr>
        <w:ind w:firstLine="142"/>
        <w:jc w:val="center"/>
        <w:rPr>
          <w:caps/>
          <w:sz w:val="16"/>
          <w:szCs w:val="16"/>
        </w:rPr>
      </w:pPr>
    </w:p>
    <w:p w:rsidR="00841ACF" w:rsidRPr="00BC53A9" w:rsidRDefault="00841ACF" w:rsidP="00841ACF">
      <w:pPr>
        <w:jc w:val="both"/>
        <w:rPr>
          <w:sz w:val="16"/>
          <w:szCs w:val="16"/>
        </w:rPr>
      </w:pPr>
      <w:r w:rsidRPr="00981690">
        <w:rPr>
          <w:sz w:val="16"/>
          <w:szCs w:val="16"/>
        </w:rPr>
        <w:sym w:font="Wingdings" w:char="F026"/>
      </w:r>
      <w:r>
        <w:rPr>
          <w:sz w:val="16"/>
          <w:szCs w:val="16"/>
        </w:rPr>
        <w:t xml:space="preserve"> </w:t>
      </w:r>
      <w:r w:rsidRPr="00BC53A9">
        <w:rPr>
          <w:sz w:val="16"/>
          <w:szCs w:val="16"/>
        </w:rPr>
        <w:t xml:space="preserve">Ar noteiktām slimībām slimojošu pacientu reģistrs par pacientiem, </w:t>
      </w:r>
      <w:r w:rsidR="00EC5C03" w:rsidRPr="00797468">
        <w:rPr>
          <w:sz w:val="16"/>
          <w:szCs w:val="16"/>
        </w:rPr>
        <w:t>kuri</w:t>
      </w:r>
      <w:r w:rsidR="00EC5C03">
        <w:rPr>
          <w:sz w:val="16"/>
          <w:szCs w:val="16"/>
        </w:rPr>
        <w:t>em</w:t>
      </w:r>
      <w:r w:rsidR="00EC5C03" w:rsidRPr="00797468">
        <w:rPr>
          <w:sz w:val="16"/>
          <w:szCs w:val="16"/>
        </w:rPr>
        <w:t xml:space="preserve"> </w:t>
      </w:r>
      <w:r w:rsidR="00EC5C03">
        <w:rPr>
          <w:sz w:val="16"/>
          <w:szCs w:val="16"/>
        </w:rPr>
        <w:t>bijušas traumas, ievainojumi un saindēšanās</w:t>
      </w:r>
      <w:r w:rsidR="00EC5C03" w:rsidRPr="00B65352">
        <w:rPr>
          <w:sz w:val="16"/>
          <w:szCs w:val="16"/>
        </w:rPr>
        <w:t>.</w:t>
      </w:r>
    </w:p>
    <w:p w:rsidR="00C4301A" w:rsidRDefault="00841ACF">
      <w:pPr>
        <w:rPr>
          <w:sz w:val="16"/>
          <w:szCs w:val="16"/>
          <w:lang w:val="en-GB"/>
        </w:rPr>
      </w:pPr>
      <w:r w:rsidRPr="00EC5C03">
        <w:rPr>
          <w:sz w:val="16"/>
          <w:szCs w:val="16"/>
        </w:rPr>
        <w:t xml:space="preserve">       </w:t>
      </w:r>
      <w:r w:rsidRPr="00BC53A9">
        <w:rPr>
          <w:sz w:val="16"/>
          <w:szCs w:val="16"/>
          <w:lang w:val="en-GB"/>
        </w:rPr>
        <w:t>Register of Patients with Particular Diseases, Patients who have suffered injuries</w:t>
      </w:r>
      <w:r w:rsidR="00C444BE">
        <w:rPr>
          <w:sz w:val="16"/>
          <w:szCs w:val="16"/>
          <w:lang w:val="en-GB"/>
        </w:rPr>
        <w:t xml:space="preserve"> and poisoning</w:t>
      </w:r>
      <w:r w:rsidR="00C444BE" w:rsidRPr="00B65352">
        <w:rPr>
          <w:sz w:val="16"/>
          <w:szCs w:val="16"/>
          <w:lang w:val="en-GB"/>
        </w:rPr>
        <w:t>.</w:t>
      </w:r>
    </w:p>
    <w:p w:rsidR="00A54E9B" w:rsidRDefault="00A54E9B">
      <w:pPr>
        <w:rPr>
          <w:sz w:val="16"/>
          <w:szCs w:val="16"/>
          <w:lang w:val="en-GB"/>
        </w:rPr>
      </w:pPr>
    </w:p>
    <w:p w:rsidR="00A54E9B" w:rsidRDefault="00A54E9B">
      <w:pPr>
        <w:rPr>
          <w:sz w:val="16"/>
          <w:szCs w:val="16"/>
          <w:lang w:val="en-GB"/>
        </w:rPr>
      </w:pPr>
    </w:p>
    <w:p w:rsidR="00C4301A" w:rsidRDefault="00C4301A">
      <w:pPr>
        <w:rPr>
          <w:sz w:val="16"/>
          <w:szCs w:val="16"/>
          <w:lang w:val="en-GB"/>
        </w:rPr>
      </w:pPr>
    </w:p>
    <w:p w:rsidR="00C4301A" w:rsidRPr="002C48BB" w:rsidRDefault="00C4301A" w:rsidP="00C4301A">
      <w:pPr>
        <w:pStyle w:val="Heading2"/>
      </w:pPr>
      <w:bookmarkStart w:id="317" w:name="_Toc524599092"/>
      <w:r w:rsidRPr="002C48BB">
        <w:t>3.</w:t>
      </w:r>
      <w:r>
        <w:t>3</w:t>
      </w:r>
      <w:r w:rsidR="00376E2A">
        <w:t>2</w:t>
      </w:r>
      <w:r w:rsidRPr="002C48BB">
        <w:t xml:space="preserve">. </w:t>
      </w:r>
      <w:r w:rsidRPr="005E7B2D">
        <w:t>attēls</w:t>
      </w:r>
      <w:r>
        <w:t xml:space="preserve"> TRAUMU GADĪJUMU ĪPATSVARS PĒC NOLŪKA UN ALKOHOLA LIETOŠANAS </w:t>
      </w:r>
      <w:r w:rsidR="00A54E9B" w:rsidRPr="002C48BB">
        <w:t>201</w:t>
      </w:r>
      <w:r w:rsidR="00A54E9B">
        <w:t>7</w:t>
      </w:r>
      <w:r w:rsidR="00A54E9B" w:rsidRPr="002C48BB">
        <w:t>.</w:t>
      </w:r>
      <w:r w:rsidR="00A54E9B">
        <w:t>GADĀ</w:t>
      </w:r>
      <w:r w:rsidRPr="002C48BB">
        <w:t>, %</w:t>
      </w:r>
      <w:bookmarkEnd w:id="317"/>
    </w:p>
    <w:p w:rsidR="00C4301A" w:rsidRDefault="00C4301A" w:rsidP="00C4301A">
      <w:pPr>
        <w:pStyle w:val="Heading5"/>
        <w:rPr>
          <w:vertAlign w:val="superscript"/>
        </w:rPr>
      </w:pPr>
      <w:bookmarkStart w:id="318" w:name="_Toc527442561"/>
      <w:r w:rsidRPr="00023B26">
        <w:t>C</w:t>
      </w:r>
      <w:r>
        <w:t xml:space="preserve">hart </w:t>
      </w:r>
      <w:r w:rsidRPr="002C48BB">
        <w:t>3.</w:t>
      </w:r>
      <w:r w:rsidR="008D0212">
        <w:t>32</w:t>
      </w:r>
      <w:r>
        <w:t>.</w:t>
      </w:r>
      <w:r w:rsidRPr="002C48BB">
        <w:t xml:space="preserve"> </w:t>
      </w:r>
      <w:r>
        <w:t xml:space="preserve">INJURIES BY INTENT OF PURPOSE AND ALCOHOL USE IN </w:t>
      </w:r>
      <w:r w:rsidRPr="002C48BB">
        <w:t>201</w:t>
      </w:r>
      <w:r w:rsidR="00A54E9B">
        <w:t>7</w:t>
      </w:r>
      <w:r w:rsidRPr="002C48BB">
        <w:t>,</w:t>
      </w:r>
      <w:r>
        <w:t xml:space="preserve"> </w:t>
      </w:r>
      <w:r w:rsidRPr="002C48BB">
        <w:t>%</w:t>
      </w:r>
      <w:bookmarkEnd w:id="318"/>
    </w:p>
    <w:p w:rsidR="00C4301A" w:rsidRDefault="00A54E9B" w:rsidP="00A54E9B">
      <w:pPr>
        <w:ind w:hanging="851"/>
        <w:rPr>
          <w:sz w:val="28"/>
          <w:szCs w:val="28"/>
        </w:rPr>
      </w:pPr>
      <w:r>
        <w:rPr>
          <w:noProof/>
          <w:sz w:val="28"/>
          <w:szCs w:val="28"/>
        </w:rPr>
        <w:drawing>
          <wp:inline distT="0" distB="0" distL="0" distR="0">
            <wp:extent cx="4559774" cy="2306472"/>
            <wp:effectExtent l="0" t="0" r="0" b="0"/>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4301A" w:rsidRDefault="00C4301A" w:rsidP="00C4301A">
      <w:pPr>
        <w:jc w:val="both"/>
        <w:rPr>
          <w:sz w:val="16"/>
          <w:szCs w:val="16"/>
        </w:rPr>
      </w:pPr>
    </w:p>
    <w:p w:rsidR="00C4301A" w:rsidRPr="00F73480" w:rsidRDefault="00C4301A" w:rsidP="00C4301A">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Pr="00797468">
        <w:rPr>
          <w:sz w:val="16"/>
          <w:szCs w:val="16"/>
        </w:rPr>
        <w:t>kuri</w:t>
      </w:r>
      <w:r>
        <w:rPr>
          <w:sz w:val="16"/>
          <w:szCs w:val="16"/>
        </w:rPr>
        <w:t>em</w:t>
      </w:r>
      <w:r w:rsidRPr="00797468">
        <w:rPr>
          <w:sz w:val="16"/>
          <w:szCs w:val="16"/>
        </w:rPr>
        <w:t xml:space="preserve"> </w:t>
      </w:r>
      <w:r>
        <w:rPr>
          <w:sz w:val="16"/>
          <w:szCs w:val="16"/>
        </w:rPr>
        <w:t>bijušas traumas, ievainojumi un saindēšanās</w:t>
      </w:r>
      <w:r w:rsidRPr="00F73480">
        <w:rPr>
          <w:sz w:val="16"/>
          <w:szCs w:val="16"/>
        </w:rPr>
        <w:t>.</w:t>
      </w:r>
    </w:p>
    <w:p w:rsidR="00C4301A" w:rsidRPr="00F73480" w:rsidRDefault="00C4301A" w:rsidP="00C4301A">
      <w:pPr>
        <w:jc w:val="both"/>
        <w:rPr>
          <w:sz w:val="16"/>
          <w:szCs w:val="16"/>
          <w:lang w:val="en-GB"/>
        </w:rPr>
      </w:pPr>
      <w:r w:rsidRPr="00A13DDF">
        <w:rPr>
          <w:sz w:val="16"/>
          <w:szCs w:val="16"/>
        </w:rPr>
        <w:t xml:space="preserve">       </w:t>
      </w:r>
      <w:r w:rsidRPr="00F73480">
        <w:rPr>
          <w:sz w:val="16"/>
          <w:szCs w:val="16"/>
          <w:lang w:val="en-GB"/>
        </w:rPr>
        <w:t>Register of Patients with Particular Diseases regarding Patients who have suffered injuries</w:t>
      </w:r>
      <w:r w:rsidRPr="00A13DDF">
        <w:rPr>
          <w:sz w:val="16"/>
          <w:szCs w:val="16"/>
          <w:lang w:val="en-GB"/>
        </w:rPr>
        <w:t xml:space="preserve"> </w:t>
      </w:r>
      <w:r>
        <w:rPr>
          <w:sz w:val="16"/>
          <w:szCs w:val="16"/>
          <w:lang w:val="en-GB"/>
        </w:rPr>
        <w:t>and poisoning</w:t>
      </w:r>
      <w:r w:rsidRPr="00F73480">
        <w:rPr>
          <w:sz w:val="16"/>
          <w:szCs w:val="16"/>
          <w:lang w:val="en-GB"/>
        </w:rPr>
        <w:t>.</w:t>
      </w:r>
    </w:p>
    <w:p w:rsidR="005E7B2D" w:rsidRDefault="005E7B2D">
      <w:pPr>
        <w:rPr>
          <w:szCs w:val="20"/>
        </w:rPr>
      </w:pPr>
      <w:r>
        <w:rPr>
          <w:szCs w:val="20"/>
        </w:rPr>
        <w:br w:type="page"/>
      </w:r>
    </w:p>
    <w:p w:rsidR="009B0360" w:rsidRPr="0012065F" w:rsidRDefault="009B0360" w:rsidP="005E7B2D">
      <w:pPr>
        <w:pStyle w:val="Heading2"/>
      </w:pPr>
      <w:bookmarkStart w:id="319" w:name="_Toc524599093"/>
      <w:r w:rsidRPr="0012065F">
        <w:lastRenderedPageBreak/>
        <w:t>3.</w:t>
      </w:r>
      <w:r w:rsidR="006B7BD0" w:rsidRPr="0012065F">
        <w:t>3</w:t>
      </w:r>
      <w:r w:rsidR="00376E2A">
        <w:t>3</w:t>
      </w:r>
      <w:r w:rsidRPr="0012065F">
        <w:t xml:space="preserve">. </w:t>
      </w:r>
      <w:r w:rsidR="005E7B2D" w:rsidRPr="0012065F">
        <w:t xml:space="preserve">attēls </w:t>
      </w:r>
      <w:r w:rsidR="00E7086F" w:rsidRPr="0012065F">
        <w:t>TRAUMU GADĪJUMU SADALĪJUMS VĪRIEŠIEM PĒC TRAUMAS GŪŠANAS VIETAS</w:t>
      </w:r>
      <w:r w:rsidR="003B6C24">
        <w:t> </w:t>
      </w:r>
      <w:r w:rsidR="00A54E9B" w:rsidRPr="0012065F">
        <w:t>201</w:t>
      </w:r>
      <w:r w:rsidR="00A54E9B">
        <w:t>5</w:t>
      </w:r>
      <w:r w:rsidR="00A54E9B" w:rsidRPr="0012065F">
        <w:t>. – 201</w:t>
      </w:r>
      <w:r w:rsidR="00A54E9B">
        <w:t>7</w:t>
      </w:r>
      <w:r w:rsidRPr="0012065F">
        <w:t>.</w:t>
      </w:r>
      <w:r w:rsidR="003B6C24">
        <w:t> </w:t>
      </w:r>
      <w:r w:rsidR="00E7086F" w:rsidRPr="0012065F">
        <w:t>GADĀ</w:t>
      </w:r>
      <w:r w:rsidRPr="0012065F">
        <w:t>, %</w:t>
      </w:r>
      <w:bookmarkEnd w:id="319"/>
    </w:p>
    <w:p w:rsidR="009B0360" w:rsidRPr="0012065F" w:rsidRDefault="005E7B2D" w:rsidP="0070248B">
      <w:pPr>
        <w:pStyle w:val="Heading5"/>
        <w:rPr>
          <w:bCs/>
          <w:szCs w:val="26"/>
        </w:rPr>
      </w:pPr>
      <w:bookmarkStart w:id="320" w:name="_Toc527442562"/>
      <w:r w:rsidRPr="0012065F">
        <w:rPr>
          <w:bCs/>
          <w:szCs w:val="26"/>
        </w:rPr>
        <w:t xml:space="preserve">Chart </w:t>
      </w:r>
      <w:r w:rsidR="009B0360" w:rsidRPr="0012065F">
        <w:rPr>
          <w:bCs/>
          <w:szCs w:val="26"/>
        </w:rPr>
        <w:t>3.</w:t>
      </w:r>
      <w:r w:rsidR="006B7BD0" w:rsidRPr="0012065F">
        <w:rPr>
          <w:bCs/>
          <w:szCs w:val="26"/>
        </w:rPr>
        <w:t>3</w:t>
      </w:r>
      <w:r w:rsidR="003214AB">
        <w:rPr>
          <w:bCs/>
          <w:szCs w:val="26"/>
        </w:rPr>
        <w:t>3</w:t>
      </w:r>
      <w:r w:rsidRPr="0012065F">
        <w:rPr>
          <w:bCs/>
          <w:szCs w:val="26"/>
        </w:rPr>
        <w:t>.</w:t>
      </w:r>
      <w:r w:rsidR="009B0360" w:rsidRPr="0012065F">
        <w:rPr>
          <w:bCs/>
          <w:szCs w:val="26"/>
        </w:rPr>
        <w:t xml:space="preserve"> </w:t>
      </w:r>
      <w:r w:rsidR="00E7086F" w:rsidRPr="0012065F">
        <w:rPr>
          <w:bCs/>
          <w:szCs w:val="26"/>
        </w:rPr>
        <w:t xml:space="preserve">MALES INJURIES BY PLACE OF OCCURANCE </w:t>
      </w:r>
      <w:r w:rsidR="007034AB" w:rsidRPr="0012065F">
        <w:rPr>
          <w:bCs/>
          <w:szCs w:val="26"/>
        </w:rPr>
        <w:t xml:space="preserve">IN </w:t>
      </w:r>
      <w:r w:rsidR="00A54E9B" w:rsidRPr="0012065F">
        <w:rPr>
          <w:bCs/>
          <w:szCs w:val="26"/>
        </w:rPr>
        <w:t>201</w:t>
      </w:r>
      <w:r w:rsidR="00A54E9B">
        <w:rPr>
          <w:bCs/>
          <w:szCs w:val="26"/>
        </w:rPr>
        <w:t>5</w:t>
      </w:r>
      <w:r w:rsidR="00A54E9B" w:rsidRPr="0012065F">
        <w:rPr>
          <w:bCs/>
          <w:szCs w:val="26"/>
        </w:rPr>
        <w:t xml:space="preserve"> – 201</w:t>
      </w:r>
      <w:r w:rsidR="00A54E9B">
        <w:rPr>
          <w:bCs/>
          <w:szCs w:val="26"/>
        </w:rPr>
        <w:t>7</w:t>
      </w:r>
      <w:r w:rsidR="009B0360" w:rsidRPr="0012065F">
        <w:rPr>
          <w:bCs/>
          <w:szCs w:val="26"/>
        </w:rPr>
        <w:t>, %</w:t>
      </w:r>
      <w:bookmarkEnd w:id="320"/>
    </w:p>
    <w:p w:rsidR="009B0360" w:rsidRDefault="00A54E9B" w:rsidP="009B0360">
      <w:pPr>
        <w:jc w:val="center"/>
        <w:rPr>
          <w:caps/>
          <w:sz w:val="16"/>
          <w:szCs w:val="16"/>
        </w:rPr>
      </w:pPr>
      <w:r>
        <w:rPr>
          <w:caps/>
          <w:noProof/>
          <w:szCs w:val="20"/>
        </w:rPr>
        <w:drawing>
          <wp:inline distT="0" distB="0" distL="0" distR="0">
            <wp:extent cx="5429885" cy="316738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95637" w:rsidRPr="00F73480"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B622E0" w:rsidRPr="00797468">
        <w:rPr>
          <w:sz w:val="16"/>
          <w:szCs w:val="16"/>
        </w:rPr>
        <w:t>kuri</w:t>
      </w:r>
      <w:r w:rsidR="00B622E0">
        <w:rPr>
          <w:sz w:val="16"/>
          <w:szCs w:val="16"/>
        </w:rPr>
        <w:t>em</w:t>
      </w:r>
      <w:r w:rsidR="00B622E0" w:rsidRPr="00797468">
        <w:rPr>
          <w:sz w:val="16"/>
          <w:szCs w:val="16"/>
        </w:rPr>
        <w:t xml:space="preserve"> </w:t>
      </w:r>
      <w:r w:rsidR="00B622E0">
        <w:rPr>
          <w:sz w:val="16"/>
          <w:szCs w:val="16"/>
        </w:rPr>
        <w:t>bijušas traumas, ievainojumi un saindēšanās</w:t>
      </w:r>
      <w:r w:rsidRPr="00F73480">
        <w:rPr>
          <w:sz w:val="16"/>
          <w:szCs w:val="16"/>
        </w:rPr>
        <w:t>.</w:t>
      </w:r>
    </w:p>
    <w:p w:rsidR="00395637" w:rsidRPr="00F73480" w:rsidRDefault="00395637" w:rsidP="00395637">
      <w:pPr>
        <w:jc w:val="both"/>
        <w:rPr>
          <w:sz w:val="16"/>
          <w:szCs w:val="16"/>
          <w:lang w:val="en-GB"/>
        </w:rPr>
      </w:pPr>
      <w:r w:rsidRPr="00B622E0">
        <w:rPr>
          <w:sz w:val="16"/>
          <w:szCs w:val="16"/>
        </w:rPr>
        <w:t xml:space="preserve">       </w:t>
      </w:r>
      <w:r w:rsidRPr="00F73480">
        <w:rPr>
          <w:sz w:val="16"/>
          <w:szCs w:val="16"/>
          <w:lang w:val="en-GB"/>
        </w:rPr>
        <w:t>Register of Patients with Particular Diseases regarding Patients who have suffered injuries</w:t>
      </w:r>
      <w:r w:rsidR="00B622E0">
        <w:rPr>
          <w:sz w:val="16"/>
          <w:szCs w:val="16"/>
          <w:lang w:val="en-GB"/>
        </w:rPr>
        <w:t xml:space="preserve"> and poisoning</w:t>
      </w:r>
      <w:r w:rsidRPr="00F73480">
        <w:rPr>
          <w:sz w:val="16"/>
          <w:szCs w:val="16"/>
          <w:lang w:val="en-GB"/>
        </w:rPr>
        <w:t>.</w:t>
      </w:r>
    </w:p>
    <w:p w:rsidR="00841ACF" w:rsidRDefault="00841ACF" w:rsidP="00841ACF">
      <w:pPr>
        <w:rPr>
          <w:caps/>
          <w:szCs w:val="20"/>
        </w:rPr>
      </w:pPr>
    </w:p>
    <w:p w:rsidR="00A54E9B" w:rsidRPr="00665D17" w:rsidRDefault="00A54E9B" w:rsidP="00841ACF">
      <w:pPr>
        <w:rPr>
          <w:caps/>
          <w:szCs w:val="20"/>
        </w:rPr>
      </w:pPr>
    </w:p>
    <w:p w:rsidR="009B0360" w:rsidRPr="0012065F" w:rsidRDefault="009B0360" w:rsidP="00A65A40">
      <w:pPr>
        <w:pStyle w:val="Heading2"/>
      </w:pPr>
      <w:bookmarkStart w:id="321" w:name="_Toc524599094"/>
      <w:r w:rsidRPr="0012065F">
        <w:t>3.</w:t>
      </w:r>
      <w:r w:rsidR="006B7BD0" w:rsidRPr="0012065F">
        <w:t>3</w:t>
      </w:r>
      <w:r w:rsidR="00376E2A">
        <w:t>4</w:t>
      </w:r>
      <w:r w:rsidRPr="0012065F">
        <w:t xml:space="preserve">. </w:t>
      </w:r>
      <w:r w:rsidR="005E7B2D" w:rsidRPr="0012065F">
        <w:t xml:space="preserve">attēls </w:t>
      </w:r>
      <w:r w:rsidR="00E23A42" w:rsidRPr="0012065F">
        <w:t xml:space="preserve">TRAUMU GADĪJUMU SADALĪJUMS SIEVIETĒM PĒC TRAUMAS GŪŠANAS VIETAS </w:t>
      </w:r>
      <w:r w:rsidR="00A54E9B" w:rsidRPr="0012065F">
        <w:t>201</w:t>
      </w:r>
      <w:r w:rsidR="00A54E9B">
        <w:t>5</w:t>
      </w:r>
      <w:r w:rsidR="00A54E9B" w:rsidRPr="0012065F">
        <w:t>. – 201</w:t>
      </w:r>
      <w:r w:rsidR="00A54E9B">
        <w:t>7</w:t>
      </w:r>
      <w:r w:rsidR="003B6C24">
        <w:t>. </w:t>
      </w:r>
      <w:r w:rsidR="00E23A42" w:rsidRPr="0012065F">
        <w:t>GADĀ</w:t>
      </w:r>
      <w:r w:rsidRPr="0012065F">
        <w:t>, %</w:t>
      </w:r>
      <w:bookmarkEnd w:id="321"/>
    </w:p>
    <w:p w:rsidR="009B0360" w:rsidRPr="0012065F" w:rsidRDefault="005E7B2D" w:rsidP="00B33376">
      <w:pPr>
        <w:pStyle w:val="Heading5"/>
      </w:pPr>
      <w:bookmarkStart w:id="322" w:name="_Toc527442563"/>
      <w:r w:rsidRPr="0012065F">
        <w:t xml:space="preserve">Chart </w:t>
      </w:r>
      <w:r w:rsidR="009B0360" w:rsidRPr="0012065F">
        <w:t>3.</w:t>
      </w:r>
      <w:r w:rsidR="006B7BD0" w:rsidRPr="0012065F">
        <w:t>3</w:t>
      </w:r>
      <w:r w:rsidR="003214AB">
        <w:t>4</w:t>
      </w:r>
      <w:r w:rsidRPr="0012065F">
        <w:t>.</w:t>
      </w:r>
      <w:r w:rsidR="009B0360" w:rsidRPr="0012065F">
        <w:t xml:space="preserve"> </w:t>
      </w:r>
      <w:r w:rsidR="00E23A42" w:rsidRPr="0012065F">
        <w:t xml:space="preserve">FEMALES INJURIES BY PLACE OF OCCURANCE IN </w:t>
      </w:r>
      <w:r w:rsidR="00A54E9B" w:rsidRPr="0012065F">
        <w:t>201</w:t>
      </w:r>
      <w:r w:rsidR="00A54E9B">
        <w:t>5</w:t>
      </w:r>
      <w:r w:rsidR="00A54E9B" w:rsidRPr="0012065F">
        <w:t xml:space="preserve"> – 201</w:t>
      </w:r>
      <w:r w:rsidR="00A54E9B">
        <w:t>7</w:t>
      </w:r>
      <w:r w:rsidR="009B0360" w:rsidRPr="0012065F">
        <w:t>, %</w:t>
      </w:r>
      <w:bookmarkEnd w:id="322"/>
    </w:p>
    <w:p w:rsidR="009B0360" w:rsidRDefault="00A54E9B" w:rsidP="009B0360">
      <w:pPr>
        <w:ind w:left="-284"/>
        <w:jc w:val="center"/>
      </w:pPr>
      <w:r>
        <w:rPr>
          <w:caps/>
          <w:noProof/>
          <w:szCs w:val="20"/>
        </w:rPr>
        <w:drawing>
          <wp:inline distT="0" distB="0" distL="0" distR="0">
            <wp:extent cx="5429885" cy="3291245"/>
            <wp:effectExtent l="0" t="0" r="0" b="0"/>
            <wp:docPr id="20"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95637" w:rsidRPr="00F73480"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6373A6" w:rsidRPr="00797468">
        <w:rPr>
          <w:sz w:val="16"/>
          <w:szCs w:val="16"/>
        </w:rPr>
        <w:t>kuri</w:t>
      </w:r>
      <w:r w:rsidR="006373A6">
        <w:rPr>
          <w:sz w:val="16"/>
          <w:szCs w:val="16"/>
        </w:rPr>
        <w:t>em</w:t>
      </w:r>
      <w:r w:rsidR="006373A6" w:rsidRPr="00797468">
        <w:rPr>
          <w:sz w:val="16"/>
          <w:szCs w:val="16"/>
        </w:rPr>
        <w:t xml:space="preserve"> </w:t>
      </w:r>
      <w:r w:rsidR="006373A6">
        <w:rPr>
          <w:sz w:val="16"/>
          <w:szCs w:val="16"/>
        </w:rPr>
        <w:t>bijušas traumas, ievainojumi un saindēšanās</w:t>
      </w:r>
      <w:r w:rsidR="006373A6" w:rsidRPr="00F73480">
        <w:rPr>
          <w:sz w:val="16"/>
          <w:szCs w:val="16"/>
        </w:rPr>
        <w:t>.</w:t>
      </w:r>
    </w:p>
    <w:p w:rsidR="00395637" w:rsidRPr="00F73480" w:rsidRDefault="00395637" w:rsidP="00395637">
      <w:pPr>
        <w:jc w:val="both"/>
        <w:rPr>
          <w:sz w:val="16"/>
          <w:szCs w:val="16"/>
          <w:lang w:val="en-GB"/>
        </w:rPr>
      </w:pPr>
      <w:r w:rsidRPr="006373A6">
        <w:rPr>
          <w:sz w:val="16"/>
          <w:szCs w:val="16"/>
        </w:rPr>
        <w:t xml:space="preserve">       </w:t>
      </w:r>
      <w:r w:rsidRPr="00F73480">
        <w:rPr>
          <w:sz w:val="16"/>
          <w:szCs w:val="16"/>
          <w:lang w:val="en-GB"/>
        </w:rPr>
        <w:t>Register of Patients with Particular Diseases regarding Patients who have suffered injuries</w:t>
      </w:r>
      <w:r w:rsidR="006373A6">
        <w:rPr>
          <w:sz w:val="16"/>
          <w:szCs w:val="16"/>
          <w:lang w:val="en-GB"/>
        </w:rPr>
        <w:t xml:space="preserve"> and poisoning</w:t>
      </w:r>
      <w:r w:rsidR="006373A6" w:rsidRPr="00F73480">
        <w:rPr>
          <w:sz w:val="16"/>
          <w:szCs w:val="16"/>
          <w:lang w:val="en-GB"/>
        </w:rPr>
        <w:t>.</w:t>
      </w:r>
    </w:p>
    <w:p w:rsidR="005E7B2D" w:rsidRDefault="005E7B2D">
      <w:r>
        <w:br w:type="page"/>
      </w:r>
    </w:p>
    <w:p w:rsidR="009B0360" w:rsidRPr="00DA3987" w:rsidRDefault="009B0360" w:rsidP="005E7B2D">
      <w:pPr>
        <w:pStyle w:val="Heading2"/>
      </w:pPr>
      <w:bookmarkStart w:id="323" w:name="_Toc524599095"/>
      <w:r w:rsidRPr="00DA3987">
        <w:lastRenderedPageBreak/>
        <w:t>3.</w:t>
      </w:r>
      <w:r w:rsidR="00376E2A">
        <w:t>35</w:t>
      </w:r>
      <w:r w:rsidRPr="00DA3987">
        <w:t xml:space="preserve">. </w:t>
      </w:r>
      <w:r w:rsidR="005E7B2D" w:rsidRPr="00DA3987">
        <w:t xml:space="preserve">attēls </w:t>
      </w:r>
      <w:r w:rsidR="00A65A40" w:rsidRPr="00DA3987">
        <w:t xml:space="preserve">TRAUMU ĪPATSVARS PA SPORTA VEIDIEM NO KOPĒJĀ SPORTA TRAUMU </w:t>
      </w:r>
      <w:r w:rsidR="00EA087B">
        <w:t xml:space="preserve">SKAITA </w:t>
      </w:r>
      <w:r w:rsidR="00245E10" w:rsidRPr="00DA3987">
        <w:t>201</w:t>
      </w:r>
      <w:r w:rsidR="00245E10">
        <w:t>5</w:t>
      </w:r>
      <w:r w:rsidR="00245E10" w:rsidRPr="00DA3987">
        <w:t>. – 201</w:t>
      </w:r>
      <w:r w:rsidR="00245E10">
        <w:t>7</w:t>
      </w:r>
      <w:r w:rsidR="00245E10" w:rsidRPr="00DA3987">
        <w:t>.GADĀ</w:t>
      </w:r>
      <w:r w:rsidRPr="00DA3987">
        <w:t>.</w:t>
      </w:r>
      <w:r w:rsidR="003B6C24">
        <w:t> </w:t>
      </w:r>
      <w:r w:rsidR="00E23A42" w:rsidRPr="00DA3987">
        <w:t>GADĀ</w:t>
      </w:r>
      <w:r w:rsidRPr="00DA3987">
        <w:t>, %</w:t>
      </w:r>
      <w:bookmarkEnd w:id="323"/>
    </w:p>
    <w:p w:rsidR="009B0360" w:rsidRPr="00425B4B" w:rsidRDefault="005E7B2D" w:rsidP="0070248B">
      <w:pPr>
        <w:pStyle w:val="Heading5"/>
        <w:rPr>
          <w:bCs/>
          <w:szCs w:val="26"/>
        </w:rPr>
      </w:pPr>
      <w:bookmarkStart w:id="324" w:name="_Toc527442564"/>
      <w:r w:rsidRPr="00425B4B">
        <w:rPr>
          <w:bCs/>
          <w:szCs w:val="26"/>
        </w:rPr>
        <w:t xml:space="preserve">Chart </w:t>
      </w:r>
      <w:r w:rsidR="009B0360" w:rsidRPr="00425B4B">
        <w:rPr>
          <w:bCs/>
          <w:szCs w:val="26"/>
        </w:rPr>
        <w:t>3.</w:t>
      </w:r>
      <w:r w:rsidR="006B7BD0" w:rsidRPr="00425B4B">
        <w:rPr>
          <w:bCs/>
          <w:szCs w:val="26"/>
        </w:rPr>
        <w:t>3</w:t>
      </w:r>
      <w:r w:rsidR="0056129D">
        <w:rPr>
          <w:bCs/>
          <w:szCs w:val="26"/>
        </w:rPr>
        <w:t>5</w:t>
      </w:r>
      <w:r w:rsidRPr="00425B4B">
        <w:rPr>
          <w:bCs/>
          <w:szCs w:val="26"/>
        </w:rPr>
        <w:t>.</w:t>
      </w:r>
      <w:r w:rsidR="009B0360" w:rsidRPr="00425B4B">
        <w:rPr>
          <w:bCs/>
          <w:szCs w:val="26"/>
        </w:rPr>
        <w:t xml:space="preserve"> </w:t>
      </w:r>
      <w:r w:rsidR="00A65A40" w:rsidRPr="00425B4B">
        <w:rPr>
          <w:bCs/>
          <w:szCs w:val="26"/>
        </w:rPr>
        <w:t xml:space="preserve">INJURIES BY AGE GROUP AND TYPE OF SPORTS </w:t>
      </w:r>
      <w:r w:rsidR="00245E10" w:rsidRPr="00425B4B">
        <w:rPr>
          <w:bCs/>
          <w:szCs w:val="26"/>
        </w:rPr>
        <w:t>IN 201</w:t>
      </w:r>
      <w:r w:rsidR="00245E10">
        <w:rPr>
          <w:bCs/>
          <w:szCs w:val="26"/>
        </w:rPr>
        <w:t>5</w:t>
      </w:r>
      <w:r w:rsidR="00245E10" w:rsidRPr="00425B4B">
        <w:rPr>
          <w:bCs/>
          <w:szCs w:val="26"/>
        </w:rPr>
        <w:t xml:space="preserve"> – 201</w:t>
      </w:r>
      <w:r w:rsidR="00245E10">
        <w:rPr>
          <w:bCs/>
          <w:szCs w:val="26"/>
        </w:rPr>
        <w:t>7</w:t>
      </w:r>
      <w:r w:rsidR="009B0360" w:rsidRPr="00425B4B">
        <w:rPr>
          <w:bCs/>
          <w:szCs w:val="26"/>
        </w:rPr>
        <w:t>, %</w:t>
      </w:r>
      <w:bookmarkEnd w:id="324"/>
    </w:p>
    <w:p w:rsidR="009B0360" w:rsidRDefault="00245E10" w:rsidP="00245E10">
      <w:pPr>
        <w:tabs>
          <w:tab w:val="left" w:pos="3544"/>
        </w:tabs>
        <w:rPr>
          <w:b/>
          <w:caps/>
          <w:szCs w:val="20"/>
        </w:rPr>
      </w:pPr>
      <w:r>
        <w:rPr>
          <w:b/>
          <w:caps/>
          <w:noProof/>
          <w:szCs w:val="20"/>
        </w:rPr>
        <w:drawing>
          <wp:inline distT="0" distB="0" distL="0" distR="0">
            <wp:extent cx="5251679" cy="3628339"/>
            <wp:effectExtent l="0" t="0" r="6350" b="0"/>
            <wp:docPr id="13"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95637" w:rsidRPr="00F73480"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3E75C9" w:rsidRPr="00797468">
        <w:rPr>
          <w:sz w:val="16"/>
          <w:szCs w:val="16"/>
        </w:rPr>
        <w:t>kuri</w:t>
      </w:r>
      <w:r w:rsidR="003E75C9">
        <w:rPr>
          <w:sz w:val="16"/>
          <w:szCs w:val="16"/>
        </w:rPr>
        <w:t>em</w:t>
      </w:r>
      <w:r w:rsidR="003E75C9" w:rsidRPr="00797468">
        <w:rPr>
          <w:sz w:val="16"/>
          <w:szCs w:val="16"/>
        </w:rPr>
        <w:t xml:space="preserve"> </w:t>
      </w:r>
      <w:r w:rsidR="003E75C9">
        <w:rPr>
          <w:sz w:val="16"/>
          <w:szCs w:val="16"/>
        </w:rPr>
        <w:t>bijušas traumas, ievainojumi un saindēšanās</w:t>
      </w:r>
      <w:r w:rsidR="003E75C9" w:rsidRPr="00F73480">
        <w:rPr>
          <w:sz w:val="16"/>
          <w:szCs w:val="16"/>
        </w:rPr>
        <w:t>.</w:t>
      </w:r>
    </w:p>
    <w:p w:rsidR="00395637" w:rsidRPr="00F73480" w:rsidRDefault="00395637" w:rsidP="00395637">
      <w:pPr>
        <w:jc w:val="both"/>
        <w:rPr>
          <w:sz w:val="16"/>
          <w:szCs w:val="16"/>
          <w:lang w:val="en-GB"/>
        </w:rPr>
      </w:pPr>
      <w:r w:rsidRPr="003E75C9">
        <w:rPr>
          <w:sz w:val="16"/>
          <w:szCs w:val="16"/>
        </w:rPr>
        <w:t xml:space="preserve">       </w:t>
      </w:r>
      <w:r w:rsidRPr="00F73480">
        <w:rPr>
          <w:sz w:val="16"/>
          <w:szCs w:val="16"/>
          <w:lang w:val="en-GB"/>
        </w:rPr>
        <w:t>Register of Patients with Particular Diseases regarding Patients who have suffered injuries</w:t>
      </w:r>
      <w:r w:rsidR="003E75C9" w:rsidRPr="003E75C9">
        <w:rPr>
          <w:sz w:val="16"/>
          <w:szCs w:val="16"/>
          <w:lang w:val="en-GB"/>
        </w:rPr>
        <w:t xml:space="preserve"> </w:t>
      </w:r>
      <w:r w:rsidR="003E75C9">
        <w:rPr>
          <w:sz w:val="16"/>
          <w:szCs w:val="16"/>
          <w:lang w:val="en-GB"/>
        </w:rPr>
        <w:t>and poisoning</w:t>
      </w:r>
      <w:r w:rsidR="003E75C9" w:rsidRPr="00F73480">
        <w:rPr>
          <w:sz w:val="16"/>
          <w:szCs w:val="16"/>
          <w:lang w:val="en-GB"/>
        </w:rPr>
        <w:t>.</w:t>
      </w:r>
    </w:p>
    <w:p w:rsidR="00395637" w:rsidRPr="00395637" w:rsidRDefault="00395637" w:rsidP="00395637">
      <w:pPr>
        <w:rPr>
          <w:b/>
          <w:caps/>
          <w:szCs w:val="20"/>
          <w:lang w:val="en-GB"/>
        </w:rPr>
      </w:pPr>
    </w:p>
    <w:p w:rsidR="009B0360" w:rsidRPr="00B33936" w:rsidRDefault="009B0360" w:rsidP="00A0074A">
      <w:pPr>
        <w:pStyle w:val="Heading2"/>
      </w:pPr>
      <w:bookmarkStart w:id="325" w:name="_Toc524599096"/>
      <w:r w:rsidRPr="00B33936">
        <w:t>3.</w:t>
      </w:r>
      <w:r w:rsidR="006B7BD0" w:rsidRPr="00B33936">
        <w:t>3</w:t>
      </w:r>
      <w:r w:rsidR="00376E2A">
        <w:t>6</w:t>
      </w:r>
      <w:r w:rsidR="006B7BD0" w:rsidRPr="00B33936">
        <w:t>.</w:t>
      </w:r>
      <w:r w:rsidRPr="00B33936">
        <w:t xml:space="preserve"> </w:t>
      </w:r>
      <w:r w:rsidR="005E7B2D" w:rsidRPr="00B33936">
        <w:t xml:space="preserve">attēls </w:t>
      </w:r>
      <w:r w:rsidR="00E23A42" w:rsidRPr="00B33936">
        <w:t xml:space="preserve">TRAUMU </w:t>
      </w:r>
      <w:r w:rsidR="00A0074A" w:rsidRPr="00B33936">
        <w:t xml:space="preserve">UN SAINDĒŠANĀS </w:t>
      </w:r>
      <w:r w:rsidR="00E23A42" w:rsidRPr="00B33936">
        <w:t xml:space="preserve">GADĪJUMU SADALĪJUMS BĒRNIEM PĒC TRAUMAS GŪŠANAS VIETAS </w:t>
      </w:r>
      <w:r w:rsidR="00245E10" w:rsidRPr="00B33936">
        <w:t>201</w:t>
      </w:r>
      <w:r w:rsidR="00245E10">
        <w:t>7</w:t>
      </w:r>
      <w:r w:rsidR="00245E10" w:rsidRPr="00B33936">
        <w:t>.GADĀ</w:t>
      </w:r>
      <w:r w:rsidRPr="00B33936">
        <w:t>, %</w:t>
      </w:r>
      <w:bookmarkEnd w:id="325"/>
    </w:p>
    <w:p w:rsidR="009B0360" w:rsidRPr="00435397" w:rsidRDefault="005E7B2D" w:rsidP="005E7B2D">
      <w:pPr>
        <w:pStyle w:val="Heading5"/>
        <w:rPr>
          <w:bCs/>
          <w:szCs w:val="26"/>
        </w:rPr>
      </w:pPr>
      <w:bookmarkStart w:id="326" w:name="_Toc527442565"/>
      <w:r w:rsidRPr="00435397">
        <w:rPr>
          <w:bCs/>
          <w:szCs w:val="26"/>
        </w:rPr>
        <w:t xml:space="preserve">Chart </w:t>
      </w:r>
      <w:r w:rsidR="009B0360" w:rsidRPr="00435397">
        <w:rPr>
          <w:bCs/>
          <w:szCs w:val="26"/>
        </w:rPr>
        <w:t>3.</w:t>
      </w:r>
      <w:r w:rsidR="006B7BD0" w:rsidRPr="00435397">
        <w:rPr>
          <w:bCs/>
          <w:szCs w:val="26"/>
        </w:rPr>
        <w:t>3</w:t>
      </w:r>
      <w:r w:rsidR="0056129D">
        <w:rPr>
          <w:bCs/>
          <w:szCs w:val="26"/>
        </w:rPr>
        <w:t>6</w:t>
      </w:r>
      <w:r w:rsidRPr="00435397">
        <w:rPr>
          <w:bCs/>
          <w:szCs w:val="26"/>
        </w:rPr>
        <w:t>.</w:t>
      </w:r>
      <w:r w:rsidR="009B0360" w:rsidRPr="00435397">
        <w:rPr>
          <w:bCs/>
          <w:szCs w:val="26"/>
        </w:rPr>
        <w:t xml:space="preserve"> </w:t>
      </w:r>
      <w:r w:rsidR="00E23A42" w:rsidRPr="00435397">
        <w:rPr>
          <w:bCs/>
          <w:szCs w:val="26"/>
        </w:rPr>
        <w:t>CHILDRE</w:t>
      </w:r>
      <w:r w:rsidR="007034AB" w:rsidRPr="00435397">
        <w:rPr>
          <w:bCs/>
          <w:szCs w:val="26"/>
        </w:rPr>
        <w:t>N</w:t>
      </w:r>
      <w:r w:rsidR="00E23A42" w:rsidRPr="00435397">
        <w:rPr>
          <w:bCs/>
          <w:szCs w:val="26"/>
        </w:rPr>
        <w:t xml:space="preserve"> INJURIES</w:t>
      </w:r>
      <w:r w:rsidR="00A0074A" w:rsidRPr="00435397">
        <w:rPr>
          <w:bCs/>
          <w:szCs w:val="26"/>
        </w:rPr>
        <w:t xml:space="preserve"> AND POISONING</w:t>
      </w:r>
      <w:r w:rsidR="00E23A42" w:rsidRPr="00435397">
        <w:rPr>
          <w:bCs/>
          <w:szCs w:val="26"/>
        </w:rPr>
        <w:t xml:space="preserve"> BY PLACE OF OCCURANCE IN </w:t>
      </w:r>
      <w:r w:rsidR="009B0360" w:rsidRPr="00435397">
        <w:rPr>
          <w:bCs/>
          <w:szCs w:val="26"/>
        </w:rPr>
        <w:t>201</w:t>
      </w:r>
      <w:r w:rsidR="00245E10">
        <w:rPr>
          <w:bCs/>
          <w:szCs w:val="26"/>
        </w:rPr>
        <w:t>7</w:t>
      </w:r>
      <w:r w:rsidR="009B0360" w:rsidRPr="00435397">
        <w:rPr>
          <w:bCs/>
          <w:szCs w:val="26"/>
        </w:rPr>
        <w:t>,%</w:t>
      </w:r>
      <w:bookmarkEnd w:id="326"/>
    </w:p>
    <w:p w:rsidR="009B0360" w:rsidRDefault="00245E10" w:rsidP="009B0360">
      <w:pPr>
        <w:jc w:val="center"/>
        <w:rPr>
          <w:b/>
          <w:caps/>
          <w:szCs w:val="20"/>
        </w:rPr>
      </w:pPr>
      <w:r>
        <w:rPr>
          <w:b/>
          <w:caps/>
          <w:noProof/>
          <w:szCs w:val="20"/>
        </w:rPr>
        <w:drawing>
          <wp:inline distT="0" distB="0" distL="0" distR="0">
            <wp:extent cx="4961614" cy="3727034"/>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95637" w:rsidRPr="00F73480"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435A30" w:rsidRPr="00797468">
        <w:rPr>
          <w:sz w:val="16"/>
          <w:szCs w:val="16"/>
        </w:rPr>
        <w:t>kuri</w:t>
      </w:r>
      <w:r w:rsidR="00435A30">
        <w:rPr>
          <w:sz w:val="16"/>
          <w:szCs w:val="16"/>
        </w:rPr>
        <w:t>em</w:t>
      </w:r>
      <w:r w:rsidR="00435A30" w:rsidRPr="00797468">
        <w:rPr>
          <w:sz w:val="16"/>
          <w:szCs w:val="16"/>
        </w:rPr>
        <w:t xml:space="preserve"> </w:t>
      </w:r>
      <w:r w:rsidR="00435A30">
        <w:rPr>
          <w:sz w:val="16"/>
          <w:szCs w:val="16"/>
        </w:rPr>
        <w:t>bijušas traumas, ievainojumi un saindēšanās</w:t>
      </w:r>
      <w:r w:rsidRPr="00F73480">
        <w:rPr>
          <w:sz w:val="16"/>
          <w:szCs w:val="16"/>
        </w:rPr>
        <w:t>.</w:t>
      </w:r>
    </w:p>
    <w:p w:rsidR="005E7B2D" w:rsidRPr="00395637" w:rsidRDefault="00395637" w:rsidP="00395637">
      <w:pPr>
        <w:jc w:val="both"/>
        <w:rPr>
          <w:sz w:val="16"/>
          <w:szCs w:val="16"/>
          <w:lang w:val="en-GB"/>
        </w:rPr>
      </w:pPr>
      <w:r w:rsidRPr="00435A30">
        <w:rPr>
          <w:sz w:val="16"/>
          <w:szCs w:val="16"/>
        </w:rPr>
        <w:t xml:space="preserve">       </w:t>
      </w:r>
      <w:r w:rsidRPr="00F73480">
        <w:rPr>
          <w:sz w:val="16"/>
          <w:szCs w:val="16"/>
          <w:lang w:val="en-GB"/>
        </w:rPr>
        <w:t>Register of Patients with Particular Diseases regarding Patients who have suffered injuries</w:t>
      </w:r>
      <w:r w:rsidR="00435A30">
        <w:rPr>
          <w:sz w:val="16"/>
          <w:szCs w:val="16"/>
          <w:lang w:val="en-GB"/>
        </w:rPr>
        <w:t xml:space="preserve"> and poisoning</w:t>
      </w:r>
      <w:r w:rsidRPr="00F73480">
        <w:rPr>
          <w:sz w:val="16"/>
          <w:szCs w:val="16"/>
          <w:lang w:val="en-GB"/>
        </w:rPr>
        <w:t>.</w:t>
      </w:r>
      <w:r w:rsidR="005E7B2D">
        <w:rPr>
          <w:b/>
          <w:caps/>
          <w:szCs w:val="20"/>
        </w:rPr>
        <w:br w:type="page"/>
      </w:r>
    </w:p>
    <w:p w:rsidR="009B0360" w:rsidRPr="00435397" w:rsidRDefault="009B0360" w:rsidP="00B77F73">
      <w:pPr>
        <w:pStyle w:val="Heading2"/>
      </w:pPr>
      <w:bookmarkStart w:id="327" w:name="_Toc524599097"/>
      <w:r w:rsidRPr="00435397">
        <w:lastRenderedPageBreak/>
        <w:t>3.</w:t>
      </w:r>
      <w:r w:rsidR="006B7BD0" w:rsidRPr="00435397">
        <w:t>3</w:t>
      </w:r>
      <w:r w:rsidR="00376E2A">
        <w:t>7</w:t>
      </w:r>
      <w:r w:rsidRPr="00435397">
        <w:t>.</w:t>
      </w:r>
      <w:r w:rsidR="005E7B2D" w:rsidRPr="00435397">
        <w:t xml:space="preserve">attēls </w:t>
      </w:r>
      <w:r w:rsidR="00E23A42" w:rsidRPr="00435397">
        <w:t xml:space="preserve">TRAUMU SADALĪJUMS BĒRNIEM </w:t>
      </w:r>
      <w:r w:rsidRPr="00435397">
        <w:t>(0</w:t>
      </w:r>
      <w:r w:rsidR="007034AB" w:rsidRPr="00435397">
        <w:t>–</w:t>
      </w:r>
      <w:r w:rsidRPr="00435397">
        <w:t xml:space="preserve">17 gadi) </w:t>
      </w:r>
      <w:r w:rsidR="00E23A42" w:rsidRPr="00435397">
        <w:t xml:space="preserve">PĒC IEVAINOJUMA VEIDA </w:t>
      </w:r>
      <w:r w:rsidR="004E2CB0" w:rsidRPr="00435397">
        <w:t>201</w:t>
      </w:r>
      <w:r w:rsidR="004E2CB0">
        <w:t>5</w:t>
      </w:r>
      <w:r w:rsidR="004E2CB0" w:rsidRPr="00435397">
        <w:t>. – 201</w:t>
      </w:r>
      <w:r w:rsidR="004E2CB0">
        <w:t>7</w:t>
      </w:r>
      <w:r w:rsidRPr="00435397">
        <w:t>.</w:t>
      </w:r>
      <w:r w:rsidR="003B6C24">
        <w:t> </w:t>
      </w:r>
      <w:r w:rsidR="00E23A42" w:rsidRPr="00435397">
        <w:t>GADĀ</w:t>
      </w:r>
      <w:r w:rsidRPr="00435397">
        <w:t>, %</w:t>
      </w:r>
      <w:bookmarkEnd w:id="327"/>
    </w:p>
    <w:p w:rsidR="009B0360" w:rsidRPr="00435397" w:rsidRDefault="005E7B2D" w:rsidP="0070248B">
      <w:pPr>
        <w:pStyle w:val="Heading5"/>
        <w:rPr>
          <w:bCs/>
          <w:szCs w:val="26"/>
        </w:rPr>
      </w:pPr>
      <w:bookmarkStart w:id="328" w:name="_Toc527442566"/>
      <w:r w:rsidRPr="00435397">
        <w:rPr>
          <w:bCs/>
          <w:szCs w:val="26"/>
        </w:rPr>
        <w:t xml:space="preserve">Chart </w:t>
      </w:r>
      <w:r w:rsidR="009B0360" w:rsidRPr="00435397">
        <w:rPr>
          <w:bCs/>
          <w:szCs w:val="26"/>
        </w:rPr>
        <w:t>3.</w:t>
      </w:r>
      <w:r w:rsidR="006B7BD0" w:rsidRPr="00435397">
        <w:rPr>
          <w:bCs/>
          <w:szCs w:val="26"/>
        </w:rPr>
        <w:t>3</w:t>
      </w:r>
      <w:r w:rsidR="0056129D">
        <w:rPr>
          <w:bCs/>
          <w:szCs w:val="26"/>
        </w:rPr>
        <w:t>7</w:t>
      </w:r>
      <w:r w:rsidRPr="00435397">
        <w:rPr>
          <w:bCs/>
          <w:szCs w:val="26"/>
        </w:rPr>
        <w:t>.</w:t>
      </w:r>
      <w:r w:rsidR="009B0360" w:rsidRPr="00435397">
        <w:rPr>
          <w:bCs/>
          <w:szCs w:val="26"/>
        </w:rPr>
        <w:t xml:space="preserve"> </w:t>
      </w:r>
      <w:r w:rsidR="00E23A42" w:rsidRPr="00435397">
        <w:rPr>
          <w:bCs/>
          <w:szCs w:val="26"/>
        </w:rPr>
        <w:t xml:space="preserve">INJURY OF CHILDREN </w:t>
      </w:r>
      <w:r w:rsidR="009B0360" w:rsidRPr="00435397">
        <w:rPr>
          <w:bCs/>
          <w:szCs w:val="26"/>
        </w:rPr>
        <w:t>(0</w:t>
      </w:r>
      <w:r w:rsidR="007034AB" w:rsidRPr="00435397">
        <w:rPr>
          <w:bCs/>
          <w:szCs w:val="26"/>
        </w:rPr>
        <w:t>–</w:t>
      </w:r>
      <w:r w:rsidR="009B0360" w:rsidRPr="00435397">
        <w:rPr>
          <w:bCs/>
          <w:szCs w:val="26"/>
        </w:rPr>
        <w:t xml:space="preserve">17) </w:t>
      </w:r>
      <w:r w:rsidR="00E23A42" w:rsidRPr="00435397">
        <w:rPr>
          <w:bCs/>
          <w:szCs w:val="26"/>
        </w:rPr>
        <w:t xml:space="preserve">BY TYPE OF INJURY </w:t>
      </w:r>
      <w:r w:rsidR="007034AB" w:rsidRPr="00435397">
        <w:rPr>
          <w:bCs/>
          <w:szCs w:val="26"/>
        </w:rPr>
        <w:t xml:space="preserve">IN </w:t>
      </w:r>
      <w:r w:rsidR="004E2CB0" w:rsidRPr="00435397">
        <w:rPr>
          <w:bCs/>
          <w:szCs w:val="26"/>
        </w:rPr>
        <w:t>201</w:t>
      </w:r>
      <w:r w:rsidR="004E2CB0">
        <w:rPr>
          <w:bCs/>
          <w:szCs w:val="26"/>
        </w:rPr>
        <w:t>5</w:t>
      </w:r>
      <w:r w:rsidR="004E2CB0" w:rsidRPr="00435397">
        <w:rPr>
          <w:bCs/>
          <w:szCs w:val="26"/>
        </w:rPr>
        <w:t xml:space="preserve"> – 201</w:t>
      </w:r>
      <w:r w:rsidR="004E2CB0">
        <w:rPr>
          <w:bCs/>
          <w:szCs w:val="26"/>
        </w:rPr>
        <w:t>7</w:t>
      </w:r>
      <w:r w:rsidR="009B0360" w:rsidRPr="00435397">
        <w:rPr>
          <w:bCs/>
          <w:szCs w:val="26"/>
        </w:rPr>
        <w:t>, %</w:t>
      </w:r>
      <w:bookmarkEnd w:id="328"/>
    </w:p>
    <w:p w:rsidR="009B4CFA" w:rsidRPr="009B4CFA" w:rsidRDefault="009B4CFA" w:rsidP="009B4CFA"/>
    <w:p w:rsidR="009B0360" w:rsidRDefault="004E2CB0" w:rsidP="004E2CB0">
      <w:r>
        <w:rPr>
          <w:noProof/>
        </w:rPr>
        <w:drawing>
          <wp:inline distT="0" distB="0" distL="0" distR="0">
            <wp:extent cx="4962525" cy="6304915"/>
            <wp:effectExtent l="0" t="0" r="0" b="635"/>
            <wp:docPr id="18"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95637" w:rsidRDefault="00395637" w:rsidP="00395637">
      <w:pPr>
        <w:jc w:val="both"/>
        <w:rPr>
          <w:sz w:val="16"/>
          <w:szCs w:val="16"/>
        </w:rPr>
      </w:pPr>
    </w:p>
    <w:p w:rsidR="00395637" w:rsidRPr="00F73480"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F519F9" w:rsidRPr="00797468">
        <w:rPr>
          <w:sz w:val="16"/>
          <w:szCs w:val="16"/>
        </w:rPr>
        <w:t>kuri</w:t>
      </w:r>
      <w:r w:rsidR="00F519F9">
        <w:rPr>
          <w:sz w:val="16"/>
          <w:szCs w:val="16"/>
        </w:rPr>
        <w:t>em</w:t>
      </w:r>
      <w:r w:rsidR="00F519F9" w:rsidRPr="00797468">
        <w:rPr>
          <w:sz w:val="16"/>
          <w:szCs w:val="16"/>
        </w:rPr>
        <w:t xml:space="preserve"> </w:t>
      </w:r>
      <w:r w:rsidR="00F519F9">
        <w:rPr>
          <w:sz w:val="16"/>
          <w:szCs w:val="16"/>
        </w:rPr>
        <w:t>bijušas traumas, ievainojumi un saindēšanās</w:t>
      </w:r>
      <w:r w:rsidR="00F519F9" w:rsidRPr="00F73480">
        <w:rPr>
          <w:sz w:val="16"/>
          <w:szCs w:val="16"/>
        </w:rPr>
        <w:t>.</w:t>
      </w:r>
    </w:p>
    <w:p w:rsidR="00395637" w:rsidRPr="00F73480" w:rsidRDefault="00395637" w:rsidP="00395637">
      <w:pPr>
        <w:jc w:val="both"/>
        <w:rPr>
          <w:sz w:val="16"/>
          <w:szCs w:val="16"/>
          <w:lang w:val="en-GB"/>
        </w:rPr>
      </w:pPr>
      <w:r w:rsidRPr="00F519F9">
        <w:rPr>
          <w:sz w:val="16"/>
          <w:szCs w:val="16"/>
        </w:rPr>
        <w:t xml:space="preserve">       </w:t>
      </w:r>
      <w:r w:rsidRPr="00F73480">
        <w:rPr>
          <w:sz w:val="16"/>
          <w:szCs w:val="16"/>
          <w:lang w:val="en-GB"/>
        </w:rPr>
        <w:t>Register of Patients with Particular Diseases regarding Patients who have suffered injuries</w:t>
      </w:r>
      <w:r w:rsidR="00F519F9">
        <w:rPr>
          <w:sz w:val="16"/>
          <w:szCs w:val="16"/>
          <w:lang w:val="en-GB"/>
        </w:rPr>
        <w:t xml:space="preserve"> and poisoning</w:t>
      </w:r>
      <w:r w:rsidR="00F519F9" w:rsidRPr="00F73480">
        <w:rPr>
          <w:sz w:val="16"/>
          <w:szCs w:val="16"/>
          <w:lang w:val="en-GB"/>
        </w:rPr>
        <w:t>.</w:t>
      </w:r>
    </w:p>
    <w:p w:rsidR="005E7B2D" w:rsidRDefault="005E7B2D">
      <w:r>
        <w:br w:type="page"/>
      </w:r>
    </w:p>
    <w:p w:rsidR="009B0360" w:rsidRPr="00665D17" w:rsidRDefault="009B0360" w:rsidP="00766E13">
      <w:pPr>
        <w:pStyle w:val="Heading2"/>
      </w:pPr>
      <w:bookmarkStart w:id="329" w:name="_Toc524599098"/>
      <w:r w:rsidRPr="002C48BB">
        <w:lastRenderedPageBreak/>
        <w:t>3.</w:t>
      </w:r>
      <w:r w:rsidR="00AC4941">
        <w:t>50</w:t>
      </w:r>
      <w:r w:rsidRPr="002C48BB">
        <w:t xml:space="preserve">. </w:t>
      </w:r>
      <w:r w:rsidR="005E7B2D" w:rsidRPr="00766E13">
        <w:t xml:space="preserve">tabula </w:t>
      </w:r>
      <w:r w:rsidRPr="0079414B">
        <w:t>VARDARBĪBĀ</w:t>
      </w:r>
      <w:r w:rsidRPr="002C48BB">
        <w:t xml:space="preserve"> CIETUŠĀS PERSONAS SADALĪJUMĀ PA D</w:t>
      </w:r>
      <w:r w:rsidR="007034AB">
        <w:t xml:space="preserve">ZIMUMIEM UN VECUMA GRUPĀM </w:t>
      </w:r>
      <w:r w:rsidR="00D027A5">
        <w:t xml:space="preserve">2013.– </w:t>
      </w:r>
      <w:r w:rsidR="00D027A5" w:rsidRPr="002C48BB">
        <w:t>201</w:t>
      </w:r>
      <w:r w:rsidR="00D027A5">
        <w:t>7</w:t>
      </w:r>
      <w:r w:rsidR="00D027A5" w:rsidRPr="002C48BB">
        <w:t>.GADĀ</w:t>
      </w:r>
      <w:r w:rsidR="00766E13">
        <w:t>,</w:t>
      </w:r>
      <w:r w:rsidRPr="002C48BB">
        <w:t xml:space="preserve"> </w:t>
      </w:r>
      <w:r w:rsidR="006F2928">
        <w:t xml:space="preserve">uz </w:t>
      </w:r>
      <w:r w:rsidRPr="002C48BB">
        <w:t xml:space="preserve">100 000 </w:t>
      </w:r>
      <w:r w:rsidR="006F2928">
        <w:t>iedzīvotāju</w:t>
      </w:r>
      <w:bookmarkEnd w:id="329"/>
    </w:p>
    <w:p w:rsidR="009B0360" w:rsidRPr="0079414B" w:rsidRDefault="005E7B2D" w:rsidP="00B33376">
      <w:pPr>
        <w:pStyle w:val="Heading5"/>
      </w:pPr>
      <w:bookmarkStart w:id="330" w:name="_Toc527442567"/>
      <w:r w:rsidRPr="0079414B">
        <w:t xml:space="preserve">Table </w:t>
      </w:r>
      <w:r w:rsidR="009B0360" w:rsidRPr="0079414B">
        <w:t>3.</w:t>
      </w:r>
      <w:r w:rsidR="00AC4941" w:rsidRPr="0079414B">
        <w:t>50</w:t>
      </w:r>
      <w:r w:rsidRPr="0079414B">
        <w:t>.</w:t>
      </w:r>
      <w:r w:rsidR="009B0360" w:rsidRPr="0079414B">
        <w:t xml:space="preserve"> VICTIMS OF VIOLENCE BY GENDER AND AGE GROUP</w:t>
      </w:r>
      <w:r w:rsidR="007034AB" w:rsidRPr="0079414B">
        <w:t xml:space="preserve"> </w:t>
      </w:r>
      <w:r w:rsidR="00D027A5" w:rsidRPr="0079414B">
        <w:t>IN 201</w:t>
      </w:r>
      <w:r w:rsidR="00D027A5">
        <w:t>3</w:t>
      </w:r>
      <w:r w:rsidR="00D027A5" w:rsidRPr="0079414B">
        <w:t xml:space="preserve"> – 201</w:t>
      </w:r>
      <w:r w:rsidR="00D027A5">
        <w:t>7</w:t>
      </w:r>
      <w:r w:rsidR="00766E13" w:rsidRPr="0079414B">
        <w:t>,</w:t>
      </w:r>
      <w:r w:rsidR="009B0360" w:rsidRPr="0079414B">
        <w:t xml:space="preserve"> </w:t>
      </w:r>
      <w:r w:rsidR="007034AB" w:rsidRPr="0079414B">
        <w:t>per</w:t>
      </w:r>
      <w:r w:rsidR="009B0360" w:rsidRPr="0079414B">
        <w:t xml:space="preserve"> 100,000 </w:t>
      </w:r>
      <w:r w:rsidR="007034AB" w:rsidRPr="0079414B">
        <w:t>population</w:t>
      </w:r>
      <w:bookmarkEnd w:id="330"/>
    </w:p>
    <w:p w:rsidR="009B0360" w:rsidRDefault="009B0360" w:rsidP="009B0360">
      <w:pPr>
        <w:ind w:firstLine="142"/>
        <w:jc w:val="center"/>
        <w:rPr>
          <w:sz w:val="28"/>
          <w:szCs w:val="28"/>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2"/>
        <w:gridCol w:w="680"/>
        <w:gridCol w:w="885"/>
        <w:gridCol w:w="679"/>
        <w:gridCol w:w="884"/>
        <w:gridCol w:w="679"/>
        <w:gridCol w:w="884"/>
        <w:gridCol w:w="679"/>
        <w:gridCol w:w="884"/>
        <w:gridCol w:w="679"/>
        <w:gridCol w:w="884"/>
      </w:tblGrid>
      <w:tr w:rsidR="00D027A5" w:rsidRPr="00395637" w:rsidTr="002F09F5">
        <w:trPr>
          <w:trHeight w:hRule="exact" w:val="284"/>
          <w:jc w:val="center"/>
        </w:trPr>
        <w:tc>
          <w:tcPr>
            <w:tcW w:w="972" w:type="dxa"/>
            <w:vMerge w:val="restart"/>
            <w:tcBorders>
              <w:right w:val="single" w:sz="2" w:space="0" w:color="FFFFFF" w:themeColor="background1"/>
            </w:tcBorders>
            <w:shd w:val="clear" w:color="auto" w:fill="0070C0"/>
            <w:vAlign w:val="center"/>
            <w:hideMark/>
          </w:tcPr>
          <w:p w:rsidR="00D027A5" w:rsidRPr="00395637" w:rsidRDefault="00D027A5" w:rsidP="002F09F5">
            <w:pPr>
              <w:jc w:val="center"/>
              <w:rPr>
                <w:color w:val="FFFFFF" w:themeColor="background1"/>
                <w:szCs w:val="20"/>
              </w:rPr>
            </w:pPr>
            <w:r w:rsidRPr="00395637">
              <w:rPr>
                <w:color w:val="FFFFFF" w:themeColor="background1"/>
                <w:szCs w:val="20"/>
              </w:rPr>
              <w:t>Vecuma grupa</w:t>
            </w:r>
          </w:p>
        </w:tc>
        <w:tc>
          <w:tcPr>
            <w:tcW w:w="1565"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20</w:t>
            </w:r>
            <w:r>
              <w:rPr>
                <w:color w:val="FFFFFF" w:themeColor="background1"/>
                <w:szCs w:val="20"/>
              </w:rPr>
              <w:t>13</w:t>
            </w:r>
          </w:p>
        </w:tc>
        <w:tc>
          <w:tcPr>
            <w:tcW w:w="1563"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Pr>
                <w:color w:val="FFFFFF" w:themeColor="background1"/>
                <w:szCs w:val="20"/>
              </w:rPr>
              <w:t>2014</w:t>
            </w:r>
          </w:p>
        </w:tc>
        <w:tc>
          <w:tcPr>
            <w:tcW w:w="1563"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0070C0"/>
          </w:tcPr>
          <w:p w:rsidR="00D027A5" w:rsidRDefault="00D027A5" w:rsidP="002F09F5">
            <w:pPr>
              <w:jc w:val="center"/>
              <w:rPr>
                <w:color w:val="FFFFFF" w:themeColor="background1"/>
                <w:szCs w:val="20"/>
              </w:rPr>
            </w:pPr>
            <w:r>
              <w:rPr>
                <w:color w:val="FFFFFF" w:themeColor="background1"/>
                <w:szCs w:val="20"/>
              </w:rPr>
              <w:t>2015</w:t>
            </w:r>
          </w:p>
        </w:tc>
        <w:tc>
          <w:tcPr>
            <w:tcW w:w="1563" w:type="dxa"/>
            <w:gridSpan w:val="2"/>
            <w:tcBorders>
              <w:left w:val="single" w:sz="2" w:space="0" w:color="FFFFFF" w:themeColor="background1"/>
              <w:bottom w:val="single" w:sz="2" w:space="0" w:color="FFFFFF" w:themeColor="background1"/>
              <w:right w:val="single" w:sz="4"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Pr>
                <w:color w:val="FFFFFF" w:themeColor="background1"/>
                <w:szCs w:val="20"/>
              </w:rPr>
              <w:t>2016</w:t>
            </w:r>
          </w:p>
        </w:tc>
        <w:tc>
          <w:tcPr>
            <w:tcW w:w="1563" w:type="dxa"/>
            <w:gridSpan w:val="2"/>
            <w:tcBorders>
              <w:left w:val="single" w:sz="4" w:space="0" w:color="FFFFFF" w:themeColor="background1"/>
              <w:bottom w:val="single" w:sz="2" w:space="0" w:color="FFFFFF" w:themeColor="background1"/>
            </w:tcBorders>
            <w:shd w:val="clear" w:color="auto" w:fill="0070C0"/>
          </w:tcPr>
          <w:p w:rsidR="00D027A5" w:rsidRDefault="00D027A5" w:rsidP="002F09F5">
            <w:pPr>
              <w:jc w:val="center"/>
              <w:rPr>
                <w:color w:val="FFFFFF" w:themeColor="background1"/>
                <w:szCs w:val="20"/>
              </w:rPr>
            </w:pPr>
            <w:r>
              <w:rPr>
                <w:color w:val="FFFFFF" w:themeColor="background1"/>
                <w:szCs w:val="20"/>
              </w:rPr>
              <w:t>2017</w:t>
            </w:r>
          </w:p>
        </w:tc>
      </w:tr>
      <w:tr w:rsidR="00D027A5" w:rsidRPr="00395637" w:rsidTr="002F09F5">
        <w:trPr>
          <w:trHeight w:hRule="exact" w:val="284"/>
          <w:jc w:val="center"/>
        </w:trPr>
        <w:tc>
          <w:tcPr>
            <w:tcW w:w="972" w:type="dxa"/>
            <w:vMerge/>
            <w:tcBorders>
              <w:bottom w:val="single" w:sz="4" w:space="0" w:color="FFFFFF" w:themeColor="background1"/>
              <w:right w:val="single" w:sz="2" w:space="0" w:color="FFFFFF" w:themeColor="background1"/>
            </w:tcBorders>
            <w:shd w:val="clear" w:color="auto" w:fill="0070C0"/>
            <w:vAlign w:val="center"/>
            <w:hideMark/>
          </w:tcPr>
          <w:p w:rsidR="00D027A5" w:rsidRPr="00395637" w:rsidRDefault="00D027A5" w:rsidP="002F09F5">
            <w:pPr>
              <w:jc w:val="center"/>
              <w:rPr>
                <w:color w:val="FFFFFF" w:themeColor="background1"/>
                <w:szCs w:val="20"/>
              </w:rPr>
            </w:pPr>
          </w:p>
        </w:tc>
        <w:tc>
          <w:tcPr>
            <w:tcW w:w="680"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Vīrieš</w:t>
            </w:r>
            <w:r>
              <w:rPr>
                <w:color w:val="FFFFFF" w:themeColor="background1"/>
                <w:szCs w:val="20"/>
              </w:rPr>
              <w:t>i</w:t>
            </w:r>
          </w:p>
        </w:tc>
        <w:tc>
          <w:tcPr>
            <w:tcW w:w="88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Pr>
                <w:color w:val="FFFFFF" w:themeColor="background1"/>
                <w:szCs w:val="20"/>
              </w:rPr>
              <w:t>Sievietes</w:t>
            </w:r>
          </w:p>
        </w:tc>
        <w:tc>
          <w:tcPr>
            <w:tcW w:w="679"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Pr>
                <w:color w:val="FFFFFF" w:themeColor="background1"/>
                <w:szCs w:val="20"/>
              </w:rPr>
              <w:t>Vīrieši</w:t>
            </w:r>
          </w:p>
        </w:tc>
        <w:tc>
          <w:tcPr>
            <w:tcW w:w="88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Sievietes</w:t>
            </w:r>
          </w:p>
        </w:tc>
        <w:tc>
          <w:tcPr>
            <w:tcW w:w="679"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Vīrieši</w:t>
            </w:r>
          </w:p>
        </w:tc>
        <w:tc>
          <w:tcPr>
            <w:tcW w:w="88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Sievietes</w:t>
            </w:r>
          </w:p>
        </w:tc>
        <w:tc>
          <w:tcPr>
            <w:tcW w:w="679"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Vīrieši</w:t>
            </w:r>
          </w:p>
        </w:tc>
        <w:tc>
          <w:tcPr>
            <w:tcW w:w="884"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Sievietes</w:t>
            </w:r>
          </w:p>
        </w:tc>
        <w:tc>
          <w:tcPr>
            <w:tcW w:w="679" w:type="dxa"/>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Vīrieši</w:t>
            </w:r>
          </w:p>
        </w:tc>
        <w:tc>
          <w:tcPr>
            <w:tcW w:w="884" w:type="dxa"/>
            <w:tcBorders>
              <w:top w:val="single" w:sz="2" w:space="0" w:color="FFFFFF" w:themeColor="background1"/>
              <w:left w:val="single" w:sz="2" w:space="0" w:color="FFFFFF" w:themeColor="background1"/>
              <w:bottom w:val="single" w:sz="4"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Sievietes</w:t>
            </w:r>
          </w:p>
        </w:tc>
      </w:tr>
      <w:tr w:rsidR="00D027A5" w:rsidRPr="00395637" w:rsidTr="002F09F5">
        <w:trPr>
          <w:trHeight w:hRule="exact" w:val="284"/>
          <w:jc w:val="center"/>
        </w:trPr>
        <w:tc>
          <w:tcPr>
            <w:tcW w:w="972" w:type="dxa"/>
            <w:tcBorders>
              <w:top w:val="single" w:sz="4" w:space="0" w:color="FFFFFF" w:themeColor="background1"/>
              <w:right w:val="single" w:sz="2" w:space="0" w:color="FFFFFF" w:themeColor="background1"/>
            </w:tcBorders>
            <w:shd w:val="clear" w:color="auto" w:fill="0070C0"/>
            <w:tcMar>
              <w:left w:w="6" w:type="dxa"/>
              <w:right w:w="6" w:type="dxa"/>
            </w:tcMar>
            <w:vAlign w:val="center"/>
          </w:tcPr>
          <w:p w:rsidR="00D027A5" w:rsidRPr="00395637" w:rsidRDefault="00D027A5" w:rsidP="002F09F5">
            <w:pPr>
              <w:jc w:val="center"/>
              <w:rPr>
                <w:color w:val="FFFFFF" w:themeColor="background1"/>
                <w:szCs w:val="20"/>
              </w:rPr>
            </w:pPr>
            <w:r w:rsidRPr="00395637">
              <w:rPr>
                <w:color w:val="FFFFFF" w:themeColor="background1"/>
                <w:szCs w:val="20"/>
              </w:rPr>
              <w:t>Age group</w:t>
            </w:r>
          </w:p>
        </w:tc>
        <w:tc>
          <w:tcPr>
            <w:tcW w:w="680"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Males</w:t>
            </w:r>
          </w:p>
        </w:tc>
        <w:tc>
          <w:tcPr>
            <w:tcW w:w="885"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Females</w:t>
            </w:r>
          </w:p>
        </w:tc>
        <w:tc>
          <w:tcPr>
            <w:tcW w:w="679"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Males</w:t>
            </w:r>
          </w:p>
        </w:tc>
        <w:tc>
          <w:tcPr>
            <w:tcW w:w="884"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Females</w:t>
            </w:r>
          </w:p>
        </w:tc>
        <w:tc>
          <w:tcPr>
            <w:tcW w:w="679"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Males</w:t>
            </w:r>
          </w:p>
        </w:tc>
        <w:tc>
          <w:tcPr>
            <w:tcW w:w="884"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Females</w:t>
            </w:r>
          </w:p>
        </w:tc>
        <w:tc>
          <w:tcPr>
            <w:tcW w:w="679" w:type="dxa"/>
            <w:tcBorders>
              <w:top w:val="single" w:sz="4" w:space="0" w:color="FFFFFF" w:themeColor="background1"/>
              <w:left w:val="single" w:sz="2"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Males</w:t>
            </w:r>
          </w:p>
        </w:tc>
        <w:tc>
          <w:tcPr>
            <w:tcW w:w="884" w:type="dxa"/>
            <w:tcBorders>
              <w:top w:val="single" w:sz="4" w:space="0" w:color="FFFFFF" w:themeColor="background1"/>
              <w:left w:val="single" w:sz="2" w:space="0" w:color="FFFFFF" w:themeColor="background1"/>
              <w:right w:val="single" w:sz="4"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Females</w:t>
            </w:r>
          </w:p>
        </w:tc>
        <w:tc>
          <w:tcPr>
            <w:tcW w:w="679" w:type="dxa"/>
            <w:tcBorders>
              <w:top w:val="single" w:sz="4" w:space="0" w:color="FFFFFF" w:themeColor="background1"/>
              <w:left w:val="single" w:sz="4" w:space="0" w:color="FFFFFF" w:themeColor="background1"/>
              <w:righ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Males</w:t>
            </w:r>
          </w:p>
        </w:tc>
        <w:tc>
          <w:tcPr>
            <w:tcW w:w="884" w:type="dxa"/>
            <w:tcBorders>
              <w:top w:val="single" w:sz="4" w:space="0" w:color="FFFFFF" w:themeColor="background1"/>
              <w:left w:val="single" w:sz="2" w:space="0" w:color="FFFFFF" w:themeColor="background1"/>
            </w:tcBorders>
            <w:shd w:val="clear" w:color="auto" w:fill="0070C0"/>
            <w:vAlign w:val="center"/>
          </w:tcPr>
          <w:p w:rsidR="00D027A5" w:rsidRPr="00395637" w:rsidRDefault="00D027A5" w:rsidP="002F09F5">
            <w:pPr>
              <w:jc w:val="center"/>
              <w:rPr>
                <w:color w:val="FFFFFF" w:themeColor="background1"/>
                <w:szCs w:val="20"/>
              </w:rPr>
            </w:pPr>
            <w:r w:rsidRPr="00395637">
              <w:rPr>
                <w:color w:val="FFFFFF" w:themeColor="background1"/>
                <w:szCs w:val="20"/>
              </w:rPr>
              <w:t>Females</w:t>
            </w:r>
          </w:p>
        </w:tc>
      </w:tr>
      <w:tr w:rsidR="00D027A5" w:rsidTr="002F09F5">
        <w:trPr>
          <w:trHeight w:val="284"/>
          <w:jc w:val="center"/>
        </w:trPr>
        <w:tc>
          <w:tcPr>
            <w:tcW w:w="972" w:type="dxa"/>
            <w:shd w:val="clear" w:color="auto" w:fill="auto"/>
            <w:noWrap/>
            <w:vAlign w:val="center"/>
            <w:hideMark/>
          </w:tcPr>
          <w:p w:rsidR="00D027A5" w:rsidRPr="0011024E" w:rsidRDefault="00D027A5" w:rsidP="002F09F5">
            <w:pPr>
              <w:rPr>
                <w:color w:val="000000"/>
                <w:szCs w:val="20"/>
              </w:rPr>
            </w:pPr>
            <w:r w:rsidRPr="0011024E">
              <w:rPr>
                <w:color w:val="000000"/>
                <w:szCs w:val="20"/>
              </w:rPr>
              <w:t>0-4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1,9</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0</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1,8</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0</w:t>
            </w:r>
          </w:p>
        </w:tc>
        <w:tc>
          <w:tcPr>
            <w:tcW w:w="679" w:type="dxa"/>
            <w:vAlign w:val="center"/>
          </w:tcPr>
          <w:p w:rsidR="00D027A5" w:rsidRPr="008868EA" w:rsidRDefault="00D027A5" w:rsidP="002F09F5">
            <w:pPr>
              <w:jc w:val="right"/>
              <w:rPr>
                <w:color w:val="000000"/>
                <w:szCs w:val="20"/>
              </w:rPr>
            </w:pPr>
            <w:r w:rsidRPr="008868EA">
              <w:rPr>
                <w:color w:val="000000"/>
                <w:szCs w:val="20"/>
              </w:rPr>
              <w:t>9,0</w:t>
            </w:r>
          </w:p>
        </w:tc>
        <w:tc>
          <w:tcPr>
            <w:tcW w:w="884" w:type="dxa"/>
            <w:vAlign w:val="center"/>
          </w:tcPr>
          <w:p w:rsidR="00D027A5" w:rsidRPr="008868EA" w:rsidRDefault="00D027A5" w:rsidP="002F09F5">
            <w:pPr>
              <w:jc w:val="right"/>
              <w:rPr>
                <w:color w:val="000000"/>
                <w:szCs w:val="20"/>
              </w:rPr>
            </w:pPr>
            <w:r w:rsidRPr="008868EA">
              <w:rPr>
                <w:color w:val="000000"/>
                <w:szCs w:val="20"/>
              </w:rPr>
              <w:t>1,9</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5-9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11,4</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13,1</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3,9</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7,6</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4,0</w:t>
            </w:r>
          </w:p>
        </w:tc>
        <w:tc>
          <w:tcPr>
            <w:tcW w:w="679" w:type="dxa"/>
            <w:vAlign w:val="center"/>
          </w:tcPr>
          <w:p w:rsidR="00D027A5" w:rsidRPr="008868EA" w:rsidRDefault="00D027A5" w:rsidP="002F09F5">
            <w:pPr>
              <w:jc w:val="right"/>
              <w:rPr>
                <w:color w:val="000000"/>
                <w:szCs w:val="20"/>
              </w:rPr>
            </w:pPr>
            <w:r w:rsidRPr="008868EA">
              <w:rPr>
                <w:color w:val="000000"/>
                <w:szCs w:val="20"/>
              </w:rPr>
              <w:t>23,2</w:t>
            </w:r>
          </w:p>
        </w:tc>
        <w:tc>
          <w:tcPr>
            <w:tcW w:w="884" w:type="dxa"/>
            <w:vAlign w:val="center"/>
          </w:tcPr>
          <w:p w:rsidR="00D027A5" w:rsidRPr="008868EA" w:rsidRDefault="00D027A5" w:rsidP="002F09F5">
            <w:pPr>
              <w:jc w:val="right"/>
              <w:rPr>
                <w:color w:val="000000"/>
                <w:szCs w:val="20"/>
              </w:rPr>
            </w:pPr>
            <w:r w:rsidRPr="008868EA">
              <w:rPr>
                <w:color w:val="000000"/>
                <w:szCs w:val="20"/>
              </w:rPr>
              <w:t>8,2</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10-14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47,5</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24,8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25,5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26,8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42,2</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24,4</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70,5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15,3</w:t>
            </w:r>
          </w:p>
        </w:tc>
        <w:tc>
          <w:tcPr>
            <w:tcW w:w="679" w:type="dxa"/>
            <w:vAlign w:val="center"/>
          </w:tcPr>
          <w:p w:rsidR="00D027A5" w:rsidRPr="008868EA" w:rsidRDefault="00D027A5" w:rsidP="002F09F5">
            <w:pPr>
              <w:jc w:val="right"/>
              <w:rPr>
                <w:color w:val="000000"/>
                <w:szCs w:val="20"/>
              </w:rPr>
            </w:pPr>
            <w:r w:rsidRPr="008868EA">
              <w:rPr>
                <w:color w:val="000000"/>
                <w:szCs w:val="20"/>
              </w:rPr>
              <w:t>139,4</w:t>
            </w:r>
          </w:p>
        </w:tc>
        <w:tc>
          <w:tcPr>
            <w:tcW w:w="884" w:type="dxa"/>
            <w:vAlign w:val="center"/>
          </w:tcPr>
          <w:p w:rsidR="00D027A5" w:rsidRPr="008868EA" w:rsidRDefault="00D027A5" w:rsidP="002F09F5">
            <w:pPr>
              <w:jc w:val="right"/>
              <w:rPr>
                <w:color w:val="000000"/>
                <w:szCs w:val="20"/>
              </w:rPr>
            </w:pPr>
            <w:r w:rsidRPr="008868EA">
              <w:rPr>
                <w:color w:val="000000"/>
                <w:szCs w:val="20"/>
              </w:rPr>
              <w:t>38,4</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15-17</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1A6A1D">
              <w:rPr>
                <w:color w:val="000000"/>
                <w:szCs w:val="20"/>
              </w:rPr>
              <w:t>80</w:t>
            </w:r>
            <w:r>
              <w:rPr>
                <w:color w:val="000000"/>
                <w:szCs w:val="20"/>
              </w:rPr>
              <w:t>,</w:t>
            </w:r>
            <w:r w:rsidRPr="001A6A1D">
              <w:rPr>
                <w:color w:val="000000"/>
                <w:szCs w:val="20"/>
              </w:rPr>
              <w:t>2</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1A6A1D">
              <w:rPr>
                <w:color w:val="000000"/>
                <w:szCs w:val="20"/>
              </w:rPr>
              <w:t>15</w:t>
            </w:r>
            <w:r>
              <w:rPr>
                <w:color w:val="000000"/>
                <w:szCs w:val="20"/>
              </w:rPr>
              <w:t>,</w:t>
            </w:r>
            <w:r w:rsidRPr="001A6A1D">
              <w:rPr>
                <w:color w:val="000000"/>
                <w:szCs w:val="20"/>
              </w:rPr>
              <w:t>6</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113</w:t>
            </w:r>
            <w:r>
              <w:rPr>
                <w:color w:val="000000"/>
                <w:szCs w:val="20"/>
              </w:rPr>
              <w:t>,</w:t>
            </w:r>
            <w:r w:rsidRPr="001A6A1D">
              <w:rPr>
                <w:color w:val="000000"/>
                <w:szCs w:val="20"/>
              </w:rPr>
              <w:t>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40</w:t>
            </w:r>
            <w:r>
              <w:rPr>
                <w:color w:val="000000"/>
                <w:szCs w:val="20"/>
              </w:rPr>
              <w:t>,</w:t>
            </w:r>
            <w:r w:rsidRPr="001A6A1D">
              <w:rPr>
                <w:color w:val="000000"/>
                <w:szCs w:val="20"/>
              </w:rPr>
              <w:t>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106</w:t>
            </w:r>
            <w:r>
              <w:rPr>
                <w:color w:val="000000"/>
                <w:szCs w:val="20"/>
              </w:rPr>
              <w:t>,</w:t>
            </w:r>
            <w:r w:rsidRPr="001A6A1D">
              <w:rPr>
                <w:color w:val="000000"/>
                <w:szCs w:val="20"/>
              </w:rPr>
              <w:t>2</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39</w:t>
            </w:r>
            <w:r>
              <w:rPr>
                <w:color w:val="000000"/>
                <w:szCs w:val="20"/>
              </w:rPr>
              <w:t>,</w:t>
            </w:r>
            <w:r w:rsidRPr="001A6A1D">
              <w:rPr>
                <w:color w:val="000000"/>
                <w:szCs w:val="20"/>
              </w:rPr>
              <w:t>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160</w:t>
            </w:r>
            <w:r>
              <w:rPr>
                <w:color w:val="000000"/>
                <w:szCs w:val="20"/>
              </w:rPr>
              <w:t>,</w:t>
            </w:r>
            <w:r w:rsidRPr="001A6A1D">
              <w:rPr>
                <w:color w:val="000000"/>
                <w:szCs w:val="20"/>
              </w:rPr>
              <w:t>6</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58</w:t>
            </w:r>
            <w:r>
              <w:rPr>
                <w:color w:val="000000"/>
                <w:szCs w:val="20"/>
              </w:rPr>
              <w:t>,</w:t>
            </w:r>
            <w:r w:rsidRPr="001A6A1D">
              <w:rPr>
                <w:color w:val="000000"/>
                <w:szCs w:val="20"/>
              </w:rPr>
              <w:t>3</w:t>
            </w:r>
          </w:p>
        </w:tc>
        <w:tc>
          <w:tcPr>
            <w:tcW w:w="679" w:type="dxa"/>
            <w:vAlign w:val="center"/>
          </w:tcPr>
          <w:p w:rsidR="00D027A5" w:rsidRPr="008868EA" w:rsidRDefault="00D027A5" w:rsidP="002F09F5">
            <w:pPr>
              <w:jc w:val="right"/>
              <w:rPr>
                <w:color w:val="000000"/>
                <w:szCs w:val="20"/>
              </w:rPr>
            </w:pPr>
            <w:r w:rsidRPr="008868EA">
              <w:rPr>
                <w:color w:val="000000"/>
                <w:szCs w:val="20"/>
              </w:rPr>
              <w:t>250,</w:t>
            </w:r>
            <w:r>
              <w:rPr>
                <w:color w:val="000000"/>
                <w:szCs w:val="20"/>
              </w:rPr>
              <w:t>9</w:t>
            </w:r>
          </w:p>
        </w:tc>
        <w:tc>
          <w:tcPr>
            <w:tcW w:w="884" w:type="dxa"/>
            <w:vAlign w:val="center"/>
          </w:tcPr>
          <w:p w:rsidR="00D027A5" w:rsidRPr="008868EA" w:rsidRDefault="00D027A5" w:rsidP="002F09F5">
            <w:pPr>
              <w:jc w:val="right"/>
              <w:rPr>
                <w:color w:val="000000"/>
                <w:szCs w:val="20"/>
              </w:rPr>
            </w:pPr>
            <w:r w:rsidRPr="008868EA">
              <w:rPr>
                <w:color w:val="000000"/>
                <w:szCs w:val="20"/>
              </w:rPr>
              <w:t>76,6</w:t>
            </w:r>
          </w:p>
        </w:tc>
      </w:tr>
      <w:tr w:rsidR="00D027A5" w:rsidTr="002F09F5">
        <w:trPr>
          <w:trHeight w:val="284"/>
          <w:jc w:val="center"/>
        </w:trPr>
        <w:tc>
          <w:tcPr>
            <w:tcW w:w="972" w:type="dxa"/>
            <w:shd w:val="clear" w:color="auto" w:fill="auto"/>
            <w:noWrap/>
            <w:vAlign w:val="center"/>
          </w:tcPr>
          <w:p w:rsidR="00D027A5" w:rsidRDefault="00D027A5" w:rsidP="002F09F5">
            <w:pPr>
              <w:rPr>
                <w:color w:val="000000"/>
                <w:szCs w:val="20"/>
              </w:rPr>
            </w:pPr>
            <w:r>
              <w:rPr>
                <w:color w:val="000000"/>
                <w:szCs w:val="20"/>
              </w:rPr>
              <w:t>18-19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1A6A1D">
              <w:rPr>
                <w:color w:val="000000"/>
                <w:szCs w:val="20"/>
              </w:rPr>
              <w:t>201</w:t>
            </w:r>
            <w:r>
              <w:rPr>
                <w:color w:val="000000"/>
                <w:szCs w:val="20"/>
              </w:rPr>
              <w:t>,</w:t>
            </w:r>
            <w:r w:rsidRPr="001A6A1D">
              <w:rPr>
                <w:color w:val="000000"/>
                <w:szCs w:val="20"/>
              </w:rPr>
              <w:t>5</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1A6A1D">
              <w:rPr>
                <w:color w:val="000000"/>
                <w:szCs w:val="20"/>
              </w:rPr>
              <w:t>19</w:t>
            </w:r>
            <w:r>
              <w:rPr>
                <w:color w:val="000000"/>
                <w:szCs w:val="20"/>
              </w:rPr>
              <w:t>,</w:t>
            </w:r>
            <w:r w:rsidRPr="001A6A1D">
              <w:rPr>
                <w:color w:val="000000"/>
                <w:szCs w:val="20"/>
              </w:rPr>
              <w:t>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155</w:t>
            </w:r>
            <w:r>
              <w:rPr>
                <w:color w:val="000000"/>
                <w:szCs w:val="20"/>
              </w:rPr>
              <w:t>,</w:t>
            </w:r>
            <w:r w:rsidRPr="001A6A1D">
              <w:rPr>
                <w:color w:val="000000"/>
                <w:szCs w:val="20"/>
              </w:rPr>
              <w:t>4</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1A6A1D">
              <w:rPr>
                <w:color w:val="000000"/>
                <w:szCs w:val="20"/>
              </w:rPr>
              <w:t>5</w:t>
            </w:r>
            <w:r>
              <w:rPr>
                <w:color w:val="000000"/>
                <w:szCs w:val="20"/>
              </w:rPr>
              <w:t>,</w:t>
            </w:r>
            <w:r w:rsidRPr="001A6A1D">
              <w:rPr>
                <w:color w:val="000000"/>
                <w:szCs w:val="20"/>
              </w:rPr>
              <w:t>4</w:t>
            </w:r>
          </w:p>
        </w:tc>
        <w:tc>
          <w:tcPr>
            <w:tcW w:w="679" w:type="dxa"/>
            <w:shd w:val="clear" w:color="auto" w:fill="auto"/>
            <w:tcMar>
              <w:right w:w="142" w:type="dxa"/>
            </w:tcMar>
            <w:vAlign w:val="center"/>
          </w:tcPr>
          <w:p w:rsidR="00D027A5" w:rsidRDefault="00D027A5" w:rsidP="002F09F5">
            <w:pPr>
              <w:jc w:val="right"/>
              <w:rPr>
                <w:color w:val="000000"/>
                <w:szCs w:val="20"/>
              </w:rPr>
            </w:pPr>
            <w:r w:rsidRPr="001A6A1D">
              <w:rPr>
                <w:color w:val="000000"/>
                <w:szCs w:val="20"/>
              </w:rPr>
              <w:t>97</w:t>
            </w:r>
            <w:r>
              <w:rPr>
                <w:color w:val="000000"/>
                <w:szCs w:val="20"/>
              </w:rPr>
              <w:t>,</w:t>
            </w:r>
            <w:r w:rsidRPr="001A6A1D">
              <w:rPr>
                <w:color w:val="000000"/>
                <w:szCs w:val="20"/>
              </w:rPr>
              <w:t>8</w:t>
            </w:r>
          </w:p>
        </w:tc>
        <w:tc>
          <w:tcPr>
            <w:tcW w:w="884" w:type="dxa"/>
            <w:shd w:val="clear" w:color="auto" w:fill="auto"/>
            <w:tcMar>
              <w:right w:w="142" w:type="dxa"/>
            </w:tcMar>
            <w:vAlign w:val="center"/>
          </w:tcPr>
          <w:p w:rsidR="00D027A5" w:rsidRDefault="00D027A5" w:rsidP="002F09F5">
            <w:pPr>
              <w:jc w:val="right"/>
              <w:rPr>
                <w:color w:val="000000"/>
                <w:szCs w:val="20"/>
              </w:rPr>
            </w:pPr>
            <w:r w:rsidRPr="001A6A1D">
              <w:rPr>
                <w:color w:val="000000"/>
                <w:szCs w:val="20"/>
              </w:rPr>
              <w:t>11</w:t>
            </w:r>
            <w:r>
              <w:rPr>
                <w:color w:val="000000"/>
                <w:szCs w:val="20"/>
              </w:rPr>
              <w:t>,</w:t>
            </w:r>
            <w:r w:rsidRPr="001A6A1D">
              <w:rPr>
                <w:color w:val="000000"/>
                <w:szCs w:val="20"/>
              </w:rPr>
              <w:t>7</w:t>
            </w:r>
          </w:p>
        </w:tc>
        <w:tc>
          <w:tcPr>
            <w:tcW w:w="679" w:type="dxa"/>
            <w:shd w:val="clear" w:color="auto" w:fill="auto"/>
            <w:tcMar>
              <w:right w:w="142" w:type="dxa"/>
            </w:tcMar>
            <w:vAlign w:val="center"/>
          </w:tcPr>
          <w:p w:rsidR="00D027A5" w:rsidRDefault="00D027A5" w:rsidP="002F09F5">
            <w:pPr>
              <w:jc w:val="right"/>
              <w:rPr>
                <w:color w:val="000000"/>
                <w:szCs w:val="20"/>
              </w:rPr>
            </w:pPr>
            <w:r w:rsidRPr="001A6A1D">
              <w:rPr>
                <w:color w:val="000000"/>
                <w:szCs w:val="20"/>
              </w:rPr>
              <w:t>121</w:t>
            </w:r>
            <w:r>
              <w:rPr>
                <w:color w:val="000000"/>
                <w:szCs w:val="20"/>
              </w:rPr>
              <w:t>,</w:t>
            </w:r>
            <w:r w:rsidRPr="001A6A1D">
              <w:rPr>
                <w:color w:val="000000"/>
                <w:szCs w:val="20"/>
              </w:rPr>
              <w:t>5</w:t>
            </w:r>
          </w:p>
        </w:tc>
        <w:tc>
          <w:tcPr>
            <w:tcW w:w="884" w:type="dxa"/>
            <w:shd w:val="clear" w:color="auto" w:fill="auto"/>
            <w:tcMar>
              <w:right w:w="142" w:type="dxa"/>
            </w:tcMar>
            <w:vAlign w:val="center"/>
          </w:tcPr>
          <w:p w:rsidR="00D027A5" w:rsidRDefault="00D027A5" w:rsidP="002F09F5">
            <w:pPr>
              <w:jc w:val="right"/>
              <w:rPr>
                <w:color w:val="000000"/>
                <w:szCs w:val="20"/>
              </w:rPr>
            </w:pPr>
            <w:r w:rsidRPr="001A6A1D">
              <w:rPr>
                <w:color w:val="000000"/>
                <w:szCs w:val="20"/>
              </w:rPr>
              <w:t>6</w:t>
            </w:r>
            <w:r>
              <w:rPr>
                <w:color w:val="000000"/>
                <w:szCs w:val="20"/>
              </w:rPr>
              <w:t>,</w:t>
            </w:r>
            <w:r w:rsidRPr="001A6A1D">
              <w:rPr>
                <w:color w:val="000000"/>
                <w:szCs w:val="20"/>
              </w:rPr>
              <w:t>1</w:t>
            </w:r>
          </w:p>
        </w:tc>
        <w:tc>
          <w:tcPr>
            <w:tcW w:w="679" w:type="dxa"/>
            <w:vAlign w:val="center"/>
          </w:tcPr>
          <w:p w:rsidR="00D027A5" w:rsidRPr="008868EA" w:rsidRDefault="00D027A5" w:rsidP="002F09F5">
            <w:pPr>
              <w:jc w:val="right"/>
              <w:rPr>
                <w:color w:val="000000"/>
                <w:szCs w:val="20"/>
              </w:rPr>
            </w:pPr>
            <w:r w:rsidRPr="008868EA">
              <w:rPr>
                <w:color w:val="000000"/>
                <w:szCs w:val="20"/>
              </w:rPr>
              <w:t>141,</w:t>
            </w:r>
            <w:r>
              <w:rPr>
                <w:color w:val="000000"/>
                <w:szCs w:val="20"/>
              </w:rPr>
              <w:t>2</w:t>
            </w:r>
          </w:p>
        </w:tc>
        <w:tc>
          <w:tcPr>
            <w:tcW w:w="884" w:type="dxa"/>
            <w:vAlign w:val="center"/>
          </w:tcPr>
          <w:p w:rsidR="00D027A5" w:rsidRPr="008868EA" w:rsidRDefault="00D027A5" w:rsidP="002F09F5">
            <w:pPr>
              <w:jc w:val="right"/>
              <w:rPr>
                <w:color w:val="000000"/>
                <w:szCs w:val="20"/>
              </w:rPr>
            </w:pPr>
            <w:r w:rsidRPr="008868EA">
              <w:rPr>
                <w:color w:val="000000"/>
                <w:szCs w:val="20"/>
              </w:rPr>
              <w:t>18,6</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20-24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177,8</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28,2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149,0</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8,0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132,5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17,3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115,3</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7,6</w:t>
            </w:r>
          </w:p>
        </w:tc>
        <w:tc>
          <w:tcPr>
            <w:tcW w:w="679" w:type="dxa"/>
            <w:vAlign w:val="center"/>
          </w:tcPr>
          <w:p w:rsidR="00D027A5" w:rsidRPr="008868EA" w:rsidRDefault="00D027A5" w:rsidP="002F09F5">
            <w:pPr>
              <w:jc w:val="right"/>
              <w:rPr>
                <w:color w:val="000000"/>
                <w:szCs w:val="20"/>
              </w:rPr>
            </w:pPr>
            <w:r w:rsidRPr="008868EA">
              <w:rPr>
                <w:color w:val="000000"/>
                <w:szCs w:val="20"/>
              </w:rPr>
              <w:t>80,1</w:t>
            </w:r>
          </w:p>
        </w:tc>
        <w:tc>
          <w:tcPr>
            <w:tcW w:w="884" w:type="dxa"/>
            <w:vAlign w:val="center"/>
          </w:tcPr>
          <w:p w:rsidR="00D027A5" w:rsidRPr="008868EA" w:rsidRDefault="00D027A5" w:rsidP="002F09F5">
            <w:pPr>
              <w:jc w:val="right"/>
              <w:rPr>
                <w:color w:val="000000"/>
                <w:szCs w:val="20"/>
              </w:rPr>
            </w:pPr>
            <w:r w:rsidRPr="008868EA">
              <w:rPr>
                <w:color w:val="000000"/>
                <w:szCs w:val="20"/>
              </w:rPr>
              <w:t>7,9</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25-29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163,5</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26,3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158,9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18,3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135,5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15,8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117,1</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22,1</w:t>
            </w:r>
          </w:p>
        </w:tc>
        <w:tc>
          <w:tcPr>
            <w:tcW w:w="679" w:type="dxa"/>
            <w:vAlign w:val="center"/>
          </w:tcPr>
          <w:p w:rsidR="00D027A5" w:rsidRPr="008868EA" w:rsidRDefault="00D027A5" w:rsidP="002F09F5">
            <w:pPr>
              <w:jc w:val="right"/>
              <w:rPr>
                <w:color w:val="000000"/>
                <w:szCs w:val="20"/>
              </w:rPr>
            </w:pPr>
            <w:r w:rsidRPr="008868EA">
              <w:rPr>
                <w:color w:val="000000"/>
                <w:szCs w:val="20"/>
              </w:rPr>
              <w:t>141,7</w:t>
            </w:r>
          </w:p>
        </w:tc>
        <w:tc>
          <w:tcPr>
            <w:tcW w:w="884" w:type="dxa"/>
            <w:vAlign w:val="center"/>
          </w:tcPr>
          <w:p w:rsidR="00D027A5" w:rsidRPr="008868EA" w:rsidRDefault="00D027A5" w:rsidP="002F09F5">
            <w:pPr>
              <w:jc w:val="right"/>
              <w:rPr>
                <w:color w:val="000000"/>
                <w:szCs w:val="20"/>
              </w:rPr>
            </w:pPr>
            <w:r w:rsidRPr="008868EA">
              <w:rPr>
                <w:color w:val="000000"/>
                <w:szCs w:val="20"/>
              </w:rPr>
              <w:t>24,5</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30-34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171,5</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35,1</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161,2</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27,2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151,8</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25,5</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138,9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19,3</w:t>
            </w:r>
          </w:p>
        </w:tc>
        <w:tc>
          <w:tcPr>
            <w:tcW w:w="679" w:type="dxa"/>
            <w:vAlign w:val="center"/>
          </w:tcPr>
          <w:p w:rsidR="00D027A5" w:rsidRPr="008868EA" w:rsidRDefault="00D027A5" w:rsidP="002F09F5">
            <w:pPr>
              <w:jc w:val="right"/>
              <w:rPr>
                <w:color w:val="000000"/>
                <w:szCs w:val="20"/>
              </w:rPr>
            </w:pPr>
            <w:r w:rsidRPr="008868EA">
              <w:rPr>
                <w:color w:val="000000"/>
                <w:szCs w:val="20"/>
              </w:rPr>
              <w:t>130,6</w:t>
            </w:r>
          </w:p>
        </w:tc>
        <w:tc>
          <w:tcPr>
            <w:tcW w:w="884" w:type="dxa"/>
            <w:vAlign w:val="center"/>
          </w:tcPr>
          <w:p w:rsidR="00D027A5" w:rsidRPr="008868EA" w:rsidRDefault="00D027A5" w:rsidP="002F09F5">
            <w:pPr>
              <w:jc w:val="right"/>
              <w:rPr>
                <w:color w:val="000000"/>
                <w:szCs w:val="20"/>
              </w:rPr>
            </w:pPr>
            <w:r w:rsidRPr="008868EA">
              <w:rPr>
                <w:color w:val="000000"/>
                <w:szCs w:val="20"/>
              </w:rPr>
              <w:t>29,4</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35-39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150,4</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46,1</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141,5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32,0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117,5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20,3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123,9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30,2</w:t>
            </w:r>
          </w:p>
        </w:tc>
        <w:tc>
          <w:tcPr>
            <w:tcW w:w="679" w:type="dxa"/>
            <w:vAlign w:val="center"/>
          </w:tcPr>
          <w:p w:rsidR="00D027A5" w:rsidRPr="008868EA" w:rsidRDefault="00D027A5" w:rsidP="002F09F5">
            <w:pPr>
              <w:jc w:val="right"/>
              <w:rPr>
                <w:color w:val="000000"/>
                <w:szCs w:val="20"/>
              </w:rPr>
            </w:pPr>
            <w:r w:rsidRPr="008868EA">
              <w:rPr>
                <w:color w:val="000000"/>
                <w:szCs w:val="20"/>
              </w:rPr>
              <w:t>151,4</w:t>
            </w:r>
          </w:p>
        </w:tc>
        <w:tc>
          <w:tcPr>
            <w:tcW w:w="884" w:type="dxa"/>
            <w:vAlign w:val="center"/>
          </w:tcPr>
          <w:p w:rsidR="00D027A5" w:rsidRPr="008868EA" w:rsidRDefault="00D027A5" w:rsidP="002F09F5">
            <w:pPr>
              <w:jc w:val="right"/>
              <w:rPr>
                <w:color w:val="000000"/>
                <w:szCs w:val="20"/>
              </w:rPr>
            </w:pPr>
            <w:r w:rsidRPr="008868EA">
              <w:rPr>
                <w:color w:val="000000"/>
                <w:szCs w:val="20"/>
              </w:rPr>
              <w:t>24,1</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40-44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120,6</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35,0</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131,7</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29,8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114,8</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28,8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104,7</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25,0</w:t>
            </w:r>
          </w:p>
        </w:tc>
        <w:tc>
          <w:tcPr>
            <w:tcW w:w="679" w:type="dxa"/>
            <w:vAlign w:val="center"/>
          </w:tcPr>
          <w:p w:rsidR="00D027A5" w:rsidRPr="008868EA" w:rsidRDefault="00D027A5" w:rsidP="002F09F5">
            <w:pPr>
              <w:jc w:val="right"/>
              <w:rPr>
                <w:color w:val="000000"/>
                <w:szCs w:val="20"/>
              </w:rPr>
            </w:pPr>
            <w:r w:rsidRPr="008868EA">
              <w:rPr>
                <w:color w:val="000000"/>
                <w:szCs w:val="20"/>
              </w:rPr>
              <w:t>124,4</w:t>
            </w:r>
          </w:p>
        </w:tc>
        <w:tc>
          <w:tcPr>
            <w:tcW w:w="884" w:type="dxa"/>
            <w:vAlign w:val="center"/>
          </w:tcPr>
          <w:p w:rsidR="00D027A5" w:rsidRPr="008868EA" w:rsidRDefault="00D027A5" w:rsidP="002F09F5">
            <w:pPr>
              <w:jc w:val="right"/>
              <w:rPr>
                <w:color w:val="000000"/>
                <w:szCs w:val="20"/>
              </w:rPr>
            </w:pPr>
            <w:r w:rsidRPr="008868EA">
              <w:rPr>
                <w:color w:val="000000"/>
                <w:szCs w:val="20"/>
              </w:rPr>
              <w:t>22,7</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45-49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86,5</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29,3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100,1</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25,6</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102,4</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27,3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127,5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27,4</w:t>
            </w:r>
          </w:p>
        </w:tc>
        <w:tc>
          <w:tcPr>
            <w:tcW w:w="679" w:type="dxa"/>
            <w:vAlign w:val="center"/>
          </w:tcPr>
          <w:p w:rsidR="00D027A5" w:rsidRPr="008868EA" w:rsidRDefault="00D027A5" w:rsidP="002F09F5">
            <w:pPr>
              <w:jc w:val="right"/>
              <w:rPr>
                <w:color w:val="000000"/>
                <w:szCs w:val="20"/>
              </w:rPr>
            </w:pPr>
            <w:r w:rsidRPr="008868EA">
              <w:rPr>
                <w:color w:val="000000"/>
                <w:szCs w:val="20"/>
              </w:rPr>
              <w:t>102,6</w:t>
            </w:r>
          </w:p>
        </w:tc>
        <w:tc>
          <w:tcPr>
            <w:tcW w:w="884" w:type="dxa"/>
            <w:vAlign w:val="center"/>
          </w:tcPr>
          <w:p w:rsidR="00D027A5" w:rsidRPr="008868EA" w:rsidRDefault="00D027A5" w:rsidP="002F09F5">
            <w:pPr>
              <w:jc w:val="right"/>
              <w:rPr>
                <w:color w:val="000000"/>
                <w:szCs w:val="20"/>
              </w:rPr>
            </w:pPr>
            <w:r w:rsidRPr="008868EA">
              <w:rPr>
                <w:color w:val="000000"/>
                <w:szCs w:val="20"/>
              </w:rPr>
              <w:t>13,0</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50-54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76,7</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24,7</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82,5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22,7</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62,4</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24,9</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87,6</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24,6</w:t>
            </w:r>
          </w:p>
        </w:tc>
        <w:tc>
          <w:tcPr>
            <w:tcW w:w="679" w:type="dxa"/>
            <w:vAlign w:val="center"/>
          </w:tcPr>
          <w:p w:rsidR="00D027A5" w:rsidRPr="008868EA" w:rsidRDefault="00D027A5" w:rsidP="002F09F5">
            <w:pPr>
              <w:jc w:val="right"/>
              <w:rPr>
                <w:color w:val="000000"/>
                <w:szCs w:val="20"/>
              </w:rPr>
            </w:pPr>
            <w:r w:rsidRPr="008868EA">
              <w:rPr>
                <w:color w:val="000000"/>
                <w:szCs w:val="20"/>
              </w:rPr>
              <w:t>65,0</w:t>
            </w:r>
          </w:p>
        </w:tc>
        <w:tc>
          <w:tcPr>
            <w:tcW w:w="884" w:type="dxa"/>
            <w:vAlign w:val="center"/>
          </w:tcPr>
          <w:p w:rsidR="00D027A5" w:rsidRPr="008868EA" w:rsidRDefault="00D027A5" w:rsidP="002F09F5">
            <w:pPr>
              <w:jc w:val="right"/>
              <w:rPr>
                <w:color w:val="000000"/>
                <w:szCs w:val="20"/>
              </w:rPr>
            </w:pPr>
            <w:r w:rsidRPr="008868EA">
              <w:rPr>
                <w:color w:val="000000"/>
                <w:szCs w:val="20"/>
              </w:rPr>
              <w:t>18,4</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55-59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55,2</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19,7</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37,9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18,1</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57,4</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15,4</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52,1</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11,4</w:t>
            </w:r>
          </w:p>
        </w:tc>
        <w:tc>
          <w:tcPr>
            <w:tcW w:w="679" w:type="dxa"/>
            <w:vAlign w:val="center"/>
          </w:tcPr>
          <w:p w:rsidR="00D027A5" w:rsidRPr="008868EA" w:rsidRDefault="00D027A5" w:rsidP="002F09F5">
            <w:pPr>
              <w:jc w:val="right"/>
              <w:rPr>
                <w:color w:val="000000"/>
                <w:szCs w:val="20"/>
              </w:rPr>
            </w:pPr>
            <w:r w:rsidRPr="008868EA">
              <w:rPr>
                <w:color w:val="000000"/>
                <w:szCs w:val="20"/>
              </w:rPr>
              <w:t>70,2</w:t>
            </w:r>
          </w:p>
        </w:tc>
        <w:tc>
          <w:tcPr>
            <w:tcW w:w="884" w:type="dxa"/>
            <w:vAlign w:val="center"/>
          </w:tcPr>
          <w:p w:rsidR="00D027A5" w:rsidRPr="008868EA" w:rsidRDefault="00D027A5" w:rsidP="002F09F5">
            <w:pPr>
              <w:jc w:val="right"/>
              <w:rPr>
                <w:color w:val="000000"/>
                <w:szCs w:val="20"/>
              </w:rPr>
            </w:pPr>
            <w:r w:rsidRPr="008868EA">
              <w:rPr>
                <w:color w:val="000000"/>
                <w:szCs w:val="20"/>
              </w:rPr>
              <w:t>16,5</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60-64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44,8</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16,8</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43,0</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14,2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56,3</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18,5</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53,6</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7,1</w:t>
            </w:r>
          </w:p>
        </w:tc>
        <w:tc>
          <w:tcPr>
            <w:tcW w:w="679" w:type="dxa"/>
            <w:vAlign w:val="center"/>
          </w:tcPr>
          <w:p w:rsidR="00D027A5" w:rsidRPr="008868EA" w:rsidRDefault="00D027A5" w:rsidP="002F09F5">
            <w:pPr>
              <w:jc w:val="right"/>
              <w:rPr>
                <w:color w:val="000000"/>
                <w:szCs w:val="20"/>
              </w:rPr>
            </w:pPr>
            <w:r w:rsidRPr="008868EA">
              <w:rPr>
                <w:color w:val="000000"/>
                <w:szCs w:val="20"/>
              </w:rPr>
              <w:t>15,0</w:t>
            </w:r>
          </w:p>
        </w:tc>
        <w:tc>
          <w:tcPr>
            <w:tcW w:w="884" w:type="dxa"/>
            <w:vAlign w:val="center"/>
          </w:tcPr>
          <w:p w:rsidR="00D027A5" w:rsidRPr="008868EA" w:rsidRDefault="00D027A5" w:rsidP="002F09F5">
            <w:pPr>
              <w:jc w:val="right"/>
              <w:rPr>
                <w:color w:val="000000"/>
                <w:szCs w:val="20"/>
              </w:rPr>
            </w:pPr>
            <w:r w:rsidRPr="008868EA">
              <w:rPr>
                <w:color w:val="000000"/>
                <w:szCs w:val="20"/>
              </w:rPr>
              <w:t>23,9</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65-69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34,0</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13,3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40,5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9,7</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29,1</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6,2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44,3</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3,0</w:t>
            </w:r>
          </w:p>
        </w:tc>
        <w:tc>
          <w:tcPr>
            <w:tcW w:w="679" w:type="dxa"/>
            <w:vAlign w:val="center"/>
          </w:tcPr>
          <w:p w:rsidR="00D027A5" w:rsidRPr="008868EA" w:rsidRDefault="00D027A5" w:rsidP="002F09F5">
            <w:pPr>
              <w:jc w:val="right"/>
              <w:rPr>
                <w:color w:val="000000"/>
                <w:szCs w:val="20"/>
              </w:rPr>
            </w:pPr>
            <w:r w:rsidRPr="008868EA">
              <w:rPr>
                <w:color w:val="000000"/>
                <w:szCs w:val="20"/>
              </w:rPr>
              <w:t>29,7</w:t>
            </w:r>
          </w:p>
        </w:tc>
        <w:tc>
          <w:tcPr>
            <w:tcW w:w="884" w:type="dxa"/>
            <w:vAlign w:val="center"/>
          </w:tcPr>
          <w:p w:rsidR="00D027A5" w:rsidRPr="008868EA" w:rsidRDefault="00D027A5" w:rsidP="002F09F5">
            <w:pPr>
              <w:jc w:val="right"/>
              <w:rPr>
                <w:color w:val="000000"/>
                <w:szCs w:val="20"/>
              </w:rPr>
            </w:pPr>
            <w:r w:rsidRPr="008868EA">
              <w:rPr>
                <w:color w:val="000000"/>
                <w:szCs w:val="20"/>
              </w:rPr>
              <w:t>8,9</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70-74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16,1</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17,5</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16,9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15,3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9,0</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21,1</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28,8</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8,7</w:t>
            </w:r>
          </w:p>
        </w:tc>
        <w:tc>
          <w:tcPr>
            <w:tcW w:w="679" w:type="dxa"/>
            <w:vAlign w:val="center"/>
          </w:tcPr>
          <w:p w:rsidR="00D027A5" w:rsidRPr="008868EA" w:rsidRDefault="00D027A5" w:rsidP="002F09F5">
            <w:pPr>
              <w:jc w:val="right"/>
              <w:rPr>
                <w:color w:val="000000"/>
                <w:szCs w:val="20"/>
              </w:rPr>
            </w:pPr>
            <w:r w:rsidRPr="008868EA">
              <w:rPr>
                <w:color w:val="000000"/>
                <w:szCs w:val="20"/>
              </w:rPr>
              <w:t>13,2</w:t>
            </w:r>
          </w:p>
        </w:tc>
        <w:tc>
          <w:tcPr>
            <w:tcW w:w="884" w:type="dxa"/>
            <w:vAlign w:val="center"/>
          </w:tcPr>
          <w:p w:rsidR="00D027A5" w:rsidRPr="008868EA" w:rsidRDefault="00D027A5" w:rsidP="002F09F5">
            <w:pPr>
              <w:jc w:val="right"/>
              <w:rPr>
                <w:color w:val="000000"/>
                <w:szCs w:val="20"/>
              </w:rPr>
            </w:pPr>
            <w:r w:rsidRPr="008868EA">
              <w:rPr>
                <w:color w:val="000000"/>
                <w:szCs w:val="20"/>
              </w:rPr>
              <w:t>14,5</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75-79</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11,8</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10,7</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37,5</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8,6</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28,9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18,3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17,7</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18,0</w:t>
            </w:r>
          </w:p>
        </w:tc>
        <w:tc>
          <w:tcPr>
            <w:tcW w:w="679" w:type="dxa"/>
            <w:vAlign w:val="center"/>
          </w:tcPr>
          <w:p w:rsidR="00D027A5" w:rsidRPr="008868EA" w:rsidRDefault="00D027A5" w:rsidP="002F09F5">
            <w:pPr>
              <w:jc w:val="right"/>
              <w:rPr>
                <w:color w:val="000000"/>
                <w:szCs w:val="20"/>
              </w:rPr>
            </w:pPr>
            <w:r w:rsidRPr="008868EA">
              <w:rPr>
                <w:color w:val="000000"/>
                <w:szCs w:val="20"/>
              </w:rPr>
              <w:t>14,2</w:t>
            </w:r>
          </w:p>
        </w:tc>
        <w:tc>
          <w:tcPr>
            <w:tcW w:w="884" w:type="dxa"/>
            <w:vAlign w:val="center"/>
          </w:tcPr>
          <w:p w:rsidR="00D027A5" w:rsidRPr="008868EA" w:rsidRDefault="00D027A5" w:rsidP="002F09F5">
            <w:pPr>
              <w:jc w:val="right"/>
              <w:rPr>
                <w:color w:val="000000"/>
                <w:szCs w:val="20"/>
              </w:rPr>
            </w:pPr>
            <w:r w:rsidRPr="008868EA">
              <w:rPr>
                <w:color w:val="000000"/>
                <w:szCs w:val="20"/>
              </w:rPr>
              <w:t>4,9</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80-84</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6,6</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7,3</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40,3</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14,9</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20,4</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17,5</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40,2</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14,9</w:t>
            </w:r>
          </w:p>
        </w:tc>
        <w:tc>
          <w:tcPr>
            <w:tcW w:w="679" w:type="dxa"/>
            <w:vAlign w:val="center"/>
          </w:tcPr>
          <w:p w:rsidR="00D027A5" w:rsidRPr="008868EA" w:rsidRDefault="00D027A5" w:rsidP="002F09F5">
            <w:pPr>
              <w:jc w:val="right"/>
              <w:rPr>
                <w:color w:val="000000"/>
                <w:szCs w:val="20"/>
              </w:rPr>
            </w:pPr>
            <w:r w:rsidRPr="008868EA">
              <w:rPr>
                <w:color w:val="000000"/>
                <w:szCs w:val="20"/>
              </w:rPr>
              <w:t>12,9</w:t>
            </w:r>
          </w:p>
        </w:tc>
        <w:tc>
          <w:tcPr>
            <w:tcW w:w="884" w:type="dxa"/>
            <w:vAlign w:val="center"/>
          </w:tcPr>
          <w:p w:rsidR="00D027A5" w:rsidRPr="008868EA" w:rsidRDefault="00D027A5" w:rsidP="002F09F5">
            <w:pPr>
              <w:jc w:val="right"/>
              <w:rPr>
                <w:color w:val="000000"/>
                <w:szCs w:val="20"/>
              </w:rPr>
            </w:pPr>
            <w:r w:rsidRPr="008868EA">
              <w:rPr>
                <w:color w:val="000000"/>
                <w:szCs w:val="20"/>
              </w:rPr>
              <w:t>9,6</w:t>
            </w:r>
          </w:p>
        </w:tc>
      </w:tr>
      <w:tr w:rsidR="00D027A5" w:rsidTr="002F09F5">
        <w:trPr>
          <w:trHeight w:val="284"/>
          <w:jc w:val="center"/>
        </w:trPr>
        <w:tc>
          <w:tcPr>
            <w:tcW w:w="972" w:type="dxa"/>
            <w:shd w:val="clear" w:color="auto" w:fill="auto"/>
            <w:noWrap/>
            <w:vAlign w:val="center"/>
            <w:hideMark/>
          </w:tcPr>
          <w:p w:rsidR="00D027A5" w:rsidRDefault="00D027A5" w:rsidP="002F09F5">
            <w:pPr>
              <w:rPr>
                <w:color w:val="000000"/>
                <w:szCs w:val="20"/>
              </w:rPr>
            </w:pPr>
            <w:r>
              <w:rPr>
                <w:color w:val="000000"/>
                <w:szCs w:val="20"/>
              </w:rPr>
              <w:t>85+</w:t>
            </w:r>
          </w:p>
        </w:tc>
        <w:tc>
          <w:tcPr>
            <w:tcW w:w="680"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26,5</w:t>
            </w:r>
          </w:p>
        </w:tc>
        <w:tc>
          <w:tcPr>
            <w:tcW w:w="885" w:type="dxa"/>
            <w:shd w:val="clear" w:color="auto" w:fill="auto"/>
            <w:tcMar>
              <w:right w:w="142" w:type="dxa"/>
            </w:tcMar>
            <w:vAlign w:val="center"/>
          </w:tcPr>
          <w:p w:rsidR="00D027A5" w:rsidRPr="00C07545" w:rsidRDefault="00D027A5" w:rsidP="002F09F5">
            <w:pPr>
              <w:jc w:val="right"/>
              <w:rPr>
                <w:color w:val="000000"/>
                <w:szCs w:val="20"/>
              </w:rPr>
            </w:pPr>
            <w:r w:rsidRPr="00C07545">
              <w:rPr>
                <w:color w:val="000000"/>
                <w:szCs w:val="20"/>
              </w:rPr>
              <w:t>19,2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0</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sidRPr="00BE06C9">
              <w:rPr>
                <w:color w:val="000000"/>
                <w:szCs w:val="20"/>
              </w:rPr>
              <w:t>12,2</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44,9</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20,6</w:t>
            </w:r>
          </w:p>
        </w:tc>
        <w:tc>
          <w:tcPr>
            <w:tcW w:w="679"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0</w:t>
            </w:r>
          </w:p>
        </w:tc>
        <w:tc>
          <w:tcPr>
            <w:tcW w:w="884" w:type="dxa"/>
            <w:shd w:val="clear" w:color="auto" w:fill="auto"/>
            <w:tcMar>
              <w:right w:w="142" w:type="dxa"/>
            </w:tcMar>
            <w:vAlign w:val="center"/>
          </w:tcPr>
          <w:p w:rsidR="00D027A5" w:rsidRPr="00BE06C9" w:rsidRDefault="00D027A5" w:rsidP="002F09F5">
            <w:pPr>
              <w:jc w:val="right"/>
              <w:rPr>
                <w:color w:val="000000"/>
                <w:szCs w:val="20"/>
              </w:rPr>
            </w:pPr>
            <w:r>
              <w:rPr>
                <w:color w:val="000000"/>
                <w:szCs w:val="20"/>
              </w:rPr>
              <w:t>11,4</w:t>
            </w:r>
          </w:p>
        </w:tc>
        <w:tc>
          <w:tcPr>
            <w:tcW w:w="679" w:type="dxa"/>
            <w:vAlign w:val="center"/>
          </w:tcPr>
          <w:p w:rsidR="00D027A5" w:rsidRPr="008868EA" w:rsidRDefault="00D027A5" w:rsidP="002F09F5">
            <w:pPr>
              <w:jc w:val="right"/>
              <w:rPr>
                <w:color w:val="000000"/>
                <w:szCs w:val="20"/>
              </w:rPr>
            </w:pPr>
            <w:r w:rsidRPr="008868EA">
              <w:rPr>
                <w:color w:val="000000"/>
                <w:szCs w:val="20"/>
              </w:rPr>
              <w:t>10,2</w:t>
            </w:r>
          </w:p>
        </w:tc>
        <w:tc>
          <w:tcPr>
            <w:tcW w:w="884" w:type="dxa"/>
            <w:vAlign w:val="center"/>
          </w:tcPr>
          <w:p w:rsidR="00D027A5" w:rsidRPr="008868EA" w:rsidRDefault="00D027A5" w:rsidP="002F09F5">
            <w:pPr>
              <w:jc w:val="right"/>
              <w:rPr>
                <w:color w:val="000000"/>
                <w:szCs w:val="20"/>
              </w:rPr>
            </w:pPr>
            <w:r w:rsidRPr="008868EA">
              <w:rPr>
                <w:color w:val="000000"/>
                <w:szCs w:val="20"/>
              </w:rPr>
              <w:t>14,0</w:t>
            </w:r>
          </w:p>
        </w:tc>
      </w:tr>
      <w:tr w:rsidR="00D027A5" w:rsidTr="002F09F5">
        <w:trPr>
          <w:trHeight w:val="284"/>
          <w:jc w:val="center"/>
        </w:trPr>
        <w:tc>
          <w:tcPr>
            <w:tcW w:w="972" w:type="dxa"/>
            <w:vMerge w:val="restart"/>
            <w:shd w:val="clear" w:color="auto" w:fill="auto"/>
            <w:noWrap/>
            <w:vAlign w:val="center"/>
            <w:hideMark/>
          </w:tcPr>
          <w:p w:rsidR="00D027A5" w:rsidRPr="00F22905" w:rsidRDefault="00D027A5" w:rsidP="002F09F5">
            <w:pPr>
              <w:rPr>
                <w:b/>
                <w:color w:val="000000"/>
                <w:szCs w:val="20"/>
              </w:rPr>
            </w:pPr>
            <w:r w:rsidRPr="00F22905">
              <w:rPr>
                <w:b/>
                <w:color w:val="000000"/>
                <w:szCs w:val="20"/>
              </w:rPr>
              <w:t>Kopā/ Total</w:t>
            </w:r>
          </w:p>
        </w:tc>
        <w:tc>
          <w:tcPr>
            <w:tcW w:w="680" w:type="dxa"/>
            <w:shd w:val="clear" w:color="auto" w:fill="auto"/>
            <w:tcMar>
              <w:right w:w="142" w:type="dxa"/>
            </w:tcMar>
            <w:vAlign w:val="center"/>
          </w:tcPr>
          <w:p w:rsidR="00D027A5" w:rsidRPr="00C07545" w:rsidRDefault="00D027A5" w:rsidP="002F09F5">
            <w:pPr>
              <w:jc w:val="right"/>
              <w:rPr>
                <w:b/>
                <w:color w:val="000000"/>
                <w:szCs w:val="20"/>
              </w:rPr>
            </w:pPr>
            <w:r w:rsidRPr="00C07545">
              <w:rPr>
                <w:b/>
                <w:color w:val="000000"/>
                <w:szCs w:val="20"/>
              </w:rPr>
              <w:t>90,9</w:t>
            </w:r>
          </w:p>
        </w:tc>
        <w:tc>
          <w:tcPr>
            <w:tcW w:w="885" w:type="dxa"/>
            <w:shd w:val="clear" w:color="auto" w:fill="auto"/>
            <w:tcMar>
              <w:right w:w="142" w:type="dxa"/>
            </w:tcMar>
            <w:vAlign w:val="center"/>
          </w:tcPr>
          <w:p w:rsidR="00D027A5" w:rsidRPr="00C07545" w:rsidRDefault="00D027A5" w:rsidP="002F09F5">
            <w:pPr>
              <w:jc w:val="right"/>
              <w:rPr>
                <w:b/>
                <w:color w:val="000000"/>
                <w:szCs w:val="20"/>
              </w:rPr>
            </w:pPr>
            <w:r w:rsidRPr="00C07545">
              <w:rPr>
                <w:b/>
                <w:color w:val="000000"/>
                <w:szCs w:val="20"/>
              </w:rPr>
              <w:t>21,9</w:t>
            </w:r>
          </w:p>
        </w:tc>
        <w:tc>
          <w:tcPr>
            <w:tcW w:w="679" w:type="dxa"/>
            <w:shd w:val="clear" w:color="auto" w:fill="auto"/>
            <w:tcMar>
              <w:right w:w="142" w:type="dxa"/>
            </w:tcMar>
            <w:vAlign w:val="center"/>
          </w:tcPr>
          <w:p w:rsidR="00D027A5" w:rsidRPr="00BE06C9" w:rsidRDefault="00D027A5" w:rsidP="002F09F5">
            <w:pPr>
              <w:jc w:val="right"/>
              <w:rPr>
                <w:b/>
                <w:color w:val="000000"/>
                <w:szCs w:val="20"/>
              </w:rPr>
            </w:pPr>
            <w:r w:rsidRPr="00BE06C9">
              <w:rPr>
                <w:b/>
                <w:color w:val="000000"/>
                <w:szCs w:val="20"/>
              </w:rPr>
              <w:t>87,1</w:t>
            </w:r>
          </w:p>
        </w:tc>
        <w:tc>
          <w:tcPr>
            <w:tcW w:w="884" w:type="dxa"/>
            <w:shd w:val="clear" w:color="auto" w:fill="auto"/>
            <w:tcMar>
              <w:right w:w="142" w:type="dxa"/>
            </w:tcMar>
            <w:vAlign w:val="center"/>
          </w:tcPr>
          <w:p w:rsidR="00D027A5" w:rsidRPr="00BE06C9" w:rsidRDefault="00D027A5" w:rsidP="002F09F5">
            <w:pPr>
              <w:jc w:val="right"/>
              <w:rPr>
                <w:b/>
                <w:color w:val="000000"/>
                <w:szCs w:val="20"/>
              </w:rPr>
            </w:pPr>
            <w:r w:rsidRPr="00BE06C9">
              <w:rPr>
                <w:b/>
                <w:color w:val="000000"/>
                <w:szCs w:val="20"/>
              </w:rPr>
              <w:t>18,0</w:t>
            </w:r>
          </w:p>
        </w:tc>
        <w:tc>
          <w:tcPr>
            <w:tcW w:w="679" w:type="dxa"/>
            <w:shd w:val="clear" w:color="auto" w:fill="auto"/>
            <w:tcMar>
              <w:right w:w="142" w:type="dxa"/>
            </w:tcMar>
            <w:vAlign w:val="center"/>
          </w:tcPr>
          <w:p w:rsidR="00D027A5" w:rsidRPr="00BE06C9" w:rsidRDefault="00D027A5" w:rsidP="002F09F5">
            <w:pPr>
              <w:jc w:val="right"/>
              <w:rPr>
                <w:b/>
                <w:color w:val="000000"/>
                <w:szCs w:val="20"/>
              </w:rPr>
            </w:pPr>
            <w:r>
              <w:rPr>
                <w:b/>
                <w:color w:val="000000"/>
                <w:szCs w:val="20"/>
              </w:rPr>
              <w:t>78,3</w:t>
            </w:r>
          </w:p>
        </w:tc>
        <w:tc>
          <w:tcPr>
            <w:tcW w:w="884" w:type="dxa"/>
            <w:shd w:val="clear" w:color="auto" w:fill="auto"/>
            <w:tcMar>
              <w:right w:w="142" w:type="dxa"/>
            </w:tcMar>
            <w:vAlign w:val="center"/>
          </w:tcPr>
          <w:p w:rsidR="00D027A5" w:rsidRPr="00BE06C9" w:rsidRDefault="00D027A5" w:rsidP="002F09F5">
            <w:pPr>
              <w:jc w:val="right"/>
              <w:rPr>
                <w:b/>
                <w:color w:val="000000"/>
                <w:szCs w:val="20"/>
              </w:rPr>
            </w:pPr>
            <w:r>
              <w:rPr>
                <w:b/>
                <w:color w:val="000000"/>
                <w:szCs w:val="20"/>
              </w:rPr>
              <w:t>18,7</w:t>
            </w:r>
          </w:p>
        </w:tc>
        <w:tc>
          <w:tcPr>
            <w:tcW w:w="679" w:type="dxa"/>
            <w:shd w:val="clear" w:color="auto" w:fill="auto"/>
            <w:tcMar>
              <w:right w:w="142" w:type="dxa"/>
            </w:tcMar>
            <w:vAlign w:val="center"/>
          </w:tcPr>
          <w:p w:rsidR="00D027A5" w:rsidRPr="00BE06C9" w:rsidRDefault="00D027A5" w:rsidP="002F09F5">
            <w:pPr>
              <w:jc w:val="right"/>
              <w:rPr>
                <w:b/>
                <w:color w:val="000000"/>
                <w:szCs w:val="20"/>
              </w:rPr>
            </w:pPr>
            <w:r>
              <w:rPr>
                <w:b/>
                <w:color w:val="000000"/>
                <w:szCs w:val="20"/>
              </w:rPr>
              <w:t>81,8</w:t>
            </w:r>
          </w:p>
        </w:tc>
        <w:tc>
          <w:tcPr>
            <w:tcW w:w="884" w:type="dxa"/>
            <w:shd w:val="clear" w:color="auto" w:fill="auto"/>
            <w:tcMar>
              <w:right w:w="142" w:type="dxa"/>
            </w:tcMar>
            <w:vAlign w:val="center"/>
          </w:tcPr>
          <w:p w:rsidR="00D027A5" w:rsidRPr="00BE06C9" w:rsidRDefault="00D027A5" w:rsidP="002F09F5">
            <w:pPr>
              <w:jc w:val="right"/>
              <w:rPr>
                <w:b/>
                <w:color w:val="000000"/>
                <w:szCs w:val="20"/>
              </w:rPr>
            </w:pPr>
            <w:r>
              <w:rPr>
                <w:b/>
                <w:color w:val="000000"/>
                <w:szCs w:val="20"/>
              </w:rPr>
              <w:t>16,2</w:t>
            </w:r>
          </w:p>
        </w:tc>
        <w:tc>
          <w:tcPr>
            <w:tcW w:w="679" w:type="dxa"/>
            <w:vAlign w:val="center"/>
          </w:tcPr>
          <w:p w:rsidR="00D027A5" w:rsidRPr="008868EA" w:rsidRDefault="00D027A5" w:rsidP="002F09F5">
            <w:pPr>
              <w:jc w:val="right"/>
              <w:rPr>
                <w:b/>
                <w:color w:val="000000"/>
                <w:szCs w:val="20"/>
              </w:rPr>
            </w:pPr>
            <w:r w:rsidRPr="008868EA">
              <w:rPr>
                <w:b/>
                <w:color w:val="000000"/>
                <w:szCs w:val="20"/>
              </w:rPr>
              <w:t>87,7</w:t>
            </w:r>
          </w:p>
        </w:tc>
        <w:tc>
          <w:tcPr>
            <w:tcW w:w="884" w:type="dxa"/>
            <w:vAlign w:val="center"/>
          </w:tcPr>
          <w:p w:rsidR="00D027A5" w:rsidRPr="008868EA" w:rsidRDefault="00D027A5" w:rsidP="002F09F5">
            <w:pPr>
              <w:jc w:val="right"/>
              <w:rPr>
                <w:b/>
                <w:color w:val="000000"/>
                <w:szCs w:val="20"/>
              </w:rPr>
            </w:pPr>
            <w:r w:rsidRPr="008868EA">
              <w:rPr>
                <w:b/>
                <w:color w:val="000000"/>
                <w:szCs w:val="20"/>
              </w:rPr>
              <w:t>18,6</w:t>
            </w:r>
          </w:p>
        </w:tc>
      </w:tr>
      <w:tr w:rsidR="00D027A5" w:rsidTr="002F09F5">
        <w:trPr>
          <w:trHeight w:val="284"/>
          <w:jc w:val="center"/>
        </w:trPr>
        <w:tc>
          <w:tcPr>
            <w:tcW w:w="972" w:type="dxa"/>
            <w:vMerge/>
            <w:vAlign w:val="center"/>
            <w:hideMark/>
          </w:tcPr>
          <w:p w:rsidR="00D027A5" w:rsidRPr="00F22905" w:rsidRDefault="00D027A5" w:rsidP="002F09F5">
            <w:pPr>
              <w:rPr>
                <w:b/>
                <w:color w:val="000000"/>
                <w:szCs w:val="20"/>
              </w:rPr>
            </w:pPr>
          </w:p>
        </w:tc>
        <w:tc>
          <w:tcPr>
            <w:tcW w:w="1565" w:type="dxa"/>
            <w:gridSpan w:val="2"/>
            <w:shd w:val="clear" w:color="auto" w:fill="auto"/>
            <w:tcMar>
              <w:right w:w="142" w:type="dxa"/>
            </w:tcMar>
            <w:vAlign w:val="center"/>
          </w:tcPr>
          <w:p w:rsidR="00D027A5" w:rsidRPr="00F22905" w:rsidRDefault="00D027A5" w:rsidP="002F09F5">
            <w:pPr>
              <w:jc w:val="center"/>
              <w:rPr>
                <w:b/>
                <w:color w:val="000000"/>
                <w:szCs w:val="20"/>
              </w:rPr>
            </w:pPr>
            <w:r w:rsidRPr="00C07545">
              <w:rPr>
                <w:b/>
                <w:color w:val="000000"/>
                <w:szCs w:val="20"/>
              </w:rPr>
              <w:t>53,5</w:t>
            </w:r>
          </w:p>
        </w:tc>
        <w:tc>
          <w:tcPr>
            <w:tcW w:w="1563" w:type="dxa"/>
            <w:gridSpan w:val="2"/>
            <w:shd w:val="clear" w:color="auto" w:fill="auto"/>
            <w:tcMar>
              <w:right w:w="142" w:type="dxa"/>
            </w:tcMar>
            <w:vAlign w:val="center"/>
          </w:tcPr>
          <w:p w:rsidR="00D027A5" w:rsidRPr="00F22905" w:rsidRDefault="00D027A5" w:rsidP="002F09F5">
            <w:pPr>
              <w:jc w:val="center"/>
              <w:rPr>
                <w:b/>
                <w:color w:val="000000"/>
                <w:szCs w:val="20"/>
              </w:rPr>
            </w:pPr>
            <w:r w:rsidRPr="00BE06C9">
              <w:rPr>
                <w:b/>
                <w:color w:val="000000"/>
                <w:szCs w:val="20"/>
              </w:rPr>
              <w:t>49,7</w:t>
            </w:r>
          </w:p>
        </w:tc>
        <w:tc>
          <w:tcPr>
            <w:tcW w:w="1563" w:type="dxa"/>
            <w:gridSpan w:val="2"/>
            <w:shd w:val="clear" w:color="auto" w:fill="auto"/>
            <w:tcMar>
              <w:right w:w="142" w:type="dxa"/>
            </w:tcMar>
            <w:vAlign w:val="center"/>
          </w:tcPr>
          <w:p w:rsidR="00D027A5" w:rsidRPr="009E4417" w:rsidRDefault="00D027A5" w:rsidP="002F09F5">
            <w:pPr>
              <w:jc w:val="center"/>
              <w:rPr>
                <w:b/>
                <w:color w:val="000000"/>
                <w:szCs w:val="20"/>
              </w:rPr>
            </w:pPr>
            <w:r>
              <w:rPr>
                <w:b/>
                <w:color w:val="000000"/>
                <w:szCs w:val="20"/>
              </w:rPr>
              <w:t>46,1</w:t>
            </w:r>
          </w:p>
        </w:tc>
        <w:tc>
          <w:tcPr>
            <w:tcW w:w="1563" w:type="dxa"/>
            <w:gridSpan w:val="2"/>
            <w:shd w:val="clear" w:color="auto" w:fill="auto"/>
            <w:tcMar>
              <w:right w:w="142" w:type="dxa"/>
            </w:tcMar>
            <w:vAlign w:val="center"/>
          </w:tcPr>
          <w:p w:rsidR="00D027A5" w:rsidRPr="009E4417" w:rsidRDefault="00D027A5" w:rsidP="002F09F5">
            <w:pPr>
              <w:jc w:val="center"/>
              <w:rPr>
                <w:b/>
                <w:color w:val="000000"/>
                <w:szCs w:val="20"/>
              </w:rPr>
            </w:pPr>
            <w:r w:rsidRPr="009E4417">
              <w:rPr>
                <w:b/>
                <w:color w:val="000000"/>
                <w:szCs w:val="20"/>
              </w:rPr>
              <w:t>46,3</w:t>
            </w:r>
          </w:p>
        </w:tc>
        <w:tc>
          <w:tcPr>
            <w:tcW w:w="1563" w:type="dxa"/>
            <w:gridSpan w:val="2"/>
            <w:vAlign w:val="center"/>
          </w:tcPr>
          <w:p w:rsidR="00D027A5" w:rsidRPr="00BE06C9" w:rsidRDefault="00D027A5" w:rsidP="002F09F5">
            <w:pPr>
              <w:jc w:val="center"/>
              <w:rPr>
                <w:b/>
                <w:color w:val="000000"/>
                <w:szCs w:val="20"/>
              </w:rPr>
            </w:pPr>
            <w:r>
              <w:rPr>
                <w:b/>
                <w:color w:val="000000"/>
                <w:szCs w:val="20"/>
              </w:rPr>
              <w:t>50,4</w:t>
            </w:r>
          </w:p>
        </w:tc>
      </w:tr>
    </w:tbl>
    <w:p w:rsidR="009B0360" w:rsidRPr="00395637" w:rsidRDefault="009B0360" w:rsidP="009B0360">
      <w:pPr>
        <w:jc w:val="center"/>
        <w:rPr>
          <w:b/>
          <w:caps/>
          <w:sz w:val="16"/>
          <w:szCs w:val="16"/>
        </w:rPr>
      </w:pPr>
    </w:p>
    <w:p w:rsidR="00395637" w:rsidRPr="00F73480"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BE06C9" w:rsidRPr="00797468">
        <w:rPr>
          <w:sz w:val="16"/>
          <w:szCs w:val="16"/>
        </w:rPr>
        <w:t>kuri</w:t>
      </w:r>
      <w:r w:rsidR="00BE06C9">
        <w:rPr>
          <w:sz w:val="16"/>
          <w:szCs w:val="16"/>
        </w:rPr>
        <w:t>em</w:t>
      </w:r>
      <w:r w:rsidR="00BE06C9" w:rsidRPr="00797468">
        <w:rPr>
          <w:sz w:val="16"/>
          <w:szCs w:val="16"/>
        </w:rPr>
        <w:t xml:space="preserve"> </w:t>
      </w:r>
      <w:r w:rsidR="00BE06C9">
        <w:rPr>
          <w:sz w:val="16"/>
          <w:szCs w:val="16"/>
        </w:rPr>
        <w:t>bijušas traumas, ievainojumi un saindēšanās</w:t>
      </w:r>
      <w:r w:rsidRPr="00F73480">
        <w:rPr>
          <w:sz w:val="16"/>
          <w:szCs w:val="16"/>
        </w:rPr>
        <w:t>.</w:t>
      </w:r>
    </w:p>
    <w:p w:rsidR="00395637" w:rsidRPr="00F73480" w:rsidRDefault="00395637" w:rsidP="00395637">
      <w:pPr>
        <w:jc w:val="both"/>
        <w:rPr>
          <w:sz w:val="16"/>
          <w:szCs w:val="16"/>
          <w:lang w:val="en-GB"/>
        </w:rPr>
      </w:pPr>
      <w:r w:rsidRPr="00BE06C9">
        <w:rPr>
          <w:sz w:val="16"/>
          <w:szCs w:val="16"/>
        </w:rPr>
        <w:t xml:space="preserve">       </w:t>
      </w:r>
      <w:r w:rsidRPr="00F73480">
        <w:rPr>
          <w:sz w:val="16"/>
          <w:szCs w:val="16"/>
          <w:lang w:val="en-GB"/>
        </w:rPr>
        <w:t>Register of Patients with Particular Diseases regarding Patients who have suffered injuries</w:t>
      </w:r>
      <w:r w:rsidR="00BE06C9">
        <w:rPr>
          <w:sz w:val="16"/>
          <w:szCs w:val="16"/>
          <w:lang w:val="en-GB"/>
        </w:rPr>
        <w:t xml:space="preserve"> and poisoning</w:t>
      </w:r>
      <w:r w:rsidRPr="00F73480">
        <w:rPr>
          <w:sz w:val="16"/>
          <w:szCs w:val="16"/>
          <w:lang w:val="en-GB"/>
        </w:rPr>
        <w:t>.</w:t>
      </w:r>
    </w:p>
    <w:p w:rsidR="009B0360" w:rsidRPr="00395637" w:rsidRDefault="009B0360" w:rsidP="00DB3353">
      <w:pPr>
        <w:jc w:val="right"/>
        <w:rPr>
          <w:b/>
          <w:caps/>
          <w:szCs w:val="20"/>
          <w:lang w:val="en-GB"/>
        </w:rPr>
      </w:pPr>
    </w:p>
    <w:p w:rsidR="009B0360" w:rsidRPr="00766E13" w:rsidRDefault="009B0360" w:rsidP="00766E13">
      <w:pPr>
        <w:pStyle w:val="Heading2"/>
      </w:pPr>
      <w:bookmarkStart w:id="331" w:name="_Toc524599099"/>
      <w:r w:rsidRPr="005E7B2D">
        <w:rPr>
          <w:szCs w:val="20"/>
        </w:rPr>
        <w:t>3</w:t>
      </w:r>
      <w:r w:rsidRPr="00766E13">
        <w:t>.</w:t>
      </w:r>
      <w:r w:rsidR="00A66191">
        <w:t>5</w:t>
      </w:r>
      <w:r w:rsidR="00AC4941">
        <w:t>1</w:t>
      </w:r>
      <w:r w:rsidRPr="00766E13">
        <w:t>. tabula VAINĪGĀ SA</w:t>
      </w:r>
      <w:r w:rsidR="00C77F78">
        <w:t>ISTĪBA AR VARDARBĪBĀ CIETUŠO 201</w:t>
      </w:r>
      <w:r w:rsidR="00D027A5">
        <w:t>1</w:t>
      </w:r>
      <w:r w:rsidRPr="00766E13">
        <w:t>. – 201</w:t>
      </w:r>
      <w:r w:rsidR="00D027A5">
        <w:t>7</w:t>
      </w:r>
      <w:r w:rsidRPr="00766E13">
        <w:t>.</w:t>
      </w:r>
      <w:r w:rsidR="003B6C24">
        <w:t> </w:t>
      </w:r>
      <w:r w:rsidRPr="00766E13">
        <w:t>GADĀ, %</w:t>
      </w:r>
      <w:bookmarkEnd w:id="331"/>
    </w:p>
    <w:p w:rsidR="009B0360" w:rsidRPr="00846D1E" w:rsidRDefault="005E7B2D" w:rsidP="0070248B">
      <w:pPr>
        <w:pStyle w:val="Heading5"/>
      </w:pPr>
      <w:bookmarkStart w:id="332" w:name="_Toc527442568"/>
      <w:r w:rsidRPr="00741352">
        <w:rPr>
          <w:lang w:val="en-GB"/>
        </w:rPr>
        <w:t>T</w:t>
      </w:r>
      <w:r w:rsidRPr="005E7B2D">
        <w:rPr>
          <w:lang w:val="en-GB"/>
        </w:rPr>
        <w:t>able</w:t>
      </w:r>
      <w:r>
        <w:rPr>
          <w:lang w:val="en-GB"/>
        </w:rPr>
        <w:t xml:space="preserve"> </w:t>
      </w:r>
      <w:r w:rsidR="009B0360" w:rsidRPr="002C48BB">
        <w:t>3.</w:t>
      </w:r>
      <w:r w:rsidR="00A66191">
        <w:t>5</w:t>
      </w:r>
      <w:r w:rsidR="00AC4941">
        <w:t>1</w:t>
      </w:r>
      <w:r>
        <w:t>.</w:t>
      </w:r>
      <w:r w:rsidR="009B0360" w:rsidRPr="002C48BB">
        <w:t xml:space="preserve"> VIOLENCE VICTIMS REL</w:t>
      </w:r>
      <w:r w:rsidR="009B0360">
        <w:t xml:space="preserve">EATED WITH PERPETRATORS </w:t>
      </w:r>
      <w:r w:rsidR="007034AB">
        <w:t xml:space="preserve">IN </w:t>
      </w:r>
      <w:r w:rsidR="009B0360">
        <w:t>20</w:t>
      </w:r>
      <w:r w:rsidR="00C77F78">
        <w:t>1</w:t>
      </w:r>
      <w:r w:rsidR="00D027A5">
        <w:t>1</w:t>
      </w:r>
      <w:r w:rsidR="0070248B">
        <w:t xml:space="preserve"> – </w:t>
      </w:r>
      <w:r w:rsidR="009B0360" w:rsidRPr="002C48BB">
        <w:t>201</w:t>
      </w:r>
      <w:r w:rsidR="00D027A5">
        <w:t>7</w:t>
      </w:r>
      <w:r w:rsidR="009B0360" w:rsidRPr="002C48BB">
        <w:t>, %</w:t>
      </w:r>
      <w:bookmarkEnd w:id="332"/>
    </w:p>
    <w:p w:rsidR="009B0360" w:rsidRDefault="009B0360" w:rsidP="009B0360">
      <w:pPr>
        <w:jc w:val="center"/>
        <w:rPr>
          <w:b/>
          <w:caps/>
          <w:szCs w:val="20"/>
        </w:rPr>
      </w:pPr>
    </w:p>
    <w:tbl>
      <w:tblPr>
        <w:tblW w:w="8789" w:type="dxa"/>
        <w:jc w:val="center"/>
        <w:tblLook w:val="04A0" w:firstRow="1" w:lastRow="0" w:firstColumn="1" w:lastColumn="0" w:noHBand="0" w:noVBand="1"/>
      </w:tblPr>
      <w:tblGrid>
        <w:gridCol w:w="715"/>
        <w:gridCol w:w="1053"/>
        <w:gridCol w:w="776"/>
        <w:gridCol w:w="915"/>
        <w:gridCol w:w="1018"/>
        <w:gridCol w:w="1155"/>
        <w:gridCol w:w="1138"/>
        <w:gridCol w:w="1001"/>
        <w:gridCol w:w="1018"/>
      </w:tblGrid>
      <w:tr w:rsidR="009B0360" w:rsidRPr="00395637" w:rsidTr="00B17872">
        <w:trPr>
          <w:trHeight w:val="646"/>
          <w:jc w:val="center"/>
        </w:trPr>
        <w:tc>
          <w:tcPr>
            <w:tcW w:w="715"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70C0"/>
            <w:noWrap/>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Gads</w:t>
            </w:r>
          </w:p>
        </w:tc>
        <w:tc>
          <w:tcPr>
            <w:tcW w:w="10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395637">
            <w:pPr>
              <w:jc w:val="center"/>
              <w:rPr>
                <w:color w:val="FFFFFF" w:themeColor="background1"/>
                <w:szCs w:val="20"/>
              </w:rPr>
            </w:pPr>
            <w:r w:rsidRPr="00395637">
              <w:rPr>
                <w:color w:val="FFFFFF" w:themeColor="background1"/>
                <w:szCs w:val="20"/>
              </w:rPr>
              <w:t>Laulātais draugs, draudzene</w:t>
            </w:r>
            <w:r w:rsidR="00B17872">
              <w:rPr>
                <w:color w:val="FFFFFF" w:themeColor="background1"/>
                <w:szCs w:val="20"/>
              </w:rPr>
              <w:t xml:space="preserve"> vai partneris</w:t>
            </w:r>
            <w:r w:rsidRPr="00395637">
              <w:rPr>
                <w:color w:val="FFFFFF" w:themeColor="background1"/>
                <w:szCs w:val="20"/>
              </w:rPr>
              <w:t xml:space="preserve"> </w:t>
            </w:r>
          </w:p>
        </w:tc>
        <w:tc>
          <w:tcPr>
            <w:tcW w:w="77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 xml:space="preserve">Vecāki </w:t>
            </w:r>
          </w:p>
        </w:tc>
        <w:tc>
          <w:tcPr>
            <w:tcW w:w="91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 xml:space="preserve">Citi radinieki </w:t>
            </w:r>
          </w:p>
        </w:tc>
        <w:tc>
          <w:tcPr>
            <w:tcW w:w="10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395637">
            <w:pPr>
              <w:jc w:val="center"/>
              <w:rPr>
                <w:color w:val="FFFFFF" w:themeColor="background1"/>
                <w:szCs w:val="20"/>
              </w:rPr>
            </w:pPr>
            <w:r w:rsidRPr="00395637">
              <w:rPr>
                <w:color w:val="FFFFFF" w:themeColor="background1"/>
                <w:szCs w:val="20"/>
              </w:rPr>
              <w:t>Aprūpētāji, kam nav radniecības</w:t>
            </w:r>
            <w:r w:rsidR="00B17872">
              <w:rPr>
                <w:color w:val="FFFFFF" w:themeColor="background1"/>
                <w:szCs w:val="20"/>
              </w:rPr>
              <w:t xml:space="preserve"> </w:t>
            </w:r>
            <w:r w:rsidR="00B17872" w:rsidRPr="00395637">
              <w:rPr>
                <w:color w:val="FFFFFF" w:themeColor="background1"/>
                <w:szCs w:val="20"/>
              </w:rPr>
              <w:t>saites</w:t>
            </w:r>
          </w:p>
        </w:tc>
        <w:tc>
          <w:tcPr>
            <w:tcW w:w="115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 xml:space="preserve">Paziņa vai draugs </w:t>
            </w:r>
          </w:p>
        </w:tc>
        <w:tc>
          <w:tcPr>
            <w:tcW w:w="113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 xml:space="preserve">Amatpersona vai likumīga vara </w:t>
            </w:r>
          </w:p>
        </w:tc>
        <w:tc>
          <w:tcPr>
            <w:tcW w:w="100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tcMar>
              <w:left w:w="57" w:type="dxa"/>
              <w:right w:w="57" w:type="dxa"/>
            </w:tcMar>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 xml:space="preserve">Svešinieks </w:t>
            </w:r>
          </w:p>
        </w:tc>
        <w:tc>
          <w:tcPr>
            <w:tcW w:w="1018"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70C0"/>
            <w:tcMar>
              <w:left w:w="57" w:type="dxa"/>
              <w:right w:w="57" w:type="dxa"/>
            </w:tcMar>
            <w:vAlign w:val="center"/>
            <w:hideMark/>
          </w:tcPr>
          <w:p w:rsidR="009B0360" w:rsidRPr="00395637" w:rsidRDefault="009B0360" w:rsidP="00B17872">
            <w:pPr>
              <w:jc w:val="center"/>
              <w:rPr>
                <w:color w:val="FFFFFF" w:themeColor="background1"/>
                <w:szCs w:val="20"/>
              </w:rPr>
            </w:pPr>
            <w:r w:rsidRPr="00395637">
              <w:rPr>
                <w:color w:val="FFFFFF" w:themeColor="background1"/>
                <w:szCs w:val="20"/>
              </w:rPr>
              <w:t xml:space="preserve">Cita, neprecizēta saistība </w:t>
            </w:r>
          </w:p>
        </w:tc>
      </w:tr>
      <w:tr w:rsidR="00B17872" w:rsidRPr="00395637" w:rsidTr="007A02FD">
        <w:trPr>
          <w:trHeight w:val="720"/>
          <w:jc w:val="center"/>
        </w:trPr>
        <w:tc>
          <w:tcPr>
            <w:tcW w:w="715" w:type="dxa"/>
            <w:tcBorders>
              <w:top w:val="single" w:sz="4" w:space="0" w:color="FFFFFF" w:themeColor="background1"/>
              <w:left w:val="single" w:sz="4" w:space="0" w:color="auto"/>
              <w:bottom w:val="single" w:sz="2" w:space="0" w:color="auto"/>
              <w:right w:val="single" w:sz="4" w:space="0" w:color="FFFFFF" w:themeColor="background1"/>
            </w:tcBorders>
            <w:shd w:val="clear" w:color="auto" w:fill="0070C0"/>
            <w:noWrap/>
            <w:vAlign w:val="center"/>
          </w:tcPr>
          <w:p w:rsidR="00B17872" w:rsidRPr="00395637" w:rsidRDefault="00B17872" w:rsidP="00395637">
            <w:pPr>
              <w:jc w:val="center"/>
              <w:rPr>
                <w:color w:val="FFFFFF" w:themeColor="background1"/>
                <w:szCs w:val="20"/>
              </w:rPr>
            </w:pPr>
            <w:r w:rsidRPr="00395637">
              <w:rPr>
                <w:color w:val="FFFFFF" w:themeColor="background1"/>
                <w:szCs w:val="20"/>
              </w:rPr>
              <w:t xml:space="preserve"> Year</w:t>
            </w:r>
          </w:p>
        </w:tc>
        <w:tc>
          <w:tcPr>
            <w:tcW w:w="1053"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Spouse or partner</w:t>
            </w:r>
          </w:p>
        </w:tc>
        <w:tc>
          <w:tcPr>
            <w:tcW w:w="776"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Parent</w:t>
            </w:r>
          </w:p>
        </w:tc>
        <w:tc>
          <w:tcPr>
            <w:tcW w:w="915"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Other relative</w:t>
            </w:r>
          </w:p>
        </w:tc>
        <w:tc>
          <w:tcPr>
            <w:tcW w:w="1018"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Unrelated care giver</w:t>
            </w:r>
          </w:p>
        </w:tc>
        <w:tc>
          <w:tcPr>
            <w:tcW w:w="1155"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 xml:space="preserve"> Acquaintance or friend</w:t>
            </w:r>
          </w:p>
        </w:tc>
        <w:tc>
          <w:tcPr>
            <w:tcW w:w="1138"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Official or legal authority</w:t>
            </w:r>
          </w:p>
        </w:tc>
        <w:tc>
          <w:tcPr>
            <w:tcW w:w="1001"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Stranger</w:t>
            </w:r>
          </w:p>
        </w:tc>
        <w:tc>
          <w:tcPr>
            <w:tcW w:w="1018" w:type="dxa"/>
            <w:tcBorders>
              <w:top w:val="single" w:sz="4" w:space="0" w:color="FFFFFF" w:themeColor="background1"/>
              <w:left w:val="single" w:sz="4" w:space="0" w:color="FFFFFF" w:themeColor="background1"/>
              <w:bottom w:val="single" w:sz="2" w:space="0" w:color="auto"/>
              <w:right w:val="single" w:sz="4" w:space="0" w:color="auto"/>
            </w:tcBorders>
            <w:shd w:val="clear" w:color="auto" w:fill="0070C0"/>
            <w:tcMar>
              <w:left w:w="57" w:type="dxa"/>
              <w:right w:w="57" w:type="dxa"/>
            </w:tcMar>
            <w:vAlign w:val="center"/>
          </w:tcPr>
          <w:p w:rsidR="00B17872" w:rsidRPr="00395637" w:rsidRDefault="00B17872" w:rsidP="00395637">
            <w:pPr>
              <w:jc w:val="center"/>
              <w:rPr>
                <w:color w:val="FFFFFF" w:themeColor="background1"/>
                <w:szCs w:val="20"/>
              </w:rPr>
            </w:pPr>
            <w:r w:rsidRPr="00395637">
              <w:rPr>
                <w:color w:val="FFFFFF" w:themeColor="background1"/>
                <w:szCs w:val="20"/>
              </w:rPr>
              <w:t>Other, uncpecified relationship</w:t>
            </w:r>
          </w:p>
        </w:tc>
      </w:tr>
      <w:tr w:rsidR="00D027A5" w:rsidRPr="002C48BB" w:rsidTr="007A02FD">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Default="00D027A5" w:rsidP="00D027A5">
            <w:pPr>
              <w:rPr>
                <w:color w:val="000000"/>
                <w:szCs w:val="20"/>
              </w:rPr>
            </w:pPr>
            <w:r>
              <w:rPr>
                <w:color w:val="000000"/>
                <w:szCs w:val="20"/>
              </w:rPr>
              <w:t>2017</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7</w:t>
            </w:r>
            <w:r>
              <w:t>,</w:t>
            </w:r>
            <w:r w:rsidRPr="00140232">
              <w:t>1</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1</w:t>
            </w:r>
            <w:r>
              <w:t>,</w:t>
            </w:r>
            <w:r w:rsidRPr="00140232">
              <w:t>6</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5</w:t>
            </w:r>
            <w:r>
              <w:t>,</w:t>
            </w:r>
            <w:r w:rsidRPr="00140232">
              <w:t>2</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0</w:t>
            </w:r>
            <w:r>
              <w:t>,</w:t>
            </w:r>
            <w:r w:rsidRPr="00140232">
              <w:t>3</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25</w:t>
            </w:r>
            <w:r>
              <w:t>,</w:t>
            </w:r>
            <w:r w:rsidRPr="00140232">
              <w:t>6</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0</w:t>
            </w:r>
            <w:r>
              <w:t>,</w:t>
            </w:r>
            <w:r w:rsidRPr="00140232">
              <w:t>4</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140232" w:rsidRDefault="00D027A5" w:rsidP="00D027A5">
            <w:pPr>
              <w:jc w:val="right"/>
            </w:pPr>
            <w:r w:rsidRPr="00140232">
              <w:t>32</w:t>
            </w:r>
            <w:r>
              <w:t>,</w:t>
            </w:r>
            <w:r w:rsidRPr="00140232">
              <w:t>8</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pPr>
            <w:r w:rsidRPr="00140232">
              <w:t>27</w:t>
            </w:r>
            <w:r>
              <w:t>,</w:t>
            </w:r>
            <w:r w:rsidRPr="00140232">
              <w:t>0</w:t>
            </w:r>
          </w:p>
        </w:tc>
      </w:tr>
      <w:tr w:rsidR="00D027A5" w:rsidRPr="002C48BB" w:rsidTr="00D027A5">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Default="00D027A5" w:rsidP="00D027A5">
            <w:pPr>
              <w:rPr>
                <w:color w:val="000000"/>
                <w:szCs w:val="20"/>
              </w:rPr>
            </w:pPr>
            <w:r>
              <w:rPr>
                <w:color w:val="000000"/>
                <w:szCs w:val="20"/>
              </w:rPr>
              <w:t>2016</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7,4</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0,6</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3,9</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0</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22,8</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0,2</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36,7</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28,5</w:t>
            </w:r>
          </w:p>
        </w:tc>
      </w:tr>
      <w:tr w:rsidR="00D027A5" w:rsidRPr="002C48BB" w:rsidTr="00D027A5">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Default="00D027A5" w:rsidP="00D027A5">
            <w:pPr>
              <w:rPr>
                <w:color w:val="000000"/>
                <w:szCs w:val="20"/>
              </w:rPr>
            </w:pPr>
            <w:r>
              <w:rPr>
                <w:color w:val="000000"/>
                <w:szCs w:val="20"/>
              </w:rPr>
              <w:t>2015</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8,2</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0,8</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4,2</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0,1</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24,9</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0,9</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33,2</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Default="00D027A5" w:rsidP="00D027A5">
            <w:pPr>
              <w:jc w:val="right"/>
              <w:rPr>
                <w:color w:val="000000"/>
                <w:szCs w:val="20"/>
              </w:rPr>
            </w:pPr>
            <w:r>
              <w:rPr>
                <w:color w:val="000000"/>
                <w:szCs w:val="20"/>
              </w:rPr>
              <w:t>27,8</w:t>
            </w:r>
          </w:p>
        </w:tc>
      </w:tr>
      <w:tr w:rsidR="00D027A5" w:rsidRPr="002C48BB" w:rsidTr="00D027A5">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Pr="002C48BB" w:rsidRDefault="00D027A5" w:rsidP="00D027A5">
            <w:pPr>
              <w:rPr>
                <w:color w:val="000000"/>
                <w:szCs w:val="20"/>
              </w:rPr>
            </w:pPr>
            <w:r>
              <w:rPr>
                <w:color w:val="000000"/>
                <w:szCs w:val="20"/>
              </w:rPr>
              <w:t>2014</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7,4</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0,5</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4,3</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0</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21,0</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0,4</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40,2</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26,2</w:t>
            </w:r>
          </w:p>
        </w:tc>
      </w:tr>
      <w:tr w:rsidR="00D027A5" w:rsidRPr="002C48BB" w:rsidTr="00D027A5">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Pr="002C48BB" w:rsidRDefault="00D027A5" w:rsidP="00D027A5">
            <w:pPr>
              <w:rPr>
                <w:color w:val="000000"/>
                <w:szCs w:val="20"/>
              </w:rPr>
            </w:pPr>
            <w:r>
              <w:rPr>
                <w:color w:val="000000"/>
                <w:szCs w:val="20"/>
              </w:rPr>
              <w:t>2013</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8,8</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1,7</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3,2</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0</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18,6</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1,6</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45,8</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Pr>
                <w:color w:val="000000"/>
                <w:szCs w:val="20"/>
              </w:rPr>
              <w:t>20,4</w:t>
            </w:r>
          </w:p>
        </w:tc>
      </w:tr>
      <w:tr w:rsidR="00D027A5" w:rsidRPr="002C48BB" w:rsidTr="00D027A5">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Pr="002C48BB" w:rsidRDefault="00D027A5" w:rsidP="00D027A5">
            <w:pPr>
              <w:rPr>
                <w:color w:val="000000"/>
                <w:szCs w:val="20"/>
              </w:rPr>
            </w:pPr>
            <w:r w:rsidRPr="002C48BB">
              <w:rPr>
                <w:color w:val="000000"/>
                <w:szCs w:val="20"/>
              </w:rPr>
              <w:t>2012</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8,7</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2,3</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3,4</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0,1</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18,3</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3,3</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44,1</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19,9</w:t>
            </w:r>
          </w:p>
        </w:tc>
      </w:tr>
      <w:tr w:rsidR="00D027A5" w:rsidRPr="002C48BB" w:rsidTr="00D027A5">
        <w:trPr>
          <w:trHeight w:val="289"/>
          <w:jc w:val="center"/>
        </w:trPr>
        <w:tc>
          <w:tcPr>
            <w:tcW w:w="715" w:type="dxa"/>
            <w:tcBorders>
              <w:top w:val="single" w:sz="2" w:space="0" w:color="auto"/>
              <w:left w:val="single" w:sz="2" w:space="0" w:color="auto"/>
              <w:bottom w:val="single" w:sz="2" w:space="0" w:color="auto"/>
              <w:right w:val="single" w:sz="2" w:space="0" w:color="auto"/>
            </w:tcBorders>
            <w:shd w:val="clear" w:color="auto" w:fill="auto"/>
            <w:noWrap/>
            <w:vAlign w:val="center"/>
          </w:tcPr>
          <w:p w:rsidR="00D027A5" w:rsidRPr="002C48BB" w:rsidRDefault="00D027A5" w:rsidP="00D027A5">
            <w:pPr>
              <w:rPr>
                <w:color w:val="000000"/>
                <w:szCs w:val="20"/>
              </w:rPr>
            </w:pPr>
            <w:r w:rsidRPr="002C48BB">
              <w:rPr>
                <w:color w:val="000000"/>
                <w:szCs w:val="20"/>
              </w:rPr>
              <w:t>2011</w:t>
            </w:r>
          </w:p>
        </w:tc>
        <w:tc>
          <w:tcPr>
            <w:tcW w:w="1053"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9,9</w:t>
            </w:r>
          </w:p>
        </w:tc>
        <w:tc>
          <w:tcPr>
            <w:tcW w:w="776"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2,0</w:t>
            </w:r>
          </w:p>
        </w:tc>
        <w:tc>
          <w:tcPr>
            <w:tcW w:w="91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3,4</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0</w:t>
            </w:r>
          </w:p>
        </w:tc>
        <w:tc>
          <w:tcPr>
            <w:tcW w:w="1155"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21,3</w:t>
            </w:r>
          </w:p>
        </w:tc>
        <w:tc>
          <w:tcPr>
            <w:tcW w:w="113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3,4</w:t>
            </w:r>
          </w:p>
        </w:tc>
        <w:tc>
          <w:tcPr>
            <w:tcW w:w="1001"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38,3</w:t>
            </w:r>
          </w:p>
        </w:tc>
        <w:tc>
          <w:tcPr>
            <w:tcW w:w="1018" w:type="dxa"/>
            <w:tcBorders>
              <w:top w:val="single" w:sz="2" w:space="0" w:color="auto"/>
              <w:left w:val="single" w:sz="2" w:space="0" w:color="auto"/>
              <w:bottom w:val="single" w:sz="2" w:space="0" w:color="auto"/>
              <w:right w:val="single" w:sz="2" w:space="0" w:color="auto"/>
            </w:tcBorders>
            <w:shd w:val="clear" w:color="auto" w:fill="auto"/>
            <w:tcMar>
              <w:right w:w="284" w:type="dxa"/>
            </w:tcMar>
            <w:vAlign w:val="center"/>
          </w:tcPr>
          <w:p w:rsidR="00D027A5" w:rsidRPr="002C48BB" w:rsidRDefault="00D027A5" w:rsidP="00D027A5">
            <w:pPr>
              <w:jc w:val="right"/>
              <w:rPr>
                <w:color w:val="000000"/>
                <w:szCs w:val="20"/>
              </w:rPr>
            </w:pPr>
            <w:r w:rsidRPr="002C48BB">
              <w:rPr>
                <w:color w:val="000000"/>
                <w:szCs w:val="20"/>
              </w:rPr>
              <w:t>21,7</w:t>
            </w:r>
          </w:p>
        </w:tc>
      </w:tr>
    </w:tbl>
    <w:p w:rsidR="005E7B2D" w:rsidRPr="00395637" w:rsidRDefault="005E7B2D" w:rsidP="005E7B2D">
      <w:pPr>
        <w:rPr>
          <w:sz w:val="16"/>
          <w:szCs w:val="16"/>
        </w:rPr>
      </w:pPr>
    </w:p>
    <w:p w:rsidR="00C77F78" w:rsidRDefault="00395637" w:rsidP="00395637">
      <w:pPr>
        <w:jc w:val="both"/>
        <w:rPr>
          <w:sz w:val="16"/>
          <w:szCs w:val="16"/>
        </w:rPr>
      </w:pPr>
      <w:r w:rsidRPr="00981690">
        <w:rPr>
          <w:sz w:val="16"/>
          <w:szCs w:val="16"/>
        </w:rPr>
        <w:sym w:font="Wingdings" w:char="F026"/>
      </w:r>
      <w:r>
        <w:rPr>
          <w:sz w:val="16"/>
          <w:szCs w:val="16"/>
        </w:rPr>
        <w:t xml:space="preserve"> </w:t>
      </w:r>
      <w:r w:rsidRPr="00F73480">
        <w:rPr>
          <w:sz w:val="16"/>
          <w:szCs w:val="16"/>
        </w:rPr>
        <w:t xml:space="preserve">Ar noteiktām slimībām slimojošu pacientu reģistrs par pacientiem, </w:t>
      </w:r>
      <w:r w:rsidR="00C77F78" w:rsidRPr="00797468">
        <w:rPr>
          <w:sz w:val="16"/>
          <w:szCs w:val="16"/>
        </w:rPr>
        <w:t>kuri</w:t>
      </w:r>
      <w:r w:rsidR="00C77F78">
        <w:rPr>
          <w:sz w:val="16"/>
          <w:szCs w:val="16"/>
        </w:rPr>
        <w:t>em</w:t>
      </w:r>
      <w:r w:rsidR="00C77F78" w:rsidRPr="00797468">
        <w:rPr>
          <w:sz w:val="16"/>
          <w:szCs w:val="16"/>
        </w:rPr>
        <w:t xml:space="preserve"> </w:t>
      </w:r>
      <w:r w:rsidR="00C77F78">
        <w:rPr>
          <w:sz w:val="16"/>
          <w:szCs w:val="16"/>
        </w:rPr>
        <w:t>bijušas traumas, ievainojumi un saindēšanās</w:t>
      </w:r>
      <w:r w:rsidR="00C77F78" w:rsidRPr="00F73480">
        <w:rPr>
          <w:sz w:val="16"/>
          <w:szCs w:val="16"/>
        </w:rPr>
        <w:t>.</w:t>
      </w:r>
    </w:p>
    <w:p w:rsidR="00395637" w:rsidRPr="00F73480" w:rsidRDefault="00395637" w:rsidP="00395637">
      <w:pPr>
        <w:jc w:val="both"/>
        <w:rPr>
          <w:sz w:val="16"/>
          <w:szCs w:val="16"/>
          <w:lang w:val="en-GB"/>
        </w:rPr>
      </w:pPr>
      <w:r w:rsidRPr="00C77F78">
        <w:rPr>
          <w:sz w:val="16"/>
          <w:szCs w:val="16"/>
        </w:rPr>
        <w:t xml:space="preserve">       </w:t>
      </w:r>
      <w:r w:rsidRPr="00F73480">
        <w:rPr>
          <w:sz w:val="16"/>
          <w:szCs w:val="16"/>
          <w:lang w:val="en-GB"/>
        </w:rPr>
        <w:t>Register of Patients with Particular Diseases regarding Patients who have suffered injuries</w:t>
      </w:r>
      <w:r w:rsidR="00C77F78" w:rsidRPr="00C77F78">
        <w:rPr>
          <w:sz w:val="16"/>
          <w:szCs w:val="16"/>
          <w:lang w:val="en-GB"/>
        </w:rPr>
        <w:t xml:space="preserve"> </w:t>
      </w:r>
      <w:r w:rsidR="00C77F78">
        <w:rPr>
          <w:sz w:val="16"/>
          <w:szCs w:val="16"/>
          <w:lang w:val="en-GB"/>
        </w:rPr>
        <w:t>and poisoning</w:t>
      </w:r>
      <w:r w:rsidRPr="00F73480">
        <w:rPr>
          <w:sz w:val="16"/>
          <w:szCs w:val="16"/>
          <w:lang w:val="en-GB"/>
        </w:rPr>
        <w:t>.</w:t>
      </w:r>
    </w:p>
    <w:p w:rsidR="00EB0C4B" w:rsidRPr="00376E2A" w:rsidRDefault="00EB0C4B">
      <w:r>
        <w:br w:type="page"/>
      </w:r>
    </w:p>
    <w:p w:rsidR="00031952" w:rsidRPr="00E30832" w:rsidRDefault="00031952" w:rsidP="00A129AA">
      <w:pPr>
        <w:pStyle w:val="Heading3"/>
      </w:pPr>
      <w:bookmarkStart w:id="333" w:name="_Toc524599100"/>
      <w:r w:rsidRPr="00E30832">
        <w:lastRenderedPageBreak/>
        <w:t>INVALIDITĀTE</w:t>
      </w:r>
      <w:bookmarkEnd w:id="333"/>
    </w:p>
    <w:p w:rsidR="00031952" w:rsidRPr="00126855" w:rsidRDefault="00031952" w:rsidP="00AA5068">
      <w:pPr>
        <w:pStyle w:val="Heading6"/>
        <w:ind w:firstLine="0"/>
      </w:pPr>
      <w:bookmarkStart w:id="334" w:name="_Toc364952834"/>
      <w:bookmarkStart w:id="335" w:name="_Toc527442569"/>
      <w:r w:rsidRPr="00E30832">
        <w:t>DISABILITY</w:t>
      </w:r>
      <w:bookmarkEnd w:id="334"/>
      <w:bookmarkEnd w:id="335"/>
    </w:p>
    <w:p w:rsidR="00031952" w:rsidRDefault="00031952" w:rsidP="00031952">
      <w:pPr>
        <w:jc w:val="center"/>
        <w:rPr>
          <w:b/>
          <w:szCs w:val="20"/>
        </w:rPr>
      </w:pPr>
    </w:p>
    <w:p w:rsidR="00031952" w:rsidRPr="00665D17" w:rsidRDefault="00031952" w:rsidP="00E60EC8">
      <w:pPr>
        <w:pStyle w:val="Heading2"/>
      </w:pPr>
      <w:bookmarkStart w:id="336" w:name="_Toc524599101"/>
      <w:r>
        <w:t>3.</w:t>
      </w:r>
      <w:r w:rsidR="000227DC">
        <w:t>5</w:t>
      </w:r>
      <w:r w:rsidR="00A66191">
        <w:t>2</w:t>
      </w:r>
      <w:r w:rsidRPr="00665D17">
        <w:t xml:space="preserve">. </w:t>
      </w:r>
      <w:r w:rsidRPr="003E6AB0">
        <w:t>tabula</w:t>
      </w:r>
      <w:r>
        <w:t xml:space="preserve"> </w:t>
      </w:r>
      <w:r w:rsidRPr="00665D17">
        <w:t>PIEAUGUŠO</w:t>
      </w:r>
      <w:r w:rsidR="00E722D5">
        <w:t xml:space="preserve"> </w:t>
      </w:r>
      <w:r w:rsidR="004F3B79">
        <w:t>PIR</w:t>
      </w:r>
      <w:r w:rsidR="00DC7273">
        <w:t>MREIZĒJĀ INVALIDITĀTE 20</w:t>
      </w:r>
      <w:r w:rsidR="00E67DA1">
        <w:t>1</w:t>
      </w:r>
      <w:r w:rsidR="00CE13A6">
        <w:t>2</w:t>
      </w:r>
      <w:r w:rsidR="00072CD4">
        <w:t>.</w:t>
      </w:r>
      <w:r w:rsidR="004F3B79">
        <w:t xml:space="preserve"> – 201</w:t>
      </w:r>
      <w:r w:rsidR="005B0BCF">
        <w:t>7</w:t>
      </w:r>
      <w:r w:rsidR="00072CD4">
        <w:t>.</w:t>
      </w:r>
      <w:r w:rsidR="003B6C24">
        <w:t> </w:t>
      </w:r>
      <w:r w:rsidR="00072CD4">
        <w:t>GADĀ</w:t>
      </w:r>
      <w:bookmarkEnd w:id="336"/>
    </w:p>
    <w:p w:rsidR="00031952" w:rsidRPr="00665D17" w:rsidRDefault="00031952" w:rsidP="00E60EC8">
      <w:pPr>
        <w:pStyle w:val="Heading5"/>
      </w:pPr>
      <w:bookmarkStart w:id="337" w:name="_Toc364939533"/>
      <w:bookmarkStart w:id="338" w:name="_Toc364952835"/>
      <w:bookmarkStart w:id="339" w:name="_Toc527442570"/>
      <w:r w:rsidRPr="00334DD0">
        <w:rPr>
          <w:lang w:val="en-GB"/>
        </w:rPr>
        <w:t>T</w:t>
      </w:r>
      <w:r w:rsidRPr="003E6AB0">
        <w:rPr>
          <w:lang w:val="en-GB"/>
        </w:rPr>
        <w:t>able</w:t>
      </w:r>
      <w:r>
        <w:t xml:space="preserve"> 3</w:t>
      </w:r>
      <w:r w:rsidRPr="00665D17">
        <w:t>.</w:t>
      </w:r>
      <w:r w:rsidR="005D2B2E">
        <w:t>5</w:t>
      </w:r>
      <w:r w:rsidR="00A66191">
        <w:t>2</w:t>
      </w:r>
      <w:r w:rsidR="00E60EC8">
        <w:t>.</w:t>
      </w:r>
      <w:r w:rsidRPr="00665D17">
        <w:t xml:space="preserve"> NEWLY RECOGNIZED DISABILITY OF ADULTS</w:t>
      </w:r>
      <w:r w:rsidR="00072CD4">
        <w:t xml:space="preserve"> IN</w:t>
      </w:r>
      <w:r w:rsidR="004F3B79">
        <w:t xml:space="preserve"> 20</w:t>
      </w:r>
      <w:r w:rsidR="00E67DA1">
        <w:t>1</w:t>
      </w:r>
      <w:r w:rsidR="00CE13A6">
        <w:t>2</w:t>
      </w:r>
      <w:r w:rsidR="004F3B79">
        <w:t xml:space="preserve"> – 201</w:t>
      </w:r>
      <w:bookmarkEnd w:id="337"/>
      <w:bookmarkEnd w:id="338"/>
      <w:r w:rsidR="005B0BCF">
        <w:t>7</w:t>
      </w:r>
      <w:bookmarkEnd w:id="339"/>
    </w:p>
    <w:p w:rsidR="00031952" w:rsidRPr="00665D17" w:rsidRDefault="00031952" w:rsidP="00031952">
      <w:pPr>
        <w:jc w:val="center"/>
        <w:rPr>
          <w:sz w:val="16"/>
          <w:szCs w:val="16"/>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2014"/>
        <w:gridCol w:w="686"/>
        <w:gridCol w:w="643"/>
        <w:gridCol w:w="588"/>
        <w:gridCol w:w="628"/>
        <w:gridCol w:w="697"/>
        <w:gridCol w:w="694"/>
        <w:gridCol w:w="2553"/>
      </w:tblGrid>
      <w:tr w:rsidR="005B0BCF" w:rsidRPr="00664DAC" w:rsidTr="00EA087B">
        <w:trPr>
          <w:trHeight w:val="274"/>
          <w:jc w:val="center"/>
        </w:trPr>
        <w:tc>
          <w:tcPr>
            <w:tcW w:w="2460" w:type="dxa"/>
            <w:gridSpan w:val="2"/>
            <w:tcBorders>
              <w:top w:val="single" w:sz="2" w:space="0" w:color="auto"/>
              <w:left w:val="single" w:sz="2" w:space="0" w:color="auto"/>
              <w:bottom w:val="single" w:sz="2" w:space="0" w:color="auto"/>
              <w:right w:val="single" w:sz="2" w:space="0" w:color="FFFFFF" w:themeColor="background1"/>
            </w:tcBorders>
            <w:shd w:val="clear" w:color="auto" w:fill="0070C0"/>
            <w:vAlign w:val="center"/>
          </w:tcPr>
          <w:p w:rsidR="005B0BCF" w:rsidRPr="004D066F" w:rsidRDefault="005B0BCF" w:rsidP="00B2478D">
            <w:pPr>
              <w:jc w:val="center"/>
              <w:rPr>
                <w:color w:val="FFFFFF" w:themeColor="background1"/>
                <w:sz w:val="18"/>
                <w:szCs w:val="18"/>
              </w:rPr>
            </w:pPr>
            <w:r w:rsidRPr="004D066F">
              <w:rPr>
                <w:color w:val="FFFFFF" w:themeColor="background1"/>
                <w:sz w:val="18"/>
                <w:szCs w:val="18"/>
              </w:rPr>
              <w:t>Diagnožu grupa</w:t>
            </w:r>
          </w:p>
        </w:tc>
        <w:tc>
          <w:tcPr>
            <w:tcW w:w="699"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4D066F" w:rsidRDefault="005B0BCF" w:rsidP="00B2478D">
            <w:pPr>
              <w:jc w:val="center"/>
              <w:rPr>
                <w:color w:val="FFFFFF" w:themeColor="background1"/>
                <w:sz w:val="18"/>
                <w:szCs w:val="18"/>
              </w:rPr>
            </w:pPr>
            <w:r w:rsidRPr="004D066F">
              <w:rPr>
                <w:color w:val="FFFFFF" w:themeColor="background1"/>
                <w:sz w:val="18"/>
                <w:szCs w:val="18"/>
              </w:rPr>
              <w:t>2012</w:t>
            </w:r>
          </w:p>
        </w:tc>
        <w:tc>
          <w:tcPr>
            <w:tcW w:w="652"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4D066F" w:rsidRDefault="005B0BCF" w:rsidP="00B2478D">
            <w:pPr>
              <w:jc w:val="center"/>
              <w:rPr>
                <w:color w:val="FFFFFF" w:themeColor="background1"/>
                <w:sz w:val="18"/>
                <w:szCs w:val="18"/>
              </w:rPr>
            </w:pPr>
            <w:r w:rsidRPr="004D066F">
              <w:rPr>
                <w:color w:val="FFFFFF" w:themeColor="background1"/>
                <w:sz w:val="18"/>
                <w:szCs w:val="18"/>
              </w:rPr>
              <w:t>2013</w:t>
            </w:r>
          </w:p>
        </w:tc>
        <w:tc>
          <w:tcPr>
            <w:tcW w:w="592"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4D066F" w:rsidRDefault="005B0BCF" w:rsidP="00B2478D">
            <w:pPr>
              <w:jc w:val="center"/>
              <w:rPr>
                <w:color w:val="FFFFFF" w:themeColor="background1"/>
                <w:sz w:val="18"/>
                <w:szCs w:val="18"/>
              </w:rPr>
            </w:pPr>
            <w:r w:rsidRPr="004D066F">
              <w:rPr>
                <w:color w:val="FFFFFF" w:themeColor="background1"/>
                <w:sz w:val="18"/>
                <w:szCs w:val="18"/>
              </w:rPr>
              <w:t>2014</w:t>
            </w:r>
          </w:p>
        </w:tc>
        <w:tc>
          <w:tcPr>
            <w:tcW w:w="635"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4D066F" w:rsidRDefault="005B0BCF" w:rsidP="00B2478D">
            <w:pPr>
              <w:jc w:val="center"/>
              <w:rPr>
                <w:color w:val="FFFFFF" w:themeColor="background1"/>
                <w:sz w:val="18"/>
                <w:szCs w:val="18"/>
              </w:rPr>
            </w:pPr>
            <w:r w:rsidRPr="004D066F">
              <w:rPr>
                <w:color w:val="FFFFFF" w:themeColor="background1"/>
                <w:sz w:val="18"/>
                <w:szCs w:val="18"/>
              </w:rPr>
              <w:t>2015</w:t>
            </w:r>
          </w:p>
        </w:tc>
        <w:tc>
          <w:tcPr>
            <w:tcW w:w="707"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4D066F" w:rsidRDefault="005B0BCF" w:rsidP="005B0BCF">
            <w:pPr>
              <w:jc w:val="center"/>
              <w:rPr>
                <w:color w:val="FFFFFF" w:themeColor="background1"/>
                <w:sz w:val="18"/>
                <w:szCs w:val="18"/>
              </w:rPr>
            </w:pPr>
            <w:r w:rsidRPr="005B0BCF">
              <w:rPr>
                <w:color w:val="FFFFFF" w:themeColor="background1"/>
                <w:sz w:val="18"/>
                <w:szCs w:val="18"/>
              </w:rPr>
              <w:t>2016</w:t>
            </w:r>
          </w:p>
        </w:tc>
        <w:tc>
          <w:tcPr>
            <w:tcW w:w="707"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4D066F" w:rsidRDefault="005B0BCF" w:rsidP="00B2478D">
            <w:pPr>
              <w:jc w:val="center"/>
              <w:rPr>
                <w:color w:val="FFFFFF" w:themeColor="background1"/>
                <w:sz w:val="18"/>
                <w:szCs w:val="18"/>
              </w:rPr>
            </w:pPr>
            <w:r>
              <w:rPr>
                <w:color w:val="FFFFFF" w:themeColor="background1"/>
                <w:sz w:val="18"/>
                <w:szCs w:val="18"/>
              </w:rPr>
              <w:t>2017</w:t>
            </w:r>
          </w:p>
        </w:tc>
        <w:tc>
          <w:tcPr>
            <w:tcW w:w="2667" w:type="dxa"/>
            <w:tcBorders>
              <w:top w:val="single" w:sz="2" w:space="0" w:color="auto"/>
              <w:left w:val="single" w:sz="2" w:space="0" w:color="FFFFFF" w:themeColor="background1"/>
              <w:bottom w:val="single" w:sz="2" w:space="0" w:color="auto"/>
              <w:right w:val="single" w:sz="2" w:space="0" w:color="auto"/>
            </w:tcBorders>
            <w:shd w:val="clear" w:color="auto" w:fill="0070C0"/>
            <w:vAlign w:val="center"/>
          </w:tcPr>
          <w:p w:rsidR="005B0BCF" w:rsidRPr="004D066F" w:rsidRDefault="005B0BCF" w:rsidP="00B2478D">
            <w:pPr>
              <w:jc w:val="center"/>
              <w:rPr>
                <w:color w:val="FFFFFF" w:themeColor="background1"/>
                <w:sz w:val="18"/>
                <w:szCs w:val="18"/>
              </w:rPr>
            </w:pPr>
            <w:r w:rsidRPr="004D066F">
              <w:rPr>
                <w:color w:val="FFFFFF" w:themeColor="background1"/>
                <w:sz w:val="18"/>
                <w:szCs w:val="18"/>
              </w:rPr>
              <w:t>Diagnosis</w:t>
            </w:r>
          </w:p>
        </w:tc>
      </w:tr>
      <w:tr w:rsidR="005B0BCF" w:rsidRPr="00664DAC" w:rsidTr="00EA087B">
        <w:trPr>
          <w:trHeight w:hRule="exact" w:val="28"/>
          <w:jc w:val="center"/>
        </w:trPr>
        <w:tc>
          <w:tcPr>
            <w:tcW w:w="331" w:type="dxa"/>
            <w:tcBorders>
              <w:top w:val="single" w:sz="2" w:space="0" w:color="auto"/>
              <w:left w:val="single" w:sz="2" w:space="0" w:color="auto"/>
              <w:bottom w:val="single" w:sz="2" w:space="0" w:color="auto"/>
              <w:right w:val="single" w:sz="2" w:space="0" w:color="auto"/>
            </w:tcBorders>
          </w:tcPr>
          <w:p w:rsidR="005B0BCF" w:rsidRPr="004D066F" w:rsidRDefault="005B0BCF" w:rsidP="004D066F">
            <w:pPr>
              <w:jc w:val="center"/>
              <w:rPr>
                <w:color w:val="FFFFFF" w:themeColor="background1"/>
                <w:sz w:val="18"/>
                <w:szCs w:val="18"/>
              </w:rPr>
            </w:pPr>
          </w:p>
        </w:tc>
        <w:tc>
          <w:tcPr>
            <w:tcW w:w="8788" w:type="dxa"/>
            <w:gridSpan w:val="8"/>
            <w:tcBorders>
              <w:top w:val="single" w:sz="2" w:space="0" w:color="auto"/>
              <w:left w:val="single" w:sz="2" w:space="0" w:color="auto"/>
              <w:bottom w:val="single" w:sz="2" w:space="0" w:color="auto"/>
              <w:right w:val="single" w:sz="2" w:space="0" w:color="auto"/>
            </w:tcBorders>
          </w:tcPr>
          <w:p w:rsidR="005B0BCF" w:rsidRPr="004D066F" w:rsidRDefault="005B0BCF" w:rsidP="004D066F">
            <w:pPr>
              <w:jc w:val="center"/>
              <w:rPr>
                <w:color w:val="FFFFFF" w:themeColor="background1"/>
                <w:sz w:val="18"/>
                <w:szCs w:val="18"/>
              </w:rPr>
            </w:pPr>
          </w:p>
        </w:tc>
      </w:tr>
      <w:tr w:rsidR="005B0BCF" w:rsidRPr="00664DAC" w:rsidTr="00EA087B">
        <w:trPr>
          <w:trHeight w:val="284"/>
          <w:jc w:val="center"/>
        </w:trPr>
        <w:tc>
          <w:tcPr>
            <w:tcW w:w="331" w:type="dxa"/>
            <w:tcBorders>
              <w:top w:val="single" w:sz="2" w:space="0" w:color="auto"/>
              <w:left w:val="single" w:sz="2" w:space="0" w:color="auto"/>
              <w:bottom w:val="single" w:sz="2" w:space="0" w:color="auto"/>
              <w:right w:val="nil"/>
            </w:tcBorders>
            <w:shd w:val="clear" w:color="auto" w:fill="0070C0"/>
          </w:tcPr>
          <w:p w:rsidR="005B0BCF" w:rsidRPr="004D066F" w:rsidRDefault="005B0BCF" w:rsidP="004D066F">
            <w:pPr>
              <w:rPr>
                <w:color w:val="FFFFFF" w:themeColor="background1"/>
                <w:sz w:val="18"/>
                <w:szCs w:val="18"/>
              </w:rPr>
            </w:pPr>
          </w:p>
        </w:tc>
        <w:tc>
          <w:tcPr>
            <w:tcW w:w="8788" w:type="dxa"/>
            <w:gridSpan w:val="8"/>
            <w:tcBorders>
              <w:top w:val="single" w:sz="2" w:space="0" w:color="auto"/>
              <w:left w:val="nil"/>
              <w:bottom w:val="single" w:sz="2" w:space="0" w:color="auto"/>
              <w:right w:val="single" w:sz="2" w:space="0" w:color="auto"/>
            </w:tcBorders>
            <w:shd w:val="clear" w:color="auto" w:fill="0070C0"/>
            <w:vAlign w:val="center"/>
          </w:tcPr>
          <w:p w:rsidR="005B0BCF" w:rsidRPr="004D066F" w:rsidRDefault="005B0BCF" w:rsidP="004D066F">
            <w:pPr>
              <w:rPr>
                <w:color w:val="FFFFFF" w:themeColor="background1"/>
                <w:sz w:val="18"/>
                <w:szCs w:val="18"/>
              </w:rPr>
            </w:pPr>
            <w:r w:rsidRPr="004D066F">
              <w:rPr>
                <w:color w:val="FFFFFF" w:themeColor="background1"/>
                <w:sz w:val="18"/>
                <w:szCs w:val="18"/>
              </w:rPr>
              <w:t>absolūtos skaitļos / total numbers</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spacing w:before="60" w:after="60"/>
              <w:rPr>
                <w:b/>
                <w:sz w:val="18"/>
                <w:szCs w:val="18"/>
              </w:rPr>
            </w:pPr>
            <w:r w:rsidRPr="00664DAC">
              <w:rPr>
                <w:b/>
                <w:sz w:val="18"/>
                <w:szCs w:val="18"/>
              </w:rPr>
              <w:t>Visi cēloņi kopā</w:t>
            </w:r>
            <w:r w:rsidRPr="00664DAC">
              <w:rPr>
                <w:sz w:val="18"/>
                <w:szCs w:val="18"/>
                <w:vertAlign w:val="superscript"/>
              </w:rPr>
              <w:footnoteReference w:id="46"/>
            </w:r>
          </w:p>
        </w:tc>
        <w:tc>
          <w:tcPr>
            <w:tcW w:w="699"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664DAC" w:rsidRDefault="005B0BCF" w:rsidP="00B2478D">
            <w:pPr>
              <w:jc w:val="right"/>
              <w:rPr>
                <w:b/>
                <w:sz w:val="18"/>
                <w:szCs w:val="18"/>
              </w:rPr>
            </w:pPr>
            <w:r w:rsidRPr="00664DAC">
              <w:rPr>
                <w:b/>
                <w:sz w:val="18"/>
                <w:szCs w:val="18"/>
              </w:rPr>
              <w:t>15</w:t>
            </w:r>
            <w:r>
              <w:rPr>
                <w:b/>
                <w:sz w:val="18"/>
                <w:szCs w:val="18"/>
              </w:rPr>
              <w:t> </w:t>
            </w:r>
            <w:r w:rsidRPr="00664DAC">
              <w:rPr>
                <w:b/>
                <w:sz w:val="18"/>
                <w:szCs w:val="18"/>
              </w:rPr>
              <w:t>017</w:t>
            </w:r>
          </w:p>
        </w:tc>
        <w:tc>
          <w:tcPr>
            <w:tcW w:w="652"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664DAC" w:rsidRDefault="005B0BCF" w:rsidP="00B2478D">
            <w:pPr>
              <w:jc w:val="right"/>
              <w:rPr>
                <w:b/>
                <w:sz w:val="18"/>
                <w:szCs w:val="18"/>
              </w:rPr>
            </w:pPr>
            <w:r w:rsidRPr="00664DAC">
              <w:rPr>
                <w:b/>
                <w:sz w:val="18"/>
                <w:szCs w:val="18"/>
              </w:rPr>
              <w:t>16 570</w:t>
            </w:r>
          </w:p>
        </w:tc>
        <w:tc>
          <w:tcPr>
            <w:tcW w:w="592"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664DAC" w:rsidRDefault="005B0BCF" w:rsidP="00B2478D">
            <w:pPr>
              <w:jc w:val="right"/>
              <w:rPr>
                <w:b/>
                <w:sz w:val="18"/>
                <w:szCs w:val="18"/>
              </w:rPr>
            </w:pPr>
            <w:r w:rsidRPr="00664DAC">
              <w:rPr>
                <w:b/>
                <w:sz w:val="18"/>
                <w:szCs w:val="18"/>
              </w:rPr>
              <w:t>16 188</w:t>
            </w:r>
          </w:p>
        </w:tc>
        <w:tc>
          <w:tcPr>
            <w:tcW w:w="63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664DAC" w:rsidRDefault="005B0BCF" w:rsidP="00B2478D">
            <w:pPr>
              <w:jc w:val="right"/>
              <w:rPr>
                <w:b/>
                <w:sz w:val="18"/>
                <w:szCs w:val="18"/>
              </w:rPr>
            </w:pPr>
            <w:r w:rsidRPr="00664DAC">
              <w:rPr>
                <w:b/>
                <w:sz w:val="18"/>
                <w:szCs w:val="18"/>
              </w:rPr>
              <w:t>16 545</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Pr="00B317EE" w:rsidRDefault="005B0BCF" w:rsidP="005B0BCF">
            <w:pPr>
              <w:jc w:val="center"/>
              <w:rPr>
                <w:b/>
                <w:sz w:val="18"/>
                <w:szCs w:val="18"/>
              </w:rPr>
            </w:pPr>
            <w:r w:rsidRPr="005B0BCF">
              <w:rPr>
                <w:b/>
                <w:sz w:val="18"/>
                <w:szCs w:val="18"/>
              </w:rPr>
              <w:t>16 917</w:t>
            </w:r>
          </w:p>
        </w:tc>
        <w:tc>
          <w:tcPr>
            <w:tcW w:w="70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664DAC" w:rsidRDefault="00CB3975" w:rsidP="00B2478D">
            <w:pPr>
              <w:jc w:val="right"/>
              <w:rPr>
                <w:b/>
                <w:sz w:val="18"/>
                <w:szCs w:val="18"/>
              </w:rPr>
            </w:pPr>
            <w:r w:rsidRPr="00CB3975">
              <w:rPr>
                <w:b/>
                <w:sz w:val="18"/>
                <w:szCs w:val="18"/>
              </w:rPr>
              <w:t>15837</w:t>
            </w:r>
          </w:p>
        </w:tc>
        <w:tc>
          <w:tcPr>
            <w:tcW w:w="266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b/>
                <w:sz w:val="18"/>
                <w:szCs w:val="18"/>
                <w:lang w:val="en-GB"/>
              </w:rPr>
            </w:pPr>
            <w:r w:rsidRPr="00664DAC">
              <w:rPr>
                <w:b/>
                <w:sz w:val="18"/>
                <w:szCs w:val="18"/>
                <w:lang w:val="en-GB"/>
              </w:rPr>
              <w:t>Total cases</w:t>
            </w:r>
            <w:r w:rsidRPr="00664DAC">
              <w:rPr>
                <w:b/>
                <w:sz w:val="18"/>
                <w:szCs w:val="18"/>
                <w:vertAlign w:val="superscript"/>
                <w:lang w:val="en-GB"/>
              </w:rPr>
              <w:t>1</w:t>
            </w:r>
          </w:p>
        </w:tc>
      </w:tr>
      <w:tr w:rsidR="005B0BCF" w:rsidRPr="00664DAC" w:rsidTr="00EA087B">
        <w:trPr>
          <w:trHeight w:val="104"/>
          <w:jc w:val="center"/>
        </w:trPr>
        <w:tc>
          <w:tcPr>
            <w:tcW w:w="331" w:type="dxa"/>
            <w:tcBorders>
              <w:top w:val="single" w:sz="2" w:space="0" w:color="auto"/>
              <w:left w:val="single" w:sz="2" w:space="0" w:color="auto"/>
              <w:bottom w:val="single" w:sz="2" w:space="0" w:color="auto"/>
              <w:right w:val="single" w:sz="4" w:space="0" w:color="FFFFFF" w:themeColor="background1"/>
            </w:tcBorders>
          </w:tcPr>
          <w:p w:rsidR="005B0BCF" w:rsidRPr="00664DAC" w:rsidRDefault="005B0BCF" w:rsidP="00B2478D">
            <w:pPr>
              <w:rPr>
                <w:i/>
                <w:sz w:val="18"/>
                <w:szCs w:val="18"/>
              </w:rPr>
            </w:pPr>
          </w:p>
        </w:tc>
        <w:tc>
          <w:tcPr>
            <w:tcW w:w="6121" w:type="dxa"/>
            <w:gridSpan w:val="7"/>
            <w:tcBorders>
              <w:top w:val="single" w:sz="2" w:space="0" w:color="auto"/>
              <w:left w:val="single" w:sz="2" w:space="0" w:color="auto"/>
              <w:bottom w:val="single" w:sz="2" w:space="0" w:color="auto"/>
              <w:right w:val="single" w:sz="4" w:space="0" w:color="FFFFFF" w:themeColor="background1"/>
            </w:tcBorders>
            <w:tcMar>
              <w:left w:w="108" w:type="dxa"/>
            </w:tcMar>
            <w:vAlign w:val="center"/>
          </w:tcPr>
          <w:p w:rsidR="005B0BCF" w:rsidRPr="00664DAC" w:rsidRDefault="005B0BCF" w:rsidP="00B2478D">
            <w:pPr>
              <w:rPr>
                <w:i/>
                <w:sz w:val="18"/>
                <w:szCs w:val="18"/>
                <w:lang w:val="en-GB"/>
              </w:rPr>
            </w:pPr>
            <w:r w:rsidRPr="00664DAC">
              <w:rPr>
                <w:i/>
                <w:sz w:val="18"/>
                <w:szCs w:val="18"/>
              </w:rPr>
              <w:t xml:space="preserve">tajā skaitā </w:t>
            </w:r>
          </w:p>
        </w:tc>
        <w:tc>
          <w:tcPr>
            <w:tcW w:w="2667" w:type="dxa"/>
            <w:tcBorders>
              <w:top w:val="single" w:sz="2" w:space="0" w:color="auto"/>
              <w:left w:val="single" w:sz="4" w:space="0" w:color="FFFFFF" w:themeColor="background1"/>
              <w:bottom w:val="single" w:sz="2" w:space="0" w:color="auto"/>
              <w:right w:val="single" w:sz="2" w:space="0" w:color="auto"/>
            </w:tcBorders>
            <w:vAlign w:val="center"/>
          </w:tcPr>
          <w:p w:rsidR="005B0BCF" w:rsidRPr="00664DAC" w:rsidRDefault="005B0BCF" w:rsidP="00B2478D">
            <w:pPr>
              <w:rPr>
                <w:i/>
                <w:sz w:val="18"/>
                <w:szCs w:val="18"/>
                <w:lang w:val="en-GB"/>
              </w:rPr>
            </w:pPr>
            <w:r w:rsidRPr="00664DAC">
              <w:rPr>
                <w:i/>
                <w:sz w:val="18"/>
                <w:szCs w:val="18"/>
              </w:rPr>
              <w:t>i</w:t>
            </w:r>
            <w:r w:rsidRPr="00664DAC">
              <w:rPr>
                <w:i/>
                <w:sz w:val="18"/>
                <w:szCs w:val="18"/>
                <w:lang w:val="en-GB"/>
              </w:rPr>
              <w:t>ncluding</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rPr>
            </w:pPr>
            <w:r w:rsidRPr="00664DAC">
              <w:rPr>
                <w:sz w:val="18"/>
                <w:szCs w:val="18"/>
              </w:rPr>
              <w:t>asinsrites sistēmas slimības</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w:t>
            </w:r>
            <w:r>
              <w:rPr>
                <w:sz w:val="18"/>
                <w:szCs w:val="18"/>
              </w:rPr>
              <w:t> </w:t>
            </w:r>
            <w:r w:rsidRPr="00664DAC">
              <w:rPr>
                <w:sz w:val="18"/>
                <w:szCs w:val="18"/>
              </w:rPr>
              <w:t>266</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3 834</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3 631</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3 830</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5B0BCF">
            <w:pPr>
              <w:jc w:val="right"/>
              <w:rPr>
                <w:sz w:val="18"/>
                <w:szCs w:val="18"/>
              </w:rPr>
            </w:pPr>
            <w:r w:rsidRPr="00B317EE">
              <w:rPr>
                <w:sz w:val="18"/>
                <w:szCs w:val="18"/>
              </w:rPr>
              <w:t>3</w:t>
            </w:r>
            <w:r>
              <w:rPr>
                <w:sz w:val="18"/>
                <w:szCs w:val="18"/>
              </w:rPr>
              <w:t xml:space="preserve"> </w:t>
            </w:r>
            <w:r w:rsidRPr="00B317EE">
              <w:rPr>
                <w:sz w:val="18"/>
                <w:szCs w:val="18"/>
              </w:rPr>
              <w:t>906</w:t>
            </w:r>
          </w:p>
        </w:tc>
        <w:tc>
          <w:tcPr>
            <w:tcW w:w="707" w:type="dxa"/>
            <w:tcBorders>
              <w:top w:val="single" w:sz="2" w:space="0" w:color="auto"/>
              <w:left w:val="single" w:sz="2" w:space="0" w:color="auto"/>
              <w:bottom w:val="single" w:sz="2" w:space="0" w:color="auto"/>
              <w:right w:val="single" w:sz="4" w:space="0" w:color="auto"/>
            </w:tcBorders>
            <w:tcMar>
              <w:left w:w="28" w:type="dxa"/>
            </w:tcMar>
            <w:vAlign w:val="center"/>
          </w:tcPr>
          <w:p w:rsidR="005B0BCF" w:rsidRPr="00664DAC" w:rsidRDefault="00CB3975" w:rsidP="00B2478D">
            <w:pPr>
              <w:jc w:val="right"/>
              <w:rPr>
                <w:sz w:val="18"/>
                <w:szCs w:val="18"/>
              </w:rPr>
            </w:pPr>
            <w:r w:rsidRPr="00CB3975">
              <w:rPr>
                <w:sz w:val="18"/>
                <w:szCs w:val="18"/>
              </w:rPr>
              <w:t>3619</w:t>
            </w:r>
          </w:p>
        </w:tc>
        <w:tc>
          <w:tcPr>
            <w:tcW w:w="2667" w:type="dxa"/>
            <w:tcBorders>
              <w:top w:val="single" w:sz="2" w:space="0" w:color="auto"/>
              <w:left w:val="single" w:sz="4" w:space="0" w:color="auto"/>
              <w:bottom w:val="single" w:sz="2" w:space="0" w:color="auto"/>
              <w:right w:val="single" w:sz="2" w:space="0" w:color="auto"/>
            </w:tcBorders>
            <w:vAlign w:val="center"/>
          </w:tcPr>
          <w:p w:rsidR="005B0BCF" w:rsidRPr="00664DAC" w:rsidRDefault="005B0BCF" w:rsidP="00B2478D">
            <w:pPr>
              <w:rPr>
                <w:sz w:val="18"/>
                <w:szCs w:val="18"/>
                <w:lang w:val="en-GB"/>
              </w:rPr>
            </w:pPr>
            <w:r w:rsidRPr="00664DAC">
              <w:rPr>
                <w:sz w:val="18"/>
                <w:szCs w:val="18"/>
                <w:lang w:val="en-GB"/>
              </w:rPr>
              <w:t>diseases of the circulatory system</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spacing w:before="60" w:after="60"/>
              <w:rPr>
                <w:sz w:val="18"/>
                <w:szCs w:val="18"/>
              </w:rPr>
            </w:pPr>
            <w:r w:rsidRPr="00664DAC">
              <w:rPr>
                <w:sz w:val="18"/>
                <w:szCs w:val="18"/>
              </w:rPr>
              <w:t>ļaundabīgi audzēji</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w:t>
            </w:r>
            <w:r>
              <w:rPr>
                <w:sz w:val="18"/>
                <w:szCs w:val="18"/>
              </w:rPr>
              <w:t> </w:t>
            </w:r>
            <w:r w:rsidRPr="00664DAC">
              <w:rPr>
                <w:sz w:val="18"/>
                <w:szCs w:val="18"/>
              </w:rPr>
              <w:t>478</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3 606</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3 698</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3 631</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Pr="00B317EE" w:rsidRDefault="005B0BCF" w:rsidP="005B0BCF">
            <w:pPr>
              <w:jc w:val="right"/>
              <w:rPr>
                <w:sz w:val="18"/>
                <w:szCs w:val="18"/>
              </w:rPr>
            </w:pPr>
            <w:r w:rsidRPr="00175491">
              <w:rPr>
                <w:sz w:val="18"/>
                <w:szCs w:val="18"/>
              </w:rPr>
              <w:t>3 599</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B317EE" w:rsidRDefault="00CB3975" w:rsidP="00B2478D">
            <w:pPr>
              <w:jc w:val="right"/>
              <w:rPr>
                <w:sz w:val="18"/>
                <w:szCs w:val="18"/>
              </w:rPr>
            </w:pPr>
            <w:r w:rsidRPr="00CB3975">
              <w:rPr>
                <w:sz w:val="18"/>
                <w:szCs w:val="18"/>
              </w:rPr>
              <w:t>3509</w:t>
            </w:r>
          </w:p>
        </w:tc>
        <w:tc>
          <w:tcPr>
            <w:tcW w:w="266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lang w:val="en-GB"/>
              </w:rPr>
            </w:pPr>
            <w:r w:rsidRPr="00664DAC">
              <w:rPr>
                <w:sz w:val="18"/>
                <w:szCs w:val="18"/>
                <w:lang w:val="en-GB"/>
              </w:rPr>
              <w:t>malignant neoplasms</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rPr>
            </w:pPr>
            <w:r w:rsidRPr="00664DAC">
              <w:rPr>
                <w:sz w:val="18"/>
                <w:szCs w:val="18"/>
              </w:rPr>
              <w:t>skeleta, muskuļu un saistaudu slimības</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2</w:t>
            </w:r>
            <w:r>
              <w:rPr>
                <w:sz w:val="18"/>
                <w:szCs w:val="18"/>
              </w:rPr>
              <w:t> </w:t>
            </w:r>
            <w:r w:rsidRPr="00664DAC">
              <w:rPr>
                <w:sz w:val="18"/>
                <w:szCs w:val="18"/>
              </w:rPr>
              <w:t>380</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2 797</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2 650</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2 899</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5B0BCF">
            <w:pPr>
              <w:jc w:val="right"/>
              <w:rPr>
                <w:sz w:val="18"/>
                <w:szCs w:val="18"/>
              </w:rPr>
            </w:pPr>
            <w:r w:rsidRPr="00175491">
              <w:rPr>
                <w:sz w:val="18"/>
                <w:szCs w:val="18"/>
              </w:rPr>
              <w:t>2</w:t>
            </w:r>
            <w:r>
              <w:rPr>
                <w:sz w:val="18"/>
                <w:szCs w:val="18"/>
              </w:rPr>
              <w:t xml:space="preserve"> </w:t>
            </w:r>
            <w:r w:rsidRPr="00175491">
              <w:rPr>
                <w:sz w:val="18"/>
                <w:szCs w:val="18"/>
              </w:rPr>
              <w:t>946</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CB3975" w:rsidP="00B2478D">
            <w:pPr>
              <w:jc w:val="right"/>
              <w:rPr>
                <w:sz w:val="18"/>
                <w:szCs w:val="18"/>
              </w:rPr>
            </w:pPr>
            <w:r w:rsidRPr="00CB3975">
              <w:rPr>
                <w:sz w:val="18"/>
                <w:szCs w:val="18"/>
              </w:rPr>
              <w:t>2795</w:t>
            </w:r>
          </w:p>
        </w:tc>
        <w:tc>
          <w:tcPr>
            <w:tcW w:w="266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lang w:val="en-GB"/>
              </w:rPr>
            </w:pPr>
            <w:r w:rsidRPr="00664DAC">
              <w:rPr>
                <w:sz w:val="18"/>
                <w:szCs w:val="18"/>
                <w:lang w:val="en-GB"/>
              </w:rPr>
              <w:t>diseases of the musculoskeletal system and connective tissue</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rPr>
            </w:pPr>
            <w:r w:rsidRPr="00664DAC">
              <w:rPr>
                <w:sz w:val="18"/>
                <w:szCs w:val="18"/>
              </w:rPr>
              <w:t>psihiski un uzvedības traucējumi</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1</w:t>
            </w:r>
            <w:r>
              <w:rPr>
                <w:sz w:val="18"/>
                <w:szCs w:val="18"/>
              </w:rPr>
              <w:t> </w:t>
            </w:r>
            <w:r w:rsidRPr="00664DAC">
              <w:rPr>
                <w:sz w:val="18"/>
                <w:szCs w:val="18"/>
              </w:rPr>
              <w:t>224</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1 287</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1 310</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1 251</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5B0BCF">
            <w:pPr>
              <w:jc w:val="right"/>
              <w:rPr>
                <w:sz w:val="18"/>
                <w:szCs w:val="18"/>
              </w:rPr>
            </w:pPr>
            <w:r w:rsidRPr="00175491">
              <w:rPr>
                <w:sz w:val="18"/>
                <w:szCs w:val="18"/>
              </w:rPr>
              <w:t>1</w:t>
            </w:r>
            <w:r>
              <w:rPr>
                <w:sz w:val="18"/>
                <w:szCs w:val="18"/>
              </w:rPr>
              <w:t xml:space="preserve"> </w:t>
            </w:r>
            <w:r w:rsidRPr="00175491">
              <w:rPr>
                <w:sz w:val="18"/>
                <w:szCs w:val="18"/>
              </w:rPr>
              <w:t>411</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CB3975" w:rsidP="00B2478D">
            <w:pPr>
              <w:jc w:val="right"/>
              <w:rPr>
                <w:sz w:val="18"/>
                <w:szCs w:val="18"/>
              </w:rPr>
            </w:pPr>
            <w:r w:rsidRPr="00CB3975">
              <w:rPr>
                <w:sz w:val="18"/>
                <w:szCs w:val="18"/>
              </w:rPr>
              <w:t>1352</w:t>
            </w:r>
          </w:p>
        </w:tc>
        <w:tc>
          <w:tcPr>
            <w:tcW w:w="266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lang w:val="en-GB"/>
              </w:rPr>
            </w:pPr>
            <w:r w:rsidRPr="00664DAC">
              <w:rPr>
                <w:sz w:val="18"/>
                <w:szCs w:val="18"/>
                <w:lang w:val="en-GB"/>
              </w:rPr>
              <w:t>mental and behavioural disorders</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rPr>
            </w:pPr>
            <w:r w:rsidRPr="00664DAC">
              <w:rPr>
                <w:sz w:val="18"/>
                <w:szCs w:val="18"/>
              </w:rPr>
              <w:t>ievainojumi, saindēšanās un ārējās iedarbes sekas</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908</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974</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830</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sz w:val="18"/>
                <w:szCs w:val="18"/>
              </w:rPr>
            </w:pPr>
            <w:r w:rsidRPr="00664DAC">
              <w:rPr>
                <w:sz w:val="18"/>
                <w:szCs w:val="18"/>
              </w:rPr>
              <w:t>799</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5B0BCF">
            <w:pPr>
              <w:jc w:val="right"/>
              <w:rPr>
                <w:sz w:val="18"/>
                <w:szCs w:val="18"/>
              </w:rPr>
            </w:pPr>
            <w:r w:rsidRPr="00175491">
              <w:rPr>
                <w:sz w:val="18"/>
                <w:szCs w:val="18"/>
              </w:rPr>
              <w:t>644</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CB3975" w:rsidP="00B2478D">
            <w:pPr>
              <w:jc w:val="right"/>
              <w:rPr>
                <w:sz w:val="18"/>
                <w:szCs w:val="18"/>
              </w:rPr>
            </w:pPr>
            <w:r w:rsidRPr="00CB3975">
              <w:rPr>
                <w:sz w:val="18"/>
                <w:szCs w:val="18"/>
              </w:rPr>
              <w:t>565</w:t>
            </w:r>
          </w:p>
        </w:tc>
        <w:tc>
          <w:tcPr>
            <w:tcW w:w="266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sz w:val="18"/>
                <w:szCs w:val="18"/>
                <w:lang w:val="en-GB"/>
              </w:rPr>
            </w:pPr>
            <w:r w:rsidRPr="00664DAC">
              <w:rPr>
                <w:sz w:val="18"/>
                <w:szCs w:val="18"/>
                <w:lang w:val="en-GB"/>
              </w:rPr>
              <w:t xml:space="preserve">injuries, poisoning and certain other consequences of external causes </w:t>
            </w:r>
          </w:p>
        </w:tc>
      </w:tr>
      <w:tr w:rsidR="005B0BCF" w:rsidRPr="00664DAC" w:rsidTr="00EA087B">
        <w:trPr>
          <w:trHeight w:val="284"/>
          <w:jc w:val="center"/>
        </w:trPr>
        <w:tc>
          <w:tcPr>
            <w:tcW w:w="331" w:type="dxa"/>
            <w:tcBorders>
              <w:top w:val="single" w:sz="2" w:space="0" w:color="auto"/>
              <w:left w:val="single" w:sz="2" w:space="0" w:color="auto"/>
              <w:bottom w:val="single" w:sz="2" w:space="0" w:color="auto"/>
              <w:right w:val="nil"/>
            </w:tcBorders>
            <w:shd w:val="clear" w:color="auto" w:fill="0070C0"/>
          </w:tcPr>
          <w:p w:rsidR="005B0BCF" w:rsidRPr="00664DAC" w:rsidRDefault="005B0BCF" w:rsidP="00B2478D">
            <w:pPr>
              <w:rPr>
                <w:i/>
                <w:color w:val="FFFFFF"/>
                <w:sz w:val="18"/>
                <w:szCs w:val="18"/>
              </w:rPr>
            </w:pPr>
          </w:p>
        </w:tc>
        <w:tc>
          <w:tcPr>
            <w:tcW w:w="8788" w:type="dxa"/>
            <w:gridSpan w:val="8"/>
            <w:tcBorders>
              <w:top w:val="single" w:sz="2" w:space="0" w:color="auto"/>
              <w:left w:val="nil"/>
              <w:bottom w:val="single" w:sz="2" w:space="0" w:color="auto"/>
              <w:right w:val="single" w:sz="2" w:space="0" w:color="auto"/>
            </w:tcBorders>
            <w:shd w:val="clear" w:color="auto" w:fill="0070C0"/>
            <w:vAlign w:val="center"/>
          </w:tcPr>
          <w:p w:rsidR="005B0BCF" w:rsidRPr="00664DAC" w:rsidRDefault="005B0BCF" w:rsidP="00B2478D">
            <w:pPr>
              <w:rPr>
                <w:color w:val="FFFFFF"/>
                <w:sz w:val="18"/>
                <w:szCs w:val="18"/>
                <w:lang w:val="en-GB"/>
              </w:rPr>
            </w:pPr>
            <w:r w:rsidRPr="00664DAC">
              <w:rPr>
                <w:i/>
                <w:color w:val="FFFFFF"/>
                <w:sz w:val="18"/>
                <w:szCs w:val="18"/>
              </w:rPr>
              <w:t xml:space="preserve">uz 10 000 iedzīvotāju / </w:t>
            </w:r>
            <w:r w:rsidRPr="00664DAC">
              <w:rPr>
                <w:i/>
                <w:color w:val="FFFFFF"/>
                <w:sz w:val="18"/>
                <w:szCs w:val="18"/>
                <w:lang w:val="en-GB"/>
              </w:rPr>
              <w:t>per 10,000 population</w:t>
            </w:r>
          </w:p>
        </w:tc>
      </w:tr>
      <w:tr w:rsidR="005B0BCF"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spacing w:before="60" w:after="60"/>
              <w:rPr>
                <w:b/>
                <w:sz w:val="18"/>
                <w:szCs w:val="18"/>
              </w:rPr>
            </w:pPr>
            <w:r w:rsidRPr="00664DAC">
              <w:rPr>
                <w:b/>
                <w:sz w:val="18"/>
                <w:szCs w:val="18"/>
              </w:rPr>
              <w:t>Visi cēloņi kopā</w:t>
            </w:r>
            <w:r w:rsidRPr="00664DAC">
              <w:rPr>
                <w:b/>
                <w:sz w:val="18"/>
                <w:szCs w:val="18"/>
                <w:vertAlign w:val="superscript"/>
              </w:rPr>
              <w:t>1</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b/>
                <w:bCs/>
                <w:color w:val="000000"/>
                <w:sz w:val="18"/>
                <w:szCs w:val="18"/>
              </w:rPr>
            </w:pPr>
            <w:r w:rsidRPr="00664DAC">
              <w:rPr>
                <w:b/>
                <w:bCs/>
                <w:color w:val="000000"/>
                <w:sz w:val="18"/>
                <w:szCs w:val="18"/>
              </w:rPr>
              <w:t>89,1</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b/>
                <w:bCs/>
                <w:color w:val="000000"/>
                <w:sz w:val="18"/>
                <w:szCs w:val="18"/>
              </w:rPr>
            </w:pPr>
            <w:r w:rsidRPr="00664DAC">
              <w:rPr>
                <w:b/>
                <w:bCs/>
                <w:color w:val="000000"/>
                <w:sz w:val="18"/>
                <w:szCs w:val="18"/>
              </w:rPr>
              <w:t>99,4</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b/>
                <w:bCs/>
                <w:color w:val="000000"/>
                <w:sz w:val="18"/>
                <w:szCs w:val="18"/>
              </w:rPr>
            </w:pPr>
            <w:r w:rsidRPr="00664DAC">
              <w:rPr>
                <w:b/>
                <w:bCs/>
                <w:color w:val="000000"/>
                <w:sz w:val="18"/>
                <w:szCs w:val="18"/>
              </w:rPr>
              <w:t>98,3</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B0BCF" w:rsidP="00B2478D">
            <w:pPr>
              <w:jc w:val="right"/>
              <w:rPr>
                <w:b/>
                <w:bCs/>
                <w:color w:val="000000"/>
                <w:sz w:val="18"/>
                <w:szCs w:val="18"/>
              </w:rPr>
            </w:pPr>
            <w:r w:rsidRPr="00664DAC">
              <w:rPr>
                <w:b/>
                <w:bCs/>
                <w:color w:val="000000"/>
                <w:sz w:val="18"/>
                <w:szCs w:val="18"/>
              </w:rPr>
              <w:t>101,7</w:t>
            </w:r>
          </w:p>
        </w:tc>
        <w:tc>
          <w:tcPr>
            <w:tcW w:w="707" w:type="dxa"/>
            <w:tcBorders>
              <w:top w:val="single" w:sz="2" w:space="0" w:color="auto"/>
              <w:left w:val="single" w:sz="2" w:space="0" w:color="auto"/>
              <w:bottom w:val="single" w:sz="2" w:space="0" w:color="auto"/>
              <w:right w:val="single" w:sz="2" w:space="0" w:color="auto"/>
            </w:tcBorders>
            <w:vAlign w:val="center"/>
          </w:tcPr>
          <w:p w:rsidR="005B0BCF" w:rsidRDefault="005B0BCF" w:rsidP="005B0BCF">
            <w:pPr>
              <w:jc w:val="right"/>
              <w:rPr>
                <w:b/>
                <w:bCs/>
                <w:color w:val="000000"/>
                <w:sz w:val="18"/>
                <w:szCs w:val="18"/>
              </w:rPr>
            </w:pPr>
            <w:r w:rsidRPr="005B0BCF">
              <w:rPr>
                <w:b/>
                <w:bCs/>
                <w:color w:val="000000"/>
                <w:sz w:val="18"/>
                <w:szCs w:val="18"/>
              </w:rPr>
              <w:t>105,4</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B0BCF" w:rsidRPr="00664DAC" w:rsidRDefault="005932D7" w:rsidP="00E60894">
            <w:pPr>
              <w:jc w:val="right"/>
              <w:rPr>
                <w:b/>
                <w:bCs/>
                <w:color w:val="000000"/>
                <w:sz w:val="18"/>
                <w:szCs w:val="18"/>
              </w:rPr>
            </w:pPr>
            <w:r w:rsidRPr="005932D7">
              <w:rPr>
                <w:b/>
                <w:bCs/>
                <w:color w:val="000000"/>
                <w:sz w:val="18"/>
                <w:szCs w:val="18"/>
              </w:rPr>
              <w:t>99,9</w:t>
            </w:r>
          </w:p>
        </w:tc>
        <w:tc>
          <w:tcPr>
            <w:tcW w:w="2667" w:type="dxa"/>
            <w:tcBorders>
              <w:top w:val="single" w:sz="2" w:space="0" w:color="auto"/>
              <w:left w:val="single" w:sz="2" w:space="0" w:color="auto"/>
              <w:bottom w:val="single" w:sz="2" w:space="0" w:color="auto"/>
              <w:right w:val="single" w:sz="2" w:space="0" w:color="auto"/>
            </w:tcBorders>
            <w:vAlign w:val="center"/>
          </w:tcPr>
          <w:p w:rsidR="005B0BCF" w:rsidRPr="00664DAC" w:rsidRDefault="005B0BCF" w:rsidP="00B2478D">
            <w:pPr>
              <w:rPr>
                <w:b/>
                <w:sz w:val="18"/>
                <w:szCs w:val="18"/>
                <w:lang w:val="en-GB"/>
              </w:rPr>
            </w:pPr>
            <w:r w:rsidRPr="00664DAC">
              <w:rPr>
                <w:b/>
                <w:sz w:val="18"/>
                <w:szCs w:val="18"/>
                <w:lang w:val="en-GB"/>
              </w:rPr>
              <w:t>Total cases</w:t>
            </w:r>
            <w:r w:rsidRPr="00664DAC">
              <w:rPr>
                <w:b/>
                <w:sz w:val="18"/>
                <w:szCs w:val="18"/>
                <w:vertAlign w:val="superscript"/>
                <w:lang w:val="en-GB"/>
              </w:rPr>
              <w:t>1</w:t>
            </w:r>
          </w:p>
        </w:tc>
      </w:tr>
      <w:tr w:rsidR="005B0BCF" w:rsidRPr="00664DAC" w:rsidTr="00EA087B">
        <w:trPr>
          <w:trHeight w:val="125"/>
          <w:jc w:val="center"/>
        </w:trPr>
        <w:tc>
          <w:tcPr>
            <w:tcW w:w="331" w:type="dxa"/>
            <w:tcBorders>
              <w:top w:val="single" w:sz="2" w:space="0" w:color="auto"/>
              <w:left w:val="single" w:sz="2" w:space="0" w:color="auto"/>
              <w:bottom w:val="single" w:sz="2" w:space="0" w:color="auto"/>
              <w:right w:val="single" w:sz="4" w:space="0" w:color="FFFFFF" w:themeColor="background1"/>
            </w:tcBorders>
          </w:tcPr>
          <w:p w:rsidR="005B0BCF" w:rsidRPr="00664DAC" w:rsidRDefault="005B0BCF" w:rsidP="00B2478D">
            <w:pPr>
              <w:rPr>
                <w:i/>
                <w:sz w:val="18"/>
                <w:szCs w:val="18"/>
              </w:rPr>
            </w:pPr>
          </w:p>
        </w:tc>
        <w:tc>
          <w:tcPr>
            <w:tcW w:w="6121" w:type="dxa"/>
            <w:gridSpan w:val="7"/>
            <w:tcBorders>
              <w:top w:val="single" w:sz="2" w:space="0" w:color="auto"/>
              <w:left w:val="single" w:sz="2" w:space="0" w:color="auto"/>
              <w:bottom w:val="single" w:sz="2" w:space="0" w:color="auto"/>
              <w:right w:val="single" w:sz="4" w:space="0" w:color="FFFFFF" w:themeColor="background1"/>
            </w:tcBorders>
            <w:vAlign w:val="center"/>
          </w:tcPr>
          <w:p w:rsidR="005B0BCF" w:rsidRPr="00664DAC" w:rsidRDefault="005B0BCF" w:rsidP="00B2478D">
            <w:pPr>
              <w:rPr>
                <w:i/>
                <w:sz w:val="18"/>
                <w:szCs w:val="18"/>
                <w:lang w:val="en-GB"/>
              </w:rPr>
            </w:pPr>
            <w:r w:rsidRPr="00664DAC">
              <w:rPr>
                <w:i/>
                <w:sz w:val="18"/>
                <w:szCs w:val="18"/>
              </w:rPr>
              <w:t xml:space="preserve">tajā skaitā </w:t>
            </w:r>
          </w:p>
        </w:tc>
        <w:tc>
          <w:tcPr>
            <w:tcW w:w="2667" w:type="dxa"/>
            <w:tcBorders>
              <w:top w:val="single" w:sz="2" w:space="0" w:color="auto"/>
              <w:left w:val="single" w:sz="4" w:space="0" w:color="FFFFFF" w:themeColor="background1"/>
              <w:bottom w:val="single" w:sz="2" w:space="0" w:color="auto"/>
              <w:right w:val="single" w:sz="2" w:space="0" w:color="auto"/>
            </w:tcBorders>
            <w:vAlign w:val="center"/>
          </w:tcPr>
          <w:p w:rsidR="005B0BCF" w:rsidRPr="00664DAC" w:rsidRDefault="005B0BCF" w:rsidP="00B2478D">
            <w:pPr>
              <w:rPr>
                <w:i/>
                <w:sz w:val="18"/>
                <w:szCs w:val="18"/>
                <w:lang w:val="en-GB"/>
              </w:rPr>
            </w:pPr>
            <w:r w:rsidRPr="00664DAC">
              <w:rPr>
                <w:i/>
                <w:sz w:val="18"/>
                <w:szCs w:val="18"/>
              </w:rPr>
              <w:t>i</w:t>
            </w:r>
            <w:r w:rsidRPr="00664DAC">
              <w:rPr>
                <w:i/>
                <w:sz w:val="18"/>
                <w:szCs w:val="18"/>
                <w:lang w:val="en-GB"/>
              </w:rPr>
              <w:t>ncluding</w:t>
            </w:r>
          </w:p>
        </w:tc>
      </w:tr>
      <w:tr w:rsidR="005932D7"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rPr>
            </w:pPr>
            <w:r w:rsidRPr="00664DAC">
              <w:rPr>
                <w:sz w:val="18"/>
                <w:szCs w:val="18"/>
              </w:rPr>
              <w:t>asinsrites sistēmas slimības</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19,4</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23,0</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rFonts w:cs="Arial"/>
                <w:sz w:val="18"/>
                <w:szCs w:val="18"/>
              </w:rPr>
            </w:pPr>
            <w:r w:rsidRPr="00664DAC">
              <w:rPr>
                <w:rFonts w:cs="Arial"/>
                <w:sz w:val="18"/>
                <w:szCs w:val="18"/>
              </w:rPr>
              <w:t>22,1</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23,5</w:t>
            </w:r>
          </w:p>
        </w:tc>
        <w:tc>
          <w:tcPr>
            <w:tcW w:w="70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5B0BCF">
            <w:pPr>
              <w:jc w:val="right"/>
              <w:rPr>
                <w:color w:val="000000"/>
                <w:sz w:val="18"/>
                <w:szCs w:val="18"/>
              </w:rPr>
            </w:pPr>
            <w:r>
              <w:rPr>
                <w:color w:val="000000"/>
                <w:sz w:val="18"/>
                <w:szCs w:val="18"/>
              </w:rPr>
              <w:t>24,3</w:t>
            </w:r>
          </w:p>
        </w:tc>
        <w:tc>
          <w:tcPr>
            <w:tcW w:w="707" w:type="dxa"/>
            <w:tcBorders>
              <w:top w:val="single" w:sz="2" w:space="0" w:color="auto"/>
              <w:left w:val="single" w:sz="2" w:space="0" w:color="auto"/>
              <w:bottom w:val="single" w:sz="2" w:space="0" w:color="auto"/>
              <w:right w:val="single" w:sz="4" w:space="0" w:color="auto"/>
            </w:tcBorders>
            <w:tcMar>
              <w:left w:w="28" w:type="dxa"/>
            </w:tcMar>
            <w:vAlign w:val="center"/>
          </w:tcPr>
          <w:p w:rsidR="005932D7" w:rsidRPr="00C30DF1" w:rsidRDefault="005932D7" w:rsidP="00C30DF1">
            <w:pPr>
              <w:jc w:val="right"/>
              <w:rPr>
                <w:rFonts w:cs="Calibri"/>
                <w:color w:val="000000"/>
                <w:sz w:val="18"/>
                <w:szCs w:val="18"/>
              </w:rPr>
            </w:pPr>
            <w:r w:rsidRPr="00C30DF1">
              <w:rPr>
                <w:rFonts w:cs="Calibri"/>
                <w:color w:val="000000"/>
                <w:sz w:val="18"/>
                <w:szCs w:val="18"/>
              </w:rPr>
              <w:t>22,8</w:t>
            </w:r>
          </w:p>
        </w:tc>
        <w:tc>
          <w:tcPr>
            <w:tcW w:w="2667" w:type="dxa"/>
            <w:tcBorders>
              <w:top w:val="single" w:sz="2" w:space="0" w:color="auto"/>
              <w:left w:val="single" w:sz="4" w:space="0" w:color="auto"/>
              <w:bottom w:val="single" w:sz="2" w:space="0" w:color="auto"/>
              <w:right w:val="single" w:sz="2" w:space="0" w:color="auto"/>
            </w:tcBorders>
            <w:vAlign w:val="center"/>
          </w:tcPr>
          <w:p w:rsidR="005932D7" w:rsidRPr="00664DAC" w:rsidRDefault="005932D7" w:rsidP="00B2478D">
            <w:pPr>
              <w:rPr>
                <w:sz w:val="18"/>
                <w:szCs w:val="18"/>
                <w:lang w:val="en-GB"/>
              </w:rPr>
            </w:pPr>
            <w:r w:rsidRPr="00664DAC">
              <w:rPr>
                <w:sz w:val="18"/>
                <w:szCs w:val="18"/>
                <w:lang w:val="en-GB"/>
              </w:rPr>
              <w:t>diseases of the circulatory system</w:t>
            </w:r>
          </w:p>
        </w:tc>
      </w:tr>
      <w:tr w:rsidR="005932D7" w:rsidRPr="00664DAC" w:rsidTr="00DD0584">
        <w:trPr>
          <w:trHeight w:val="154"/>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spacing w:before="60" w:after="60"/>
              <w:rPr>
                <w:sz w:val="18"/>
                <w:szCs w:val="18"/>
              </w:rPr>
            </w:pPr>
            <w:r w:rsidRPr="00664DAC">
              <w:rPr>
                <w:sz w:val="18"/>
                <w:szCs w:val="18"/>
              </w:rPr>
              <w:t>ļaundabīgi audzēji</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20,6</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21,6</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rFonts w:cs="Arial"/>
                <w:sz w:val="18"/>
                <w:szCs w:val="18"/>
              </w:rPr>
            </w:pPr>
            <w:r w:rsidRPr="00664DAC">
              <w:rPr>
                <w:rFonts w:cs="Arial"/>
                <w:sz w:val="18"/>
                <w:szCs w:val="18"/>
              </w:rPr>
              <w:t>22,5</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22,3</w:t>
            </w:r>
          </w:p>
        </w:tc>
        <w:tc>
          <w:tcPr>
            <w:tcW w:w="70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5B0BCF">
            <w:pPr>
              <w:jc w:val="right"/>
              <w:rPr>
                <w:color w:val="000000"/>
                <w:sz w:val="18"/>
                <w:szCs w:val="18"/>
              </w:rPr>
            </w:pPr>
            <w:r>
              <w:rPr>
                <w:color w:val="000000"/>
                <w:sz w:val="18"/>
                <w:szCs w:val="18"/>
              </w:rPr>
              <w:t>22,4</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C30DF1" w:rsidRDefault="005932D7" w:rsidP="00C30DF1">
            <w:pPr>
              <w:jc w:val="right"/>
              <w:rPr>
                <w:rFonts w:cs="Calibri"/>
                <w:color w:val="000000"/>
                <w:sz w:val="18"/>
                <w:szCs w:val="18"/>
              </w:rPr>
            </w:pPr>
            <w:r w:rsidRPr="00C30DF1">
              <w:rPr>
                <w:rFonts w:cs="Calibri"/>
                <w:color w:val="000000"/>
                <w:sz w:val="18"/>
                <w:szCs w:val="18"/>
              </w:rPr>
              <w:t>22,1</w:t>
            </w:r>
          </w:p>
        </w:tc>
        <w:tc>
          <w:tcPr>
            <w:tcW w:w="266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lang w:val="en-GB"/>
              </w:rPr>
            </w:pPr>
            <w:r w:rsidRPr="00664DAC">
              <w:rPr>
                <w:sz w:val="18"/>
                <w:szCs w:val="18"/>
                <w:lang w:val="en-GB"/>
              </w:rPr>
              <w:t>malignant neoplasms</w:t>
            </w:r>
          </w:p>
        </w:tc>
      </w:tr>
      <w:tr w:rsidR="005932D7"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rPr>
            </w:pPr>
            <w:r w:rsidRPr="00664DAC">
              <w:rPr>
                <w:sz w:val="18"/>
                <w:szCs w:val="18"/>
              </w:rPr>
              <w:t>skeleta, muskuļu un saistaudu slimības</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14,1</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16,8</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rFonts w:cs="Arial"/>
                <w:sz w:val="18"/>
                <w:szCs w:val="18"/>
              </w:rPr>
            </w:pPr>
            <w:r w:rsidRPr="00664DAC">
              <w:rPr>
                <w:rFonts w:cs="Arial"/>
                <w:sz w:val="18"/>
                <w:szCs w:val="18"/>
              </w:rPr>
              <w:t>16,1</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17,8</w:t>
            </w:r>
          </w:p>
        </w:tc>
        <w:tc>
          <w:tcPr>
            <w:tcW w:w="70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5B0BCF">
            <w:pPr>
              <w:jc w:val="right"/>
              <w:rPr>
                <w:color w:val="000000"/>
                <w:sz w:val="18"/>
                <w:szCs w:val="18"/>
              </w:rPr>
            </w:pPr>
            <w:r>
              <w:rPr>
                <w:color w:val="000000"/>
                <w:sz w:val="18"/>
                <w:szCs w:val="18"/>
              </w:rPr>
              <w:t>18,4</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C30DF1" w:rsidRDefault="005932D7" w:rsidP="00C30DF1">
            <w:pPr>
              <w:jc w:val="right"/>
              <w:rPr>
                <w:rFonts w:cs="Calibri"/>
                <w:color w:val="000000"/>
                <w:sz w:val="18"/>
                <w:szCs w:val="18"/>
              </w:rPr>
            </w:pPr>
            <w:r w:rsidRPr="00C30DF1">
              <w:rPr>
                <w:rFonts w:cs="Calibri"/>
                <w:color w:val="000000"/>
                <w:sz w:val="18"/>
                <w:szCs w:val="18"/>
              </w:rPr>
              <w:t>17,6</w:t>
            </w:r>
          </w:p>
        </w:tc>
        <w:tc>
          <w:tcPr>
            <w:tcW w:w="266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lang w:val="en-GB"/>
              </w:rPr>
            </w:pPr>
            <w:r w:rsidRPr="00664DAC">
              <w:rPr>
                <w:sz w:val="18"/>
                <w:szCs w:val="18"/>
                <w:lang w:val="en-GB"/>
              </w:rPr>
              <w:t>diseases of the musculoskeletal system and connective tissue</w:t>
            </w:r>
          </w:p>
        </w:tc>
      </w:tr>
      <w:tr w:rsidR="005932D7"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rPr>
            </w:pPr>
            <w:r w:rsidRPr="00664DAC">
              <w:rPr>
                <w:sz w:val="18"/>
                <w:szCs w:val="18"/>
              </w:rPr>
              <w:t>psihiski un uzvedības traucējumi</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7,3</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7,7</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rFonts w:cs="Arial"/>
                <w:sz w:val="18"/>
                <w:szCs w:val="18"/>
              </w:rPr>
            </w:pPr>
            <w:r w:rsidRPr="00664DAC">
              <w:rPr>
                <w:rFonts w:cs="Arial"/>
                <w:sz w:val="18"/>
                <w:szCs w:val="18"/>
              </w:rPr>
              <w:t>8,0</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7,7</w:t>
            </w:r>
          </w:p>
        </w:tc>
        <w:tc>
          <w:tcPr>
            <w:tcW w:w="70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5B0BCF">
            <w:pPr>
              <w:jc w:val="right"/>
              <w:rPr>
                <w:color w:val="000000"/>
                <w:sz w:val="18"/>
                <w:szCs w:val="18"/>
              </w:rPr>
            </w:pPr>
            <w:r>
              <w:rPr>
                <w:color w:val="000000"/>
                <w:sz w:val="18"/>
                <w:szCs w:val="18"/>
              </w:rPr>
              <w:t>8,8</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C30DF1" w:rsidRDefault="005932D7" w:rsidP="00C30DF1">
            <w:pPr>
              <w:jc w:val="right"/>
              <w:rPr>
                <w:rFonts w:cs="Calibri"/>
                <w:color w:val="000000"/>
                <w:sz w:val="18"/>
                <w:szCs w:val="18"/>
              </w:rPr>
            </w:pPr>
            <w:r w:rsidRPr="00C30DF1">
              <w:rPr>
                <w:rFonts w:cs="Calibri"/>
                <w:color w:val="000000"/>
                <w:sz w:val="18"/>
                <w:szCs w:val="18"/>
              </w:rPr>
              <w:t>8,5</w:t>
            </w:r>
          </w:p>
        </w:tc>
        <w:tc>
          <w:tcPr>
            <w:tcW w:w="266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lang w:val="en-GB"/>
              </w:rPr>
            </w:pPr>
            <w:r w:rsidRPr="00664DAC">
              <w:rPr>
                <w:sz w:val="18"/>
                <w:szCs w:val="18"/>
                <w:lang w:val="en-GB"/>
              </w:rPr>
              <w:t>mental and behavioural disorders</w:t>
            </w:r>
          </w:p>
        </w:tc>
      </w:tr>
      <w:tr w:rsidR="005932D7" w:rsidRPr="00664DAC" w:rsidTr="00EA087B">
        <w:trPr>
          <w:jc w:val="center"/>
        </w:trPr>
        <w:tc>
          <w:tcPr>
            <w:tcW w:w="2460" w:type="dxa"/>
            <w:gridSpan w:val="2"/>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rPr>
            </w:pPr>
            <w:r w:rsidRPr="00664DAC">
              <w:rPr>
                <w:sz w:val="18"/>
                <w:szCs w:val="18"/>
              </w:rPr>
              <w:t>ievainojumi, saindēšanās un ārējās iedarbes sekas</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5,4</w:t>
            </w:r>
          </w:p>
        </w:tc>
        <w:tc>
          <w:tcPr>
            <w:tcW w:w="65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5,8</w:t>
            </w:r>
          </w:p>
        </w:tc>
        <w:tc>
          <w:tcPr>
            <w:tcW w:w="592"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rFonts w:cs="Arial"/>
                <w:sz w:val="18"/>
                <w:szCs w:val="18"/>
              </w:rPr>
            </w:pPr>
            <w:r w:rsidRPr="00664DAC">
              <w:rPr>
                <w:rFonts w:cs="Arial"/>
                <w:sz w:val="18"/>
                <w:szCs w:val="18"/>
              </w:rPr>
              <w:t>5,0</w:t>
            </w:r>
          </w:p>
        </w:tc>
        <w:tc>
          <w:tcPr>
            <w:tcW w:w="635"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664DAC" w:rsidRDefault="005932D7" w:rsidP="00B2478D">
            <w:pPr>
              <w:jc w:val="right"/>
              <w:rPr>
                <w:color w:val="000000"/>
                <w:sz w:val="18"/>
                <w:szCs w:val="18"/>
              </w:rPr>
            </w:pPr>
            <w:r w:rsidRPr="00664DAC">
              <w:rPr>
                <w:color w:val="000000"/>
                <w:sz w:val="18"/>
                <w:szCs w:val="18"/>
              </w:rPr>
              <w:t>4,9</w:t>
            </w:r>
          </w:p>
        </w:tc>
        <w:tc>
          <w:tcPr>
            <w:tcW w:w="70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5B0BCF">
            <w:pPr>
              <w:jc w:val="right"/>
              <w:rPr>
                <w:color w:val="000000"/>
                <w:sz w:val="18"/>
                <w:szCs w:val="18"/>
              </w:rPr>
            </w:pPr>
            <w:r>
              <w:rPr>
                <w:color w:val="000000"/>
                <w:sz w:val="18"/>
                <w:szCs w:val="18"/>
              </w:rPr>
              <w:t>4,0</w:t>
            </w:r>
          </w:p>
        </w:tc>
        <w:tc>
          <w:tcPr>
            <w:tcW w:w="707" w:type="dxa"/>
            <w:tcBorders>
              <w:top w:val="single" w:sz="2" w:space="0" w:color="auto"/>
              <w:left w:val="single" w:sz="2" w:space="0" w:color="auto"/>
              <w:bottom w:val="single" w:sz="2" w:space="0" w:color="auto"/>
              <w:right w:val="single" w:sz="2" w:space="0" w:color="auto"/>
            </w:tcBorders>
            <w:tcMar>
              <w:left w:w="28" w:type="dxa"/>
            </w:tcMar>
            <w:vAlign w:val="center"/>
          </w:tcPr>
          <w:p w:rsidR="005932D7" w:rsidRPr="00C30DF1" w:rsidRDefault="005932D7" w:rsidP="00C30DF1">
            <w:pPr>
              <w:jc w:val="right"/>
              <w:rPr>
                <w:rFonts w:cs="Calibri"/>
                <w:color w:val="000000"/>
                <w:sz w:val="18"/>
                <w:szCs w:val="18"/>
              </w:rPr>
            </w:pPr>
            <w:r w:rsidRPr="00C30DF1">
              <w:rPr>
                <w:rFonts w:cs="Calibri"/>
                <w:color w:val="000000"/>
                <w:sz w:val="18"/>
                <w:szCs w:val="18"/>
              </w:rPr>
              <w:t>3,6</w:t>
            </w:r>
          </w:p>
        </w:tc>
        <w:tc>
          <w:tcPr>
            <w:tcW w:w="2667" w:type="dxa"/>
            <w:tcBorders>
              <w:top w:val="single" w:sz="2" w:space="0" w:color="auto"/>
              <w:left w:val="single" w:sz="2" w:space="0" w:color="auto"/>
              <w:bottom w:val="single" w:sz="2" w:space="0" w:color="auto"/>
              <w:right w:val="single" w:sz="2" w:space="0" w:color="auto"/>
            </w:tcBorders>
            <w:vAlign w:val="center"/>
          </w:tcPr>
          <w:p w:rsidR="005932D7" w:rsidRPr="00664DAC" w:rsidRDefault="005932D7" w:rsidP="00B2478D">
            <w:pPr>
              <w:rPr>
                <w:sz w:val="18"/>
                <w:szCs w:val="18"/>
                <w:lang w:val="en-GB"/>
              </w:rPr>
            </w:pPr>
            <w:r w:rsidRPr="00664DAC">
              <w:rPr>
                <w:sz w:val="18"/>
                <w:szCs w:val="18"/>
                <w:lang w:val="en-GB"/>
              </w:rPr>
              <w:t xml:space="preserve">injuries, poisoning and certain other consequences of external causes </w:t>
            </w:r>
          </w:p>
        </w:tc>
      </w:tr>
    </w:tbl>
    <w:p w:rsidR="00F833DB" w:rsidRDefault="00F833DB" w:rsidP="001262AF">
      <w:pPr>
        <w:pStyle w:val="FootnoteText"/>
        <w:rPr>
          <w:sz w:val="16"/>
          <w:szCs w:val="16"/>
        </w:rPr>
      </w:pPr>
    </w:p>
    <w:p w:rsidR="001262AF" w:rsidRDefault="001262AF" w:rsidP="001262AF">
      <w:pPr>
        <w:pStyle w:val="FootnoteText"/>
        <w:rPr>
          <w:sz w:val="16"/>
          <w:szCs w:val="16"/>
        </w:rPr>
      </w:pPr>
      <w:r w:rsidRPr="00981690">
        <w:rPr>
          <w:sz w:val="16"/>
          <w:szCs w:val="16"/>
        </w:rPr>
        <w:sym w:font="Wingdings" w:char="F026"/>
      </w:r>
      <w:r>
        <w:rPr>
          <w:sz w:val="16"/>
          <w:szCs w:val="16"/>
        </w:rPr>
        <w:t xml:space="preserve"> </w:t>
      </w:r>
      <w:r w:rsidRPr="004E682E">
        <w:rPr>
          <w:sz w:val="16"/>
          <w:szCs w:val="16"/>
        </w:rPr>
        <w:t>Veselības un darbspēju ekspertīzes ārstu valsts komisija</w:t>
      </w:r>
      <w:r>
        <w:rPr>
          <w:sz w:val="16"/>
          <w:szCs w:val="16"/>
        </w:rPr>
        <w:t>.</w:t>
      </w:r>
      <w:r w:rsidRPr="004E682E">
        <w:rPr>
          <w:sz w:val="16"/>
          <w:szCs w:val="16"/>
        </w:rPr>
        <w:t xml:space="preserve"> </w:t>
      </w:r>
    </w:p>
    <w:p w:rsidR="001262AF" w:rsidRDefault="00722CE2" w:rsidP="001262AF">
      <w:pPr>
        <w:rPr>
          <w:b/>
          <w:szCs w:val="20"/>
        </w:rPr>
      </w:pPr>
      <w:r w:rsidRPr="001F50AF">
        <w:rPr>
          <w:sz w:val="16"/>
          <w:szCs w:val="16"/>
        </w:rPr>
        <w:t xml:space="preserve">      </w:t>
      </w:r>
      <w:r w:rsidR="001262AF" w:rsidRPr="004E682E">
        <w:rPr>
          <w:sz w:val="16"/>
          <w:szCs w:val="16"/>
          <w:lang w:val="en-GB"/>
        </w:rPr>
        <w:t>The State Medical Commission for the Assessment of Health Condition and Working Ability</w:t>
      </w:r>
      <w:r w:rsidR="001262AF">
        <w:rPr>
          <w:sz w:val="16"/>
          <w:szCs w:val="16"/>
          <w:lang w:val="en-GB"/>
        </w:rPr>
        <w:t>.</w:t>
      </w:r>
    </w:p>
    <w:p w:rsidR="00031952" w:rsidRPr="00665D17" w:rsidRDefault="00031952" w:rsidP="00031952">
      <w:pPr>
        <w:rPr>
          <w:b/>
          <w:szCs w:val="20"/>
        </w:rPr>
      </w:pPr>
    </w:p>
    <w:p w:rsidR="00031952" w:rsidRPr="00665D17" w:rsidRDefault="00031952" w:rsidP="00E60EC8">
      <w:pPr>
        <w:pStyle w:val="Heading2"/>
      </w:pPr>
      <w:bookmarkStart w:id="340" w:name="_Toc524599102"/>
      <w:r w:rsidRPr="00665D17">
        <w:t>3.</w:t>
      </w:r>
      <w:r w:rsidR="000227DC">
        <w:t>5</w:t>
      </w:r>
      <w:r w:rsidR="00A66191">
        <w:t>3</w:t>
      </w:r>
      <w:r w:rsidRPr="00665D17">
        <w:t>.</w:t>
      </w:r>
      <w:r w:rsidRPr="003E6AB0">
        <w:t>tabula</w:t>
      </w:r>
      <w:r w:rsidRPr="00665D17">
        <w:t xml:space="preserve"> BĒRNU</w:t>
      </w:r>
      <w:r w:rsidR="00DB4982">
        <w:t xml:space="preserve"> </w:t>
      </w:r>
      <w:r w:rsidR="004F3B79">
        <w:t>PI</w:t>
      </w:r>
      <w:r w:rsidR="00072CD4">
        <w:t>RMREIZĒJĀ INVALIDITĀTE</w:t>
      </w:r>
      <w:r w:rsidR="004F3B79">
        <w:t xml:space="preserve"> 20</w:t>
      </w:r>
      <w:r w:rsidR="00A16177">
        <w:t>1</w:t>
      </w:r>
      <w:r w:rsidR="00CE13A6">
        <w:t>2</w:t>
      </w:r>
      <w:r w:rsidR="00072CD4">
        <w:t>.</w:t>
      </w:r>
      <w:r w:rsidR="004F3B79">
        <w:t xml:space="preserve"> – 201</w:t>
      </w:r>
      <w:r w:rsidR="005B0BCF">
        <w:t>7</w:t>
      </w:r>
      <w:r w:rsidR="00072CD4">
        <w:t>.</w:t>
      </w:r>
      <w:r w:rsidR="003B6C24">
        <w:t> </w:t>
      </w:r>
      <w:r w:rsidR="00072CD4">
        <w:t>GADĀ</w:t>
      </w:r>
      <w:bookmarkEnd w:id="340"/>
    </w:p>
    <w:p w:rsidR="00031952" w:rsidRPr="00665D17" w:rsidRDefault="00031952" w:rsidP="00E60EC8">
      <w:pPr>
        <w:pStyle w:val="Heading5"/>
      </w:pPr>
      <w:bookmarkStart w:id="341" w:name="_Toc364939534"/>
      <w:bookmarkStart w:id="342" w:name="_Toc364952836"/>
      <w:bookmarkStart w:id="343" w:name="_Toc527442571"/>
      <w:r w:rsidRPr="00334DD0">
        <w:rPr>
          <w:lang w:val="en-GB"/>
        </w:rPr>
        <w:t>T</w:t>
      </w:r>
      <w:r w:rsidRPr="003E6AB0">
        <w:rPr>
          <w:lang w:val="en-GB"/>
        </w:rPr>
        <w:t>able</w:t>
      </w:r>
      <w:r w:rsidRPr="00665D17">
        <w:t xml:space="preserve"> 3.</w:t>
      </w:r>
      <w:r w:rsidR="000227DC">
        <w:t>5</w:t>
      </w:r>
      <w:r w:rsidR="00A66191">
        <w:t>3</w:t>
      </w:r>
      <w:r w:rsidR="00E60EC8">
        <w:t>.</w:t>
      </w:r>
      <w:r w:rsidRPr="00665D17">
        <w:t xml:space="preserve"> NEWLY RECOGNIZED DISABILITY OF CHILDREN</w:t>
      </w:r>
      <w:r w:rsidR="00072CD4">
        <w:t xml:space="preserve"> IN</w:t>
      </w:r>
      <w:r w:rsidR="004F3B79">
        <w:t xml:space="preserve"> 20</w:t>
      </w:r>
      <w:r w:rsidR="00A16177">
        <w:t>1</w:t>
      </w:r>
      <w:r w:rsidR="00CE13A6">
        <w:t>2</w:t>
      </w:r>
      <w:r w:rsidR="004F3B79">
        <w:t xml:space="preserve"> – 201</w:t>
      </w:r>
      <w:bookmarkEnd w:id="341"/>
      <w:bookmarkEnd w:id="342"/>
      <w:r w:rsidR="005B0BCF">
        <w:t>7</w:t>
      </w:r>
      <w:bookmarkEnd w:id="343"/>
    </w:p>
    <w:p w:rsidR="00031952" w:rsidRPr="00665D17" w:rsidRDefault="00031952" w:rsidP="00031952">
      <w:pPr>
        <w:jc w:val="center"/>
        <w:rPr>
          <w:szCs w:val="20"/>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0"/>
        <w:gridCol w:w="2300"/>
        <w:gridCol w:w="400"/>
        <w:gridCol w:w="455"/>
        <w:gridCol w:w="455"/>
        <w:gridCol w:w="425"/>
        <w:gridCol w:w="425"/>
        <w:gridCol w:w="426"/>
        <w:gridCol w:w="3103"/>
      </w:tblGrid>
      <w:tr w:rsidR="00EA087B" w:rsidRPr="00FF7486" w:rsidTr="00DD0584">
        <w:trPr>
          <w:trHeight w:val="274"/>
          <w:jc w:val="center"/>
        </w:trPr>
        <w:tc>
          <w:tcPr>
            <w:tcW w:w="3098" w:type="dxa"/>
            <w:gridSpan w:val="2"/>
            <w:tcBorders>
              <w:top w:val="single" w:sz="2" w:space="0" w:color="auto"/>
              <w:left w:val="single" w:sz="2" w:space="0" w:color="auto"/>
              <w:bottom w:val="single" w:sz="2" w:space="0" w:color="auto"/>
              <w:right w:val="single" w:sz="2" w:space="0" w:color="FFFFFF" w:themeColor="background1"/>
            </w:tcBorders>
            <w:shd w:val="clear" w:color="auto" w:fill="0070C0"/>
            <w:vAlign w:val="center"/>
          </w:tcPr>
          <w:p w:rsidR="005B0BCF" w:rsidRPr="00FF7486" w:rsidRDefault="005B0BCF" w:rsidP="00B2478D">
            <w:pPr>
              <w:jc w:val="center"/>
              <w:rPr>
                <w:color w:val="FFFFFF"/>
                <w:sz w:val="18"/>
                <w:szCs w:val="18"/>
              </w:rPr>
            </w:pPr>
            <w:r w:rsidRPr="00FF7486">
              <w:rPr>
                <w:color w:val="FFFFFF"/>
                <w:sz w:val="18"/>
                <w:szCs w:val="18"/>
              </w:rPr>
              <w:t>Diagnožu grupa</w:t>
            </w:r>
          </w:p>
        </w:tc>
        <w:tc>
          <w:tcPr>
            <w:tcW w:w="400"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FF7486" w:rsidRDefault="005B0BCF" w:rsidP="00B2478D">
            <w:pPr>
              <w:jc w:val="center"/>
              <w:rPr>
                <w:color w:val="FFFFFF"/>
                <w:sz w:val="18"/>
                <w:szCs w:val="18"/>
              </w:rPr>
            </w:pPr>
            <w:r w:rsidRPr="00FF7486">
              <w:rPr>
                <w:color w:val="FFFFFF"/>
                <w:sz w:val="18"/>
                <w:szCs w:val="18"/>
              </w:rPr>
              <w:t>2012</w:t>
            </w:r>
          </w:p>
        </w:tc>
        <w:tc>
          <w:tcPr>
            <w:tcW w:w="451"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FF7486" w:rsidRDefault="005B0BCF" w:rsidP="00B2478D">
            <w:pPr>
              <w:jc w:val="center"/>
              <w:rPr>
                <w:color w:val="FFFFFF"/>
                <w:sz w:val="18"/>
                <w:szCs w:val="18"/>
              </w:rPr>
            </w:pPr>
            <w:r w:rsidRPr="00FF7486">
              <w:rPr>
                <w:color w:val="FFFFFF"/>
                <w:sz w:val="18"/>
                <w:szCs w:val="18"/>
              </w:rPr>
              <w:t>2013</w:t>
            </w:r>
          </w:p>
        </w:tc>
        <w:tc>
          <w:tcPr>
            <w:tcW w:w="426"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FF7486" w:rsidRDefault="005B0BCF" w:rsidP="00B2478D">
            <w:pPr>
              <w:jc w:val="center"/>
              <w:rPr>
                <w:color w:val="FFFFFF"/>
                <w:sz w:val="18"/>
                <w:szCs w:val="18"/>
              </w:rPr>
            </w:pPr>
            <w:r w:rsidRPr="00FF7486">
              <w:rPr>
                <w:color w:val="FFFFFF"/>
                <w:sz w:val="18"/>
                <w:szCs w:val="18"/>
              </w:rPr>
              <w:t>2014</w:t>
            </w:r>
          </w:p>
        </w:tc>
        <w:tc>
          <w:tcPr>
            <w:tcW w:w="425"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FF7486" w:rsidRDefault="005B0BCF" w:rsidP="00B2478D">
            <w:pPr>
              <w:jc w:val="center"/>
              <w:rPr>
                <w:color w:val="FFFFFF"/>
                <w:sz w:val="18"/>
                <w:szCs w:val="18"/>
              </w:rPr>
            </w:pPr>
            <w:r w:rsidRPr="00FF7486">
              <w:rPr>
                <w:color w:val="FFFFFF"/>
                <w:sz w:val="18"/>
                <w:szCs w:val="18"/>
              </w:rPr>
              <w:t>2015</w:t>
            </w:r>
          </w:p>
        </w:tc>
        <w:tc>
          <w:tcPr>
            <w:tcW w:w="425"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Default="005B0BCF" w:rsidP="005B0BCF">
            <w:pPr>
              <w:jc w:val="center"/>
              <w:rPr>
                <w:color w:val="FFFFFF"/>
                <w:sz w:val="18"/>
                <w:szCs w:val="18"/>
              </w:rPr>
            </w:pPr>
            <w:r w:rsidRPr="005B0BCF">
              <w:rPr>
                <w:color w:val="FFFFFF"/>
                <w:sz w:val="18"/>
                <w:szCs w:val="18"/>
              </w:rPr>
              <w:t>2016</w:t>
            </w:r>
          </w:p>
        </w:tc>
        <w:tc>
          <w:tcPr>
            <w:tcW w:w="426" w:type="dxa"/>
            <w:tcBorders>
              <w:top w:val="single" w:sz="2" w:space="0" w:color="auto"/>
              <w:left w:val="single" w:sz="2" w:space="0" w:color="FFFFFF" w:themeColor="background1"/>
              <w:bottom w:val="single" w:sz="2" w:space="0" w:color="auto"/>
              <w:right w:val="single" w:sz="2" w:space="0" w:color="FFFFFF" w:themeColor="background1"/>
            </w:tcBorders>
            <w:shd w:val="clear" w:color="auto" w:fill="0070C0"/>
            <w:vAlign w:val="center"/>
          </w:tcPr>
          <w:p w:rsidR="005B0BCF" w:rsidRPr="00FF7486" w:rsidRDefault="00CB3975" w:rsidP="00B2478D">
            <w:pPr>
              <w:jc w:val="center"/>
              <w:rPr>
                <w:color w:val="FFFFFF"/>
                <w:sz w:val="18"/>
                <w:szCs w:val="18"/>
              </w:rPr>
            </w:pPr>
            <w:r>
              <w:rPr>
                <w:color w:val="FFFFFF"/>
                <w:sz w:val="18"/>
                <w:szCs w:val="18"/>
              </w:rPr>
              <w:t>2017</w:t>
            </w:r>
          </w:p>
        </w:tc>
        <w:tc>
          <w:tcPr>
            <w:tcW w:w="3118" w:type="dxa"/>
            <w:tcBorders>
              <w:top w:val="single" w:sz="2" w:space="0" w:color="auto"/>
              <w:left w:val="single" w:sz="2" w:space="0" w:color="FFFFFF" w:themeColor="background1"/>
              <w:bottom w:val="single" w:sz="2" w:space="0" w:color="auto"/>
              <w:right w:val="single" w:sz="2" w:space="0" w:color="auto"/>
            </w:tcBorders>
            <w:shd w:val="clear" w:color="auto" w:fill="0070C0"/>
            <w:vAlign w:val="center"/>
          </w:tcPr>
          <w:p w:rsidR="005B0BCF" w:rsidRPr="00FF7486" w:rsidRDefault="005B0BCF" w:rsidP="00B2478D">
            <w:pPr>
              <w:jc w:val="center"/>
              <w:rPr>
                <w:color w:val="FFFFFF"/>
                <w:sz w:val="18"/>
                <w:szCs w:val="18"/>
                <w:lang w:val="en-GB"/>
              </w:rPr>
            </w:pPr>
            <w:r w:rsidRPr="00FF7486">
              <w:rPr>
                <w:color w:val="FFFFFF"/>
                <w:sz w:val="18"/>
                <w:szCs w:val="18"/>
                <w:lang w:val="en-GB"/>
              </w:rPr>
              <w:t>Diagnosis</w:t>
            </w:r>
          </w:p>
        </w:tc>
      </w:tr>
      <w:tr w:rsidR="005B0BCF" w:rsidRPr="00FF7486" w:rsidTr="00DD0584">
        <w:trPr>
          <w:trHeight w:hRule="exact" w:val="28"/>
          <w:jc w:val="center"/>
        </w:trPr>
        <w:tc>
          <w:tcPr>
            <w:tcW w:w="784" w:type="dxa"/>
            <w:tcBorders>
              <w:top w:val="single" w:sz="2" w:space="0" w:color="auto"/>
              <w:left w:val="single" w:sz="2" w:space="0" w:color="auto"/>
              <w:bottom w:val="single" w:sz="2" w:space="0" w:color="auto"/>
              <w:right w:val="single" w:sz="2" w:space="0" w:color="auto"/>
            </w:tcBorders>
          </w:tcPr>
          <w:p w:rsidR="005B0BCF" w:rsidRPr="00FF7486" w:rsidRDefault="005B0BCF" w:rsidP="00B2478D">
            <w:pPr>
              <w:rPr>
                <w:sz w:val="18"/>
                <w:szCs w:val="18"/>
                <w:lang w:val="en-GB"/>
              </w:rPr>
            </w:pPr>
          </w:p>
        </w:tc>
        <w:tc>
          <w:tcPr>
            <w:tcW w:w="7985" w:type="dxa"/>
            <w:gridSpan w:val="8"/>
            <w:tcBorders>
              <w:top w:val="single" w:sz="2" w:space="0" w:color="auto"/>
              <w:left w:val="single" w:sz="2" w:space="0" w:color="auto"/>
              <w:bottom w:val="single" w:sz="2" w:space="0" w:color="auto"/>
              <w:right w:val="single" w:sz="2" w:space="0" w:color="auto"/>
            </w:tcBorders>
          </w:tcPr>
          <w:p w:rsidR="005B0BCF" w:rsidRPr="00FF7486" w:rsidRDefault="005B0BCF" w:rsidP="00B2478D">
            <w:pPr>
              <w:rPr>
                <w:sz w:val="18"/>
                <w:szCs w:val="18"/>
                <w:lang w:val="en-GB"/>
              </w:rPr>
            </w:pPr>
          </w:p>
        </w:tc>
      </w:tr>
      <w:tr w:rsidR="005B0BCF" w:rsidRPr="00FF7486" w:rsidTr="00DD0584">
        <w:trPr>
          <w:trHeight w:val="284"/>
          <w:jc w:val="center"/>
        </w:trPr>
        <w:tc>
          <w:tcPr>
            <w:tcW w:w="784" w:type="dxa"/>
            <w:tcBorders>
              <w:top w:val="single" w:sz="2" w:space="0" w:color="auto"/>
              <w:left w:val="single" w:sz="2" w:space="0" w:color="auto"/>
              <w:bottom w:val="single" w:sz="2" w:space="0" w:color="auto"/>
              <w:right w:val="nil"/>
            </w:tcBorders>
            <w:shd w:val="clear" w:color="auto" w:fill="0070C0"/>
          </w:tcPr>
          <w:p w:rsidR="005B0BCF" w:rsidRPr="00FF7486" w:rsidRDefault="005B0BCF" w:rsidP="00B2478D">
            <w:pPr>
              <w:rPr>
                <w:i/>
                <w:color w:val="FFFFFF"/>
                <w:sz w:val="18"/>
                <w:szCs w:val="18"/>
              </w:rPr>
            </w:pPr>
          </w:p>
        </w:tc>
        <w:tc>
          <w:tcPr>
            <w:tcW w:w="7985" w:type="dxa"/>
            <w:gridSpan w:val="8"/>
            <w:tcBorders>
              <w:top w:val="single" w:sz="2" w:space="0" w:color="auto"/>
              <w:left w:val="nil"/>
              <w:bottom w:val="single" w:sz="2" w:space="0" w:color="auto"/>
              <w:right w:val="single" w:sz="2" w:space="0" w:color="auto"/>
            </w:tcBorders>
            <w:shd w:val="clear" w:color="auto" w:fill="0070C0"/>
            <w:vAlign w:val="center"/>
          </w:tcPr>
          <w:p w:rsidR="005B0BCF" w:rsidRPr="00FF7486" w:rsidRDefault="005B0BCF" w:rsidP="00B2478D">
            <w:pPr>
              <w:rPr>
                <w:i/>
                <w:color w:val="FFFFFF"/>
                <w:sz w:val="18"/>
                <w:szCs w:val="18"/>
                <w:lang w:val="en-GB"/>
              </w:rPr>
            </w:pPr>
            <w:r w:rsidRPr="00FF7486">
              <w:rPr>
                <w:i/>
                <w:color w:val="FFFFFF"/>
                <w:sz w:val="18"/>
                <w:szCs w:val="18"/>
              </w:rPr>
              <w:t xml:space="preserve">absolūtos skaitļos / </w:t>
            </w:r>
            <w:r w:rsidRPr="00FF7486">
              <w:rPr>
                <w:i/>
                <w:color w:val="FFFFFF"/>
                <w:sz w:val="18"/>
                <w:szCs w:val="18"/>
                <w:lang w:val="en-GB"/>
              </w:rPr>
              <w:t>total numbers</w:t>
            </w:r>
          </w:p>
        </w:tc>
      </w:tr>
      <w:tr w:rsidR="005B0BC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spacing w:before="60" w:after="60"/>
              <w:rPr>
                <w:b/>
                <w:sz w:val="18"/>
                <w:szCs w:val="18"/>
              </w:rPr>
            </w:pPr>
            <w:r w:rsidRPr="00FF7486">
              <w:rPr>
                <w:b/>
                <w:sz w:val="18"/>
                <w:szCs w:val="18"/>
              </w:rPr>
              <w:t>Visi cēloņi kopā</w:t>
            </w:r>
            <w:r w:rsidRPr="00E722D5">
              <w:rPr>
                <w:b/>
                <w:sz w:val="18"/>
                <w:szCs w:val="18"/>
                <w:vertAlign w:val="superscript"/>
              </w:rPr>
              <w:footnoteReference w:id="47"/>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sz w:val="18"/>
                <w:szCs w:val="18"/>
              </w:rPr>
            </w:pPr>
            <w:r w:rsidRPr="00FF7486">
              <w:rPr>
                <w:b/>
                <w:sz w:val="18"/>
                <w:szCs w:val="18"/>
              </w:rPr>
              <w:t>938</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sz w:val="18"/>
                <w:szCs w:val="18"/>
              </w:rPr>
            </w:pPr>
            <w:r w:rsidRPr="00FF7486">
              <w:rPr>
                <w:b/>
                <w:sz w:val="18"/>
                <w:szCs w:val="18"/>
              </w:rPr>
              <w:t>1</w:t>
            </w:r>
            <w:r>
              <w:rPr>
                <w:b/>
                <w:sz w:val="18"/>
                <w:szCs w:val="18"/>
              </w:rPr>
              <w:t> </w:t>
            </w:r>
            <w:r w:rsidRPr="00FF7486">
              <w:rPr>
                <w:b/>
                <w:sz w:val="18"/>
                <w:szCs w:val="18"/>
              </w:rPr>
              <w:t>030</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sz w:val="18"/>
                <w:szCs w:val="18"/>
              </w:rPr>
            </w:pPr>
            <w:r w:rsidRPr="00FF7486">
              <w:rPr>
                <w:b/>
                <w:sz w:val="18"/>
                <w:szCs w:val="18"/>
              </w:rPr>
              <w:t>1</w:t>
            </w:r>
            <w:r>
              <w:rPr>
                <w:b/>
                <w:sz w:val="18"/>
                <w:szCs w:val="18"/>
              </w:rPr>
              <w:t> </w:t>
            </w:r>
            <w:r w:rsidRPr="00FF7486">
              <w:rPr>
                <w:b/>
                <w:sz w:val="18"/>
                <w:szCs w:val="18"/>
              </w:rPr>
              <w:t>039</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sz w:val="18"/>
                <w:szCs w:val="18"/>
              </w:rPr>
            </w:pPr>
            <w:r w:rsidRPr="00FF7486">
              <w:rPr>
                <w:b/>
                <w:sz w:val="18"/>
                <w:szCs w:val="18"/>
              </w:rPr>
              <w:t>921</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Pr="00DF4129" w:rsidRDefault="005B0BCF" w:rsidP="005B0BCF">
            <w:pPr>
              <w:jc w:val="right"/>
              <w:rPr>
                <w:b/>
                <w:sz w:val="18"/>
                <w:szCs w:val="18"/>
              </w:rPr>
            </w:pPr>
            <w:r w:rsidRPr="005B0BCF">
              <w:rPr>
                <w:b/>
                <w:sz w:val="18"/>
                <w:szCs w:val="18"/>
              </w:rPr>
              <w:t>948</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CB3975" w:rsidP="00B2478D">
            <w:pPr>
              <w:jc w:val="right"/>
              <w:rPr>
                <w:b/>
                <w:sz w:val="18"/>
                <w:szCs w:val="18"/>
              </w:rPr>
            </w:pPr>
            <w:r w:rsidRPr="00CB3975">
              <w:rPr>
                <w:b/>
                <w:sz w:val="18"/>
                <w:szCs w:val="18"/>
              </w:rPr>
              <w:t>846</w:t>
            </w:r>
          </w:p>
        </w:tc>
        <w:tc>
          <w:tcPr>
            <w:tcW w:w="3118" w:type="dxa"/>
            <w:tcBorders>
              <w:top w:val="single" w:sz="2" w:space="0" w:color="auto"/>
              <w:left w:val="single" w:sz="2" w:space="0" w:color="auto"/>
              <w:bottom w:val="single" w:sz="2" w:space="0" w:color="auto"/>
              <w:right w:val="single" w:sz="2" w:space="0" w:color="auto"/>
            </w:tcBorders>
            <w:vAlign w:val="center"/>
          </w:tcPr>
          <w:p w:rsidR="005B0BCF" w:rsidRPr="00FF7486" w:rsidRDefault="005B0BCF" w:rsidP="00E722D5">
            <w:pPr>
              <w:rPr>
                <w:b/>
                <w:sz w:val="18"/>
                <w:szCs w:val="18"/>
                <w:lang w:val="en-GB"/>
              </w:rPr>
            </w:pPr>
            <w:r w:rsidRPr="00FF7486">
              <w:rPr>
                <w:b/>
                <w:sz w:val="18"/>
                <w:szCs w:val="18"/>
                <w:lang w:val="en-GB"/>
              </w:rPr>
              <w:t>Total cases</w:t>
            </w:r>
            <w:r>
              <w:rPr>
                <w:b/>
                <w:sz w:val="18"/>
                <w:szCs w:val="18"/>
                <w:vertAlign w:val="superscript"/>
                <w:lang w:val="en-GB"/>
              </w:rPr>
              <w:t>2</w:t>
            </w:r>
          </w:p>
        </w:tc>
      </w:tr>
      <w:tr w:rsidR="005B0BCF" w:rsidRPr="00FF7486" w:rsidTr="00DD0584">
        <w:trPr>
          <w:trHeight w:val="104"/>
          <w:jc w:val="center"/>
        </w:trPr>
        <w:tc>
          <w:tcPr>
            <w:tcW w:w="784" w:type="dxa"/>
            <w:tcBorders>
              <w:top w:val="single" w:sz="2" w:space="0" w:color="auto"/>
              <w:left w:val="single" w:sz="2" w:space="0" w:color="auto"/>
              <w:bottom w:val="single" w:sz="2" w:space="0" w:color="auto"/>
              <w:right w:val="single" w:sz="4" w:space="0" w:color="FFFFFF" w:themeColor="background1"/>
            </w:tcBorders>
          </w:tcPr>
          <w:p w:rsidR="005B0BCF" w:rsidRPr="00FF7486" w:rsidRDefault="005B0BCF" w:rsidP="00B2478D">
            <w:pPr>
              <w:rPr>
                <w:i/>
                <w:sz w:val="18"/>
                <w:szCs w:val="18"/>
              </w:rPr>
            </w:pPr>
          </w:p>
        </w:tc>
        <w:tc>
          <w:tcPr>
            <w:tcW w:w="4867" w:type="dxa"/>
            <w:gridSpan w:val="7"/>
            <w:tcBorders>
              <w:top w:val="single" w:sz="2" w:space="0" w:color="auto"/>
              <w:left w:val="single" w:sz="2" w:space="0" w:color="auto"/>
              <w:bottom w:val="single" w:sz="2" w:space="0" w:color="auto"/>
              <w:right w:val="single" w:sz="4" w:space="0" w:color="FFFFFF" w:themeColor="background1"/>
            </w:tcBorders>
            <w:tcMar>
              <w:left w:w="108" w:type="dxa"/>
            </w:tcMar>
            <w:vAlign w:val="center"/>
          </w:tcPr>
          <w:p w:rsidR="005B0BCF" w:rsidRPr="00FF7486" w:rsidRDefault="005B0BCF" w:rsidP="00B2478D">
            <w:pPr>
              <w:rPr>
                <w:i/>
                <w:sz w:val="18"/>
                <w:szCs w:val="18"/>
                <w:lang w:val="en-GB"/>
              </w:rPr>
            </w:pPr>
            <w:r w:rsidRPr="00FF7486">
              <w:rPr>
                <w:i/>
                <w:sz w:val="18"/>
                <w:szCs w:val="18"/>
              </w:rPr>
              <w:t xml:space="preserve">tajā skaitā </w:t>
            </w:r>
          </w:p>
        </w:tc>
        <w:tc>
          <w:tcPr>
            <w:tcW w:w="3118" w:type="dxa"/>
            <w:tcBorders>
              <w:top w:val="single" w:sz="2" w:space="0" w:color="auto"/>
              <w:left w:val="single" w:sz="4" w:space="0" w:color="FFFFFF" w:themeColor="background1"/>
              <w:bottom w:val="single" w:sz="2" w:space="0" w:color="auto"/>
              <w:right w:val="single" w:sz="2" w:space="0" w:color="auto"/>
            </w:tcBorders>
            <w:vAlign w:val="center"/>
          </w:tcPr>
          <w:p w:rsidR="005B0BCF" w:rsidRPr="00FF7486" w:rsidRDefault="005B0BCF" w:rsidP="00B2478D">
            <w:pPr>
              <w:rPr>
                <w:i/>
                <w:sz w:val="18"/>
                <w:szCs w:val="18"/>
                <w:lang w:val="en-GB"/>
              </w:rPr>
            </w:pPr>
            <w:r w:rsidRPr="00FF7486">
              <w:rPr>
                <w:i/>
                <w:sz w:val="18"/>
                <w:szCs w:val="18"/>
              </w:rPr>
              <w:t>i</w:t>
            </w:r>
            <w:r w:rsidRPr="00FF7486">
              <w:rPr>
                <w:i/>
                <w:sz w:val="18"/>
                <w:szCs w:val="18"/>
                <w:lang w:val="en-GB"/>
              </w:rPr>
              <w:t>ncluding</w:t>
            </w:r>
          </w:p>
        </w:tc>
      </w:tr>
      <w:tr w:rsidR="005B0BC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rPr>
            </w:pPr>
            <w:r w:rsidRPr="00FF7486">
              <w:rPr>
                <w:sz w:val="18"/>
                <w:szCs w:val="18"/>
              </w:rPr>
              <w:t>psihiski un uzvedības traucējumi</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201</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236</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rFonts w:ascii="Times New Roman" w:hAnsi="Times New Roman"/>
                <w:sz w:val="18"/>
                <w:szCs w:val="18"/>
              </w:rPr>
            </w:pPr>
            <w:r w:rsidRPr="00FF7486">
              <w:rPr>
                <w:sz w:val="18"/>
                <w:szCs w:val="18"/>
              </w:rPr>
              <w:t>226</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236</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Pr="00FF7486" w:rsidRDefault="005B0BCF" w:rsidP="005B0BCF">
            <w:pPr>
              <w:jc w:val="right"/>
              <w:rPr>
                <w:sz w:val="18"/>
                <w:szCs w:val="18"/>
              </w:rPr>
            </w:pPr>
            <w:r w:rsidRPr="00DF4129">
              <w:rPr>
                <w:sz w:val="18"/>
                <w:szCs w:val="18"/>
              </w:rPr>
              <w:t>256</w:t>
            </w:r>
          </w:p>
        </w:tc>
        <w:tc>
          <w:tcPr>
            <w:tcW w:w="426" w:type="dxa"/>
            <w:tcBorders>
              <w:top w:val="single" w:sz="2" w:space="0" w:color="auto"/>
              <w:left w:val="single" w:sz="2" w:space="0" w:color="auto"/>
              <w:bottom w:val="single" w:sz="2" w:space="0" w:color="auto"/>
              <w:right w:val="single" w:sz="4" w:space="0" w:color="auto"/>
            </w:tcBorders>
            <w:tcMar>
              <w:left w:w="28" w:type="dxa"/>
              <w:right w:w="57" w:type="dxa"/>
            </w:tcMar>
            <w:vAlign w:val="center"/>
          </w:tcPr>
          <w:p w:rsidR="005B0BCF" w:rsidRPr="00FF7486" w:rsidRDefault="00CB3975" w:rsidP="00B2478D">
            <w:pPr>
              <w:jc w:val="right"/>
              <w:rPr>
                <w:sz w:val="18"/>
                <w:szCs w:val="18"/>
              </w:rPr>
            </w:pPr>
            <w:r w:rsidRPr="00CB3975">
              <w:rPr>
                <w:sz w:val="18"/>
                <w:szCs w:val="18"/>
              </w:rPr>
              <w:t>209</w:t>
            </w:r>
          </w:p>
        </w:tc>
        <w:tc>
          <w:tcPr>
            <w:tcW w:w="3118" w:type="dxa"/>
            <w:tcBorders>
              <w:top w:val="single" w:sz="2" w:space="0" w:color="auto"/>
              <w:left w:val="single" w:sz="4" w:space="0" w:color="auto"/>
              <w:bottom w:val="single" w:sz="2" w:space="0" w:color="auto"/>
              <w:right w:val="single" w:sz="2" w:space="0" w:color="auto"/>
            </w:tcBorders>
            <w:vAlign w:val="center"/>
          </w:tcPr>
          <w:p w:rsidR="005B0BCF" w:rsidRPr="00FF7486" w:rsidRDefault="005B0BCF" w:rsidP="00B2478D">
            <w:pPr>
              <w:rPr>
                <w:sz w:val="18"/>
                <w:szCs w:val="18"/>
                <w:lang w:val="en-GB"/>
              </w:rPr>
            </w:pPr>
            <w:r w:rsidRPr="00FF7486">
              <w:rPr>
                <w:sz w:val="18"/>
                <w:szCs w:val="18"/>
                <w:lang w:val="en-GB"/>
              </w:rPr>
              <w:t>mental and behavioural disorders</w:t>
            </w:r>
          </w:p>
        </w:tc>
      </w:tr>
      <w:tr w:rsidR="005B0BC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rPr>
            </w:pPr>
            <w:r w:rsidRPr="00FF7486">
              <w:rPr>
                <w:sz w:val="18"/>
                <w:szCs w:val="18"/>
              </w:rPr>
              <w:t>iedzimtas kroplības un deformācijas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179</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190</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rFonts w:ascii="Times New Roman" w:hAnsi="Times New Roman"/>
                <w:sz w:val="18"/>
                <w:szCs w:val="18"/>
              </w:rPr>
            </w:pPr>
            <w:r w:rsidRPr="00FF7486">
              <w:rPr>
                <w:sz w:val="18"/>
                <w:szCs w:val="18"/>
              </w:rPr>
              <w:t>191</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193</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Pr="00FF7486" w:rsidRDefault="005B0BCF" w:rsidP="005B0BCF">
            <w:pPr>
              <w:jc w:val="right"/>
              <w:rPr>
                <w:sz w:val="18"/>
                <w:szCs w:val="18"/>
              </w:rPr>
            </w:pPr>
            <w:r w:rsidRPr="00DF4129">
              <w:rPr>
                <w:sz w:val="18"/>
                <w:szCs w:val="18"/>
              </w:rPr>
              <w:t>191</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CB3975" w:rsidP="00B2478D">
            <w:pPr>
              <w:jc w:val="right"/>
              <w:rPr>
                <w:sz w:val="18"/>
                <w:szCs w:val="18"/>
              </w:rPr>
            </w:pPr>
            <w:r w:rsidRPr="00CB3975">
              <w:rPr>
                <w:sz w:val="18"/>
                <w:szCs w:val="18"/>
              </w:rPr>
              <w:t>161</w:t>
            </w:r>
          </w:p>
        </w:tc>
        <w:tc>
          <w:tcPr>
            <w:tcW w:w="3118" w:type="dxa"/>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lang w:val="en-GB"/>
              </w:rPr>
            </w:pPr>
            <w:r w:rsidRPr="00FF7486">
              <w:rPr>
                <w:sz w:val="18"/>
                <w:szCs w:val="18"/>
                <w:lang w:val="en-GB"/>
              </w:rPr>
              <w:t>congenital malformations and deformations</w:t>
            </w:r>
          </w:p>
        </w:tc>
      </w:tr>
      <w:tr w:rsidR="005B0BCF" w:rsidRPr="00FF7486" w:rsidTr="00DD0584">
        <w:trPr>
          <w:trHeight w:val="270"/>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rPr>
            </w:pPr>
            <w:r w:rsidRPr="00FF7486">
              <w:rPr>
                <w:sz w:val="18"/>
                <w:szCs w:val="18"/>
              </w:rPr>
              <w:t>nervu sistēmas slimības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136</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147</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rFonts w:ascii="Times New Roman" w:hAnsi="Times New Roman"/>
                <w:sz w:val="18"/>
                <w:szCs w:val="18"/>
              </w:rPr>
            </w:pPr>
            <w:r w:rsidRPr="00FF7486">
              <w:rPr>
                <w:sz w:val="18"/>
                <w:szCs w:val="18"/>
              </w:rPr>
              <w:t>154</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99</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Pr="00FF7486" w:rsidRDefault="005B0BCF" w:rsidP="005B0BCF">
            <w:pPr>
              <w:jc w:val="right"/>
              <w:rPr>
                <w:sz w:val="18"/>
                <w:szCs w:val="18"/>
              </w:rPr>
            </w:pPr>
            <w:r w:rsidRPr="00DF4129">
              <w:rPr>
                <w:sz w:val="18"/>
                <w:szCs w:val="18"/>
              </w:rPr>
              <w:t>115</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CB3975" w:rsidP="00B2478D">
            <w:pPr>
              <w:jc w:val="right"/>
              <w:rPr>
                <w:sz w:val="18"/>
                <w:szCs w:val="18"/>
              </w:rPr>
            </w:pPr>
            <w:r w:rsidRPr="00CB3975">
              <w:rPr>
                <w:sz w:val="18"/>
                <w:szCs w:val="18"/>
              </w:rPr>
              <w:t>102</w:t>
            </w:r>
          </w:p>
        </w:tc>
        <w:tc>
          <w:tcPr>
            <w:tcW w:w="3118" w:type="dxa"/>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lang w:val="en-GB"/>
              </w:rPr>
            </w:pPr>
            <w:r w:rsidRPr="00FF7486">
              <w:rPr>
                <w:sz w:val="18"/>
                <w:szCs w:val="18"/>
                <w:lang w:val="en-GB"/>
              </w:rPr>
              <w:t>diseases of the nervous system</w:t>
            </w:r>
          </w:p>
        </w:tc>
      </w:tr>
      <w:tr w:rsidR="005B0BC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rPr>
            </w:pPr>
            <w:r w:rsidRPr="00FF7486">
              <w:rPr>
                <w:sz w:val="18"/>
                <w:szCs w:val="18"/>
              </w:rPr>
              <w:t>skeleta, muskuļu un saistaudu slimības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122</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116</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rFonts w:ascii="Times New Roman" w:hAnsi="Times New Roman"/>
                <w:sz w:val="18"/>
                <w:szCs w:val="18"/>
              </w:rPr>
            </w:pPr>
            <w:r w:rsidRPr="00FF7486">
              <w:rPr>
                <w:sz w:val="18"/>
                <w:szCs w:val="18"/>
              </w:rPr>
              <w:t>122</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114</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Pr="00FF7486" w:rsidRDefault="005B0BCF" w:rsidP="005B0BCF">
            <w:pPr>
              <w:jc w:val="right"/>
              <w:rPr>
                <w:sz w:val="18"/>
                <w:szCs w:val="18"/>
              </w:rPr>
            </w:pPr>
            <w:r w:rsidRPr="00DF4129">
              <w:rPr>
                <w:sz w:val="18"/>
                <w:szCs w:val="18"/>
              </w:rPr>
              <w:t>84</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CB3975" w:rsidP="00B2478D">
            <w:pPr>
              <w:jc w:val="right"/>
              <w:rPr>
                <w:sz w:val="18"/>
                <w:szCs w:val="18"/>
              </w:rPr>
            </w:pPr>
            <w:r w:rsidRPr="00CB3975">
              <w:rPr>
                <w:sz w:val="18"/>
                <w:szCs w:val="18"/>
              </w:rPr>
              <w:t>83</w:t>
            </w:r>
          </w:p>
        </w:tc>
        <w:tc>
          <w:tcPr>
            <w:tcW w:w="3118" w:type="dxa"/>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lang w:val="en-GB"/>
              </w:rPr>
            </w:pPr>
            <w:r w:rsidRPr="00FF7486">
              <w:rPr>
                <w:sz w:val="18"/>
                <w:szCs w:val="18"/>
                <w:lang w:val="en-GB"/>
              </w:rPr>
              <w:t>diseases of the musculoskeletal system and connective tissue</w:t>
            </w:r>
          </w:p>
        </w:tc>
      </w:tr>
      <w:tr w:rsidR="005B0BC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rPr>
            </w:pPr>
            <w:r w:rsidRPr="00FF7486">
              <w:rPr>
                <w:sz w:val="18"/>
                <w:szCs w:val="18"/>
              </w:rPr>
              <w:t>endokrīnās, uztures un vielmaiņas slimības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69</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85</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rFonts w:ascii="Times New Roman" w:hAnsi="Times New Roman"/>
                <w:sz w:val="18"/>
                <w:szCs w:val="18"/>
              </w:rPr>
            </w:pPr>
            <w:r w:rsidRPr="00FF7486">
              <w:rPr>
                <w:sz w:val="18"/>
                <w:szCs w:val="18"/>
              </w:rPr>
              <w:t>94</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sz w:val="18"/>
                <w:szCs w:val="18"/>
              </w:rPr>
            </w:pPr>
            <w:r w:rsidRPr="00FF7486">
              <w:rPr>
                <w:sz w:val="18"/>
                <w:szCs w:val="18"/>
              </w:rPr>
              <w:t>92</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Pr="00FF7486" w:rsidRDefault="005B0BCF" w:rsidP="005B0BCF">
            <w:pPr>
              <w:jc w:val="right"/>
              <w:rPr>
                <w:sz w:val="18"/>
                <w:szCs w:val="18"/>
              </w:rPr>
            </w:pPr>
            <w:r w:rsidRPr="00DF4129">
              <w:rPr>
                <w:sz w:val="18"/>
                <w:szCs w:val="18"/>
              </w:rPr>
              <w:t>78</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CB3975" w:rsidP="00B2478D">
            <w:pPr>
              <w:jc w:val="right"/>
              <w:rPr>
                <w:sz w:val="18"/>
                <w:szCs w:val="18"/>
              </w:rPr>
            </w:pPr>
            <w:r w:rsidRPr="00CB3975">
              <w:rPr>
                <w:sz w:val="18"/>
                <w:szCs w:val="18"/>
              </w:rPr>
              <w:t>86</w:t>
            </w:r>
          </w:p>
        </w:tc>
        <w:tc>
          <w:tcPr>
            <w:tcW w:w="3118" w:type="dxa"/>
            <w:tcBorders>
              <w:top w:val="single" w:sz="2" w:space="0" w:color="auto"/>
              <w:left w:val="single" w:sz="2" w:space="0" w:color="auto"/>
              <w:bottom w:val="single" w:sz="2" w:space="0" w:color="auto"/>
              <w:right w:val="single" w:sz="2" w:space="0" w:color="auto"/>
            </w:tcBorders>
            <w:vAlign w:val="center"/>
          </w:tcPr>
          <w:p w:rsidR="005B0BCF" w:rsidRPr="00FF7486" w:rsidRDefault="005B0BCF" w:rsidP="00B2478D">
            <w:pPr>
              <w:rPr>
                <w:sz w:val="18"/>
                <w:szCs w:val="18"/>
                <w:lang w:val="en-GB"/>
              </w:rPr>
            </w:pPr>
            <w:r w:rsidRPr="00FF7486">
              <w:rPr>
                <w:sz w:val="18"/>
                <w:szCs w:val="18"/>
                <w:lang w:val="en-GB"/>
              </w:rPr>
              <w:t>endocrine, nutritional and metabolic diseases</w:t>
            </w:r>
          </w:p>
        </w:tc>
      </w:tr>
      <w:tr w:rsidR="005B0BCF" w:rsidRPr="00FF7486" w:rsidTr="00DD0584">
        <w:trPr>
          <w:trHeight w:val="284"/>
          <w:jc w:val="center"/>
        </w:trPr>
        <w:tc>
          <w:tcPr>
            <w:tcW w:w="784" w:type="dxa"/>
            <w:tcBorders>
              <w:top w:val="single" w:sz="2" w:space="0" w:color="auto"/>
              <w:left w:val="single" w:sz="2" w:space="0" w:color="auto"/>
              <w:bottom w:val="single" w:sz="2" w:space="0" w:color="auto"/>
              <w:right w:val="nil"/>
            </w:tcBorders>
            <w:shd w:val="clear" w:color="auto" w:fill="0070C0"/>
          </w:tcPr>
          <w:p w:rsidR="005B0BCF" w:rsidRPr="00FF7486" w:rsidRDefault="005B0BCF" w:rsidP="00B2478D">
            <w:pPr>
              <w:rPr>
                <w:i/>
                <w:color w:val="FFFFFF"/>
                <w:sz w:val="18"/>
                <w:szCs w:val="18"/>
              </w:rPr>
            </w:pPr>
          </w:p>
        </w:tc>
        <w:tc>
          <w:tcPr>
            <w:tcW w:w="7985" w:type="dxa"/>
            <w:gridSpan w:val="8"/>
            <w:tcBorders>
              <w:top w:val="single" w:sz="2" w:space="0" w:color="auto"/>
              <w:left w:val="nil"/>
              <w:bottom w:val="single" w:sz="2" w:space="0" w:color="auto"/>
              <w:right w:val="single" w:sz="2" w:space="0" w:color="auto"/>
            </w:tcBorders>
            <w:shd w:val="clear" w:color="auto" w:fill="0070C0"/>
            <w:vAlign w:val="center"/>
          </w:tcPr>
          <w:p w:rsidR="005B0BCF" w:rsidRPr="00FF7486" w:rsidRDefault="005B0BCF" w:rsidP="00B2478D">
            <w:pPr>
              <w:rPr>
                <w:color w:val="FFFFFF"/>
                <w:sz w:val="18"/>
                <w:szCs w:val="18"/>
                <w:lang w:val="en-GB"/>
              </w:rPr>
            </w:pPr>
            <w:r w:rsidRPr="00FF7486">
              <w:rPr>
                <w:i/>
                <w:color w:val="FFFFFF"/>
                <w:sz w:val="18"/>
                <w:szCs w:val="18"/>
              </w:rPr>
              <w:t xml:space="preserve">uz 10 000 iedzīvotāju / </w:t>
            </w:r>
            <w:r w:rsidRPr="00FF7486">
              <w:rPr>
                <w:i/>
                <w:color w:val="FFFFFF"/>
                <w:sz w:val="18"/>
                <w:szCs w:val="18"/>
                <w:lang w:val="en-GB"/>
              </w:rPr>
              <w:t>per 10,000 population</w:t>
            </w:r>
          </w:p>
        </w:tc>
      </w:tr>
      <w:tr w:rsidR="005B0BCF" w:rsidRPr="00FF7486" w:rsidTr="00DD0584">
        <w:trPr>
          <w:trHeight w:val="253"/>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5B0BCF" w:rsidRPr="00FF7486" w:rsidRDefault="005B0BCF" w:rsidP="00E722D5">
            <w:pPr>
              <w:spacing w:before="60" w:after="60"/>
              <w:rPr>
                <w:b/>
                <w:sz w:val="18"/>
                <w:szCs w:val="18"/>
              </w:rPr>
            </w:pPr>
            <w:r w:rsidRPr="00FF7486">
              <w:rPr>
                <w:b/>
                <w:sz w:val="18"/>
                <w:szCs w:val="18"/>
              </w:rPr>
              <w:t>Visi cēloņi kopā</w:t>
            </w:r>
            <w:r w:rsidRPr="00E722D5">
              <w:rPr>
                <w:b/>
                <w:sz w:val="18"/>
                <w:szCs w:val="18"/>
                <w:vertAlign w:val="superscript"/>
              </w:rPr>
              <w:t>2</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bCs/>
                <w:color w:val="000000"/>
                <w:sz w:val="18"/>
                <w:szCs w:val="18"/>
              </w:rPr>
            </w:pPr>
            <w:r w:rsidRPr="00FF7486">
              <w:rPr>
                <w:b/>
                <w:bCs/>
                <w:color w:val="000000"/>
                <w:sz w:val="18"/>
                <w:szCs w:val="18"/>
              </w:rPr>
              <w:t>26,9</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bCs/>
                <w:color w:val="000000"/>
                <w:sz w:val="18"/>
                <w:szCs w:val="18"/>
              </w:rPr>
            </w:pPr>
            <w:r w:rsidRPr="00FF7486">
              <w:rPr>
                <w:b/>
                <w:bCs/>
                <w:color w:val="000000"/>
                <w:sz w:val="18"/>
                <w:szCs w:val="18"/>
              </w:rPr>
              <w:t>29,7</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bCs/>
                <w:color w:val="000000"/>
                <w:sz w:val="18"/>
                <w:szCs w:val="18"/>
              </w:rPr>
            </w:pPr>
            <w:r w:rsidRPr="00FF7486">
              <w:rPr>
                <w:b/>
                <w:bCs/>
                <w:color w:val="000000"/>
                <w:sz w:val="18"/>
                <w:szCs w:val="18"/>
              </w:rPr>
              <w:t>29,9</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5B0BCF" w:rsidP="00B2478D">
            <w:pPr>
              <w:jc w:val="right"/>
              <w:rPr>
                <w:b/>
                <w:bCs/>
                <w:color w:val="000000"/>
                <w:sz w:val="18"/>
                <w:szCs w:val="18"/>
              </w:rPr>
            </w:pPr>
            <w:r w:rsidRPr="00FF7486">
              <w:rPr>
                <w:b/>
                <w:bCs/>
                <w:color w:val="000000"/>
                <w:sz w:val="18"/>
                <w:szCs w:val="18"/>
              </w:rPr>
              <w:t>26,3</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5B0BCF" w:rsidRDefault="005B0BCF" w:rsidP="005B0BCF">
            <w:pPr>
              <w:jc w:val="right"/>
              <w:rPr>
                <w:b/>
                <w:bCs/>
                <w:color w:val="000000"/>
                <w:sz w:val="18"/>
                <w:szCs w:val="18"/>
              </w:rPr>
            </w:pPr>
            <w:r w:rsidRPr="005B0BCF">
              <w:rPr>
                <w:b/>
                <w:bCs/>
                <w:color w:val="000000"/>
                <w:sz w:val="18"/>
                <w:szCs w:val="18"/>
              </w:rPr>
              <w:t>26,7</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5B0BCF" w:rsidRPr="00FF7486" w:rsidRDefault="00E62AEF" w:rsidP="003F34FC">
            <w:pPr>
              <w:jc w:val="right"/>
              <w:rPr>
                <w:b/>
                <w:bCs/>
                <w:color w:val="000000"/>
                <w:sz w:val="18"/>
                <w:szCs w:val="18"/>
              </w:rPr>
            </w:pPr>
            <w:r w:rsidRPr="00E62AEF">
              <w:rPr>
                <w:b/>
                <w:bCs/>
                <w:color w:val="000000"/>
                <w:sz w:val="18"/>
                <w:szCs w:val="18"/>
              </w:rPr>
              <w:t>23,7</w:t>
            </w:r>
          </w:p>
        </w:tc>
        <w:tc>
          <w:tcPr>
            <w:tcW w:w="3118" w:type="dxa"/>
            <w:tcBorders>
              <w:top w:val="single" w:sz="2" w:space="0" w:color="auto"/>
              <w:left w:val="single" w:sz="2" w:space="0" w:color="auto"/>
              <w:bottom w:val="single" w:sz="2" w:space="0" w:color="auto"/>
              <w:right w:val="single" w:sz="2" w:space="0" w:color="auto"/>
            </w:tcBorders>
            <w:vAlign w:val="center"/>
          </w:tcPr>
          <w:p w:rsidR="005B0BCF" w:rsidRPr="00FF7486" w:rsidRDefault="005B0BCF" w:rsidP="00E722D5">
            <w:pPr>
              <w:rPr>
                <w:b/>
                <w:sz w:val="18"/>
                <w:szCs w:val="18"/>
                <w:lang w:val="en-GB"/>
              </w:rPr>
            </w:pPr>
            <w:r w:rsidRPr="00FF7486">
              <w:rPr>
                <w:b/>
                <w:sz w:val="18"/>
                <w:szCs w:val="18"/>
                <w:lang w:val="en-GB"/>
              </w:rPr>
              <w:t>Total cases</w:t>
            </w:r>
            <w:r>
              <w:rPr>
                <w:b/>
                <w:sz w:val="18"/>
                <w:szCs w:val="18"/>
                <w:vertAlign w:val="superscript"/>
                <w:lang w:val="en-GB"/>
              </w:rPr>
              <w:t>2</w:t>
            </w:r>
          </w:p>
        </w:tc>
      </w:tr>
      <w:tr w:rsidR="005B0BCF" w:rsidRPr="00FF7486" w:rsidTr="00DD0584">
        <w:trPr>
          <w:trHeight w:val="125"/>
          <w:jc w:val="center"/>
        </w:trPr>
        <w:tc>
          <w:tcPr>
            <w:tcW w:w="784" w:type="dxa"/>
            <w:tcBorders>
              <w:top w:val="single" w:sz="2" w:space="0" w:color="auto"/>
              <w:left w:val="single" w:sz="2" w:space="0" w:color="auto"/>
              <w:bottom w:val="single" w:sz="2" w:space="0" w:color="auto"/>
              <w:right w:val="single" w:sz="4" w:space="0" w:color="FFFFFF" w:themeColor="background1"/>
            </w:tcBorders>
          </w:tcPr>
          <w:p w:rsidR="005B0BCF" w:rsidRDefault="005B0BCF" w:rsidP="00B2478D">
            <w:pPr>
              <w:rPr>
                <w:i/>
                <w:sz w:val="18"/>
                <w:szCs w:val="18"/>
                <w:lang w:val="en-GB"/>
              </w:rPr>
            </w:pPr>
          </w:p>
        </w:tc>
        <w:tc>
          <w:tcPr>
            <w:tcW w:w="4867" w:type="dxa"/>
            <w:gridSpan w:val="7"/>
            <w:tcBorders>
              <w:top w:val="single" w:sz="2" w:space="0" w:color="auto"/>
              <w:left w:val="single" w:sz="2" w:space="0" w:color="auto"/>
              <w:bottom w:val="single" w:sz="2" w:space="0" w:color="auto"/>
              <w:right w:val="single" w:sz="4" w:space="0" w:color="FFFFFF" w:themeColor="background1"/>
            </w:tcBorders>
            <w:vAlign w:val="center"/>
          </w:tcPr>
          <w:p w:rsidR="005B0BCF" w:rsidRPr="00FF7486" w:rsidRDefault="005B0BCF" w:rsidP="00B2478D">
            <w:pPr>
              <w:rPr>
                <w:i/>
                <w:sz w:val="18"/>
                <w:szCs w:val="18"/>
                <w:lang w:val="en-GB"/>
              </w:rPr>
            </w:pPr>
            <w:r>
              <w:rPr>
                <w:i/>
                <w:sz w:val="18"/>
                <w:szCs w:val="18"/>
                <w:lang w:val="en-GB"/>
              </w:rPr>
              <w:t>tajā skaitā</w:t>
            </w:r>
          </w:p>
        </w:tc>
        <w:tc>
          <w:tcPr>
            <w:tcW w:w="3118" w:type="dxa"/>
            <w:tcBorders>
              <w:top w:val="single" w:sz="2" w:space="0" w:color="auto"/>
              <w:left w:val="single" w:sz="4" w:space="0" w:color="FFFFFF" w:themeColor="background1"/>
              <w:bottom w:val="single" w:sz="2" w:space="0" w:color="auto"/>
              <w:right w:val="single" w:sz="2" w:space="0" w:color="auto"/>
            </w:tcBorders>
            <w:vAlign w:val="center"/>
          </w:tcPr>
          <w:p w:rsidR="005B0BCF" w:rsidRPr="00FF7486" w:rsidRDefault="005B0BCF" w:rsidP="00B2478D">
            <w:pPr>
              <w:rPr>
                <w:i/>
                <w:sz w:val="18"/>
                <w:szCs w:val="18"/>
                <w:lang w:val="en-GB"/>
              </w:rPr>
            </w:pPr>
          </w:p>
        </w:tc>
      </w:tr>
      <w:tr w:rsidR="00E62AE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rPr>
            </w:pPr>
            <w:r w:rsidRPr="00FF7486">
              <w:rPr>
                <w:sz w:val="18"/>
                <w:szCs w:val="18"/>
              </w:rPr>
              <w:t>psihiski un uzvedības traucējumi</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5,8</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6,8</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rFonts w:cs="Arial"/>
                <w:sz w:val="18"/>
                <w:szCs w:val="18"/>
              </w:rPr>
            </w:pPr>
            <w:r w:rsidRPr="00FF7486">
              <w:rPr>
                <w:rFonts w:cs="Arial"/>
                <w:sz w:val="18"/>
                <w:szCs w:val="18"/>
              </w:rPr>
              <w:t>6,5</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6,7</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E62AEF" w:rsidRPr="00FF7486" w:rsidRDefault="00E62AEF" w:rsidP="005B0BCF">
            <w:pPr>
              <w:jc w:val="right"/>
              <w:rPr>
                <w:color w:val="000000"/>
                <w:sz w:val="18"/>
                <w:szCs w:val="18"/>
              </w:rPr>
            </w:pPr>
            <w:r>
              <w:rPr>
                <w:color w:val="000000"/>
                <w:sz w:val="18"/>
                <w:szCs w:val="18"/>
              </w:rPr>
              <w:t>7,2</w:t>
            </w:r>
          </w:p>
        </w:tc>
        <w:tc>
          <w:tcPr>
            <w:tcW w:w="426" w:type="dxa"/>
            <w:tcBorders>
              <w:top w:val="single" w:sz="2" w:space="0" w:color="auto"/>
              <w:left w:val="single" w:sz="2" w:space="0" w:color="auto"/>
              <w:bottom w:val="single" w:sz="2" w:space="0" w:color="auto"/>
              <w:right w:val="single" w:sz="4" w:space="0" w:color="auto"/>
            </w:tcBorders>
            <w:tcMar>
              <w:left w:w="28" w:type="dxa"/>
              <w:right w:w="57" w:type="dxa"/>
            </w:tcMar>
            <w:vAlign w:val="center"/>
          </w:tcPr>
          <w:p w:rsidR="00E62AEF" w:rsidRPr="00E62AEF" w:rsidRDefault="00E62AEF" w:rsidP="00E62AEF">
            <w:pPr>
              <w:jc w:val="right"/>
              <w:rPr>
                <w:rFonts w:cs="Calibri"/>
                <w:color w:val="000000"/>
                <w:sz w:val="18"/>
                <w:szCs w:val="18"/>
              </w:rPr>
            </w:pPr>
            <w:r w:rsidRPr="00E62AEF">
              <w:rPr>
                <w:rFonts w:cs="Calibri"/>
                <w:color w:val="000000"/>
                <w:sz w:val="18"/>
                <w:szCs w:val="18"/>
              </w:rPr>
              <w:t>5,8</w:t>
            </w:r>
          </w:p>
        </w:tc>
        <w:tc>
          <w:tcPr>
            <w:tcW w:w="3118" w:type="dxa"/>
            <w:tcBorders>
              <w:top w:val="single" w:sz="2" w:space="0" w:color="auto"/>
              <w:left w:val="single" w:sz="4" w:space="0" w:color="auto"/>
              <w:bottom w:val="single" w:sz="2" w:space="0" w:color="auto"/>
              <w:right w:val="single" w:sz="2" w:space="0" w:color="auto"/>
            </w:tcBorders>
            <w:vAlign w:val="center"/>
          </w:tcPr>
          <w:p w:rsidR="00E62AEF" w:rsidRPr="00FF7486" w:rsidRDefault="00E62AEF" w:rsidP="00B2478D">
            <w:pPr>
              <w:rPr>
                <w:sz w:val="18"/>
                <w:szCs w:val="18"/>
                <w:lang w:val="en-GB"/>
              </w:rPr>
            </w:pPr>
            <w:r w:rsidRPr="00FF7486">
              <w:rPr>
                <w:sz w:val="18"/>
                <w:szCs w:val="18"/>
                <w:lang w:val="en-GB"/>
              </w:rPr>
              <w:t>mental and behavioural disorders</w:t>
            </w:r>
          </w:p>
        </w:tc>
      </w:tr>
      <w:tr w:rsidR="00E62AE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rPr>
            </w:pPr>
            <w:r w:rsidRPr="00FF7486">
              <w:rPr>
                <w:sz w:val="18"/>
                <w:szCs w:val="18"/>
              </w:rPr>
              <w:t>iedzimtas kroplības un deformācijas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5,1</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5,5</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rFonts w:cs="Arial"/>
                <w:sz w:val="18"/>
                <w:szCs w:val="18"/>
              </w:rPr>
            </w:pPr>
            <w:r w:rsidRPr="00FF7486">
              <w:rPr>
                <w:rFonts w:cs="Arial"/>
                <w:sz w:val="18"/>
                <w:szCs w:val="18"/>
              </w:rPr>
              <w:t>5,5</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5,5</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E62AEF" w:rsidRPr="00FF7486" w:rsidRDefault="00E62AEF" w:rsidP="005B0BCF">
            <w:pPr>
              <w:jc w:val="right"/>
              <w:rPr>
                <w:color w:val="000000"/>
                <w:sz w:val="18"/>
                <w:szCs w:val="18"/>
              </w:rPr>
            </w:pPr>
            <w:r>
              <w:rPr>
                <w:color w:val="000000"/>
                <w:sz w:val="18"/>
                <w:szCs w:val="18"/>
              </w:rPr>
              <w:t>5,4</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E62AEF" w:rsidRDefault="00E62AEF" w:rsidP="00E62AEF">
            <w:pPr>
              <w:jc w:val="right"/>
              <w:rPr>
                <w:rFonts w:cs="Calibri"/>
                <w:color w:val="000000"/>
                <w:sz w:val="18"/>
                <w:szCs w:val="18"/>
              </w:rPr>
            </w:pPr>
            <w:r w:rsidRPr="00E62AEF">
              <w:rPr>
                <w:rFonts w:cs="Calibri"/>
                <w:color w:val="000000"/>
                <w:sz w:val="18"/>
                <w:szCs w:val="18"/>
              </w:rPr>
              <w:t>4,5</w:t>
            </w:r>
          </w:p>
        </w:tc>
        <w:tc>
          <w:tcPr>
            <w:tcW w:w="3118" w:type="dxa"/>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lang w:val="en-GB"/>
              </w:rPr>
            </w:pPr>
            <w:r w:rsidRPr="00FF7486">
              <w:rPr>
                <w:sz w:val="18"/>
                <w:szCs w:val="18"/>
                <w:lang w:val="en-GB"/>
              </w:rPr>
              <w:t>congenital malformations and deformations</w:t>
            </w:r>
          </w:p>
        </w:tc>
      </w:tr>
      <w:tr w:rsidR="00E62AE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rPr>
            </w:pPr>
            <w:r w:rsidRPr="00FF7486">
              <w:rPr>
                <w:sz w:val="18"/>
                <w:szCs w:val="18"/>
              </w:rPr>
              <w:t>nervu sistēmas slimības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3,9</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4,2</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rFonts w:cs="Arial"/>
                <w:sz w:val="18"/>
                <w:szCs w:val="18"/>
              </w:rPr>
            </w:pPr>
            <w:r w:rsidRPr="00FF7486">
              <w:rPr>
                <w:rFonts w:cs="Arial"/>
                <w:sz w:val="18"/>
                <w:szCs w:val="18"/>
              </w:rPr>
              <w:t>4,4</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2,8</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E62AEF" w:rsidRPr="00FF7486" w:rsidRDefault="00E62AEF" w:rsidP="005B0BCF">
            <w:pPr>
              <w:jc w:val="right"/>
              <w:rPr>
                <w:color w:val="000000"/>
                <w:sz w:val="18"/>
                <w:szCs w:val="18"/>
              </w:rPr>
            </w:pPr>
            <w:r>
              <w:rPr>
                <w:color w:val="000000"/>
                <w:sz w:val="18"/>
                <w:szCs w:val="18"/>
              </w:rPr>
              <w:t>3,2</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E62AEF" w:rsidRDefault="00E62AEF" w:rsidP="00E62AEF">
            <w:pPr>
              <w:jc w:val="right"/>
              <w:rPr>
                <w:rFonts w:cs="Calibri"/>
                <w:color w:val="000000"/>
                <w:sz w:val="18"/>
                <w:szCs w:val="18"/>
              </w:rPr>
            </w:pPr>
            <w:r w:rsidRPr="00E62AEF">
              <w:rPr>
                <w:rFonts w:cs="Calibri"/>
                <w:color w:val="000000"/>
                <w:sz w:val="18"/>
                <w:szCs w:val="18"/>
              </w:rPr>
              <w:t>2,9</w:t>
            </w:r>
          </w:p>
        </w:tc>
        <w:tc>
          <w:tcPr>
            <w:tcW w:w="3118" w:type="dxa"/>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lang w:val="en-GB"/>
              </w:rPr>
            </w:pPr>
            <w:r w:rsidRPr="00FF7486">
              <w:rPr>
                <w:sz w:val="18"/>
                <w:szCs w:val="18"/>
                <w:lang w:val="en-GB"/>
              </w:rPr>
              <w:t>diseases of the nervous system</w:t>
            </w:r>
          </w:p>
        </w:tc>
      </w:tr>
      <w:tr w:rsidR="00E62AEF" w:rsidRPr="00FF7486" w:rsidTr="00DD0584">
        <w:trPr>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rPr>
            </w:pPr>
            <w:r w:rsidRPr="00FF7486">
              <w:rPr>
                <w:sz w:val="18"/>
                <w:szCs w:val="18"/>
              </w:rPr>
              <w:t>skeleta, muskuļu un saistaudu slimības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3,5</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3,3</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rFonts w:cs="Arial"/>
                <w:sz w:val="18"/>
                <w:szCs w:val="18"/>
              </w:rPr>
            </w:pPr>
            <w:r w:rsidRPr="00FF7486">
              <w:rPr>
                <w:rFonts w:cs="Arial"/>
                <w:sz w:val="18"/>
                <w:szCs w:val="18"/>
              </w:rPr>
              <w:t>3,5</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3,3</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E62AEF" w:rsidRPr="00FF7486" w:rsidRDefault="00E62AEF" w:rsidP="005B0BCF">
            <w:pPr>
              <w:jc w:val="right"/>
              <w:rPr>
                <w:color w:val="000000"/>
                <w:sz w:val="18"/>
                <w:szCs w:val="18"/>
              </w:rPr>
            </w:pPr>
            <w:r>
              <w:rPr>
                <w:color w:val="000000"/>
                <w:sz w:val="18"/>
                <w:szCs w:val="18"/>
              </w:rPr>
              <w:t>2,4</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E62AEF" w:rsidRDefault="00E62AEF" w:rsidP="00E62AEF">
            <w:pPr>
              <w:jc w:val="right"/>
              <w:rPr>
                <w:rFonts w:cs="Calibri"/>
                <w:color w:val="000000"/>
                <w:sz w:val="18"/>
                <w:szCs w:val="18"/>
              </w:rPr>
            </w:pPr>
            <w:r w:rsidRPr="00E62AEF">
              <w:rPr>
                <w:rFonts w:cs="Calibri"/>
                <w:color w:val="000000"/>
                <w:sz w:val="18"/>
                <w:szCs w:val="18"/>
              </w:rPr>
              <w:t>2,3</w:t>
            </w:r>
          </w:p>
        </w:tc>
        <w:tc>
          <w:tcPr>
            <w:tcW w:w="3118" w:type="dxa"/>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lang w:val="en-GB"/>
              </w:rPr>
            </w:pPr>
            <w:r w:rsidRPr="00FF7486">
              <w:rPr>
                <w:sz w:val="18"/>
                <w:szCs w:val="18"/>
                <w:lang w:val="en-GB"/>
              </w:rPr>
              <w:t>diseases of the musculoskeletal system and connective tissue</w:t>
            </w:r>
          </w:p>
        </w:tc>
      </w:tr>
      <w:tr w:rsidR="00E62AEF" w:rsidRPr="00FF7486" w:rsidTr="00DD0584">
        <w:trPr>
          <w:trHeight w:val="258"/>
          <w:jc w:val="center"/>
        </w:trPr>
        <w:tc>
          <w:tcPr>
            <w:tcW w:w="3098" w:type="dxa"/>
            <w:gridSpan w:val="2"/>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rPr>
            </w:pPr>
            <w:r w:rsidRPr="00FF7486">
              <w:rPr>
                <w:sz w:val="18"/>
                <w:szCs w:val="18"/>
              </w:rPr>
              <w:t>endokrīnās, uztures un vielmaiņas slimības</w:t>
            </w:r>
          </w:p>
        </w:tc>
        <w:tc>
          <w:tcPr>
            <w:tcW w:w="40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2,0</w:t>
            </w:r>
          </w:p>
        </w:tc>
        <w:tc>
          <w:tcPr>
            <w:tcW w:w="45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2,5</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rFonts w:cs="Arial"/>
                <w:sz w:val="18"/>
                <w:szCs w:val="18"/>
              </w:rPr>
            </w:pPr>
            <w:r w:rsidRPr="00FF7486">
              <w:rPr>
                <w:rFonts w:cs="Arial"/>
                <w:sz w:val="18"/>
                <w:szCs w:val="18"/>
              </w:rPr>
              <w:t>2,7</w:t>
            </w:r>
          </w:p>
        </w:tc>
        <w:tc>
          <w:tcPr>
            <w:tcW w:w="425"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FF7486" w:rsidRDefault="00E62AEF" w:rsidP="00B2478D">
            <w:pPr>
              <w:jc w:val="right"/>
              <w:rPr>
                <w:color w:val="000000"/>
                <w:sz w:val="18"/>
                <w:szCs w:val="18"/>
              </w:rPr>
            </w:pPr>
            <w:r w:rsidRPr="00FF7486">
              <w:rPr>
                <w:color w:val="000000"/>
                <w:sz w:val="18"/>
                <w:szCs w:val="18"/>
              </w:rPr>
              <w:t>2,6</w:t>
            </w:r>
          </w:p>
        </w:tc>
        <w:tc>
          <w:tcPr>
            <w:tcW w:w="425" w:type="dxa"/>
            <w:tcBorders>
              <w:top w:val="single" w:sz="2" w:space="0" w:color="auto"/>
              <w:left w:val="single" w:sz="2" w:space="0" w:color="auto"/>
              <w:bottom w:val="single" w:sz="2" w:space="0" w:color="auto"/>
              <w:right w:val="single" w:sz="2" w:space="0" w:color="auto"/>
            </w:tcBorders>
            <w:tcMar>
              <w:right w:w="57" w:type="dxa"/>
            </w:tcMar>
            <w:vAlign w:val="center"/>
          </w:tcPr>
          <w:p w:rsidR="00E62AEF" w:rsidRDefault="00E62AEF" w:rsidP="005B0BCF">
            <w:pPr>
              <w:jc w:val="right"/>
              <w:rPr>
                <w:color w:val="000000"/>
                <w:sz w:val="18"/>
                <w:szCs w:val="18"/>
              </w:rPr>
            </w:pPr>
            <w:r w:rsidRPr="005B0BCF">
              <w:rPr>
                <w:color w:val="000000"/>
                <w:sz w:val="18"/>
                <w:szCs w:val="18"/>
              </w:rPr>
              <w:t>2,2</w:t>
            </w:r>
          </w:p>
        </w:tc>
        <w:tc>
          <w:tcPr>
            <w:tcW w:w="42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E62AEF" w:rsidRPr="00E62AEF" w:rsidRDefault="00E62AEF" w:rsidP="00E62AEF">
            <w:pPr>
              <w:jc w:val="right"/>
              <w:rPr>
                <w:rFonts w:cs="Calibri"/>
                <w:color w:val="000000"/>
                <w:sz w:val="18"/>
                <w:szCs w:val="18"/>
              </w:rPr>
            </w:pPr>
            <w:r w:rsidRPr="00E62AEF">
              <w:rPr>
                <w:rFonts w:cs="Calibri"/>
                <w:color w:val="000000"/>
                <w:sz w:val="18"/>
                <w:szCs w:val="18"/>
              </w:rPr>
              <w:t>2,4</w:t>
            </w:r>
          </w:p>
        </w:tc>
        <w:tc>
          <w:tcPr>
            <w:tcW w:w="3118" w:type="dxa"/>
            <w:tcBorders>
              <w:top w:val="single" w:sz="2" w:space="0" w:color="auto"/>
              <w:left w:val="single" w:sz="2" w:space="0" w:color="auto"/>
              <w:bottom w:val="single" w:sz="2" w:space="0" w:color="auto"/>
              <w:right w:val="single" w:sz="2" w:space="0" w:color="auto"/>
            </w:tcBorders>
            <w:vAlign w:val="center"/>
          </w:tcPr>
          <w:p w:rsidR="00E62AEF" w:rsidRPr="00FF7486" w:rsidRDefault="00E62AEF" w:rsidP="00B2478D">
            <w:pPr>
              <w:rPr>
                <w:sz w:val="18"/>
                <w:szCs w:val="18"/>
                <w:lang w:val="en-GB"/>
              </w:rPr>
            </w:pPr>
            <w:r w:rsidRPr="00FF7486">
              <w:rPr>
                <w:sz w:val="18"/>
                <w:szCs w:val="18"/>
                <w:lang w:val="en-GB"/>
              </w:rPr>
              <w:t>endocrine, nutritional and metabolic diseases</w:t>
            </w:r>
          </w:p>
        </w:tc>
      </w:tr>
    </w:tbl>
    <w:p w:rsidR="00F833DB" w:rsidRDefault="00F833DB" w:rsidP="00722CE2">
      <w:pPr>
        <w:pStyle w:val="FootnoteText"/>
        <w:rPr>
          <w:sz w:val="16"/>
          <w:szCs w:val="16"/>
        </w:rPr>
      </w:pPr>
    </w:p>
    <w:p w:rsidR="00722CE2" w:rsidRDefault="00722CE2" w:rsidP="00722CE2">
      <w:pPr>
        <w:pStyle w:val="FootnoteText"/>
        <w:rPr>
          <w:sz w:val="16"/>
          <w:szCs w:val="16"/>
        </w:rPr>
      </w:pPr>
      <w:r w:rsidRPr="00981690">
        <w:rPr>
          <w:sz w:val="16"/>
          <w:szCs w:val="16"/>
        </w:rPr>
        <w:sym w:font="Wingdings" w:char="F026"/>
      </w:r>
      <w:r>
        <w:rPr>
          <w:sz w:val="16"/>
          <w:szCs w:val="16"/>
        </w:rPr>
        <w:t xml:space="preserve"> </w:t>
      </w:r>
      <w:r w:rsidRPr="004E682E">
        <w:rPr>
          <w:sz w:val="16"/>
          <w:szCs w:val="16"/>
        </w:rPr>
        <w:t>Veselības un darbspēju ekspertīzes ārstu valsts komisija</w:t>
      </w:r>
      <w:r>
        <w:rPr>
          <w:sz w:val="16"/>
          <w:szCs w:val="16"/>
        </w:rPr>
        <w:t>.</w:t>
      </w:r>
      <w:r w:rsidRPr="004E682E">
        <w:rPr>
          <w:sz w:val="16"/>
          <w:szCs w:val="16"/>
        </w:rPr>
        <w:t xml:space="preserve"> </w:t>
      </w:r>
    </w:p>
    <w:p w:rsidR="00031952" w:rsidRPr="00665D17" w:rsidRDefault="00722CE2" w:rsidP="00031952">
      <w:pPr>
        <w:rPr>
          <w:szCs w:val="20"/>
        </w:rPr>
      </w:pPr>
      <w:r w:rsidRPr="001F50AF">
        <w:rPr>
          <w:sz w:val="16"/>
          <w:szCs w:val="16"/>
        </w:rPr>
        <w:t xml:space="preserve">      </w:t>
      </w:r>
      <w:r w:rsidRPr="004E682E">
        <w:rPr>
          <w:sz w:val="16"/>
          <w:szCs w:val="16"/>
          <w:lang w:val="en-GB"/>
        </w:rPr>
        <w:t>The State Medical Commission for the Assessment of Health Condition and Working Ability</w:t>
      </w:r>
      <w:r>
        <w:rPr>
          <w:sz w:val="16"/>
          <w:szCs w:val="16"/>
          <w:lang w:val="en-GB"/>
        </w:rPr>
        <w:t>.</w:t>
      </w:r>
      <w:r w:rsidR="00031952" w:rsidRPr="00665D17">
        <w:rPr>
          <w:szCs w:val="20"/>
        </w:rPr>
        <w:br w:type="page"/>
      </w:r>
    </w:p>
    <w:p w:rsidR="00031952" w:rsidRPr="00665D17" w:rsidRDefault="00031952" w:rsidP="00E60EC8">
      <w:pPr>
        <w:pStyle w:val="Heading2"/>
        <w:rPr>
          <w:rFonts w:eastAsia="Times New Roman"/>
        </w:rPr>
      </w:pPr>
      <w:bookmarkStart w:id="344" w:name="_Toc524599103"/>
      <w:r w:rsidRPr="00665D17">
        <w:rPr>
          <w:rFonts w:eastAsia="Times New Roman"/>
        </w:rPr>
        <w:lastRenderedPageBreak/>
        <w:t>3.</w:t>
      </w:r>
      <w:r w:rsidR="000227DC">
        <w:rPr>
          <w:rFonts w:eastAsia="Times New Roman"/>
        </w:rPr>
        <w:t>5</w:t>
      </w:r>
      <w:r w:rsidR="00A66191">
        <w:rPr>
          <w:rFonts w:eastAsia="Times New Roman"/>
        </w:rPr>
        <w:t>4</w:t>
      </w:r>
      <w:r w:rsidRPr="00665D17">
        <w:rPr>
          <w:rFonts w:eastAsia="Times New Roman"/>
        </w:rPr>
        <w:t xml:space="preserve">. </w:t>
      </w:r>
      <w:r w:rsidRPr="003E6AB0">
        <w:rPr>
          <w:rFonts w:eastAsia="Times New Roman"/>
        </w:rPr>
        <w:t>tabula</w:t>
      </w:r>
      <w:r w:rsidRPr="00665D17">
        <w:rPr>
          <w:rFonts w:eastAsia="Times New Roman"/>
        </w:rPr>
        <w:t xml:space="preserve"> PIEAUGUŠO PIRMREIZĒJĀ INVALIDITĀTE SADALĪJUMĀ P</w:t>
      </w:r>
      <w:r>
        <w:rPr>
          <w:rFonts w:eastAsia="Times New Roman"/>
        </w:rPr>
        <w:t>A</w:t>
      </w:r>
      <w:r w:rsidRPr="00665D17">
        <w:rPr>
          <w:rFonts w:eastAsia="Times New Roman"/>
        </w:rPr>
        <w:t xml:space="preserve"> DIAGNOŽU UN</w:t>
      </w:r>
      <w:r>
        <w:rPr>
          <w:rFonts w:eastAsia="Times New Roman"/>
        </w:rPr>
        <w:t xml:space="preserve"> DZIMUMA </w:t>
      </w:r>
      <w:r w:rsidRPr="00665D17">
        <w:rPr>
          <w:rFonts w:eastAsia="Times New Roman"/>
        </w:rPr>
        <w:t xml:space="preserve">GRUPĀM </w:t>
      </w:r>
      <w:r w:rsidR="00F8208B">
        <w:rPr>
          <w:rFonts w:eastAsia="Times New Roman"/>
        </w:rPr>
        <w:t>201</w:t>
      </w:r>
      <w:r w:rsidR="00762A5B">
        <w:rPr>
          <w:rFonts w:eastAsia="Times New Roman"/>
        </w:rPr>
        <w:t>7</w:t>
      </w:r>
      <w:r w:rsidRPr="00665D17">
        <w:rPr>
          <w:rFonts w:eastAsia="Times New Roman"/>
        </w:rPr>
        <w:t>.</w:t>
      </w:r>
      <w:r w:rsidR="003B6C24">
        <w:rPr>
          <w:rFonts w:eastAsia="Times New Roman"/>
        </w:rPr>
        <w:t> </w:t>
      </w:r>
      <w:r w:rsidRPr="00665D17">
        <w:rPr>
          <w:rFonts w:eastAsia="Times New Roman"/>
        </w:rPr>
        <w:t>GADĀ</w:t>
      </w:r>
      <w:bookmarkEnd w:id="344"/>
    </w:p>
    <w:p w:rsidR="00031952" w:rsidRPr="00665D17" w:rsidRDefault="00031952" w:rsidP="00E60EC8">
      <w:pPr>
        <w:pStyle w:val="Heading5"/>
      </w:pPr>
      <w:bookmarkStart w:id="345" w:name="_Toc364939535"/>
      <w:bookmarkStart w:id="346" w:name="_Toc364952837"/>
      <w:bookmarkStart w:id="347" w:name="_Toc527442572"/>
      <w:r w:rsidRPr="00334DD0">
        <w:rPr>
          <w:rFonts w:eastAsia="Times New Roman"/>
        </w:rPr>
        <w:t>T</w:t>
      </w:r>
      <w:r w:rsidRPr="003E6AB0">
        <w:rPr>
          <w:rFonts w:eastAsia="Times New Roman"/>
        </w:rPr>
        <w:t>able</w:t>
      </w:r>
      <w:r w:rsidRPr="00665D17">
        <w:rPr>
          <w:rFonts w:eastAsia="Times New Roman"/>
        </w:rPr>
        <w:t xml:space="preserve"> 3.</w:t>
      </w:r>
      <w:r w:rsidR="000227DC">
        <w:rPr>
          <w:rFonts w:eastAsia="Times New Roman"/>
        </w:rPr>
        <w:t>5</w:t>
      </w:r>
      <w:r w:rsidR="00A66191">
        <w:rPr>
          <w:rFonts w:eastAsia="Times New Roman"/>
        </w:rPr>
        <w:t>4</w:t>
      </w:r>
      <w:r w:rsidR="00E60EC8">
        <w:rPr>
          <w:rFonts w:eastAsia="Times New Roman"/>
        </w:rPr>
        <w:t>.</w:t>
      </w:r>
      <w:r w:rsidRPr="00665D17">
        <w:rPr>
          <w:rFonts w:eastAsia="Times New Roman"/>
        </w:rPr>
        <w:t xml:space="preserve"> </w:t>
      </w:r>
      <w:r w:rsidRPr="00665D17">
        <w:t>NEWLY RECOGNIZED DISABILITY OF ADULTS BY DIAGNOSIS AND</w:t>
      </w:r>
      <w:r w:rsidR="00F8208B">
        <w:t xml:space="preserve"> GENDER IN 201</w:t>
      </w:r>
      <w:bookmarkEnd w:id="345"/>
      <w:bookmarkEnd w:id="346"/>
      <w:r w:rsidR="00716D76">
        <w:t>7</w:t>
      </w:r>
      <w:bookmarkEnd w:id="347"/>
    </w:p>
    <w:p w:rsidR="00031952" w:rsidRPr="00665D17" w:rsidRDefault="00031952" w:rsidP="00031952">
      <w:pPr>
        <w:pStyle w:val="NormalWeb"/>
        <w:spacing w:before="0" w:beforeAutospacing="0" w:after="0" w:afterAutospacing="0"/>
        <w:ind w:firstLine="180"/>
        <w:jc w:val="center"/>
        <w:rPr>
          <w:rFonts w:ascii="Arial Narrow" w:eastAsia="Times New Roman" w:hAnsi="Arial Narrow"/>
          <w:b/>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2"/>
        <w:gridCol w:w="1260"/>
        <w:gridCol w:w="846"/>
        <w:gridCol w:w="705"/>
        <w:gridCol w:w="699"/>
        <w:gridCol w:w="2637"/>
      </w:tblGrid>
      <w:tr w:rsidR="004D066F" w:rsidRPr="00FF7486" w:rsidTr="00B2478D">
        <w:trPr>
          <w:jc w:val="center"/>
        </w:trPr>
        <w:tc>
          <w:tcPr>
            <w:tcW w:w="2642"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r w:rsidRPr="00FF7486">
              <w:rPr>
                <w:rFonts w:cs="Arial Unicode MS"/>
                <w:color w:val="FFFFFF"/>
                <w:szCs w:val="20"/>
              </w:rPr>
              <w:t>Diagnoze</w:t>
            </w:r>
          </w:p>
        </w:tc>
        <w:tc>
          <w:tcPr>
            <w:tcW w:w="1260"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r w:rsidRPr="00FF7486">
              <w:rPr>
                <w:rFonts w:cs="Arial Unicode MS"/>
                <w:color w:val="FFFFFF"/>
                <w:szCs w:val="20"/>
              </w:rPr>
              <w:t>SSK – 10 kods</w:t>
            </w:r>
          </w:p>
        </w:tc>
        <w:tc>
          <w:tcPr>
            <w:tcW w:w="846"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4D066F" w:rsidRPr="00FF7486" w:rsidRDefault="004D066F" w:rsidP="00B2478D">
            <w:pPr>
              <w:jc w:val="center"/>
              <w:rPr>
                <w:rFonts w:cs="Arial Unicode MS"/>
                <w:color w:val="FFFFFF"/>
                <w:szCs w:val="20"/>
              </w:rPr>
            </w:pPr>
            <w:r w:rsidRPr="00FF7486">
              <w:rPr>
                <w:rFonts w:cs="Arial Unicode MS"/>
                <w:color w:val="FFFFFF"/>
                <w:szCs w:val="20"/>
              </w:rPr>
              <w:t>Invalīdu skaits</w:t>
            </w:r>
            <w:r w:rsidRPr="00FF7486">
              <w:rPr>
                <w:rFonts w:ascii="Arial Unicode MS" w:hAnsi="Arial Unicode MS" w:cs="Arial Unicode MS"/>
                <w:color w:val="FFFFFF"/>
                <w:szCs w:val="20"/>
                <w:vertAlign w:val="superscript"/>
                <w:lang w:val="en-GB"/>
              </w:rPr>
              <w:footnoteReference w:id="48"/>
            </w:r>
          </w:p>
        </w:tc>
        <w:tc>
          <w:tcPr>
            <w:tcW w:w="1404"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ind w:left="-57" w:right="-57"/>
              <w:jc w:val="center"/>
              <w:rPr>
                <w:rFonts w:cs="Arial Unicode MS"/>
                <w:color w:val="FFFFFF"/>
                <w:szCs w:val="20"/>
              </w:rPr>
            </w:pPr>
            <w:r w:rsidRPr="00FF7486">
              <w:rPr>
                <w:rFonts w:cs="Arial Unicode MS"/>
                <w:color w:val="FFFFFF"/>
                <w:szCs w:val="20"/>
              </w:rPr>
              <w:t>Tajā skaitā pēc dzimuma</w:t>
            </w:r>
          </w:p>
        </w:tc>
        <w:tc>
          <w:tcPr>
            <w:tcW w:w="2637"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vAlign w:val="center"/>
          </w:tcPr>
          <w:p w:rsidR="004D066F" w:rsidRPr="00FF7486" w:rsidRDefault="004D066F" w:rsidP="00B2478D">
            <w:pPr>
              <w:ind w:left="-57" w:right="-57"/>
              <w:jc w:val="center"/>
              <w:rPr>
                <w:rFonts w:cs="Arial Unicode MS"/>
                <w:color w:val="FFFFFF"/>
                <w:szCs w:val="20"/>
              </w:rPr>
            </w:pPr>
            <w:r w:rsidRPr="00FF7486">
              <w:rPr>
                <w:rFonts w:cs="Arial Unicode MS"/>
                <w:color w:val="FFFFFF"/>
                <w:szCs w:val="20"/>
                <w:lang w:val="en-GB"/>
              </w:rPr>
              <w:t>Diagnosis</w:t>
            </w:r>
          </w:p>
        </w:tc>
      </w:tr>
      <w:tr w:rsidR="004D066F" w:rsidRPr="00FF7486" w:rsidTr="00B2478D">
        <w:trPr>
          <w:jc w:val="center"/>
        </w:trPr>
        <w:tc>
          <w:tcPr>
            <w:tcW w:w="2642"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p>
        </w:tc>
        <w:tc>
          <w:tcPr>
            <w:tcW w:w="126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p>
        </w:tc>
        <w:tc>
          <w:tcPr>
            <w:tcW w:w="846"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4D066F" w:rsidRPr="00FF7486" w:rsidRDefault="004D066F" w:rsidP="00B2478D">
            <w:pPr>
              <w:jc w:val="center"/>
              <w:rPr>
                <w:rFonts w:cs="Arial Unicode MS"/>
                <w:color w:val="FFFFFF"/>
                <w:szCs w:val="20"/>
              </w:rPr>
            </w:pPr>
          </w:p>
        </w:tc>
        <w:tc>
          <w:tcPr>
            <w:tcW w:w="7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r w:rsidRPr="00FF7486">
              <w:rPr>
                <w:rFonts w:cs="Arial Unicode MS"/>
                <w:color w:val="FFFFFF"/>
                <w:szCs w:val="20"/>
              </w:rPr>
              <w:t>Vīrieši</w:t>
            </w:r>
          </w:p>
        </w:tc>
        <w:tc>
          <w:tcPr>
            <w:tcW w:w="6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ind w:left="-117" w:right="-145"/>
              <w:jc w:val="center"/>
              <w:rPr>
                <w:rFonts w:cs="Arial Unicode MS"/>
                <w:color w:val="FFFFFF"/>
                <w:szCs w:val="20"/>
              </w:rPr>
            </w:pPr>
            <w:r w:rsidRPr="00FF7486">
              <w:rPr>
                <w:rFonts w:cs="Arial Unicode MS"/>
                <w:color w:val="FFFFFF"/>
                <w:szCs w:val="20"/>
              </w:rPr>
              <w:t>Sievietes</w:t>
            </w:r>
          </w:p>
        </w:tc>
        <w:tc>
          <w:tcPr>
            <w:tcW w:w="2637"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4D066F" w:rsidRPr="00FF7486" w:rsidRDefault="004D066F" w:rsidP="00B2478D">
            <w:pPr>
              <w:ind w:left="-117" w:right="-145"/>
              <w:jc w:val="center"/>
              <w:rPr>
                <w:rFonts w:cs="Arial Unicode MS"/>
                <w:color w:val="FFFFFF"/>
                <w:szCs w:val="20"/>
              </w:rPr>
            </w:pPr>
          </w:p>
        </w:tc>
      </w:tr>
      <w:tr w:rsidR="004D066F" w:rsidRPr="00FF7486" w:rsidTr="00B2478D">
        <w:trPr>
          <w:jc w:val="center"/>
        </w:trPr>
        <w:tc>
          <w:tcPr>
            <w:tcW w:w="2642"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p>
        </w:tc>
        <w:tc>
          <w:tcPr>
            <w:tcW w:w="126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r w:rsidRPr="00FF7486">
              <w:rPr>
                <w:rFonts w:cs="Arial Unicode MS"/>
                <w:color w:val="FFFFFF"/>
                <w:szCs w:val="20"/>
                <w:lang w:val="en-GB"/>
              </w:rPr>
              <w:t>ICD – 10 code</w:t>
            </w:r>
          </w:p>
        </w:tc>
        <w:tc>
          <w:tcPr>
            <w:tcW w:w="846"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0" w:type="dxa"/>
              <w:right w:w="0" w:type="dxa"/>
            </w:tcMar>
            <w:vAlign w:val="center"/>
          </w:tcPr>
          <w:p w:rsidR="004D066F" w:rsidRPr="00FF7486" w:rsidRDefault="004D066F" w:rsidP="00B2478D">
            <w:pPr>
              <w:jc w:val="center"/>
              <w:rPr>
                <w:rFonts w:cs="Arial Unicode MS"/>
                <w:color w:val="FFFFFF"/>
                <w:szCs w:val="20"/>
                <w:lang w:val="en-GB"/>
              </w:rPr>
            </w:pPr>
            <w:r w:rsidRPr="00FF7486">
              <w:rPr>
                <w:rFonts w:cs="Arial Unicode MS"/>
                <w:color w:val="FFFFFF"/>
                <w:szCs w:val="20"/>
                <w:lang w:val="en-GB"/>
              </w:rPr>
              <w:t>Total numbers</w:t>
            </w:r>
            <w:r w:rsidRPr="00FF7486">
              <w:rPr>
                <w:rFonts w:cs="Arial Unicode MS"/>
                <w:color w:val="FFFFFF"/>
                <w:szCs w:val="20"/>
                <w:vertAlign w:val="superscript"/>
                <w:lang w:val="en-GB"/>
              </w:rPr>
              <w:t>1</w:t>
            </w:r>
          </w:p>
        </w:tc>
        <w:tc>
          <w:tcPr>
            <w:tcW w:w="140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4D066F" w:rsidRPr="00FF7486" w:rsidRDefault="004D066F" w:rsidP="00B2478D">
            <w:pPr>
              <w:ind w:left="-117" w:right="-145"/>
              <w:jc w:val="center"/>
              <w:rPr>
                <w:rFonts w:cs="Arial Unicode MS"/>
                <w:color w:val="FFFFFF"/>
                <w:szCs w:val="20"/>
                <w:lang w:val="en-GB"/>
              </w:rPr>
            </w:pPr>
            <w:r w:rsidRPr="00FF7486">
              <w:rPr>
                <w:rFonts w:cs="Arial Unicode MS"/>
                <w:color w:val="FFFFFF"/>
                <w:szCs w:val="20"/>
                <w:lang w:val="en-GB"/>
              </w:rPr>
              <w:t>By gender</w:t>
            </w:r>
          </w:p>
        </w:tc>
        <w:tc>
          <w:tcPr>
            <w:tcW w:w="2637"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4D066F" w:rsidRPr="00FF7486" w:rsidRDefault="004D066F" w:rsidP="00B2478D">
            <w:pPr>
              <w:ind w:left="-117" w:right="-145"/>
              <w:jc w:val="center"/>
              <w:rPr>
                <w:rFonts w:cs="Arial Unicode MS"/>
                <w:color w:val="FFFFFF"/>
                <w:szCs w:val="20"/>
                <w:lang w:val="en-GB"/>
              </w:rPr>
            </w:pPr>
          </w:p>
        </w:tc>
      </w:tr>
      <w:tr w:rsidR="004D066F" w:rsidRPr="00FF7486" w:rsidTr="00B2478D">
        <w:trPr>
          <w:jc w:val="center"/>
        </w:trPr>
        <w:tc>
          <w:tcPr>
            <w:tcW w:w="2642"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p>
        </w:tc>
        <w:tc>
          <w:tcPr>
            <w:tcW w:w="1260"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rPr>
            </w:pPr>
          </w:p>
        </w:tc>
        <w:tc>
          <w:tcPr>
            <w:tcW w:w="846"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lang w:val="en-GB"/>
              </w:rPr>
            </w:pPr>
          </w:p>
        </w:tc>
        <w:tc>
          <w:tcPr>
            <w:tcW w:w="70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D066F" w:rsidRPr="00FF7486" w:rsidRDefault="004D066F" w:rsidP="00B2478D">
            <w:pPr>
              <w:jc w:val="center"/>
              <w:rPr>
                <w:rFonts w:cs="Arial Unicode MS"/>
                <w:color w:val="FFFFFF"/>
                <w:szCs w:val="20"/>
                <w:lang w:val="en-GB"/>
              </w:rPr>
            </w:pPr>
            <w:r w:rsidRPr="00FF7486">
              <w:rPr>
                <w:rFonts w:cs="Arial Unicode MS"/>
                <w:color w:val="FFFFFF"/>
                <w:szCs w:val="20"/>
                <w:lang w:val="en-GB"/>
              </w:rPr>
              <w:t>Males</w:t>
            </w:r>
          </w:p>
        </w:tc>
        <w:tc>
          <w:tcPr>
            <w:tcW w:w="699"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4D066F" w:rsidRPr="00FF7486" w:rsidRDefault="004D066F" w:rsidP="00B2478D">
            <w:pPr>
              <w:ind w:left="-117" w:right="-145"/>
              <w:jc w:val="center"/>
              <w:rPr>
                <w:rFonts w:cs="Arial Unicode MS"/>
                <w:color w:val="FFFFFF"/>
                <w:szCs w:val="20"/>
                <w:lang w:val="en-GB"/>
              </w:rPr>
            </w:pPr>
            <w:r w:rsidRPr="00FF7486">
              <w:rPr>
                <w:rFonts w:cs="Arial Unicode MS"/>
                <w:color w:val="FFFFFF"/>
                <w:szCs w:val="20"/>
                <w:lang w:val="en-GB"/>
              </w:rPr>
              <w:t>Females</w:t>
            </w:r>
          </w:p>
        </w:tc>
        <w:tc>
          <w:tcPr>
            <w:tcW w:w="2637"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vAlign w:val="center"/>
          </w:tcPr>
          <w:p w:rsidR="004D066F" w:rsidRPr="00FF7486" w:rsidRDefault="004D066F" w:rsidP="00B2478D">
            <w:pPr>
              <w:ind w:left="-117" w:right="-145"/>
              <w:jc w:val="center"/>
              <w:rPr>
                <w:rFonts w:cs="Arial Unicode MS"/>
                <w:color w:val="FFFFFF"/>
                <w:szCs w:val="20"/>
                <w:lang w:val="en-GB"/>
              </w:rPr>
            </w:pPr>
          </w:p>
        </w:tc>
      </w:tr>
      <w:tr w:rsidR="004D066F" w:rsidRPr="00FF7486" w:rsidTr="00595C3B">
        <w:trPr>
          <w:jc w:val="center"/>
        </w:trPr>
        <w:tc>
          <w:tcPr>
            <w:tcW w:w="2642" w:type="dxa"/>
            <w:tcBorders>
              <w:top w:val="single" w:sz="2" w:space="0" w:color="auto"/>
              <w:left w:val="single" w:sz="2" w:space="0" w:color="auto"/>
              <w:bottom w:val="single" w:sz="2" w:space="0" w:color="auto"/>
              <w:right w:val="single" w:sz="2" w:space="0" w:color="auto"/>
            </w:tcBorders>
            <w:vAlign w:val="center"/>
          </w:tcPr>
          <w:p w:rsidR="004D066F" w:rsidRPr="00FF7486" w:rsidRDefault="004D066F" w:rsidP="00B2478D">
            <w:pPr>
              <w:rPr>
                <w:b/>
                <w:bCs/>
                <w:szCs w:val="20"/>
              </w:rPr>
            </w:pPr>
            <w:r w:rsidRPr="00FF7486">
              <w:rPr>
                <w:b/>
                <w:bCs/>
                <w:szCs w:val="20"/>
              </w:rPr>
              <w:t>KOPĀ</w:t>
            </w:r>
          </w:p>
        </w:tc>
        <w:tc>
          <w:tcPr>
            <w:tcW w:w="1260" w:type="dxa"/>
            <w:tcBorders>
              <w:top w:val="single" w:sz="2" w:space="0" w:color="auto"/>
              <w:left w:val="single" w:sz="2" w:space="0" w:color="auto"/>
              <w:bottom w:val="single" w:sz="2" w:space="0" w:color="auto"/>
              <w:right w:val="single" w:sz="2" w:space="0" w:color="auto"/>
            </w:tcBorders>
            <w:vAlign w:val="center"/>
          </w:tcPr>
          <w:p w:rsidR="004D066F" w:rsidRPr="00FF7486" w:rsidRDefault="004D066F" w:rsidP="00B2478D">
            <w:pPr>
              <w:rPr>
                <w:b/>
                <w:szCs w:val="20"/>
              </w:rPr>
            </w:pPr>
            <w:r w:rsidRPr="00FF7486">
              <w:rPr>
                <w:b/>
                <w:szCs w:val="20"/>
              </w:rPr>
              <w:t> </w:t>
            </w:r>
          </w:p>
        </w:tc>
        <w:tc>
          <w:tcPr>
            <w:tcW w:w="846" w:type="dxa"/>
            <w:tcBorders>
              <w:top w:val="single" w:sz="2" w:space="0" w:color="auto"/>
              <w:left w:val="single" w:sz="2" w:space="0" w:color="auto"/>
              <w:bottom w:val="single" w:sz="2" w:space="0" w:color="auto"/>
              <w:right w:val="single" w:sz="2" w:space="0" w:color="auto"/>
            </w:tcBorders>
            <w:tcMar>
              <w:left w:w="28" w:type="dxa"/>
            </w:tcMar>
            <w:vAlign w:val="center"/>
          </w:tcPr>
          <w:p w:rsidR="004D066F" w:rsidRPr="0012197F" w:rsidRDefault="00762A5B" w:rsidP="00595C3B">
            <w:pPr>
              <w:jc w:val="right"/>
              <w:rPr>
                <w:b/>
                <w:lang w:val="en-US"/>
              </w:rPr>
            </w:pPr>
            <w:r>
              <w:rPr>
                <w:b/>
                <w:lang w:val="en-US"/>
              </w:rPr>
              <w:t>15837</w:t>
            </w:r>
          </w:p>
        </w:tc>
        <w:tc>
          <w:tcPr>
            <w:tcW w:w="705" w:type="dxa"/>
            <w:tcBorders>
              <w:top w:val="single" w:sz="2" w:space="0" w:color="auto"/>
              <w:left w:val="single" w:sz="2" w:space="0" w:color="auto"/>
              <w:bottom w:val="single" w:sz="2" w:space="0" w:color="auto"/>
              <w:right w:val="single" w:sz="2" w:space="0" w:color="auto"/>
            </w:tcBorders>
            <w:tcMar>
              <w:left w:w="28" w:type="dxa"/>
            </w:tcMar>
            <w:vAlign w:val="center"/>
          </w:tcPr>
          <w:p w:rsidR="004D066F" w:rsidRPr="0012197F" w:rsidRDefault="00762A5B" w:rsidP="00595C3B">
            <w:pPr>
              <w:jc w:val="right"/>
              <w:rPr>
                <w:b/>
                <w:lang w:val="en-US"/>
              </w:rPr>
            </w:pPr>
            <w:r>
              <w:rPr>
                <w:b/>
                <w:lang w:val="en-US"/>
              </w:rPr>
              <w:t>7251</w:t>
            </w:r>
          </w:p>
        </w:tc>
        <w:tc>
          <w:tcPr>
            <w:tcW w:w="699" w:type="dxa"/>
            <w:tcBorders>
              <w:top w:val="single" w:sz="2" w:space="0" w:color="auto"/>
              <w:left w:val="single" w:sz="2" w:space="0" w:color="auto"/>
              <w:bottom w:val="single" w:sz="2" w:space="0" w:color="auto"/>
              <w:right w:val="single" w:sz="2" w:space="0" w:color="auto"/>
            </w:tcBorders>
            <w:tcMar>
              <w:left w:w="28" w:type="dxa"/>
            </w:tcMar>
            <w:vAlign w:val="center"/>
          </w:tcPr>
          <w:p w:rsidR="004D066F" w:rsidRPr="0012197F" w:rsidRDefault="00762A5B" w:rsidP="00595C3B">
            <w:pPr>
              <w:jc w:val="right"/>
              <w:rPr>
                <w:b/>
                <w:lang w:val="en-US"/>
              </w:rPr>
            </w:pPr>
            <w:r>
              <w:rPr>
                <w:b/>
                <w:lang w:val="en-US"/>
              </w:rPr>
              <w:t>8586</w:t>
            </w:r>
          </w:p>
        </w:tc>
        <w:tc>
          <w:tcPr>
            <w:tcW w:w="2637" w:type="dxa"/>
            <w:tcBorders>
              <w:top w:val="single" w:sz="2" w:space="0" w:color="auto"/>
              <w:left w:val="single" w:sz="2" w:space="0" w:color="auto"/>
              <w:bottom w:val="single" w:sz="2" w:space="0" w:color="auto"/>
              <w:right w:val="single" w:sz="2" w:space="0" w:color="auto"/>
            </w:tcBorders>
            <w:vAlign w:val="center"/>
          </w:tcPr>
          <w:p w:rsidR="004D066F" w:rsidRPr="00FF7486" w:rsidRDefault="004D066F" w:rsidP="00B2478D">
            <w:pPr>
              <w:rPr>
                <w:b/>
                <w:bCs/>
                <w:szCs w:val="20"/>
                <w:lang w:val="en-GB"/>
              </w:rPr>
            </w:pPr>
            <w:r w:rsidRPr="00FF7486">
              <w:rPr>
                <w:b/>
                <w:bCs/>
                <w:szCs w:val="20"/>
                <w:lang w:val="en-GB"/>
              </w:rPr>
              <w:t>TOTAL</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bCs/>
                <w:szCs w:val="20"/>
              </w:rPr>
              <w:t>Tuberkuloze:</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A15-A19; B90</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pPr>
            <w:r>
              <w:t>121</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93</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28</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lang w:val="en-GB"/>
              </w:rPr>
            </w:pPr>
            <w:r w:rsidRPr="00FF7486">
              <w:rPr>
                <w:bCs/>
                <w:szCs w:val="20"/>
                <w:lang w:val="en-GB"/>
              </w:rPr>
              <w:t>Tuberculosis</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elpošanas orgānu tuberkuloze</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A15-A16</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102</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81</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21</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tuberculosis of respiratory system</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Ļaundabīgie audzēji</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C00-C96; D00-D09; D45</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3509</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1684</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16146B" w:rsidRDefault="00762A5B" w:rsidP="00B2478D">
            <w:pPr>
              <w:ind w:right="85"/>
              <w:jc w:val="right"/>
              <w:rPr>
                <w:lang w:val="en-US"/>
              </w:rPr>
            </w:pPr>
            <w:r>
              <w:rPr>
                <w:lang w:val="en-US"/>
              </w:rPr>
              <w:t>1825</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Malignant neoplasms</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limfoīdo, asinsrades un radniecīgu audu ļaundabīgi audzēji</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C81-C96; D45</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256</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133</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123</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 xml:space="preserve">malignant neoplasms of lymphoid, haematopoietic and related tissue </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Asins un asinsrades orgānu slimības un noteikti imūnsistēmas traucējumi</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D50-D89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26</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14</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12</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 xml:space="preserve">Diseases of the blood and blood-forming organs and certain disorders involving the immune mechanism </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Endokrīnās, uztures un vielmaiņas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E00-E90</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349</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162</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187</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Endocrine, nutritional and metabolic diseases</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cukura diabēts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E10-E14</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281</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138</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143</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3"/>
              <w:rPr>
                <w:i/>
                <w:szCs w:val="20"/>
                <w:lang w:val="en-GB"/>
              </w:rPr>
            </w:pPr>
            <w:r w:rsidRPr="00FF7486">
              <w:rPr>
                <w:i/>
                <w:szCs w:val="20"/>
                <w:lang w:val="en-GB"/>
              </w:rPr>
              <w:t>diabetes mellitus</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Psihiski un uzvedības traucējumi</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F00-F99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1352</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519</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3F3F4F" w:rsidRDefault="00762A5B" w:rsidP="00B2478D">
            <w:pPr>
              <w:ind w:right="85"/>
              <w:jc w:val="right"/>
              <w:rPr>
                <w:lang w:val="en-US"/>
              </w:rPr>
            </w:pPr>
            <w:r>
              <w:rPr>
                <w:lang w:val="en-US"/>
              </w:rPr>
              <w:t>833</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Mental and behavioural disorders</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šizofrēnija, šizotipiskie traucējumi un murgi</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F20-F29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292</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146</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146</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3"/>
              <w:rPr>
                <w:i/>
                <w:szCs w:val="20"/>
                <w:lang w:val="en-GB"/>
              </w:rPr>
            </w:pPr>
            <w:r w:rsidRPr="00FF7486">
              <w:rPr>
                <w:i/>
                <w:szCs w:val="20"/>
                <w:lang w:val="en-GB"/>
              </w:rPr>
              <w:t>schizophrenia, schizotypal and delusional disorders</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Nervu sistēmas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A80-A89; G00-G99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756</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343</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413</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 xml:space="preserve">Diseases of the nervous system </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bCs/>
                <w:szCs w:val="20"/>
              </w:rPr>
            </w:pPr>
            <w:r w:rsidRPr="00FF7486">
              <w:rPr>
                <w:bCs/>
                <w:i/>
                <w:szCs w:val="20"/>
              </w:rPr>
              <w:t>centrālās nervu sistēmas vīrusinfekcijas</w:t>
            </w:r>
            <w:r w:rsidRPr="00FF7486">
              <w:rPr>
                <w:bCs/>
                <w:szCs w:val="20"/>
              </w:rPr>
              <w:t>;</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A80-A89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6</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bCs/>
                <w:i/>
                <w:szCs w:val="20"/>
                <w:lang w:val="en-GB"/>
              </w:rPr>
            </w:pPr>
            <w:r w:rsidRPr="00FF7486">
              <w:rPr>
                <w:bCs/>
                <w:i/>
                <w:szCs w:val="20"/>
                <w:lang w:val="en-GB"/>
              </w:rPr>
              <w:t>viral infections of the central nervous system;</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bCs/>
                <w:i/>
                <w:szCs w:val="20"/>
              </w:rPr>
            </w:pPr>
            <w:r w:rsidRPr="00FF7486">
              <w:rPr>
                <w:bCs/>
                <w:i/>
                <w:szCs w:val="20"/>
              </w:rPr>
              <w:t>demielinizējošas centrālās nervu sistēmas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G35-G37</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66</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24</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42</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bCs/>
                <w:i/>
                <w:szCs w:val="20"/>
                <w:lang w:val="en-GB"/>
              </w:rPr>
            </w:pPr>
            <w:r w:rsidRPr="00FF7486">
              <w:rPr>
                <w:bCs/>
                <w:i/>
                <w:szCs w:val="20"/>
                <w:lang w:val="en-GB"/>
              </w:rPr>
              <w:t>demyelinating diseases of the central nervous system;</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bCs/>
                <w:i/>
                <w:szCs w:val="20"/>
              </w:rPr>
            </w:pPr>
            <w:r w:rsidRPr="00FF7486">
              <w:rPr>
                <w:bCs/>
                <w:i/>
                <w:szCs w:val="20"/>
              </w:rPr>
              <w:t>polineiropātijas un citas perifērās nervu sistēmas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G60-G64</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68</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40</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28</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bCs/>
                <w:i/>
                <w:szCs w:val="20"/>
                <w:lang w:val="en-GB"/>
              </w:rPr>
            </w:pPr>
            <w:r w:rsidRPr="00FF7486">
              <w:rPr>
                <w:bCs/>
                <w:i/>
                <w:szCs w:val="20"/>
                <w:lang w:val="en-GB"/>
              </w:rPr>
              <w:t xml:space="preserve">polyneuropathies and other disorders of the peripheral nervous system </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Acu un to palīgorgānu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B58; D31; H05-H54; Q12-Q15</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690</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286</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404</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Diseases of the eye and adnexa</w:t>
            </w:r>
          </w:p>
        </w:tc>
      </w:tr>
      <w:tr w:rsidR="004D066F" w:rsidRPr="00FF7486" w:rsidTr="00B2478D">
        <w:trPr>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Auss un aizauss paugura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H60-H95</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48</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15</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33</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Diseases of the ear and mastoid process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firstLine="233"/>
              <w:rPr>
                <w:bCs/>
                <w:i/>
                <w:szCs w:val="20"/>
              </w:rPr>
            </w:pPr>
            <w:r w:rsidRPr="00FF7486">
              <w:rPr>
                <w:bCs/>
                <w:i/>
                <w:szCs w:val="20"/>
              </w:rPr>
              <w:t>kurlmēmums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H91.3</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0</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0</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0</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firstLine="176"/>
              <w:rPr>
                <w:bCs/>
                <w:i/>
                <w:szCs w:val="20"/>
                <w:lang w:val="en-GB"/>
              </w:rPr>
            </w:pPr>
            <w:r w:rsidRPr="00FF7486">
              <w:rPr>
                <w:bCs/>
                <w:i/>
                <w:szCs w:val="20"/>
                <w:lang w:val="en-GB"/>
              </w:rPr>
              <w:t>deaf mutism</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firstLine="233"/>
              <w:rPr>
                <w:bCs/>
                <w:i/>
                <w:szCs w:val="20"/>
              </w:rPr>
            </w:pPr>
            <w:r w:rsidRPr="00FF7486">
              <w:rPr>
                <w:bCs/>
                <w:i/>
                <w:szCs w:val="20"/>
              </w:rPr>
              <w:t>kurlums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tcPr>
          <w:p w:rsidR="004D066F" w:rsidRPr="00FF7486" w:rsidRDefault="004D066F" w:rsidP="00B2478D">
            <w:pPr>
              <w:rPr>
                <w:szCs w:val="20"/>
              </w:rPr>
            </w:pPr>
            <w:r w:rsidRPr="00FF7486">
              <w:rPr>
                <w:szCs w:val="20"/>
              </w:rPr>
              <w:t>H91.9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firstLine="176"/>
              <w:rPr>
                <w:i/>
                <w:szCs w:val="20"/>
              </w:rPr>
            </w:pPr>
            <w:r w:rsidRPr="00FF7486">
              <w:rPr>
                <w:bCs/>
                <w:i/>
                <w:szCs w:val="20"/>
                <w:lang w:val="en-GB"/>
              </w:rPr>
              <w:t>deafness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rPr>
            </w:pPr>
            <w:r w:rsidRPr="00FF7486">
              <w:rPr>
                <w:bCs/>
                <w:szCs w:val="20"/>
              </w:rPr>
              <w:t>Asinsrites sistēmas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I00-I99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3619</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1798</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1821</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bCs/>
                <w:szCs w:val="20"/>
                <w:lang w:val="en-GB"/>
              </w:rPr>
            </w:pPr>
            <w:r w:rsidRPr="00FF7486">
              <w:rPr>
                <w:bCs/>
                <w:szCs w:val="20"/>
                <w:lang w:val="en-GB"/>
              </w:rPr>
              <w:t>Diseases of the circulatory system</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bCs/>
                <w:i/>
                <w:szCs w:val="20"/>
              </w:rPr>
            </w:pPr>
            <w:r w:rsidRPr="00FF7486">
              <w:rPr>
                <w:i/>
                <w:szCs w:val="20"/>
              </w:rPr>
              <w:t>hroniskas reimatiskas sirds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I05-I09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38</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19</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19</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bCs/>
                <w:i/>
                <w:szCs w:val="20"/>
                <w:lang w:val="en-GB"/>
              </w:rPr>
            </w:pPr>
            <w:r w:rsidRPr="00FF7486">
              <w:rPr>
                <w:bCs/>
                <w:i/>
                <w:szCs w:val="20"/>
                <w:lang w:val="en-GB"/>
              </w:rPr>
              <w:t>chronic rheumatic heart diseases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hipertensīvas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I10-I15</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170</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75</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95</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hypertensive diseases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sirds išēmiskās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I20-I25</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723</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505</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218</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ischaemic heart diseases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cerebrovaskulāras slimības</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I60-I69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1852</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733</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1119</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cerebrovascular diseases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ekstremitāšu artēriju ateroskleroze</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I70.2</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183</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137</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46</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atherosclerosis of arteries of the  extremities</w:t>
            </w:r>
          </w:p>
        </w:tc>
      </w:tr>
      <w:tr w:rsidR="004D066F" w:rsidRPr="00FF7486" w:rsidTr="00B2478D">
        <w:trPr>
          <w:trHeight w:val="225"/>
          <w:jc w:val="center"/>
        </w:trPr>
        <w:tc>
          <w:tcPr>
            <w:tcW w:w="26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22"/>
              <w:rPr>
                <w:i/>
                <w:szCs w:val="20"/>
              </w:rPr>
            </w:pPr>
            <w:r w:rsidRPr="00FF7486">
              <w:rPr>
                <w:i/>
                <w:szCs w:val="20"/>
              </w:rPr>
              <w:t xml:space="preserve">citur neklasificētas vēnu, limfvadu un limfmezglu slimības </w:t>
            </w:r>
          </w:p>
        </w:tc>
        <w:tc>
          <w:tcPr>
            <w:tcW w:w="12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rPr>
                <w:szCs w:val="20"/>
              </w:rPr>
            </w:pPr>
            <w:r w:rsidRPr="00FF7486">
              <w:rPr>
                <w:szCs w:val="20"/>
              </w:rPr>
              <w:t>I80-I89</w:t>
            </w:r>
          </w:p>
        </w:tc>
        <w:tc>
          <w:tcPr>
            <w:tcW w:w="8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35</w:t>
            </w:r>
          </w:p>
        </w:tc>
        <w:tc>
          <w:tcPr>
            <w:tcW w:w="70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18</w:t>
            </w:r>
          </w:p>
        </w:tc>
        <w:tc>
          <w:tcPr>
            <w:tcW w:w="69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EC385D" w:rsidRDefault="00762A5B" w:rsidP="00B2478D">
            <w:pPr>
              <w:ind w:right="85"/>
              <w:jc w:val="right"/>
              <w:rPr>
                <w:lang w:val="en-US"/>
              </w:rPr>
            </w:pPr>
            <w:r>
              <w:rPr>
                <w:lang w:val="en-US"/>
              </w:rPr>
              <w:t>17</w:t>
            </w:r>
          </w:p>
        </w:tc>
        <w:tc>
          <w:tcPr>
            <w:tcW w:w="263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4D066F" w:rsidRPr="00FF7486" w:rsidRDefault="004D066F" w:rsidP="00B2478D">
            <w:pPr>
              <w:ind w:left="218"/>
              <w:rPr>
                <w:i/>
                <w:szCs w:val="20"/>
                <w:lang w:val="en-GB"/>
              </w:rPr>
            </w:pPr>
            <w:r w:rsidRPr="00FF7486">
              <w:rPr>
                <w:i/>
                <w:szCs w:val="20"/>
                <w:lang w:val="en-GB"/>
              </w:rPr>
              <w:t xml:space="preserve">diseases of veins, lymphatic vessels and lymph nodes, not elsewhere classified </w:t>
            </w:r>
          </w:p>
        </w:tc>
      </w:tr>
    </w:tbl>
    <w:p w:rsidR="00286044" w:rsidRPr="00E67DA1" w:rsidRDefault="00286044" w:rsidP="00286044">
      <w:pPr>
        <w:pStyle w:val="NormalWeb"/>
        <w:spacing w:before="0" w:beforeAutospacing="0" w:after="0" w:afterAutospacing="0"/>
        <w:ind w:firstLine="180"/>
        <w:rPr>
          <w:rFonts w:ascii="Arial Narrow" w:eastAsia="Times New Roman" w:hAnsi="Arial Narrow"/>
          <w:szCs w:val="20"/>
          <w:lang w:val="lv-LV"/>
        </w:rPr>
      </w:pPr>
    </w:p>
    <w:p w:rsidR="00150FCE" w:rsidRDefault="00150FCE">
      <w:pPr>
        <w:rPr>
          <w:rFonts w:cs="Arial Unicode MS"/>
          <w:szCs w:val="20"/>
          <w:lang w:val="en-GB" w:eastAsia="en-US"/>
        </w:rPr>
      </w:pPr>
      <w:r>
        <w:rPr>
          <w:szCs w:val="20"/>
        </w:rPr>
        <w:br w:type="page"/>
      </w:r>
    </w:p>
    <w:p w:rsidR="006B7BD0" w:rsidRPr="00A66191" w:rsidRDefault="00150FCE" w:rsidP="0024555B">
      <w:pPr>
        <w:pStyle w:val="NormalWeb"/>
        <w:spacing w:before="0" w:beforeAutospacing="0" w:after="0" w:afterAutospacing="0"/>
        <w:rPr>
          <w:rFonts w:ascii="Arial Narrow" w:eastAsia="Times New Roman" w:hAnsi="Arial Narrow"/>
          <w:i/>
          <w:sz w:val="18"/>
          <w:szCs w:val="18"/>
        </w:rPr>
      </w:pPr>
      <w:r w:rsidRPr="00A66191">
        <w:rPr>
          <w:rFonts w:ascii="Arial Narrow" w:eastAsia="Times New Roman" w:hAnsi="Arial Narrow"/>
          <w:i/>
          <w:sz w:val="18"/>
          <w:szCs w:val="18"/>
        </w:rPr>
        <w:lastRenderedPageBreak/>
        <w:t>t</w:t>
      </w:r>
      <w:r w:rsidR="006B7BD0" w:rsidRPr="00A66191">
        <w:rPr>
          <w:rFonts w:ascii="Arial Narrow" w:eastAsia="Times New Roman" w:hAnsi="Arial Narrow"/>
          <w:i/>
          <w:sz w:val="18"/>
          <w:szCs w:val="18"/>
        </w:rPr>
        <w:t>urpinājums / continued</w:t>
      </w:r>
    </w:p>
    <w:p w:rsidR="006B7BD0" w:rsidRPr="00665D17" w:rsidRDefault="006B7BD0" w:rsidP="00286044">
      <w:pPr>
        <w:pStyle w:val="NormalWeb"/>
        <w:spacing w:before="0" w:beforeAutospacing="0" w:after="0" w:afterAutospacing="0"/>
        <w:ind w:firstLine="180"/>
        <w:rPr>
          <w:rFonts w:ascii="Arial Narrow" w:eastAsia="Times New Roman" w:hAnsi="Arial Narrow"/>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1191"/>
        <w:gridCol w:w="910"/>
        <w:gridCol w:w="700"/>
        <w:gridCol w:w="694"/>
        <w:gridCol w:w="2645"/>
      </w:tblGrid>
      <w:tr w:rsidR="00E67DA1" w:rsidRPr="009D0D6F" w:rsidTr="00E67DA1">
        <w:trPr>
          <w:trHeight w:val="225"/>
          <w:jc w:val="center"/>
        </w:trPr>
        <w:tc>
          <w:tcPr>
            <w:tcW w:w="2649"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r w:rsidRPr="009D0D6F">
              <w:rPr>
                <w:rFonts w:ascii="Arial Narrow" w:eastAsia="Times New Roman" w:hAnsi="Arial Narrow"/>
                <w:color w:val="FFFFFF" w:themeColor="background1"/>
                <w:szCs w:val="20"/>
                <w:lang w:val="lv-LV"/>
              </w:rPr>
              <w:t>Diagnoze</w:t>
            </w:r>
          </w:p>
        </w:tc>
        <w:tc>
          <w:tcPr>
            <w:tcW w:w="1191"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r w:rsidRPr="009D0D6F">
              <w:rPr>
                <w:rFonts w:ascii="Arial Narrow" w:eastAsia="Times New Roman" w:hAnsi="Arial Narrow"/>
                <w:color w:val="FFFFFF" w:themeColor="background1"/>
                <w:szCs w:val="20"/>
                <w:lang w:val="lv-LV"/>
              </w:rPr>
              <w:t>SSK – 10 kods</w:t>
            </w:r>
          </w:p>
        </w:tc>
        <w:tc>
          <w:tcPr>
            <w:tcW w:w="910"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r w:rsidRPr="009D0D6F">
              <w:rPr>
                <w:rFonts w:ascii="Arial Narrow" w:eastAsia="Times New Roman" w:hAnsi="Arial Narrow"/>
                <w:color w:val="FFFFFF" w:themeColor="background1"/>
                <w:szCs w:val="20"/>
                <w:lang w:val="lv-LV"/>
              </w:rPr>
              <w:t>Invalīdu skaits</w:t>
            </w:r>
            <w:r w:rsidR="00263123">
              <w:rPr>
                <w:rStyle w:val="FootnoteReference"/>
                <w:rFonts w:ascii="Arial Narrow" w:eastAsia="Times New Roman" w:hAnsi="Arial Narrow"/>
                <w:color w:val="FFFFFF" w:themeColor="background1"/>
                <w:szCs w:val="20"/>
                <w:lang w:val="lv-LV"/>
              </w:rPr>
              <w:footnoteReference w:id="49"/>
            </w:r>
          </w:p>
        </w:tc>
        <w:tc>
          <w:tcPr>
            <w:tcW w:w="1394"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67DA1" w:rsidRPr="009D0D6F" w:rsidRDefault="00A16177" w:rsidP="00E67DA1">
            <w:pPr>
              <w:jc w:val="center"/>
              <w:rPr>
                <w:color w:val="FFFFFF" w:themeColor="background1"/>
                <w:szCs w:val="20"/>
              </w:rPr>
            </w:pPr>
            <w:r>
              <w:rPr>
                <w:color w:val="FFFFFF" w:themeColor="background1"/>
                <w:szCs w:val="20"/>
              </w:rPr>
              <w:t>Tajā skaitā</w:t>
            </w:r>
            <w:r w:rsidR="00E67DA1" w:rsidRPr="009D0D6F">
              <w:rPr>
                <w:color w:val="FFFFFF" w:themeColor="background1"/>
                <w:szCs w:val="20"/>
              </w:rPr>
              <w:t xml:space="preserve"> pēc dzimuma</w:t>
            </w:r>
          </w:p>
        </w:tc>
        <w:tc>
          <w:tcPr>
            <w:tcW w:w="2645"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tcMar>
              <w:left w:w="28" w:type="dxa"/>
              <w:right w:w="28" w:type="dxa"/>
            </w:tcMar>
            <w:vAlign w:val="center"/>
          </w:tcPr>
          <w:p w:rsidR="00E67DA1" w:rsidRPr="009D0D6F" w:rsidRDefault="00E67DA1" w:rsidP="00E67DA1">
            <w:pPr>
              <w:jc w:val="center"/>
              <w:rPr>
                <w:bCs/>
                <w:color w:val="FFFFFF" w:themeColor="background1"/>
                <w:szCs w:val="20"/>
                <w:lang w:val="en-GB"/>
              </w:rPr>
            </w:pPr>
            <w:r w:rsidRPr="009D0D6F">
              <w:rPr>
                <w:color w:val="FFFFFF" w:themeColor="background1"/>
                <w:szCs w:val="20"/>
                <w:lang w:val="en-GB"/>
              </w:rPr>
              <w:t>Diagnosis</w:t>
            </w:r>
          </w:p>
        </w:tc>
      </w:tr>
      <w:tr w:rsidR="00E67DA1" w:rsidRPr="009D0D6F" w:rsidTr="00E67DA1">
        <w:trPr>
          <w:trHeight w:val="225"/>
          <w:jc w:val="center"/>
        </w:trPr>
        <w:tc>
          <w:tcPr>
            <w:tcW w:w="2649"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p>
        </w:tc>
        <w:tc>
          <w:tcPr>
            <w:tcW w:w="1191"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p>
        </w:tc>
        <w:tc>
          <w:tcPr>
            <w:tcW w:w="91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p>
        </w:tc>
        <w:tc>
          <w:tcPr>
            <w:tcW w:w="7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67DA1" w:rsidRPr="009D0D6F" w:rsidRDefault="00A16177" w:rsidP="00E67DA1">
            <w:pPr>
              <w:pStyle w:val="NormalWeb"/>
              <w:spacing w:before="0" w:beforeAutospacing="0" w:after="0" w:afterAutospacing="0"/>
              <w:jc w:val="center"/>
              <w:rPr>
                <w:rFonts w:ascii="Arial Narrow" w:eastAsia="Times New Roman" w:hAnsi="Arial Narrow"/>
                <w:color w:val="FFFFFF" w:themeColor="background1"/>
                <w:szCs w:val="20"/>
                <w:lang w:val="lv-LV"/>
              </w:rPr>
            </w:pPr>
            <w:r>
              <w:rPr>
                <w:rFonts w:ascii="Arial Narrow" w:eastAsia="Times New Roman" w:hAnsi="Arial Narrow"/>
                <w:color w:val="FFFFFF" w:themeColor="background1"/>
                <w:szCs w:val="20"/>
                <w:lang w:val="lv-LV"/>
              </w:rPr>
              <w:t>V</w:t>
            </w:r>
            <w:r w:rsidR="00E67DA1" w:rsidRPr="009D0D6F">
              <w:rPr>
                <w:rFonts w:ascii="Arial Narrow" w:eastAsia="Times New Roman" w:hAnsi="Arial Narrow"/>
                <w:color w:val="FFFFFF" w:themeColor="background1"/>
                <w:szCs w:val="20"/>
                <w:lang w:val="lv-LV"/>
              </w:rPr>
              <w:t>īrieši</w:t>
            </w:r>
          </w:p>
        </w:tc>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67DA1" w:rsidRPr="009D0D6F" w:rsidRDefault="00A16177" w:rsidP="00E67DA1">
            <w:pPr>
              <w:pStyle w:val="NormalWeb"/>
              <w:spacing w:before="0" w:beforeAutospacing="0" w:after="0" w:afterAutospacing="0"/>
              <w:ind w:left="-117" w:right="-145"/>
              <w:jc w:val="center"/>
              <w:rPr>
                <w:rFonts w:ascii="Arial Narrow" w:eastAsia="Times New Roman" w:hAnsi="Arial Narrow"/>
                <w:color w:val="FFFFFF" w:themeColor="background1"/>
                <w:szCs w:val="20"/>
                <w:lang w:val="lv-LV"/>
              </w:rPr>
            </w:pPr>
            <w:r>
              <w:rPr>
                <w:rFonts w:ascii="Arial Narrow" w:eastAsia="Times New Roman" w:hAnsi="Arial Narrow"/>
                <w:color w:val="FFFFFF" w:themeColor="background1"/>
                <w:szCs w:val="20"/>
                <w:lang w:val="lv-LV"/>
              </w:rPr>
              <w:t>S</w:t>
            </w:r>
            <w:r w:rsidR="00E67DA1" w:rsidRPr="009D0D6F">
              <w:rPr>
                <w:rFonts w:ascii="Arial Narrow" w:eastAsia="Times New Roman" w:hAnsi="Arial Narrow"/>
                <w:color w:val="FFFFFF" w:themeColor="background1"/>
                <w:szCs w:val="20"/>
                <w:lang w:val="lv-LV"/>
              </w:rPr>
              <w:t>ievietes</w:t>
            </w:r>
          </w:p>
        </w:tc>
        <w:tc>
          <w:tcPr>
            <w:tcW w:w="2645"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tcMar>
              <w:left w:w="28" w:type="dxa"/>
              <w:right w:w="28" w:type="dxa"/>
            </w:tcMar>
            <w:vAlign w:val="center"/>
          </w:tcPr>
          <w:p w:rsidR="00E67DA1" w:rsidRPr="009D0D6F" w:rsidRDefault="00E67DA1" w:rsidP="00E67DA1">
            <w:pPr>
              <w:jc w:val="center"/>
              <w:rPr>
                <w:bCs/>
                <w:color w:val="FFFFFF" w:themeColor="background1"/>
                <w:szCs w:val="20"/>
                <w:lang w:val="en-GB"/>
              </w:rPr>
            </w:pPr>
          </w:p>
        </w:tc>
      </w:tr>
      <w:tr w:rsidR="00E67DA1" w:rsidRPr="009D0D6F" w:rsidTr="00263123">
        <w:trPr>
          <w:trHeight w:val="225"/>
          <w:jc w:val="center"/>
        </w:trPr>
        <w:tc>
          <w:tcPr>
            <w:tcW w:w="2649"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p>
        </w:tc>
        <w:tc>
          <w:tcPr>
            <w:tcW w:w="1191"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r w:rsidRPr="009D0D6F">
              <w:rPr>
                <w:rFonts w:ascii="Arial Narrow" w:eastAsia="Times New Roman" w:hAnsi="Arial Narrow"/>
                <w:color w:val="FFFFFF" w:themeColor="background1"/>
                <w:szCs w:val="20"/>
              </w:rPr>
              <w:t>ICD – 10 code</w:t>
            </w:r>
          </w:p>
        </w:tc>
        <w:tc>
          <w:tcPr>
            <w:tcW w:w="91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rPr>
            </w:pPr>
            <w:r w:rsidRPr="009D0D6F">
              <w:rPr>
                <w:rFonts w:ascii="Arial Narrow" w:eastAsia="Times New Roman" w:hAnsi="Arial Narrow"/>
                <w:color w:val="FFFFFF" w:themeColor="background1"/>
                <w:szCs w:val="20"/>
              </w:rPr>
              <w:t>Total numbers</w:t>
            </w:r>
            <w:r w:rsidR="00263123" w:rsidRPr="00FF7486">
              <w:rPr>
                <w:color w:val="FFFFFF"/>
                <w:szCs w:val="20"/>
                <w:vertAlign w:val="superscript"/>
              </w:rPr>
              <w:t>1</w:t>
            </w:r>
          </w:p>
        </w:tc>
        <w:tc>
          <w:tcPr>
            <w:tcW w:w="13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E67DA1" w:rsidRPr="009D0D6F" w:rsidRDefault="00A16177" w:rsidP="00E67DA1">
            <w:pPr>
              <w:jc w:val="center"/>
              <w:rPr>
                <w:color w:val="FFFFFF" w:themeColor="background1"/>
                <w:szCs w:val="20"/>
                <w:lang w:val="en-GB"/>
              </w:rPr>
            </w:pPr>
            <w:r>
              <w:rPr>
                <w:color w:val="FFFFFF" w:themeColor="background1"/>
                <w:szCs w:val="20"/>
                <w:lang w:val="en-GB"/>
              </w:rPr>
              <w:t>B</w:t>
            </w:r>
            <w:r w:rsidR="00E67DA1" w:rsidRPr="009D0D6F">
              <w:rPr>
                <w:color w:val="FFFFFF" w:themeColor="background1"/>
                <w:szCs w:val="20"/>
                <w:lang w:val="en-GB"/>
              </w:rPr>
              <w:t>y gender</w:t>
            </w:r>
          </w:p>
        </w:tc>
        <w:tc>
          <w:tcPr>
            <w:tcW w:w="2645"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tcMar>
              <w:left w:w="28" w:type="dxa"/>
              <w:right w:w="28" w:type="dxa"/>
            </w:tcMar>
            <w:vAlign w:val="center"/>
          </w:tcPr>
          <w:p w:rsidR="00E67DA1" w:rsidRPr="009D0D6F" w:rsidRDefault="00E67DA1" w:rsidP="00E67DA1">
            <w:pPr>
              <w:jc w:val="center"/>
              <w:rPr>
                <w:bCs/>
                <w:color w:val="FFFFFF" w:themeColor="background1"/>
                <w:szCs w:val="20"/>
                <w:lang w:val="en-GB"/>
              </w:rPr>
            </w:pPr>
          </w:p>
        </w:tc>
      </w:tr>
      <w:tr w:rsidR="00E67DA1" w:rsidRPr="009D0D6F" w:rsidTr="00E67DA1">
        <w:trPr>
          <w:trHeight w:val="225"/>
          <w:jc w:val="center"/>
        </w:trPr>
        <w:tc>
          <w:tcPr>
            <w:tcW w:w="2649"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p>
        </w:tc>
        <w:tc>
          <w:tcPr>
            <w:tcW w:w="1191"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lang w:val="lv-LV"/>
              </w:rPr>
            </w:pPr>
          </w:p>
        </w:tc>
        <w:tc>
          <w:tcPr>
            <w:tcW w:w="910"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E67DA1" w:rsidRPr="009D0D6F" w:rsidRDefault="00E67DA1" w:rsidP="00E67DA1">
            <w:pPr>
              <w:pStyle w:val="NormalWeb"/>
              <w:spacing w:before="0" w:beforeAutospacing="0" w:after="0" w:afterAutospacing="0"/>
              <w:jc w:val="center"/>
              <w:rPr>
                <w:rFonts w:ascii="Arial Narrow" w:eastAsia="Times New Roman" w:hAnsi="Arial Narrow"/>
                <w:color w:val="FFFFFF" w:themeColor="background1"/>
                <w:szCs w:val="20"/>
              </w:rPr>
            </w:pPr>
          </w:p>
        </w:tc>
        <w:tc>
          <w:tcPr>
            <w:tcW w:w="70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E67DA1" w:rsidRPr="009D0D6F" w:rsidRDefault="00A16177" w:rsidP="00E67DA1">
            <w:pPr>
              <w:pStyle w:val="NormalWeb"/>
              <w:spacing w:before="0" w:beforeAutospacing="0" w:after="0" w:afterAutospacing="0"/>
              <w:jc w:val="center"/>
              <w:rPr>
                <w:rFonts w:ascii="Arial Narrow" w:eastAsia="Times New Roman" w:hAnsi="Arial Narrow"/>
                <w:color w:val="FFFFFF" w:themeColor="background1"/>
                <w:szCs w:val="20"/>
              </w:rPr>
            </w:pPr>
            <w:r>
              <w:rPr>
                <w:rFonts w:ascii="Arial Narrow" w:eastAsia="Times New Roman" w:hAnsi="Arial Narrow"/>
                <w:color w:val="FFFFFF" w:themeColor="background1"/>
                <w:szCs w:val="20"/>
              </w:rPr>
              <w:t>M</w:t>
            </w:r>
            <w:r w:rsidR="00E67DA1" w:rsidRPr="009D0D6F">
              <w:rPr>
                <w:rFonts w:ascii="Arial Narrow" w:eastAsia="Times New Roman" w:hAnsi="Arial Narrow"/>
                <w:color w:val="FFFFFF" w:themeColor="background1"/>
                <w:szCs w:val="20"/>
              </w:rPr>
              <w:t>ales</w:t>
            </w:r>
          </w:p>
        </w:tc>
        <w:tc>
          <w:tcPr>
            <w:tcW w:w="69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E67DA1" w:rsidRPr="009D0D6F" w:rsidRDefault="00A16177" w:rsidP="00E67DA1">
            <w:pPr>
              <w:pStyle w:val="NormalWeb"/>
              <w:spacing w:before="0" w:beforeAutospacing="0" w:after="0" w:afterAutospacing="0"/>
              <w:ind w:left="-117" w:right="-145"/>
              <w:jc w:val="center"/>
              <w:rPr>
                <w:rFonts w:ascii="Arial Narrow" w:eastAsia="Times New Roman" w:hAnsi="Arial Narrow"/>
                <w:color w:val="FFFFFF" w:themeColor="background1"/>
                <w:szCs w:val="20"/>
              </w:rPr>
            </w:pPr>
            <w:r>
              <w:rPr>
                <w:rFonts w:ascii="Arial Narrow" w:eastAsia="Times New Roman" w:hAnsi="Arial Narrow"/>
                <w:color w:val="FFFFFF" w:themeColor="background1"/>
                <w:szCs w:val="20"/>
              </w:rPr>
              <w:t>F</w:t>
            </w:r>
            <w:r w:rsidR="00E67DA1" w:rsidRPr="009D0D6F">
              <w:rPr>
                <w:rFonts w:ascii="Arial Narrow" w:eastAsia="Times New Roman" w:hAnsi="Arial Narrow"/>
                <w:color w:val="FFFFFF" w:themeColor="background1"/>
                <w:szCs w:val="20"/>
              </w:rPr>
              <w:t>emales</w:t>
            </w:r>
          </w:p>
        </w:tc>
        <w:tc>
          <w:tcPr>
            <w:tcW w:w="2645"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tcMar>
              <w:left w:w="28" w:type="dxa"/>
              <w:right w:w="28" w:type="dxa"/>
            </w:tcMar>
            <w:vAlign w:val="center"/>
          </w:tcPr>
          <w:p w:rsidR="00E67DA1" w:rsidRPr="009D0D6F" w:rsidRDefault="00E67DA1" w:rsidP="00E67DA1">
            <w:pPr>
              <w:jc w:val="center"/>
              <w:rPr>
                <w:bCs/>
                <w:color w:val="FFFFFF" w:themeColor="background1"/>
                <w:szCs w:val="20"/>
                <w:lang w:val="en-GB"/>
              </w:rPr>
            </w:pP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Elpošanas sistēmas 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J00-J99</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202</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136</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66</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Diseases of the respiratory system</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i/>
                <w:szCs w:val="20"/>
              </w:rPr>
            </w:pPr>
            <w:r w:rsidRPr="009D0D6F">
              <w:rPr>
                <w:i/>
                <w:szCs w:val="20"/>
              </w:rPr>
              <w:t>astma</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J45</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61</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31</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30</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18"/>
              <w:rPr>
                <w:i/>
                <w:szCs w:val="20"/>
                <w:lang w:val="en-GB"/>
              </w:rPr>
            </w:pPr>
            <w:r w:rsidRPr="009D0D6F">
              <w:rPr>
                <w:i/>
                <w:szCs w:val="20"/>
                <w:lang w:val="en-GB"/>
              </w:rPr>
              <w:t>asthma</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Gremošanas sistēmas 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K00-K93</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205</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113</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92</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Diseases of the digestive system</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22"/>
              <w:rPr>
                <w:i/>
                <w:szCs w:val="20"/>
              </w:rPr>
            </w:pPr>
            <w:r w:rsidRPr="009D0D6F">
              <w:rPr>
                <w:i/>
                <w:szCs w:val="20"/>
              </w:rPr>
              <w:t>aknu, žultspūšļa un žultsceļu 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K70-K77; K80-K83</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80</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43</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37</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 xml:space="preserve">diseases of liver, gallbladder and biliary tract </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Skeleta, muskuļu un saistaudu 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M00-M99</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2795</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985</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1810</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Diseases of the musculoskeletal system and connective tissue</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i/>
                <w:szCs w:val="20"/>
              </w:rPr>
            </w:pPr>
            <w:r w:rsidRPr="009D0D6F">
              <w:rPr>
                <w:i/>
                <w:szCs w:val="20"/>
              </w:rPr>
              <w:t>iekaisīgas poliartropātijas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M05-M14</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275</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86</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189</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inflammatory polyarthropathies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i/>
                <w:szCs w:val="20"/>
              </w:rPr>
            </w:pPr>
            <w:r w:rsidRPr="009D0D6F">
              <w:rPr>
                <w:i/>
                <w:szCs w:val="20"/>
              </w:rPr>
              <w:t>artrozes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M15-M19</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724</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262</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462</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arthrosis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i/>
                <w:szCs w:val="20"/>
              </w:rPr>
            </w:pPr>
            <w:r w:rsidRPr="009D0D6F">
              <w:rPr>
                <w:i/>
                <w:szCs w:val="20"/>
              </w:rPr>
              <w:t>dorsopātijas, spondilopātijas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M40-M54</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1566</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569</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997</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dorsopathies, spondylopathies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Uroģenitālās sistēmas 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N00-N99</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180</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108</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72</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 xml:space="preserve">Diseases of the genitourinary system </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bCs/>
                <w:i/>
                <w:szCs w:val="20"/>
              </w:rPr>
            </w:pPr>
            <w:r w:rsidRPr="009D0D6F">
              <w:rPr>
                <w:bCs/>
                <w:i/>
                <w:szCs w:val="20"/>
              </w:rPr>
              <w:t xml:space="preserve">glomerulārās slimības </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N00-N08</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16</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8</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8</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F4D27" w:rsidRDefault="00E1145C" w:rsidP="00E1145C">
            <w:pPr>
              <w:ind w:left="218"/>
              <w:rPr>
                <w:i/>
                <w:szCs w:val="20"/>
                <w:lang w:val="en-GB"/>
              </w:rPr>
            </w:pPr>
            <w:r w:rsidRPr="009D0D6F">
              <w:rPr>
                <w:i/>
                <w:szCs w:val="20"/>
                <w:lang w:val="en-GB"/>
              </w:rPr>
              <w:t xml:space="preserve">glomerular diseases </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Ievainojumi, saindēšanās un citas ārējas iedarbes sekas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S00-S99; T00-T78</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565</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354</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211</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Injuries, poisoning and certain other consequences of external causes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i/>
                <w:szCs w:val="20"/>
              </w:rPr>
            </w:pPr>
            <w:r w:rsidRPr="009D0D6F">
              <w:rPr>
                <w:i/>
                <w:szCs w:val="20"/>
              </w:rPr>
              <w:t>nelaimes gadījumi darbā</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 </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29</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21</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8</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accidents at work</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firstLine="222"/>
              <w:rPr>
                <w:i/>
                <w:szCs w:val="20"/>
              </w:rPr>
            </w:pPr>
            <w:r w:rsidRPr="009D0D6F">
              <w:rPr>
                <w:i/>
                <w:szCs w:val="20"/>
              </w:rPr>
              <w:t>acu traumas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S05; T26</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65</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50</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15</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eye injuries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Arodslimības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 </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778</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294</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484</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Occupational diseases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rPr>
            </w:pPr>
            <w:r w:rsidRPr="009D0D6F">
              <w:rPr>
                <w:bCs/>
                <w:szCs w:val="20"/>
              </w:rPr>
              <w:t>Citas slimības</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B15-B20; D10-D36; T66</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642</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347</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295</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bCs/>
                <w:szCs w:val="20"/>
                <w:lang w:val="en-GB"/>
              </w:rPr>
            </w:pPr>
            <w:r w:rsidRPr="009D0D6F">
              <w:rPr>
                <w:bCs/>
                <w:szCs w:val="20"/>
                <w:lang w:val="en-GB"/>
              </w:rPr>
              <w:t>Other diseases</w:t>
            </w:r>
          </w:p>
        </w:tc>
      </w:tr>
      <w:tr w:rsidR="00E1145C" w:rsidRPr="009D0D6F" w:rsidTr="00A53FAD">
        <w:trPr>
          <w:trHeight w:val="225"/>
          <w:jc w:val="center"/>
        </w:trPr>
        <w:tc>
          <w:tcPr>
            <w:tcW w:w="264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22"/>
              <w:rPr>
                <w:i/>
                <w:szCs w:val="20"/>
              </w:rPr>
            </w:pPr>
            <w:r w:rsidRPr="009D0D6F">
              <w:rPr>
                <w:i/>
                <w:szCs w:val="20"/>
              </w:rPr>
              <w:t>saslimšana saistīta ar Černobiļas AES avārijas seku likvidēšanu</w:t>
            </w:r>
          </w:p>
        </w:tc>
        <w:tc>
          <w:tcPr>
            <w:tcW w:w="119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rPr>
                <w:szCs w:val="20"/>
              </w:rPr>
            </w:pPr>
            <w:r w:rsidRPr="009D0D6F">
              <w:rPr>
                <w:szCs w:val="20"/>
              </w:rPr>
              <w:t>T66</w:t>
            </w:r>
          </w:p>
        </w:tc>
        <w:tc>
          <w:tcPr>
            <w:tcW w:w="91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20</w:t>
            </w:r>
          </w:p>
        </w:tc>
        <w:tc>
          <w:tcPr>
            <w:tcW w:w="7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EE5905" w:rsidRDefault="00762A5B" w:rsidP="00E1145C">
            <w:pPr>
              <w:ind w:right="85"/>
              <w:jc w:val="right"/>
            </w:pPr>
            <w:r>
              <w:t>20</w:t>
            </w:r>
          </w:p>
        </w:tc>
        <w:tc>
          <w:tcPr>
            <w:tcW w:w="6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Default="00762A5B" w:rsidP="00E1145C">
            <w:pPr>
              <w:ind w:right="85"/>
              <w:jc w:val="right"/>
            </w:pPr>
            <w:r>
              <w:t>0</w:t>
            </w:r>
          </w:p>
        </w:tc>
        <w:tc>
          <w:tcPr>
            <w:tcW w:w="264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E1145C" w:rsidRPr="009D0D6F" w:rsidRDefault="00E1145C" w:rsidP="00E1145C">
            <w:pPr>
              <w:ind w:left="218"/>
              <w:rPr>
                <w:i/>
                <w:szCs w:val="20"/>
                <w:lang w:val="en-GB"/>
              </w:rPr>
            </w:pPr>
            <w:r w:rsidRPr="009D0D6F">
              <w:rPr>
                <w:i/>
                <w:szCs w:val="20"/>
                <w:lang w:val="en-GB"/>
              </w:rPr>
              <w:t xml:space="preserve">diseases associated with Chernobyl NPP disaster liquidation </w:t>
            </w:r>
          </w:p>
        </w:tc>
      </w:tr>
    </w:tbl>
    <w:p w:rsidR="00286044" w:rsidRPr="00286044" w:rsidRDefault="00286044" w:rsidP="00286044">
      <w:pPr>
        <w:pStyle w:val="NormalWeb"/>
        <w:spacing w:before="0" w:beforeAutospacing="0" w:after="0" w:afterAutospacing="0"/>
        <w:ind w:firstLine="180"/>
        <w:rPr>
          <w:rFonts w:ascii="Arial Narrow" w:eastAsia="Times New Roman" w:hAnsi="Arial Narrow"/>
          <w:sz w:val="16"/>
          <w:szCs w:val="16"/>
          <w:lang w:val="lv-LV"/>
        </w:rPr>
      </w:pPr>
    </w:p>
    <w:p w:rsidR="00286044" w:rsidRPr="00286044" w:rsidRDefault="00286044" w:rsidP="00286044">
      <w:pPr>
        <w:pStyle w:val="FootnoteText"/>
        <w:rPr>
          <w:sz w:val="16"/>
          <w:szCs w:val="16"/>
        </w:rPr>
      </w:pPr>
      <w:r w:rsidRPr="00286044">
        <w:rPr>
          <w:sz w:val="16"/>
          <w:szCs w:val="16"/>
        </w:rPr>
        <w:sym w:font="Wingdings" w:char="F026"/>
      </w:r>
      <w:r w:rsidRPr="00286044">
        <w:rPr>
          <w:sz w:val="16"/>
          <w:szCs w:val="16"/>
        </w:rPr>
        <w:t xml:space="preserve"> Veselības un darbspēju ekspertīzes ārstu valsts komisija. </w:t>
      </w:r>
    </w:p>
    <w:p w:rsidR="00286044" w:rsidRPr="00286044" w:rsidRDefault="00286044" w:rsidP="00286044">
      <w:pPr>
        <w:pStyle w:val="NormalWeb"/>
        <w:spacing w:before="0" w:beforeAutospacing="0" w:after="0" w:afterAutospacing="0"/>
        <w:ind w:firstLine="180"/>
        <w:rPr>
          <w:rFonts w:ascii="Arial Narrow" w:eastAsia="Times New Roman" w:hAnsi="Arial Narrow"/>
          <w:szCs w:val="20"/>
          <w:lang w:val="lv-LV"/>
        </w:rPr>
      </w:pPr>
      <w:r w:rsidRPr="00286044">
        <w:rPr>
          <w:rFonts w:ascii="Arial Narrow" w:hAnsi="Arial Narrow"/>
          <w:sz w:val="16"/>
          <w:szCs w:val="16"/>
          <w:lang w:val="lv-LV"/>
        </w:rPr>
        <w:t xml:space="preserve">  </w:t>
      </w:r>
      <w:r w:rsidRPr="00286044">
        <w:rPr>
          <w:rFonts w:ascii="Arial Narrow" w:hAnsi="Arial Narrow"/>
          <w:sz w:val="16"/>
          <w:szCs w:val="16"/>
        </w:rPr>
        <w:t>The State Medical Commission for the Assessment of Health Condition and Working Ability.</w:t>
      </w:r>
    </w:p>
    <w:p w:rsidR="00031952" w:rsidRPr="00665D17" w:rsidRDefault="00031952" w:rsidP="00031952">
      <w:pPr>
        <w:rPr>
          <w:rFonts w:cs="Arial Unicode MS"/>
          <w:b/>
          <w:szCs w:val="20"/>
          <w:lang w:eastAsia="en-US"/>
        </w:rPr>
      </w:pPr>
      <w:r w:rsidRPr="00665D17">
        <w:rPr>
          <w:b/>
          <w:szCs w:val="20"/>
        </w:rPr>
        <w:br w:type="page"/>
      </w:r>
    </w:p>
    <w:p w:rsidR="00031952" w:rsidRPr="00665D17" w:rsidRDefault="006B2D26" w:rsidP="00E60EC8">
      <w:pPr>
        <w:pStyle w:val="Heading2"/>
        <w:rPr>
          <w:rFonts w:eastAsia="Times New Roman"/>
        </w:rPr>
      </w:pPr>
      <w:bookmarkStart w:id="348" w:name="_Toc524599104"/>
      <w:r>
        <w:rPr>
          <w:rFonts w:eastAsia="Times New Roman"/>
        </w:rPr>
        <w:lastRenderedPageBreak/>
        <w:t>3.</w:t>
      </w:r>
      <w:r w:rsidR="000227DC">
        <w:rPr>
          <w:rFonts w:eastAsia="Times New Roman"/>
        </w:rPr>
        <w:t>5</w:t>
      </w:r>
      <w:r w:rsidR="00A66191">
        <w:rPr>
          <w:rFonts w:eastAsia="Times New Roman"/>
        </w:rPr>
        <w:t>5</w:t>
      </w:r>
      <w:r w:rsidR="00031952" w:rsidRPr="00665D17">
        <w:rPr>
          <w:rFonts w:eastAsia="Times New Roman"/>
        </w:rPr>
        <w:t xml:space="preserve">. </w:t>
      </w:r>
      <w:r w:rsidR="00031952" w:rsidRPr="003E6AB0">
        <w:rPr>
          <w:rFonts w:eastAsia="Times New Roman"/>
        </w:rPr>
        <w:t>tabula</w:t>
      </w:r>
      <w:r w:rsidR="00031952" w:rsidRPr="00665D17">
        <w:rPr>
          <w:rFonts w:eastAsia="Times New Roman"/>
        </w:rPr>
        <w:t xml:space="preserve"> PIEAUGUŠO PIRMREIZĒJĀ INVALIDITĀTE SADALĪJUMĀ P</w:t>
      </w:r>
      <w:r w:rsidR="00F8208B">
        <w:rPr>
          <w:rFonts w:eastAsia="Times New Roman"/>
        </w:rPr>
        <w:t>A DIAGNOŽU UN VECUMA GRUPĀM 201</w:t>
      </w:r>
      <w:r w:rsidR="00716D76">
        <w:rPr>
          <w:rFonts w:eastAsia="Times New Roman"/>
        </w:rPr>
        <w:t>7</w:t>
      </w:r>
      <w:r w:rsidR="00031952" w:rsidRPr="00665D17">
        <w:rPr>
          <w:rFonts w:eastAsia="Times New Roman"/>
        </w:rPr>
        <w:t>.</w:t>
      </w:r>
      <w:r w:rsidR="003B6C24">
        <w:rPr>
          <w:rFonts w:eastAsia="Times New Roman"/>
        </w:rPr>
        <w:t> </w:t>
      </w:r>
      <w:r w:rsidR="00031952" w:rsidRPr="00665D17">
        <w:rPr>
          <w:rFonts w:eastAsia="Times New Roman"/>
        </w:rPr>
        <w:t>GADĀ</w:t>
      </w:r>
      <w:bookmarkEnd w:id="348"/>
    </w:p>
    <w:p w:rsidR="00031952" w:rsidRPr="00665D17" w:rsidRDefault="00031952" w:rsidP="00E60EC8">
      <w:pPr>
        <w:pStyle w:val="Heading5"/>
      </w:pPr>
      <w:bookmarkStart w:id="349" w:name="_Toc364939536"/>
      <w:bookmarkStart w:id="350" w:name="_Toc364952838"/>
      <w:bookmarkStart w:id="351" w:name="_Toc527442573"/>
      <w:r w:rsidRPr="00334DD0">
        <w:rPr>
          <w:rFonts w:eastAsia="Times New Roman"/>
        </w:rPr>
        <w:t>T</w:t>
      </w:r>
      <w:r w:rsidRPr="003E6AB0">
        <w:rPr>
          <w:rFonts w:eastAsia="Times New Roman"/>
        </w:rPr>
        <w:t>able</w:t>
      </w:r>
      <w:r w:rsidRPr="00334DD0">
        <w:rPr>
          <w:rFonts w:eastAsia="Times New Roman"/>
        </w:rPr>
        <w:t xml:space="preserve"> </w:t>
      </w:r>
      <w:r w:rsidRPr="00665D17">
        <w:rPr>
          <w:rFonts w:eastAsia="Times New Roman"/>
        </w:rPr>
        <w:t>3.</w:t>
      </w:r>
      <w:r w:rsidR="000227DC">
        <w:rPr>
          <w:rFonts w:eastAsia="Times New Roman"/>
        </w:rPr>
        <w:t>5</w:t>
      </w:r>
      <w:r w:rsidR="00A66191">
        <w:rPr>
          <w:rFonts w:eastAsia="Times New Roman"/>
        </w:rPr>
        <w:t>5</w:t>
      </w:r>
      <w:r w:rsidR="00E60EC8">
        <w:rPr>
          <w:rFonts w:eastAsia="Times New Roman"/>
        </w:rPr>
        <w:t>.</w:t>
      </w:r>
      <w:r w:rsidRPr="00665D17">
        <w:rPr>
          <w:rFonts w:eastAsia="Times New Roman"/>
        </w:rPr>
        <w:t xml:space="preserve"> </w:t>
      </w:r>
      <w:r w:rsidRPr="00665D17">
        <w:t>NEWLY RECOGNIZED DISABILITY OF ADULTS</w:t>
      </w:r>
      <w:r w:rsidR="00F8208B">
        <w:t xml:space="preserve"> BY DIAGNOSIS AND AGE IN 201</w:t>
      </w:r>
      <w:bookmarkEnd w:id="349"/>
      <w:bookmarkEnd w:id="350"/>
      <w:r w:rsidR="00716D76">
        <w:t>7</w:t>
      </w:r>
      <w:bookmarkEnd w:id="351"/>
    </w:p>
    <w:p w:rsidR="00031952" w:rsidRPr="00665D17" w:rsidRDefault="00031952" w:rsidP="00031952">
      <w:pPr>
        <w:pStyle w:val="NormalWeb"/>
        <w:spacing w:before="0" w:beforeAutospacing="0" w:after="0" w:afterAutospacing="0"/>
        <w:ind w:firstLine="180"/>
        <w:jc w:val="center"/>
        <w:rPr>
          <w:rFonts w:ascii="Arial Narrow" w:eastAsia="Times New Roman" w:hAnsi="Arial Narrow"/>
          <w:b/>
          <w:szCs w:val="20"/>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162"/>
        <w:gridCol w:w="769"/>
        <w:gridCol w:w="697"/>
        <w:gridCol w:w="683"/>
        <w:gridCol w:w="708"/>
        <w:gridCol w:w="2527"/>
      </w:tblGrid>
      <w:tr w:rsidR="002D6F83" w:rsidRPr="00FF7486" w:rsidTr="00B2478D">
        <w:trPr>
          <w:jc w:val="center"/>
        </w:trPr>
        <w:tc>
          <w:tcPr>
            <w:tcW w:w="2317"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r w:rsidRPr="00FF7486">
              <w:rPr>
                <w:rFonts w:cs="Arial Unicode MS"/>
                <w:color w:val="FFFFFF"/>
                <w:szCs w:val="20"/>
              </w:rPr>
              <w:t>Diagnoze</w:t>
            </w:r>
          </w:p>
        </w:tc>
        <w:tc>
          <w:tcPr>
            <w:tcW w:w="1162"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2D6F83" w:rsidRPr="00FF7486" w:rsidRDefault="002D6F83" w:rsidP="00B2478D">
            <w:pPr>
              <w:jc w:val="center"/>
              <w:rPr>
                <w:rFonts w:cs="Arial Unicode MS"/>
                <w:color w:val="FFFFFF"/>
                <w:szCs w:val="20"/>
              </w:rPr>
            </w:pPr>
            <w:r w:rsidRPr="00FF7486">
              <w:rPr>
                <w:rFonts w:cs="Arial Unicode MS"/>
                <w:color w:val="FFFFFF"/>
                <w:szCs w:val="20"/>
              </w:rPr>
              <w:t>SSK – 10 kods</w:t>
            </w:r>
          </w:p>
        </w:tc>
        <w:tc>
          <w:tcPr>
            <w:tcW w:w="769"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2D6F83" w:rsidRPr="00FF7486" w:rsidRDefault="002D6F83" w:rsidP="00B2478D">
            <w:pPr>
              <w:ind w:left="-57"/>
              <w:jc w:val="center"/>
              <w:rPr>
                <w:rFonts w:cs="Arial Unicode MS"/>
                <w:color w:val="FFFFFF"/>
                <w:szCs w:val="20"/>
                <w:vertAlign w:val="superscript"/>
              </w:rPr>
            </w:pPr>
            <w:r w:rsidRPr="00FF7486">
              <w:rPr>
                <w:rFonts w:cs="Arial Unicode MS"/>
                <w:color w:val="FFFFFF"/>
                <w:szCs w:val="20"/>
              </w:rPr>
              <w:t>Invalīdu skaits</w:t>
            </w:r>
            <w:r w:rsidR="00A5222B" w:rsidRPr="00A5222B">
              <w:rPr>
                <w:color w:val="FFFFFF" w:themeColor="background1"/>
                <w:vertAlign w:val="superscript"/>
              </w:rPr>
              <w:t>1</w:t>
            </w:r>
          </w:p>
        </w:tc>
        <w:tc>
          <w:tcPr>
            <w:tcW w:w="2088"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2D6F83" w:rsidRPr="00FF7486" w:rsidRDefault="002D6F83" w:rsidP="00B2478D">
            <w:pPr>
              <w:jc w:val="center"/>
              <w:rPr>
                <w:rFonts w:cs="Arial Unicode MS"/>
                <w:color w:val="FFFFFF"/>
                <w:szCs w:val="20"/>
              </w:rPr>
            </w:pPr>
            <w:r w:rsidRPr="00FF7486">
              <w:rPr>
                <w:rFonts w:cs="Arial Unicode MS"/>
                <w:color w:val="FFFFFF"/>
                <w:szCs w:val="20"/>
              </w:rPr>
              <w:t>Tajā skaitā pēc vecuma</w:t>
            </w:r>
          </w:p>
        </w:tc>
        <w:tc>
          <w:tcPr>
            <w:tcW w:w="2527"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vAlign w:val="center"/>
          </w:tcPr>
          <w:p w:rsidR="002D6F83" w:rsidRPr="00FF7486" w:rsidRDefault="002D6F83" w:rsidP="00B2478D">
            <w:pPr>
              <w:jc w:val="center"/>
              <w:rPr>
                <w:rFonts w:cs="Arial Unicode MS"/>
                <w:color w:val="FFFFFF"/>
                <w:szCs w:val="20"/>
                <w:lang w:val="en-GB"/>
              </w:rPr>
            </w:pPr>
            <w:r w:rsidRPr="00FF7486">
              <w:rPr>
                <w:rFonts w:cs="Arial Unicode MS"/>
                <w:color w:val="FFFFFF"/>
                <w:szCs w:val="20"/>
                <w:lang w:val="en-GB"/>
              </w:rPr>
              <w:t>Diagnosis</w:t>
            </w:r>
          </w:p>
        </w:tc>
      </w:tr>
      <w:tr w:rsidR="002D6F83" w:rsidRPr="00FF7486" w:rsidTr="00B2478D">
        <w:trPr>
          <w:trHeight w:hRule="exact" w:val="284"/>
          <w:jc w:val="center"/>
        </w:trPr>
        <w:tc>
          <w:tcPr>
            <w:tcW w:w="2317"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p>
        </w:tc>
        <w:tc>
          <w:tcPr>
            <w:tcW w:w="1162"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p>
        </w:tc>
        <w:tc>
          <w:tcPr>
            <w:tcW w:w="76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p>
        </w:tc>
        <w:tc>
          <w:tcPr>
            <w:tcW w:w="69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2D6F83" w:rsidRPr="00FF7486" w:rsidRDefault="006A5F98" w:rsidP="006A5F98">
            <w:pPr>
              <w:jc w:val="center"/>
              <w:rPr>
                <w:rFonts w:cs="Arial Unicode MS"/>
                <w:color w:val="FFFFFF"/>
                <w:szCs w:val="20"/>
              </w:rPr>
            </w:pPr>
            <w:r>
              <w:rPr>
                <w:rFonts w:cs="Arial Unicode MS"/>
                <w:color w:val="FFFFFF"/>
                <w:szCs w:val="20"/>
              </w:rPr>
              <w:t xml:space="preserve">18 </w:t>
            </w:r>
            <w:r w:rsidRPr="00FF7486">
              <w:rPr>
                <w:rFonts w:cs="Arial Unicode MS"/>
                <w:color w:val="FFFFFF"/>
                <w:szCs w:val="20"/>
                <w:lang w:val="en-GB"/>
              </w:rPr>
              <w:t xml:space="preserve">– </w:t>
            </w:r>
            <w:r w:rsidR="002D6F83" w:rsidRPr="00FF7486">
              <w:rPr>
                <w:rFonts w:cs="Arial Unicode MS"/>
                <w:color w:val="FFFFFF"/>
                <w:szCs w:val="20"/>
              </w:rPr>
              <w:t>39</w:t>
            </w:r>
          </w:p>
        </w:tc>
        <w:tc>
          <w:tcPr>
            <w:tcW w:w="6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6A5F98">
            <w:pPr>
              <w:jc w:val="center"/>
              <w:rPr>
                <w:rFonts w:cs="Arial Unicode MS"/>
                <w:color w:val="FFFFFF"/>
                <w:szCs w:val="20"/>
              </w:rPr>
            </w:pPr>
            <w:r w:rsidRPr="00FF7486">
              <w:rPr>
                <w:rFonts w:cs="Arial Unicode MS"/>
                <w:color w:val="FFFFFF"/>
                <w:szCs w:val="20"/>
              </w:rPr>
              <w:t xml:space="preserve">40 </w:t>
            </w:r>
            <w:r w:rsidR="006A5F98" w:rsidRPr="00FF7486">
              <w:rPr>
                <w:rFonts w:cs="Arial Unicode MS"/>
                <w:color w:val="FFFFFF"/>
                <w:szCs w:val="20"/>
                <w:lang w:val="en-GB"/>
              </w:rPr>
              <w:t xml:space="preserve">– </w:t>
            </w:r>
            <w:r w:rsidRPr="00FF7486">
              <w:rPr>
                <w:rFonts w:cs="Arial Unicode MS"/>
                <w:color w:val="FFFFFF"/>
                <w:szCs w:val="20"/>
              </w:rPr>
              <w:t xml:space="preserve"> 59</w:t>
            </w:r>
          </w:p>
        </w:tc>
        <w:tc>
          <w:tcPr>
            <w:tcW w:w="7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r w:rsidRPr="00FF7486">
              <w:rPr>
                <w:rFonts w:cs="Arial Unicode MS"/>
                <w:color w:val="FFFFFF"/>
                <w:szCs w:val="20"/>
              </w:rPr>
              <w:t>60 +</w:t>
            </w:r>
          </w:p>
        </w:tc>
        <w:tc>
          <w:tcPr>
            <w:tcW w:w="2527"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2D6F83" w:rsidRPr="00FF7486" w:rsidRDefault="002D6F83" w:rsidP="00B2478D">
            <w:pPr>
              <w:jc w:val="center"/>
              <w:rPr>
                <w:rFonts w:cs="Arial Unicode MS"/>
                <w:color w:val="FFFFFF"/>
                <w:szCs w:val="20"/>
                <w:lang w:val="en-GB"/>
              </w:rPr>
            </w:pPr>
          </w:p>
        </w:tc>
      </w:tr>
      <w:tr w:rsidR="002D6F83" w:rsidRPr="00FF7486" w:rsidTr="00B2478D">
        <w:trPr>
          <w:jc w:val="center"/>
        </w:trPr>
        <w:tc>
          <w:tcPr>
            <w:tcW w:w="2317"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p>
        </w:tc>
        <w:tc>
          <w:tcPr>
            <w:tcW w:w="1162"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2D6F83" w:rsidRPr="00FF7486" w:rsidRDefault="002D6F83" w:rsidP="00B2478D">
            <w:pPr>
              <w:jc w:val="center"/>
              <w:rPr>
                <w:rFonts w:cs="Arial Unicode MS"/>
                <w:color w:val="FFFFFF"/>
                <w:szCs w:val="20"/>
              </w:rPr>
            </w:pPr>
            <w:r w:rsidRPr="00FF7486">
              <w:rPr>
                <w:rFonts w:cs="Arial Unicode MS"/>
                <w:color w:val="FFFFFF"/>
                <w:szCs w:val="20"/>
                <w:lang w:val="en-GB"/>
              </w:rPr>
              <w:t>ICD – 10 code</w:t>
            </w:r>
          </w:p>
        </w:tc>
        <w:tc>
          <w:tcPr>
            <w:tcW w:w="76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2D6F83" w:rsidRPr="00FF7486" w:rsidRDefault="002D6F83" w:rsidP="00B2478D">
            <w:pPr>
              <w:jc w:val="center"/>
              <w:rPr>
                <w:rFonts w:cs="Arial Unicode MS"/>
                <w:color w:val="FFFFFF"/>
                <w:szCs w:val="20"/>
                <w:lang w:val="en-GB"/>
              </w:rPr>
            </w:pPr>
            <w:r w:rsidRPr="00FF7486">
              <w:rPr>
                <w:rFonts w:cs="Arial Unicode MS"/>
                <w:color w:val="FFFFFF"/>
                <w:szCs w:val="20"/>
                <w:lang w:val="en-GB"/>
              </w:rPr>
              <w:t>Total</w:t>
            </w:r>
            <w:r w:rsidRPr="00FF7486">
              <w:rPr>
                <w:rFonts w:ascii="Arial Unicode MS" w:hAnsi="Arial Unicode MS" w:cs="Arial Unicode MS"/>
                <w:color w:val="FFFFFF"/>
                <w:szCs w:val="20"/>
                <w:vertAlign w:val="superscript"/>
                <w:lang w:val="en-GB"/>
              </w:rPr>
              <w:footnoteReference w:id="50"/>
            </w:r>
          </w:p>
        </w:tc>
        <w:tc>
          <w:tcPr>
            <w:tcW w:w="208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2D6F83" w:rsidRPr="00FF7486" w:rsidRDefault="002D6F83" w:rsidP="00B2478D">
            <w:pPr>
              <w:jc w:val="center"/>
              <w:rPr>
                <w:rFonts w:cs="Arial Unicode MS"/>
                <w:color w:val="FFFFFF"/>
                <w:szCs w:val="20"/>
                <w:lang w:val="en-GB"/>
              </w:rPr>
            </w:pPr>
            <w:r w:rsidRPr="00FF7486">
              <w:rPr>
                <w:rFonts w:cs="Arial Unicode MS"/>
                <w:color w:val="FFFFFF"/>
                <w:szCs w:val="20"/>
                <w:lang w:val="en-GB"/>
              </w:rPr>
              <w:t>By age</w:t>
            </w:r>
          </w:p>
        </w:tc>
        <w:tc>
          <w:tcPr>
            <w:tcW w:w="2527"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2D6F83" w:rsidRPr="00FF7486" w:rsidRDefault="002D6F83" w:rsidP="00B2478D">
            <w:pPr>
              <w:jc w:val="center"/>
              <w:rPr>
                <w:rFonts w:cs="Arial Unicode MS"/>
                <w:color w:val="FFFFFF"/>
                <w:szCs w:val="20"/>
                <w:lang w:val="en-GB"/>
              </w:rPr>
            </w:pPr>
          </w:p>
        </w:tc>
      </w:tr>
      <w:tr w:rsidR="002D6F83" w:rsidRPr="00FF7486" w:rsidTr="00B2478D">
        <w:trPr>
          <w:trHeight w:val="284"/>
          <w:jc w:val="center"/>
        </w:trPr>
        <w:tc>
          <w:tcPr>
            <w:tcW w:w="2317"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p>
        </w:tc>
        <w:tc>
          <w:tcPr>
            <w:tcW w:w="1162"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rPr>
            </w:pPr>
          </w:p>
        </w:tc>
        <w:tc>
          <w:tcPr>
            <w:tcW w:w="769"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lang w:val="en-GB"/>
              </w:rPr>
            </w:pPr>
          </w:p>
        </w:tc>
        <w:tc>
          <w:tcPr>
            <w:tcW w:w="697"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2D6F83" w:rsidRPr="00FF7486" w:rsidRDefault="002D6F83" w:rsidP="00B2478D">
            <w:pPr>
              <w:jc w:val="center"/>
              <w:rPr>
                <w:rFonts w:cs="Arial Unicode MS"/>
                <w:color w:val="FFFFFF"/>
                <w:szCs w:val="20"/>
                <w:lang w:val="en-GB"/>
              </w:rPr>
            </w:pPr>
            <w:r w:rsidRPr="00FF7486">
              <w:rPr>
                <w:rFonts w:cs="Arial Unicode MS"/>
                <w:color w:val="FFFFFF"/>
                <w:szCs w:val="20"/>
                <w:lang w:val="en-GB"/>
              </w:rPr>
              <w:t>18 – 39</w:t>
            </w:r>
          </w:p>
        </w:tc>
        <w:tc>
          <w:tcPr>
            <w:tcW w:w="68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2D6F83" w:rsidRPr="00FF7486" w:rsidRDefault="002D6F83" w:rsidP="006A5F98">
            <w:pPr>
              <w:jc w:val="center"/>
              <w:rPr>
                <w:rFonts w:cs="Arial Unicode MS"/>
                <w:color w:val="FFFFFF"/>
                <w:szCs w:val="20"/>
                <w:lang w:val="en-GB"/>
              </w:rPr>
            </w:pPr>
            <w:r w:rsidRPr="00FF7486">
              <w:rPr>
                <w:rFonts w:cs="Arial Unicode MS"/>
                <w:color w:val="FFFFFF"/>
                <w:szCs w:val="20"/>
                <w:lang w:val="en-GB"/>
              </w:rPr>
              <w:t xml:space="preserve">40 </w:t>
            </w:r>
            <w:r w:rsidR="006A5F98" w:rsidRPr="00FF7486">
              <w:rPr>
                <w:rFonts w:cs="Arial Unicode MS"/>
                <w:color w:val="FFFFFF"/>
                <w:szCs w:val="20"/>
                <w:lang w:val="en-GB"/>
              </w:rPr>
              <w:t xml:space="preserve">– </w:t>
            </w:r>
            <w:r w:rsidRPr="00FF7486">
              <w:rPr>
                <w:rFonts w:cs="Arial Unicode MS"/>
                <w:color w:val="FFFFFF"/>
                <w:szCs w:val="20"/>
                <w:lang w:val="en-GB"/>
              </w:rPr>
              <w:t xml:space="preserve"> 59</w:t>
            </w:r>
          </w:p>
        </w:tc>
        <w:tc>
          <w:tcPr>
            <w:tcW w:w="70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2D6F83" w:rsidRPr="00FF7486" w:rsidRDefault="002D6F83" w:rsidP="00B2478D">
            <w:pPr>
              <w:jc w:val="center"/>
              <w:rPr>
                <w:rFonts w:cs="Arial Unicode MS"/>
                <w:color w:val="FFFFFF"/>
                <w:szCs w:val="20"/>
                <w:lang w:val="en-GB"/>
              </w:rPr>
            </w:pPr>
            <w:r w:rsidRPr="00FF7486">
              <w:rPr>
                <w:rFonts w:cs="Arial Unicode MS"/>
                <w:color w:val="FFFFFF"/>
                <w:szCs w:val="20"/>
                <w:lang w:val="en-GB"/>
              </w:rPr>
              <w:t>60 +</w:t>
            </w:r>
          </w:p>
        </w:tc>
        <w:tc>
          <w:tcPr>
            <w:tcW w:w="2527"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vAlign w:val="center"/>
          </w:tcPr>
          <w:p w:rsidR="002D6F83" w:rsidRPr="00FF7486" w:rsidRDefault="002D6F83" w:rsidP="00B2478D">
            <w:pPr>
              <w:jc w:val="center"/>
              <w:rPr>
                <w:rFonts w:cs="Arial Unicode MS"/>
                <w:color w:val="FFFFFF"/>
                <w:szCs w:val="20"/>
                <w:lang w:val="en-GB"/>
              </w:rPr>
            </w:pP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
                <w:bCs/>
                <w:szCs w:val="20"/>
              </w:rPr>
            </w:pPr>
            <w:r w:rsidRPr="00FF7486">
              <w:rPr>
                <w:b/>
                <w:bCs/>
                <w:szCs w:val="20"/>
              </w:rPr>
              <w:t>KOPĀ</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b/>
                <w:szCs w:val="20"/>
              </w:rPr>
            </w:pPr>
            <w:r w:rsidRPr="00FF7486">
              <w:rPr>
                <w:b/>
                <w:szCs w:val="20"/>
              </w:rPr>
              <w:t> </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12197F" w:rsidRDefault="00716D76" w:rsidP="00373446">
            <w:pPr>
              <w:jc w:val="right"/>
              <w:rPr>
                <w:b/>
                <w:lang w:val="en-US"/>
              </w:rPr>
            </w:pPr>
            <w:r>
              <w:rPr>
                <w:b/>
                <w:lang w:val="en-US"/>
              </w:rPr>
              <w:t>15837</w:t>
            </w:r>
          </w:p>
        </w:tc>
        <w:tc>
          <w:tcPr>
            <w:tcW w:w="697" w:type="dxa"/>
            <w:tcBorders>
              <w:top w:val="single" w:sz="2" w:space="0" w:color="auto"/>
              <w:left w:val="single" w:sz="2" w:space="0" w:color="auto"/>
              <w:bottom w:val="single" w:sz="2" w:space="0" w:color="auto"/>
              <w:right w:val="single" w:sz="2" w:space="0" w:color="auto"/>
            </w:tcBorders>
          </w:tcPr>
          <w:p w:rsidR="00716D76" w:rsidRPr="0012197F" w:rsidRDefault="00716D76" w:rsidP="00B2478D">
            <w:pPr>
              <w:jc w:val="right"/>
              <w:rPr>
                <w:b/>
              </w:rPr>
            </w:pPr>
            <w:r>
              <w:rPr>
                <w:b/>
              </w:rPr>
              <w:t>1222</w:t>
            </w:r>
          </w:p>
        </w:tc>
        <w:tc>
          <w:tcPr>
            <w:tcW w:w="683" w:type="dxa"/>
            <w:tcBorders>
              <w:top w:val="single" w:sz="2" w:space="0" w:color="auto"/>
              <w:left w:val="single" w:sz="2" w:space="0" w:color="auto"/>
              <w:bottom w:val="single" w:sz="2" w:space="0" w:color="auto"/>
              <w:right w:val="single" w:sz="2" w:space="0" w:color="auto"/>
            </w:tcBorders>
          </w:tcPr>
          <w:p w:rsidR="00716D76" w:rsidRPr="0012197F" w:rsidRDefault="00716D76" w:rsidP="00B2478D">
            <w:pPr>
              <w:jc w:val="right"/>
              <w:rPr>
                <w:b/>
              </w:rPr>
            </w:pPr>
            <w:r>
              <w:rPr>
                <w:b/>
              </w:rPr>
              <w:t>5880</w:t>
            </w:r>
          </w:p>
        </w:tc>
        <w:tc>
          <w:tcPr>
            <w:tcW w:w="708" w:type="dxa"/>
            <w:tcBorders>
              <w:top w:val="single" w:sz="2" w:space="0" w:color="auto"/>
              <w:left w:val="single" w:sz="2" w:space="0" w:color="auto"/>
              <w:bottom w:val="single" w:sz="2" w:space="0" w:color="auto"/>
              <w:right w:val="single" w:sz="2" w:space="0" w:color="auto"/>
            </w:tcBorders>
          </w:tcPr>
          <w:p w:rsidR="00716D76" w:rsidRPr="0012197F" w:rsidRDefault="00716D76" w:rsidP="00B2478D">
            <w:pPr>
              <w:jc w:val="right"/>
              <w:rPr>
                <w:b/>
              </w:rPr>
            </w:pPr>
            <w:r>
              <w:rPr>
                <w:b/>
              </w:rPr>
              <w:t>8735</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
                <w:bCs/>
                <w:szCs w:val="20"/>
                <w:lang w:val="en-GB"/>
              </w:rPr>
            </w:pPr>
            <w:r w:rsidRPr="00FF7486">
              <w:rPr>
                <w:b/>
                <w:bCs/>
                <w:szCs w:val="20"/>
                <w:lang w:val="en-GB"/>
              </w:rPr>
              <w:t>TOTAL</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szCs w:val="20"/>
              </w:rPr>
            </w:pPr>
            <w:r w:rsidRPr="00FF7486">
              <w:rPr>
                <w:bCs/>
                <w:szCs w:val="20"/>
              </w:rPr>
              <w:t>Tuberkuloze</w:t>
            </w:r>
          </w:p>
        </w:tc>
        <w:tc>
          <w:tcPr>
            <w:tcW w:w="1162" w:type="dxa"/>
            <w:tcBorders>
              <w:top w:val="single" w:sz="2" w:space="0" w:color="auto"/>
              <w:left w:val="single" w:sz="2" w:space="0" w:color="auto"/>
              <w:bottom w:val="single" w:sz="2" w:space="0" w:color="auto"/>
              <w:right w:val="single" w:sz="2" w:space="0" w:color="auto"/>
            </w:tcBorders>
            <w:tcMar>
              <w:right w:w="28" w:type="dxa"/>
            </w:tcMar>
            <w:vAlign w:val="center"/>
          </w:tcPr>
          <w:p w:rsidR="00716D76" w:rsidRPr="00FF7486" w:rsidRDefault="00716D76" w:rsidP="00B2478D">
            <w:pPr>
              <w:ind w:right="-28"/>
              <w:rPr>
                <w:szCs w:val="20"/>
              </w:rPr>
            </w:pPr>
            <w:r w:rsidRPr="00FF7486">
              <w:rPr>
                <w:szCs w:val="20"/>
              </w:rPr>
              <w:t>A15-A19; B90</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16146B" w:rsidRDefault="00716D76" w:rsidP="00373446">
            <w:pPr>
              <w:jc w:val="right"/>
            </w:pPr>
            <w:r>
              <w:t>121</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12197F" w:rsidRDefault="00716D76" w:rsidP="00B2478D">
            <w:pPr>
              <w:jc w:val="right"/>
            </w:pPr>
            <w:r>
              <w:t>38</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12197F" w:rsidRDefault="00716D76" w:rsidP="00B2478D">
            <w:pPr>
              <w:jc w:val="right"/>
            </w:pPr>
            <w:r>
              <w:t>70</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12197F" w:rsidRDefault="00716D76" w:rsidP="00B2478D">
            <w:pPr>
              <w:jc w:val="right"/>
            </w:pPr>
            <w:r>
              <w:t>13</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szCs w:val="20"/>
                <w:lang w:val="en-GB"/>
              </w:rPr>
            </w:pPr>
            <w:r w:rsidRPr="00FF7486">
              <w:rPr>
                <w:bCs/>
                <w:szCs w:val="20"/>
                <w:lang w:val="en-GB"/>
              </w:rPr>
              <w:t>Tuberculosis</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elpošanas orgānu tuberkuloze</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A15-A16</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16146B" w:rsidRDefault="00716D76" w:rsidP="00373446">
            <w:pPr>
              <w:jc w:val="right"/>
              <w:rPr>
                <w:lang w:val="en-US"/>
              </w:rPr>
            </w:pPr>
            <w:r>
              <w:rPr>
                <w:lang w:val="en-US"/>
              </w:rPr>
              <w:t>102</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32</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60</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10</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47"/>
              <w:rPr>
                <w:i/>
                <w:szCs w:val="20"/>
                <w:lang w:val="en-GB"/>
              </w:rPr>
            </w:pPr>
            <w:r w:rsidRPr="00FF7486">
              <w:rPr>
                <w:i/>
                <w:szCs w:val="20"/>
                <w:lang w:val="en-GB"/>
              </w:rPr>
              <w:t>tuberculosis of respiratory system</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Ļaundabīgie audzēji</w:t>
            </w:r>
          </w:p>
        </w:tc>
        <w:tc>
          <w:tcPr>
            <w:tcW w:w="1162" w:type="dxa"/>
            <w:tcBorders>
              <w:top w:val="single" w:sz="2" w:space="0" w:color="auto"/>
              <w:left w:val="single" w:sz="2" w:space="0" w:color="auto"/>
              <w:bottom w:val="single" w:sz="2" w:space="0" w:color="auto"/>
              <w:right w:val="single" w:sz="2" w:space="0" w:color="auto"/>
            </w:tcBorders>
            <w:tcMar>
              <w:left w:w="85" w:type="dxa"/>
              <w:right w:w="28" w:type="dxa"/>
            </w:tcMar>
            <w:vAlign w:val="center"/>
          </w:tcPr>
          <w:p w:rsidR="00716D76" w:rsidRPr="00FF7486" w:rsidRDefault="00716D76" w:rsidP="00B2478D">
            <w:pPr>
              <w:rPr>
                <w:szCs w:val="20"/>
              </w:rPr>
            </w:pPr>
            <w:r w:rsidRPr="00FF7486">
              <w:rPr>
                <w:szCs w:val="20"/>
              </w:rPr>
              <w:t>C00-C96; D00-D09; D45</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16146B" w:rsidRDefault="00716D76" w:rsidP="00373446">
            <w:pPr>
              <w:jc w:val="right"/>
              <w:rPr>
                <w:lang w:val="en-US"/>
              </w:rPr>
            </w:pPr>
            <w:r>
              <w:rPr>
                <w:lang w:val="en-US"/>
              </w:rPr>
              <w:t>3509</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ind w:right="-170"/>
              <w:jc w:val="center"/>
            </w:pPr>
            <w:r>
              <w:t>156</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center"/>
            </w:pPr>
            <w:r>
              <w:t>1138</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pPr>
            <w:r>
              <w:t>2215</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Malignant neoplasms</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limfoīdo, asinsrades un radniecīgu audu ļaundabīgi audzēji</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C81-C96; D45</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3F3F4F" w:rsidRDefault="00716D76" w:rsidP="00373446">
            <w:pPr>
              <w:jc w:val="right"/>
              <w:rPr>
                <w:lang w:val="en-US"/>
              </w:rPr>
            </w:pPr>
            <w:r>
              <w:rPr>
                <w:lang w:val="en-US"/>
              </w:rPr>
              <w:t>256</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22</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76</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158</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47"/>
              <w:rPr>
                <w:i/>
                <w:szCs w:val="20"/>
                <w:lang w:val="en-GB"/>
              </w:rPr>
            </w:pPr>
            <w:r w:rsidRPr="00FF7486">
              <w:rPr>
                <w:i/>
                <w:szCs w:val="20"/>
                <w:lang w:val="en-GB"/>
              </w:rPr>
              <w:t xml:space="preserve">malignant neoplasms of lymphoid, haematopoietic and related tissue </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Asins un asinsrades orgānu slimības un noteikti imūnsistēmas traucējumi</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D50-D89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3F3F4F" w:rsidRDefault="00716D76" w:rsidP="00373446">
            <w:pPr>
              <w:jc w:val="right"/>
              <w:rPr>
                <w:lang w:val="en-US"/>
              </w:rPr>
            </w:pPr>
            <w:r>
              <w:rPr>
                <w:lang w:val="en-US"/>
              </w:rPr>
              <w:t>26</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11</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CE63A4" w:rsidRDefault="00716D76" w:rsidP="00B2478D">
            <w:pPr>
              <w:jc w:val="right"/>
              <w:rPr>
                <w:szCs w:val="20"/>
              </w:rPr>
            </w:pPr>
            <w:r>
              <w:rPr>
                <w:szCs w:val="20"/>
              </w:rPr>
              <w:t>9</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 xml:space="preserve">Diseases of the blood and blood-forming organs and certain disorders involving the immune mechanism </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Endokrīnās, uztures un vielmaiņas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E00-E90</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3F3F4F" w:rsidRDefault="00716D76" w:rsidP="00373446">
            <w:pPr>
              <w:jc w:val="right"/>
              <w:rPr>
                <w:lang w:val="en-US"/>
              </w:rPr>
            </w:pPr>
            <w:r>
              <w:rPr>
                <w:lang w:val="en-US"/>
              </w:rPr>
              <w:t>349</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5F423F" w:rsidRDefault="00716D76" w:rsidP="00B2478D">
            <w:pPr>
              <w:jc w:val="right"/>
            </w:pPr>
            <w:r>
              <w:t>46</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5F423F" w:rsidRDefault="00716D76" w:rsidP="00B2478D">
            <w:pPr>
              <w:jc w:val="right"/>
            </w:pPr>
            <w:r>
              <w:t>160</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5F423F" w:rsidRDefault="00716D76" w:rsidP="00B2478D">
            <w:pPr>
              <w:jc w:val="right"/>
            </w:pPr>
            <w:r>
              <w:t>143</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Endocrine, nutritional and metabolic diseases</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cukura diabēts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E10-E14</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3F3F4F" w:rsidRDefault="00716D76" w:rsidP="00373446">
            <w:pPr>
              <w:jc w:val="right"/>
              <w:rPr>
                <w:lang w:val="en-US"/>
              </w:rPr>
            </w:pPr>
            <w:r>
              <w:rPr>
                <w:lang w:val="en-US"/>
              </w:rPr>
              <w:t>281</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30</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121</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130</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95"/>
              <w:rPr>
                <w:i/>
                <w:szCs w:val="20"/>
                <w:lang w:val="en-GB"/>
              </w:rPr>
            </w:pPr>
            <w:r w:rsidRPr="00FF7486">
              <w:rPr>
                <w:i/>
                <w:szCs w:val="20"/>
                <w:lang w:val="en-GB"/>
              </w:rPr>
              <w:t>diabetes mellitus</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Psihiski un uzvedības traucējumi</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F00-F99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3F3F4F" w:rsidRDefault="00716D76" w:rsidP="00373446">
            <w:pPr>
              <w:jc w:val="right"/>
              <w:rPr>
                <w:lang w:val="en-US"/>
              </w:rPr>
            </w:pPr>
            <w:r>
              <w:rPr>
                <w:lang w:val="en-US"/>
              </w:rPr>
              <w:t>1352</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232</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345</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775</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Mental and behavioural disorders</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22"/>
              <w:rPr>
                <w:i/>
                <w:szCs w:val="20"/>
              </w:rPr>
            </w:pPr>
            <w:r w:rsidRPr="00FF7486">
              <w:rPr>
                <w:i/>
                <w:szCs w:val="20"/>
              </w:rPr>
              <w:t>šizofrēnija, šizotipiskie traucējumi un murgi</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F20-F29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292</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150</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126</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16</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95"/>
              <w:rPr>
                <w:i/>
                <w:szCs w:val="20"/>
                <w:lang w:val="en-GB"/>
              </w:rPr>
            </w:pPr>
            <w:r w:rsidRPr="00FF7486">
              <w:rPr>
                <w:i/>
                <w:szCs w:val="20"/>
                <w:lang w:val="en-GB"/>
              </w:rPr>
              <w:t>schizophrenia, schizotypal and delusional disorders</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Nervu sistēmas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A80-A89; G00-G99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756</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114</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290</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352</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 xml:space="preserve">Diseases of the nervous system </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bCs/>
                <w:i/>
                <w:szCs w:val="20"/>
              </w:rPr>
            </w:pPr>
            <w:r w:rsidRPr="00FF7486">
              <w:rPr>
                <w:bCs/>
                <w:i/>
                <w:szCs w:val="20"/>
              </w:rPr>
              <w:t>centrālās nervu sistēmas vīrusinfekcijas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A80-A89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6</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pStyle w:val="TableParagraph"/>
              <w:ind w:right="8"/>
              <w:jc w:val="right"/>
              <w:rPr>
                <w:rFonts w:ascii="Arial Narrow" w:hAnsi="Arial Narrow"/>
                <w:sz w:val="20"/>
                <w:szCs w:val="24"/>
                <w:lang w:val="lv-LV" w:eastAsia="lv-LV"/>
              </w:rPr>
            </w:pPr>
            <w:r>
              <w:rPr>
                <w:rFonts w:ascii="Arial Narrow" w:hAnsi="Arial Narrow"/>
                <w:sz w:val="20"/>
                <w:szCs w:val="24"/>
                <w:lang w:val="lv-LV" w:eastAsia="lv-LV"/>
              </w:rPr>
              <w:t>1</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pStyle w:val="TableParagraph"/>
              <w:ind w:left="4"/>
              <w:jc w:val="right"/>
              <w:rPr>
                <w:rFonts w:ascii="Arial Narrow" w:hAnsi="Arial Narrow"/>
                <w:sz w:val="20"/>
                <w:szCs w:val="24"/>
                <w:lang w:val="lv-LV" w:eastAsia="lv-LV"/>
              </w:rPr>
            </w:pPr>
            <w:r>
              <w:rPr>
                <w:rFonts w:ascii="Arial Narrow" w:hAnsi="Arial Narrow"/>
                <w:sz w:val="20"/>
                <w:szCs w:val="24"/>
                <w:lang w:val="lv-LV" w:eastAsia="lv-LV"/>
              </w:rPr>
              <w:t>2</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pStyle w:val="TableParagraph"/>
              <w:ind w:left="5"/>
              <w:jc w:val="right"/>
              <w:rPr>
                <w:rFonts w:ascii="Arial Narrow" w:hAnsi="Arial Narrow"/>
                <w:sz w:val="20"/>
                <w:szCs w:val="24"/>
                <w:lang w:val="lv-LV" w:eastAsia="lv-LV"/>
              </w:rPr>
            </w:pPr>
            <w:r>
              <w:rPr>
                <w:rFonts w:ascii="Arial Narrow" w:hAnsi="Arial Narrow"/>
                <w:sz w:val="20"/>
                <w:szCs w:val="24"/>
                <w:lang w:val="lv-LV" w:eastAsia="lv-LV"/>
              </w:rPr>
              <w:t>3</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95"/>
              <w:rPr>
                <w:bCs/>
                <w:i/>
                <w:szCs w:val="20"/>
                <w:lang w:val="en-GB"/>
              </w:rPr>
            </w:pPr>
            <w:r w:rsidRPr="00FF7486">
              <w:rPr>
                <w:bCs/>
                <w:i/>
                <w:szCs w:val="20"/>
                <w:lang w:val="en-GB"/>
              </w:rPr>
              <w:t>viral infections of the central nervous system</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bCs/>
                <w:i/>
                <w:szCs w:val="20"/>
              </w:rPr>
            </w:pPr>
            <w:r w:rsidRPr="00FF7486">
              <w:rPr>
                <w:bCs/>
                <w:i/>
                <w:szCs w:val="20"/>
              </w:rPr>
              <w:t>demielinizējošas centrālās nervu sistēmas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G35-G37</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66</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25</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28</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13</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95"/>
              <w:rPr>
                <w:bCs/>
                <w:i/>
                <w:szCs w:val="20"/>
                <w:lang w:val="en-GB"/>
              </w:rPr>
            </w:pPr>
            <w:r w:rsidRPr="00FF7486">
              <w:rPr>
                <w:bCs/>
                <w:i/>
                <w:szCs w:val="20"/>
                <w:lang w:val="en-GB"/>
              </w:rPr>
              <w:t>demyelinating diseases of the central nervous system</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bCs/>
                <w:i/>
                <w:szCs w:val="20"/>
              </w:rPr>
            </w:pPr>
            <w:r w:rsidRPr="00FF7486">
              <w:rPr>
                <w:bCs/>
                <w:i/>
                <w:szCs w:val="20"/>
              </w:rPr>
              <w:t>polineiropātijas un citas perifērās nervu sistēmas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G60-G64</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68</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7</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4</w:t>
            </w:r>
            <w:r w:rsidR="00373446">
              <w:t>2</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19</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95"/>
              <w:rPr>
                <w:bCs/>
                <w:i/>
                <w:szCs w:val="20"/>
                <w:lang w:val="en-GB"/>
              </w:rPr>
            </w:pPr>
            <w:r w:rsidRPr="00FF7486">
              <w:rPr>
                <w:bCs/>
                <w:i/>
                <w:szCs w:val="20"/>
                <w:lang w:val="en-GB"/>
              </w:rPr>
              <w:t xml:space="preserve">polyneuropathies and other disorders of the peripheral nervous system </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Acu un to palīgorgānu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B58; D31; H05-H54; Q12-Q15</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690</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54</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91</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545</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Diseases of the eye and adnexa</w:t>
            </w:r>
          </w:p>
        </w:tc>
      </w:tr>
      <w:tr w:rsidR="00716D76" w:rsidRPr="00FF7486" w:rsidTr="00B2478D">
        <w:trPr>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Auss un aizauss paugura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H60-H95</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48</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15</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23</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10</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Diseases of the ear and mastoid process</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11"/>
              <w:rPr>
                <w:bCs/>
                <w:i/>
                <w:szCs w:val="20"/>
              </w:rPr>
            </w:pPr>
            <w:r w:rsidRPr="00FF7486">
              <w:rPr>
                <w:bCs/>
                <w:i/>
                <w:szCs w:val="20"/>
              </w:rPr>
              <w:t>kurlmēmums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H91.3</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0</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0</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0</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0</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95"/>
              <w:rPr>
                <w:bCs/>
                <w:i/>
                <w:szCs w:val="20"/>
                <w:lang w:val="en-GB"/>
              </w:rPr>
            </w:pPr>
            <w:r w:rsidRPr="00FF7486">
              <w:rPr>
                <w:bCs/>
                <w:i/>
                <w:szCs w:val="20"/>
                <w:lang w:val="en-GB"/>
              </w:rPr>
              <w:t>deaf mutism</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firstLine="211"/>
              <w:rPr>
                <w:bCs/>
                <w:i/>
                <w:szCs w:val="20"/>
              </w:rPr>
            </w:pPr>
            <w:r w:rsidRPr="00FF7486">
              <w:rPr>
                <w:bCs/>
                <w:i/>
                <w:szCs w:val="20"/>
              </w:rPr>
              <w:t>kurlums</w:t>
            </w:r>
          </w:p>
        </w:tc>
        <w:tc>
          <w:tcPr>
            <w:tcW w:w="1162" w:type="dxa"/>
            <w:tcBorders>
              <w:top w:val="single" w:sz="2" w:space="0" w:color="auto"/>
              <w:left w:val="single" w:sz="2" w:space="0" w:color="auto"/>
              <w:bottom w:val="single" w:sz="2" w:space="0" w:color="auto"/>
              <w:right w:val="single" w:sz="2" w:space="0" w:color="auto"/>
            </w:tcBorders>
          </w:tcPr>
          <w:p w:rsidR="00716D76" w:rsidRPr="00FF7486" w:rsidRDefault="00716D76" w:rsidP="00B2478D">
            <w:pPr>
              <w:rPr>
                <w:szCs w:val="20"/>
              </w:rPr>
            </w:pPr>
            <w:r w:rsidRPr="00FF7486">
              <w:rPr>
                <w:szCs w:val="20"/>
              </w:rPr>
              <w:t>H91.9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2</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jc w:val="right"/>
            </w:pPr>
            <w:r>
              <w:t>0</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jc w:val="right"/>
            </w:pPr>
            <w:r>
              <w:t>1</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jc w:val="right"/>
            </w:pPr>
            <w:r>
              <w:t>1</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firstLine="295"/>
              <w:rPr>
                <w:bCs/>
                <w:i/>
                <w:szCs w:val="20"/>
                <w:lang w:val="en-GB"/>
              </w:rPr>
            </w:pPr>
            <w:r w:rsidRPr="00FF7486">
              <w:rPr>
                <w:bCs/>
                <w:i/>
                <w:szCs w:val="20"/>
                <w:lang w:val="en-GB"/>
              </w:rPr>
              <w:t xml:space="preserve">deafness </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Asinsrites sistēmas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I00-I99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3619</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49</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851</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2719</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rPr>
                <w:bCs/>
                <w:szCs w:val="20"/>
              </w:rPr>
            </w:pPr>
            <w:r w:rsidRPr="00FF7486">
              <w:rPr>
                <w:bCs/>
                <w:szCs w:val="20"/>
              </w:rPr>
              <w:t>Diseases of the circulatory system</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11"/>
              <w:rPr>
                <w:bCs/>
                <w:i/>
                <w:szCs w:val="20"/>
              </w:rPr>
            </w:pPr>
            <w:r w:rsidRPr="00FF7486">
              <w:rPr>
                <w:bCs/>
                <w:i/>
                <w:szCs w:val="20"/>
              </w:rPr>
              <w:t>hroniskas reimatiskas sirds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I05-I09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38</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15</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22</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95"/>
              <w:rPr>
                <w:bCs/>
                <w:i/>
                <w:szCs w:val="20"/>
                <w:lang w:val="en-GB"/>
              </w:rPr>
            </w:pPr>
            <w:r w:rsidRPr="00FF7486">
              <w:rPr>
                <w:bCs/>
                <w:i/>
                <w:szCs w:val="20"/>
                <w:lang w:val="en-GB"/>
              </w:rPr>
              <w:t>chronic rheumatic heart diseases</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11"/>
              <w:rPr>
                <w:bCs/>
                <w:i/>
                <w:szCs w:val="20"/>
              </w:rPr>
            </w:pPr>
            <w:r w:rsidRPr="00FF7486">
              <w:rPr>
                <w:bCs/>
                <w:i/>
                <w:szCs w:val="20"/>
              </w:rPr>
              <w:t>hipertensīvas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I10-I15</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170</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4</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64</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102</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95"/>
              <w:rPr>
                <w:bCs/>
                <w:i/>
                <w:szCs w:val="20"/>
                <w:lang w:val="en-GB"/>
              </w:rPr>
            </w:pPr>
            <w:r w:rsidRPr="00FF7486">
              <w:rPr>
                <w:bCs/>
                <w:i/>
                <w:szCs w:val="20"/>
                <w:lang w:val="en-GB"/>
              </w:rPr>
              <w:t>hypertensive diseases</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11"/>
              <w:rPr>
                <w:bCs/>
                <w:i/>
                <w:szCs w:val="20"/>
              </w:rPr>
            </w:pPr>
            <w:r w:rsidRPr="00FF7486">
              <w:rPr>
                <w:bCs/>
                <w:i/>
                <w:szCs w:val="20"/>
              </w:rPr>
              <w:t>sirds išēmiskās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I20-I25</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723</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7</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262</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454</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95"/>
              <w:rPr>
                <w:bCs/>
                <w:i/>
                <w:szCs w:val="20"/>
                <w:lang w:val="en-GB"/>
              </w:rPr>
            </w:pPr>
            <w:r w:rsidRPr="00FF7486">
              <w:rPr>
                <w:bCs/>
                <w:i/>
                <w:szCs w:val="20"/>
                <w:lang w:val="en-GB"/>
              </w:rPr>
              <w:t>ischaemic heart diseases</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11"/>
              <w:rPr>
                <w:bCs/>
                <w:i/>
                <w:szCs w:val="20"/>
              </w:rPr>
            </w:pPr>
            <w:r w:rsidRPr="00FF7486">
              <w:rPr>
                <w:bCs/>
                <w:i/>
                <w:szCs w:val="20"/>
              </w:rPr>
              <w:t>cerebrovaskulāras slimības</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I60-I69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1852</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18</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282</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1552</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95"/>
              <w:rPr>
                <w:bCs/>
                <w:i/>
                <w:szCs w:val="20"/>
                <w:lang w:val="en-GB"/>
              </w:rPr>
            </w:pPr>
            <w:r w:rsidRPr="00FF7486">
              <w:rPr>
                <w:bCs/>
                <w:i/>
                <w:szCs w:val="20"/>
                <w:lang w:val="en-GB"/>
              </w:rPr>
              <w:t>cerebrovascular diseases</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11"/>
              <w:rPr>
                <w:bCs/>
                <w:i/>
                <w:szCs w:val="20"/>
              </w:rPr>
            </w:pPr>
            <w:r w:rsidRPr="00FF7486">
              <w:rPr>
                <w:bCs/>
                <w:i/>
                <w:szCs w:val="20"/>
              </w:rPr>
              <w:t>ekstremitāšu artēriju ateroskleroze</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I70.2</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183</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0</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36</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147</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95"/>
              <w:rPr>
                <w:bCs/>
                <w:i/>
                <w:szCs w:val="20"/>
                <w:lang w:val="en-GB"/>
              </w:rPr>
            </w:pPr>
            <w:r w:rsidRPr="00FF7486">
              <w:rPr>
                <w:bCs/>
                <w:i/>
                <w:szCs w:val="20"/>
                <w:lang w:val="en-GB"/>
              </w:rPr>
              <w:t>atherosclerosis of arteries of the extremities</w:t>
            </w:r>
          </w:p>
        </w:tc>
      </w:tr>
      <w:tr w:rsidR="00716D76" w:rsidRPr="00FF7486" w:rsidTr="00B2478D">
        <w:trPr>
          <w:trHeight w:val="225"/>
          <w:jc w:val="center"/>
        </w:trPr>
        <w:tc>
          <w:tcPr>
            <w:tcW w:w="231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11"/>
              <w:rPr>
                <w:bCs/>
                <w:i/>
                <w:szCs w:val="20"/>
              </w:rPr>
            </w:pPr>
            <w:r w:rsidRPr="00FF7486">
              <w:rPr>
                <w:bCs/>
                <w:i/>
                <w:szCs w:val="20"/>
              </w:rPr>
              <w:t xml:space="preserve">citur neklasificētas vēnu, limfvadu un limfmezglu slimības </w:t>
            </w:r>
          </w:p>
        </w:tc>
        <w:tc>
          <w:tcPr>
            <w:tcW w:w="1162"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I80-I89</w:t>
            </w:r>
          </w:p>
        </w:tc>
        <w:tc>
          <w:tcPr>
            <w:tcW w:w="769" w:type="dxa"/>
            <w:tcBorders>
              <w:top w:val="single" w:sz="2" w:space="0" w:color="auto"/>
              <w:left w:val="single" w:sz="2" w:space="0" w:color="auto"/>
              <w:bottom w:val="single" w:sz="2" w:space="0" w:color="auto"/>
              <w:right w:val="single" w:sz="2" w:space="0" w:color="auto"/>
            </w:tcBorders>
            <w:vAlign w:val="center"/>
          </w:tcPr>
          <w:p w:rsidR="00716D76" w:rsidRPr="00EC385D" w:rsidRDefault="00716D76" w:rsidP="00373446">
            <w:pPr>
              <w:jc w:val="right"/>
              <w:rPr>
                <w:lang w:val="en-US"/>
              </w:rPr>
            </w:pPr>
            <w:r>
              <w:rPr>
                <w:lang w:val="en-US"/>
              </w:rPr>
              <w:t>35</w:t>
            </w:r>
          </w:p>
        </w:tc>
        <w:tc>
          <w:tcPr>
            <w:tcW w:w="697"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4</w:t>
            </w:r>
          </w:p>
        </w:tc>
        <w:tc>
          <w:tcPr>
            <w:tcW w:w="683"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19</w:t>
            </w:r>
          </w:p>
        </w:tc>
        <w:tc>
          <w:tcPr>
            <w:tcW w:w="708" w:type="dxa"/>
            <w:tcBorders>
              <w:top w:val="single" w:sz="2" w:space="0" w:color="auto"/>
              <w:left w:val="single" w:sz="2" w:space="0" w:color="auto"/>
              <w:bottom w:val="single" w:sz="2" w:space="0" w:color="auto"/>
              <w:right w:val="single" w:sz="2" w:space="0" w:color="auto"/>
            </w:tcBorders>
            <w:vAlign w:val="center"/>
          </w:tcPr>
          <w:p w:rsidR="00716D76" w:rsidRPr="00872A98" w:rsidRDefault="00716D76" w:rsidP="00B2478D">
            <w:pPr>
              <w:jc w:val="right"/>
            </w:pPr>
            <w:r>
              <w:t>12</w:t>
            </w:r>
          </w:p>
        </w:tc>
        <w:tc>
          <w:tcPr>
            <w:tcW w:w="2527" w:type="dxa"/>
            <w:tcBorders>
              <w:top w:val="single" w:sz="2" w:space="0" w:color="auto"/>
              <w:left w:val="single" w:sz="2" w:space="0" w:color="auto"/>
              <w:bottom w:val="single" w:sz="2" w:space="0" w:color="auto"/>
              <w:right w:val="single" w:sz="2" w:space="0" w:color="auto"/>
            </w:tcBorders>
            <w:tcMar>
              <w:left w:w="28" w:type="dxa"/>
              <w:right w:w="28" w:type="dxa"/>
            </w:tcMar>
          </w:tcPr>
          <w:p w:rsidR="00716D76" w:rsidRPr="00FF7486" w:rsidRDefault="00716D76" w:rsidP="00B2478D">
            <w:pPr>
              <w:ind w:left="295"/>
              <w:rPr>
                <w:bCs/>
                <w:i/>
                <w:szCs w:val="20"/>
                <w:lang w:val="en-GB"/>
              </w:rPr>
            </w:pPr>
            <w:r w:rsidRPr="00FF7486">
              <w:rPr>
                <w:bCs/>
                <w:i/>
                <w:szCs w:val="20"/>
                <w:lang w:val="en-GB"/>
              </w:rPr>
              <w:t xml:space="preserve">diseases of veins, lymphatic vessels and lymph nodes, not elsewhere classified </w:t>
            </w:r>
          </w:p>
        </w:tc>
      </w:tr>
    </w:tbl>
    <w:p w:rsidR="00031952" w:rsidRDefault="00031952" w:rsidP="00031952">
      <w:pPr>
        <w:rPr>
          <w:szCs w:val="20"/>
        </w:rPr>
      </w:pPr>
      <w:r>
        <w:rPr>
          <w:szCs w:val="20"/>
        </w:rPr>
        <w:br w:type="page"/>
      </w:r>
    </w:p>
    <w:p w:rsidR="00031952" w:rsidRPr="00825333" w:rsidRDefault="008256C1" w:rsidP="00031952">
      <w:pPr>
        <w:rPr>
          <w:i/>
          <w:sz w:val="18"/>
          <w:szCs w:val="18"/>
        </w:rPr>
      </w:pPr>
      <w:r w:rsidRPr="00825333">
        <w:rPr>
          <w:i/>
          <w:sz w:val="18"/>
          <w:szCs w:val="18"/>
        </w:rPr>
        <w:lastRenderedPageBreak/>
        <w:t>t</w:t>
      </w:r>
      <w:r w:rsidR="00031952" w:rsidRPr="00825333">
        <w:rPr>
          <w:i/>
          <w:sz w:val="18"/>
          <w:szCs w:val="18"/>
        </w:rPr>
        <w:t>urpinājums</w:t>
      </w:r>
      <w:r w:rsidRPr="00825333">
        <w:rPr>
          <w:i/>
          <w:sz w:val="18"/>
          <w:szCs w:val="18"/>
        </w:rPr>
        <w:t xml:space="preserve"> </w:t>
      </w:r>
      <w:r w:rsidR="00031952" w:rsidRPr="00825333">
        <w:rPr>
          <w:i/>
          <w:sz w:val="18"/>
          <w:szCs w:val="18"/>
          <w:lang w:val="en-GB"/>
        </w:rPr>
        <w:t>/ continued</w:t>
      </w:r>
    </w:p>
    <w:p w:rsidR="00031952" w:rsidRPr="00665D17" w:rsidRDefault="00031952" w:rsidP="00031952">
      <w:pPr>
        <w:rPr>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1137"/>
        <w:gridCol w:w="803"/>
        <w:gridCol w:w="660"/>
        <w:gridCol w:w="661"/>
        <w:gridCol w:w="661"/>
        <w:gridCol w:w="2533"/>
      </w:tblGrid>
      <w:tr w:rsidR="0097672F" w:rsidRPr="00FF7486" w:rsidTr="00B2478D">
        <w:trPr>
          <w:jc w:val="center"/>
        </w:trPr>
        <w:tc>
          <w:tcPr>
            <w:tcW w:w="2334"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r w:rsidRPr="00FF7486">
              <w:rPr>
                <w:rFonts w:cs="Arial Unicode MS"/>
                <w:color w:val="FFFFFF"/>
                <w:szCs w:val="20"/>
              </w:rPr>
              <w:t>Diagnoze</w:t>
            </w:r>
          </w:p>
        </w:tc>
        <w:tc>
          <w:tcPr>
            <w:tcW w:w="1137"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r w:rsidRPr="00FF7486">
              <w:rPr>
                <w:rFonts w:cs="Arial Unicode MS"/>
                <w:color w:val="FFFFFF"/>
                <w:szCs w:val="20"/>
              </w:rPr>
              <w:t>SSK – 10 kods</w:t>
            </w:r>
          </w:p>
        </w:tc>
        <w:tc>
          <w:tcPr>
            <w:tcW w:w="803"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97672F" w:rsidRPr="00FF7486" w:rsidRDefault="0097672F" w:rsidP="00B2478D">
            <w:pPr>
              <w:jc w:val="center"/>
              <w:rPr>
                <w:rFonts w:cs="Arial Unicode MS"/>
                <w:color w:val="FFFFFF"/>
                <w:szCs w:val="20"/>
              </w:rPr>
            </w:pPr>
            <w:r w:rsidRPr="00FF7486">
              <w:rPr>
                <w:rFonts w:cs="Arial Unicode MS"/>
                <w:color w:val="FFFFFF"/>
                <w:szCs w:val="20"/>
              </w:rPr>
              <w:t>Invalīdu skaits</w:t>
            </w:r>
            <w:r w:rsidR="00263123">
              <w:rPr>
                <w:rStyle w:val="FootnoteReference"/>
                <w:rFonts w:cs="Arial Unicode MS"/>
                <w:color w:val="FFFFFF"/>
                <w:szCs w:val="20"/>
              </w:rPr>
              <w:footnoteReference w:id="51"/>
            </w:r>
          </w:p>
        </w:tc>
        <w:tc>
          <w:tcPr>
            <w:tcW w:w="198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r w:rsidRPr="00FF7486">
              <w:rPr>
                <w:rFonts w:cs="Arial Unicode MS"/>
                <w:color w:val="FFFFFF"/>
                <w:szCs w:val="20"/>
              </w:rPr>
              <w:t>Tajā skaitā pēc vecuma</w:t>
            </w:r>
          </w:p>
        </w:tc>
        <w:tc>
          <w:tcPr>
            <w:tcW w:w="2533"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lang w:val="en-GB"/>
              </w:rPr>
            </w:pPr>
            <w:r w:rsidRPr="00FF7486">
              <w:rPr>
                <w:rFonts w:cs="Arial Unicode MS"/>
                <w:color w:val="FFFFFF"/>
                <w:szCs w:val="20"/>
                <w:lang w:val="en-GB"/>
              </w:rPr>
              <w:t>Diagnosis</w:t>
            </w:r>
          </w:p>
        </w:tc>
      </w:tr>
      <w:tr w:rsidR="0097672F" w:rsidRPr="00FF7486" w:rsidTr="006A5F98">
        <w:trPr>
          <w:jc w:val="center"/>
        </w:trPr>
        <w:tc>
          <w:tcPr>
            <w:tcW w:w="2334"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p>
        </w:tc>
        <w:tc>
          <w:tcPr>
            <w:tcW w:w="1137"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p>
        </w:tc>
        <w:tc>
          <w:tcPr>
            <w:tcW w:w="803"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p>
        </w:tc>
        <w:tc>
          <w:tcPr>
            <w:tcW w:w="6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97672F" w:rsidRPr="00FF7486" w:rsidRDefault="0097672F" w:rsidP="006A5F98">
            <w:pPr>
              <w:jc w:val="center"/>
              <w:rPr>
                <w:rFonts w:cs="Arial Unicode MS"/>
                <w:color w:val="FFFFFF"/>
                <w:szCs w:val="20"/>
              </w:rPr>
            </w:pPr>
            <w:r w:rsidRPr="00FF7486">
              <w:rPr>
                <w:rFonts w:cs="Arial Unicode MS"/>
                <w:color w:val="FFFFFF"/>
                <w:szCs w:val="20"/>
              </w:rPr>
              <w:t xml:space="preserve">18 </w:t>
            </w:r>
            <w:r w:rsidR="006A5F98" w:rsidRPr="00FF7486">
              <w:rPr>
                <w:rFonts w:cs="Arial Unicode MS"/>
                <w:color w:val="FFFFFF"/>
                <w:szCs w:val="20"/>
                <w:lang w:val="en-GB"/>
              </w:rPr>
              <w:t xml:space="preserve">– </w:t>
            </w:r>
            <w:r w:rsidRPr="00FF7486">
              <w:rPr>
                <w:rFonts w:cs="Arial Unicode MS"/>
                <w:color w:val="FFFFFF"/>
                <w:szCs w:val="20"/>
              </w:rPr>
              <w:t>39</w:t>
            </w:r>
          </w:p>
        </w:tc>
        <w:tc>
          <w:tcPr>
            <w:tcW w:w="6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rPr>
            </w:pPr>
            <w:r w:rsidRPr="00FF7486">
              <w:rPr>
                <w:rFonts w:cs="Arial Unicode MS"/>
                <w:color w:val="FFFFFF"/>
                <w:szCs w:val="20"/>
              </w:rPr>
              <w:t>4</w:t>
            </w:r>
            <w:r w:rsidR="006A5F98">
              <w:rPr>
                <w:rFonts w:cs="Arial Unicode MS"/>
                <w:color w:val="FFFFFF"/>
                <w:szCs w:val="20"/>
              </w:rPr>
              <w:t xml:space="preserve">0 </w:t>
            </w:r>
            <w:r w:rsidR="006A5F98" w:rsidRPr="00FF7486">
              <w:rPr>
                <w:rFonts w:cs="Arial Unicode MS"/>
                <w:color w:val="FFFFFF"/>
                <w:szCs w:val="20"/>
                <w:lang w:val="en-GB"/>
              </w:rPr>
              <w:t xml:space="preserve">– </w:t>
            </w:r>
            <w:r w:rsidRPr="00FF7486">
              <w:rPr>
                <w:rFonts w:cs="Arial Unicode MS"/>
                <w:color w:val="FFFFFF"/>
                <w:szCs w:val="20"/>
              </w:rPr>
              <w:t xml:space="preserve"> 59</w:t>
            </w:r>
          </w:p>
        </w:tc>
        <w:tc>
          <w:tcPr>
            <w:tcW w:w="6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97672F" w:rsidRPr="00FF7486" w:rsidRDefault="0097672F" w:rsidP="00B2478D">
            <w:pPr>
              <w:jc w:val="center"/>
              <w:rPr>
                <w:rFonts w:cs="Arial Unicode MS"/>
                <w:color w:val="FFFFFF"/>
                <w:szCs w:val="20"/>
              </w:rPr>
            </w:pPr>
            <w:r w:rsidRPr="00FF7486">
              <w:rPr>
                <w:rFonts w:cs="Arial Unicode MS"/>
                <w:color w:val="FFFFFF"/>
                <w:szCs w:val="20"/>
              </w:rPr>
              <w:t>60 +</w:t>
            </w:r>
          </w:p>
        </w:tc>
        <w:tc>
          <w:tcPr>
            <w:tcW w:w="2533"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lang w:val="en-GB"/>
              </w:rPr>
            </w:pPr>
          </w:p>
        </w:tc>
      </w:tr>
      <w:tr w:rsidR="0097672F" w:rsidRPr="00FF7486" w:rsidTr="00B2478D">
        <w:trPr>
          <w:jc w:val="center"/>
        </w:trPr>
        <w:tc>
          <w:tcPr>
            <w:tcW w:w="2334"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p>
        </w:tc>
        <w:tc>
          <w:tcPr>
            <w:tcW w:w="113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r w:rsidRPr="00FF7486">
              <w:rPr>
                <w:rFonts w:cs="Arial Unicode MS"/>
                <w:color w:val="FFFFFF"/>
                <w:szCs w:val="20"/>
                <w:lang w:val="en-GB"/>
              </w:rPr>
              <w:t>ICD – 10 code</w:t>
            </w:r>
          </w:p>
        </w:tc>
        <w:tc>
          <w:tcPr>
            <w:tcW w:w="80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97672F" w:rsidRPr="00FF7486" w:rsidRDefault="0097672F" w:rsidP="00263123">
            <w:pPr>
              <w:jc w:val="center"/>
              <w:rPr>
                <w:rFonts w:cs="Arial Unicode MS"/>
                <w:color w:val="FFFFFF"/>
                <w:szCs w:val="20"/>
                <w:lang w:val="en-GB"/>
              </w:rPr>
            </w:pPr>
            <w:r w:rsidRPr="00FF7486">
              <w:rPr>
                <w:rFonts w:cs="Arial Unicode MS"/>
                <w:color w:val="FFFFFF"/>
                <w:szCs w:val="20"/>
                <w:lang w:val="en-GB"/>
              </w:rPr>
              <w:t>Total</w:t>
            </w:r>
            <w:r w:rsidR="00263123" w:rsidRPr="00263123">
              <w:rPr>
                <w:rFonts w:cs="Arial Unicode MS"/>
                <w:color w:val="FFFFFF"/>
                <w:szCs w:val="20"/>
                <w:vertAlign w:val="superscript"/>
                <w:lang w:val="en-GB"/>
              </w:rPr>
              <w:t>1</w:t>
            </w:r>
          </w:p>
        </w:tc>
        <w:tc>
          <w:tcPr>
            <w:tcW w:w="198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97672F" w:rsidRPr="00FF7486" w:rsidRDefault="0097672F" w:rsidP="00B2478D">
            <w:pPr>
              <w:jc w:val="center"/>
              <w:rPr>
                <w:rFonts w:cs="Arial Unicode MS"/>
                <w:color w:val="FFFFFF"/>
                <w:szCs w:val="20"/>
                <w:lang w:val="en-GB"/>
              </w:rPr>
            </w:pPr>
            <w:r w:rsidRPr="00FF7486">
              <w:rPr>
                <w:rFonts w:cs="Arial Unicode MS"/>
                <w:color w:val="FFFFFF"/>
                <w:szCs w:val="20"/>
                <w:lang w:val="en-GB"/>
              </w:rPr>
              <w:t>By age</w:t>
            </w:r>
          </w:p>
        </w:tc>
        <w:tc>
          <w:tcPr>
            <w:tcW w:w="2533"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lang w:val="en-GB"/>
              </w:rPr>
            </w:pPr>
          </w:p>
        </w:tc>
      </w:tr>
      <w:tr w:rsidR="0097672F" w:rsidRPr="00FF7486" w:rsidTr="006A5F98">
        <w:trPr>
          <w:jc w:val="center"/>
        </w:trPr>
        <w:tc>
          <w:tcPr>
            <w:tcW w:w="2334"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p>
        </w:tc>
        <w:tc>
          <w:tcPr>
            <w:tcW w:w="1137"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rPr>
            </w:pPr>
          </w:p>
        </w:tc>
        <w:tc>
          <w:tcPr>
            <w:tcW w:w="803"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97672F" w:rsidRPr="00FF7486" w:rsidRDefault="0097672F" w:rsidP="00B2478D">
            <w:pPr>
              <w:jc w:val="center"/>
              <w:rPr>
                <w:rFonts w:cs="Arial Unicode MS"/>
                <w:color w:val="FFFFFF"/>
                <w:szCs w:val="20"/>
                <w:lang w:val="en-GB"/>
              </w:rPr>
            </w:pPr>
          </w:p>
        </w:tc>
        <w:tc>
          <w:tcPr>
            <w:tcW w:w="660"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lang w:val="en-GB"/>
              </w:rPr>
            </w:pPr>
            <w:r w:rsidRPr="00FF7486">
              <w:rPr>
                <w:rFonts w:cs="Arial Unicode MS"/>
                <w:color w:val="FFFFFF"/>
                <w:szCs w:val="20"/>
                <w:lang w:val="en-GB"/>
              </w:rPr>
              <w:t>18 – 39</w:t>
            </w:r>
          </w:p>
        </w:tc>
        <w:tc>
          <w:tcPr>
            <w:tcW w:w="66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97672F" w:rsidRPr="00FF7486" w:rsidRDefault="0097672F" w:rsidP="006A5F98">
            <w:pPr>
              <w:jc w:val="center"/>
              <w:rPr>
                <w:rFonts w:cs="Arial Unicode MS"/>
                <w:color w:val="FFFFFF"/>
                <w:szCs w:val="20"/>
                <w:lang w:val="en-GB"/>
              </w:rPr>
            </w:pPr>
            <w:r w:rsidRPr="00FF7486">
              <w:rPr>
                <w:rFonts w:cs="Arial Unicode MS"/>
                <w:color w:val="FFFFFF"/>
                <w:szCs w:val="20"/>
                <w:lang w:val="en-GB"/>
              </w:rPr>
              <w:t xml:space="preserve">40 </w:t>
            </w:r>
            <w:r w:rsidR="006A5F98" w:rsidRPr="00FF7486">
              <w:rPr>
                <w:rFonts w:cs="Arial Unicode MS"/>
                <w:color w:val="FFFFFF"/>
                <w:szCs w:val="20"/>
                <w:lang w:val="en-GB"/>
              </w:rPr>
              <w:t xml:space="preserve">– </w:t>
            </w:r>
            <w:r w:rsidRPr="00FF7486">
              <w:rPr>
                <w:rFonts w:cs="Arial Unicode MS"/>
                <w:color w:val="FFFFFF"/>
                <w:szCs w:val="20"/>
                <w:lang w:val="en-GB"/>
              </w:rPr>
              <w:t xml:space="preserve"> 59</w:t>
            </w:r>
          </w:p>
        </w:tc>
        <w:tc>
          <w:tcPr>
            <w:tcW w:w="66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lang w:val="en-GB"/>
              </w:rPr>
            </w:pPr>
            <w:r w:rsidRPr="00FF7486">
              <w:rPr>
                <w:rFonts w:cs="Arial Unicode MS"/>
                <w:color w:val="FFFFFF"/>
                <w:szCs w:val="20"/>
                <w:lang w:val="en-GB"/>
              </w:rPr>
              <w:t>60 +</w:t>
            </w:r>
          </w:p>
        </w:tc>
        <w:tc>
          <w:tcPr>
            <w:tcW w:w="2533"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tcMar>
              <w:left w:w="28" w:type="dxa"/>
              <w:right w:w="28" w:type="dxa"/>
            </w:tcMar>
            <w:vAlign w:val="center"/>
          </w:tcPr>
          <w:p w:rsidR="0097672F" w:rsidRPr="00FF7486" w:rsidRDefault="0097672F" w:rsidP="00B2478D">
            <w:pPr>
              <w:jc w:val="center"/>
              <w:rPr>
                <w:rFonts w:cs="Arial Unicode MS"/>
                <w:color w:val="FFFFFF"/>
                <w:szCs w:val="20"/>
                <w:lang w:val="en-GB"/>
              </w:rPr>
            </w:pP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Elpošanas sistēmas 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J00-J99</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202</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0A1676" w:rsidRDefault="00716D76" w:rsidP="00B2478D">
            <w:pPr>
              <w:jc w:val="right"/>
            </w:pPr>
            <w:r>
              <w:t>9</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A1676" w:rsidRDefault="00716D76" w:rsidP="00B2478D">
            <w:pPr>
              <w:jc w:val="right"/>
            </w:pPr>
            <w:r>
              <w:t>79</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A1676" w:rsidRDefault="00716D76" w:rsidP="00B2478D">
            <w:pPr>
              <w:jc w:val="right"/>
            </w:pPr>
            <w:r>
              <w:t>114</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Diseases of the respiratory system</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11"/>
              <w:rPr>
                <w:i/>
                <w:szCs w:val="20"/>
              </w:rPr>
            </w:pPr>
            <w:r w:rsidRPr="00FF7486">
              <w:rPr>
                <w:i/>
                <w:szCs w:val="20"/>
              </w:rPr>
              <w:t>astma</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J45</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61</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682DD9" w:rsidRDefault="00716D76" w:rsidP="00B2478D">
            <w:pPr>
              <w:jc w:val="right"/>
            </w:pPr>
            <w:r>
              <w:t>2</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682DD9" w:rsidRDefault="00716D76" w:rsidP="00B2478D">
            <w:pPr>
              <w:jc w:val="right"/>
            </w:pPr>
            <w:r>
              <w:t>32</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682DD9" w:rsidRDefault="00716D76" w:rsidP="00B2478D">
            <w:pPr>
              <w:jc w:val="right"/>
            </w:pPr>
            <w:r>
              <w:t>27</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52"/>
              <w:rPr>
                <w:i/>
                <w:szCs w:val="20"/>
                <w:lang w:val="en-GB"/>
              </w:rPr>
            </w:pPr>
            <w:r w:rsidRPr="00FF7486">
              <w:rPr>
                <w:i/>
                <w:szCs w:val="20"/>
                <w:lang w:val="en-GB"/>
              </w:rPr>
              <w:t>asthma</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Gremošanas sistēmas 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K00-K93</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205</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36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117</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52</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Diseases of the digestive system</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aknu, žultspūšļa un žultsceļu 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K70-K77; K80-K83</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80</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7</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52</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21</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52"/>
              <w:rPr>
                <w:i/>
                <w:szCs w:val="20"/>
                <w:lang w:val="en-GB"/>
              </w:rPr>
            </w:pPr>
            <w:r w:rsidRPr="00FF7486">
              <w:rPr>
                <w:i/>
                <w:szCs w:val="20"/>
                <w:lang w:val="en-GB"/>
              </w:rPr>
              <w:t xml:space="preserve">diseases of liver, gallbladder and biliary tract </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Skeleta, muskuļu un saistaudu 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M00-M99</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2795</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200</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1441</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1154</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Diseases of the musculoskeletal system and connective tissue</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iekaisīgas poliartropātijas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M05-M14</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275</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38</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140</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97</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52"/>
              <w:rPr>
                <w:i/>
                <w:szCs w:val="20"/>
                <w:lang w:val="en-GB"/>
              </w:rPr>
            </w:pPr>
            <w:r w:rsidRPr="00FF7486">
              <w:rPr>
                <w:i/>
                <w:szCs w:val="20"/>
                <w:lang w:val="en-GB"/>
              </w:rPr>
              <w:t>inflammatory polyarthropathies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artrozes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M15-M19</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724</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16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29</w:t>
            </w:r>
            <w:r w:rsidR="00373446">
              <w:t>1</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417</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52"/>
              <w:rPr>
                <w:i/>
                <w:szCs w:val="20"/>
                <w:lang w:val="en-GB"/>
              </w:rPr>
            </w:pPr>
            <w:r w:rsidRPr="00FF7486">
              <w:rPr>
                <w:i/>
                <w:szCs w:val="20"/>
                <w:lang w:val="en-GB"/>
              </w:rPr>
              <w:t>arthrosis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dorsopātijas, spondilopātijas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M40-M54</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1566</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120</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910</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067EF8" w:rsidRDefault="00716D76" w:rsidP="00B2478D">
            <w:pPr>
              <w:jc w:val="right"/>
            </w:pPr>
            <w:r>
              <w:t>536</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52"/>
              <w:rPr>
                <w:i/>
                <w:szCs w:val="20"/>
                <w:lang w:val="en-GB"/>
              </w:rPr>
            </w:pPr>
            <w:r w:rsidRPr="00FF7486">
              <w:rPr>
                <w:i/>
                <w:szCs w:val="20"/>
                <w:lang w:val="en-GB"/>
              </w:rPr>
              <w:t>dorsopathies, spondylopathies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Uroģenitālās sistēmas 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N00-N99</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180</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18</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52</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110</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 xml:space="preserve">Diseases of the genitourinary system </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11"/>
              <w:rPr>
                <w:bCs/>
                <w:i/>
                <w:szCs w:val="20"/>
              </w:rPr>
            </w:pPr>
            <w:r w:rsidRPr="00FF7486">
              <w:rPr>
                <w:bCs/>
                <w:i/>
                <w:szCs w:val="20"/>
              </w:rPr>
              <w:t xml:space="preserve">glomerulārās slimības </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N00-N08</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16</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4</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52"/>
              <w:rPr>
                <w:bCs/>
                <w:i/>
                <w:szCs w:val="20"/>
                <w:lang w:val="en-GB"/>
              </w:rPr>
            </w:pPr>
            <w:r w:rsidRPr="00FF7486">
              <w:rPr>
                <w:i/>
                <w:szCs w:val="20"/>
                <w:lang w:val="en-GB"/>
              </w:rPr>
              <w:t xml:space="preserve">glomerular diseases </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Ievainojumi, saindēšanās un citas ārējas iedarbes sekas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S00-S99; T00-T78</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565</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84</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325</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156</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Injuries, poisoning and certain other consequences of external causes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nelaimes gadījumi darbā</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 </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29</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5</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21</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3</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52"/>
              <w:rPr>
                <w:i/>
                <w:szCs w:val="20"/>
                <w:lang w:val="en-GB"/>
              </w:rPr>
            </w:pPr>
            <w:r w:rsidRPr="00FF7486">
              <w:rPr>
                <w:i/>
                <w:szCs w:val="20"/>
                <w:lang w:val="en-GB"/>
              </w:rPr>
              <w:t xml:space="preserve">accidents at work </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acu traumas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S05; T26</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65</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15</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39</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11</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firstLine="252"/>
              <w:rPr>
                <w:i/>
                <w:szCs w:val="20"/>
                <w:lang w:val="en-GB"/>
              </w:rPr>
            </w:pPr>
            <w:r w:rsidRPr="00FF7486">
              <w:rPr>
                <w:i/>
                <w:szCs w:val="20"/>
                <w:lang w:val="en-GB"/>
              </w:rPr>
              <w:t>eye injuries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Arodslimības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 </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778</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596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166</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Occupational diseases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rPr>
            </w:pPr>
            <w:r w:rsidRPr="00FF7486">
              <w:rPr>
                <w:bCs/>
                <w:szCs w:val="20"/>
              </w:rPr>
              <w:t>Citas slimības</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B15-B20; D10-D36; T66</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642</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144</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296</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202</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rPr>
                <w:bCs/>
                <w:szCs w:val="20"/>
                <w:lang w:val="en-GB"/>
              </w:rPr>
            </w:pPr>
            <w:r w:rsidRPr="00FF7486">
              <w:rPr>
                <w:bCs/>
                <w:szCs w:val="20"/>
                <w:lang w:val="en-GB"/>
              </w:rPr>
              <w:t>Other diseases</w:t>
            </w:r>
          </w:p>
        </w:tc>
      </w:tr>
      <w:tr w:rsidR="00716D76" w:rsidRPr="00FF7486" w:rsidTr="00B2478D">
        <w:trPr>
          <w:jc w:val="center"/>
        </w:trPr>
        <w:tc>
          <w:tcPr>
            <w:tcW w:w="23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11"/>
              <w:rPr>
                <w:i/>
                <w:szCs w:val="20"/>
              </w:rPr>
            </w:pPr>
            <w:r w:rsidRPr="00FF7486">
              <w:rPr>
                <w:i/>
                <w:szCs w:val="20"/>
              </w:rPr>
              <w:t>saslimšana saistīta ar Černobiļas AES avārijas seku likvidēšanu</w:t>
            </w:r>
          </w:p>
        </w:tc>
        <w:tc>
          <w:tcPr>
            <w:tcW w:w="1137" w:type="dxa"/>
            <w:tcBorders>
              <w:top w:val="single" w:sz="2" w:space="0" w:color="auto"/>
              <w:left w:val="single" w:sz="2" w:space="0" w:color="auto"/>
              <w:bottom w:val="single" w:sz="2" w:space="0" w:color="auto"/>
              <w:right w:val="single" w:sz="2" w:space="0" w:color="auto"/>
            </w:tcBorders>
            <w:vAlign w:val="center"/>
          </w:tcPr>
          <w:p w:rsidR="00716D76" w:rsidRPr="00FF7486" w:rsidRDefault="00716D76" w:rsidP="00B2478D">
            <w:pPr>
              <w:rPr>
                <w:szCs w:val="20"/>
              </w:rPr>
            </w:pPr>
            <w:r w:rsidRPr="00FF7486">
              <w:rPr>
                <w:szCs w:val="20"/>
              </w:rPr>
              <w:t>T66</w:t>
            </w:r>
          </w:p>
        </w:tc>
        <w:tc>
          <w:tcPr>
            <w:tcW w:w="803" w:type="dxa"/>
            <w:tcBorders>
              <w:top w:val="single" w:sz="2" w:space="0" w:color="auto"/>
              <w:left w:val="single" w:sz="2" w:space="0" w:color="auto"/>
              <w:bottom w:val="single" w:sz="2" w:space="0" w:color="auto"/>
              <w:right w:val="single" w:sz="2" w:space="0" w:color="auto"/>
            </w:tcBorders>
            <w:vAlign w:val="center"/>
          </w:tcPr>
          <w:p w:rsidR="00716D76" w:rsidRPr="00EE5905" w:rsidRDefault="00716D76" w:rsidP="00373446">
            <w:pPr>
              <w:ind w:right="85"/>
              <w:jc w:val="right"/>
            </w:pPr>
            <w:r>
              <w:t>20</w:t>
            </w:r>
          </w:p>
        </w:tc>
        <w:tc>
          <w:tcPr>
            <w:tcW w:w="660"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0</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15</w:t>
            </w:r>
          </w:p>
        </w:tc>
        <w:tc>
          <w:tcPr>
            <w:tcW w:w="661" w:type="dxa"/>
            <w:tcBorders>
              <w:top w:val="single" w:sz="2" w:space="0" w:color="auto"/>
              <w:left w:val="single" w:sz="2" w:space="0" w:color="auto"/>
              <w:bottom w:val="single" w:sz="2" w:space="0" w:color="auto"/>
              <w:right w:val="single" w:sz="2" w:space="0" w:color="auto"/>
            </w:tcBorders>
            <w:vAlign w:val="center"/>
          </w:tcPr>
          <w:p w:rsidR="00716D76" w:rsidRPr="00464861" w:rsidRDefault="00716D76" w:rsidP="00B2478D">
            <w:pPr>
              <w:jc w:val="right"/>
            </w:pPr>
            <w:r>
              <w:t>5</w:t>
            </w:r>
          </w:p>
        </w:tc>
        <w:tc>
          <w:tcPr>
            <w:tcW w:w="25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716D76" w:rsidRPr="00FF7486" w:rsidRDefault="00716D76" w:rsidP="00B2478D">
            <w:pPr>
              <w:ind w:left="252"/>
              <w:rPr>
                <w:i/>
                <w:szCs w:val="20"/>
                <w:lang w:val="en-GB"/>
              </w:rPr>
            </w:pPr>
            <w:r w:rsidRPr="00FF7486">
              <w:rPr>
                <w:i/>
                <w:szCs w:val="20"/>
                <w:lang w:val="en-GB"/>
              </w:rPr>
              <w:t xml:space="preserve">diseases associated with Chernobyl NPP disaster liquidation </w:t>
            </w:r>
          </w:p>
        </w:tc>
      </w:tr>
    </w:tbl>
    <w:p w:rsidR="00031952" w:rsidRPr="00286044" w:rsidRDefault="00031952" w:rsidP="00031952">
      <w:pPr>
        <w:rPr>
          <w:sz w:val="16"/>
          <w:szCs w:val="16"/>
        </w:rPr>
      </w:pPr>
    </w:p>
    <w:p w:rsidR="00286044" w:rsidRDefault="00286044" w:rsidP="00286044">
      <w:pPr>
        <w:pStyle w:val="FootnoteText"/>
        <w:rPr>
          <w:sz w:val="16"/>
          <w:szCs w:val="16"/>
        </w:rPr>
      </w:pPr>
      <w:r w:rsidRPr="00981690">
        <w:rPr>
          <w:sz w:val="16"/>
          <w:szCs w:val="16"/>
        </w:rPr>
        <w:sym w:font="Wingdings" w:char="F026"/>
      </w:r>
      <w:r>
        <w:rPr>
          <w:sz w:val="16"/>
          <w:szCs w:val="16"/>
        </w:rPr>
        <w:t xml:space="preserve"> </w:t>
      </w:r>
      <w:r w:rsidRPr="004E682E">
        <w:rPr>
          <w:sz w:val="16"/>
          <w:szCs w:val="16"/>
        </w:rPr>
        <w:t>Veselības un darbspēju ekspertīzes ārstu valsts komisija</w:t>
      </w:r>
      <w:r>
        <w:rPr>
          <w:sz w:val="16"/>
          <w:szCs w:val="16"/>
        </w:rPr>
        <w:t>.</w:t>
      </w:r>
      <w:r w:rsidRPr="004E682E">
        <w:rPr>
          <w:sz w:val="16"/>
          <w:szCs w:val="16"/>
        </w:rPr>
        <w:t xml:space="preserve"> </w:t>
      </w:r>
    </w:p>
    <w:p w:rsidR="00286044" w:rsidRPr="00665D17" w:rsidRDefault="00286044" w:rsidP="00286044">
      <w:pPr>
        <w:rPr>
          <w:szCs w:val="20"/>
        </w:rPr>
      </w:pPr>
      <w:r w:rsidRPr="00286044">
        <w:rPr>
          <w:sz w:val="16"/>
          <w:szCs w:val="16"/>
        </w:rPr>
        <w:t xml:space="preserve">      </w:t>
      </w:r>
      <w:r w:rsidRPr="004E682E">
        <w:rPr>
          <w:sz w:val="16"/>
          <w:szCs w:val="16"/>
          <w:lang w:val="en-GB"/>
        </w:rPr>
        <w:t>The State Medical Commission for the Assessment of Health Condition and Working Ability</w:t>
      </w:r>
      <w:r>
        <w:rPr>
          <w:sz w:val="16"/>
          <w:szCs w:val="16"/>
          <w:lang w:val="en-GB"/>
        </w:rPr>
        <w:t>.</w:t>
      </w:r>
    </w:p>
    <w:p w:rsidR="00031952" w:rsidRPr="00665D17" w:rsidRDefault="00031952" w:rsidP="00031952">
      <w:pPr>
        <w:rPr>
          <w:rFonts w:cs="Arial Unicode MS"/>
          <w:b/>
          <w:szCs w:val="20"/>
          <w:lang w:eastAsia="en-US"/>
        </w:rPr>
      </w:pPr>
      <w:r w:rsidRPr="00665D17">
        <w:rPr>
          <w:b/>
          <w:szCs w:val="20"/>
        </w:rPr>
        <w:br w:type="page"/>
      </w:r>
    </w:p>
    <w:p w:rsidR="00031952" w:rsidRPr="00665D17" w:rsidRDefault="00031952" w:rsidP="00E60EC8">
      <w:pPr>
        <w:pStyle w:val="Heading2"/>
        <w:rPr>
          <w:rFonts w:eastAsia="Times New Roman"/>
        </w:rPr>
      </w:pPr>
      <w:bookmarkStart w:id="352" w:name="_Toc524599105"/>
      <w:r w:rsidRPr="00665D17">
        <w:rPr>
          <w:rFonts w:eastAsia="Times New Roman"/>
        </w:rPr>
        <w:lastRenderedPageBreak/>
        <w:t>3.</w:t>
      </w:r>
      <w:r w:rsidR="000227DC">
        <w:rPr>
          <w:rFonts w:eastAsia="Times New Roman"/>
        </w:rPr>
        <w:t>5</w:t>
      </w:r>
      <w:r w:rsidR="00A66191">
        <w:rPr>
          <w:rFonts w:eastAsia="Times New Roman"/>
        </w:rPr>
        <w:t>6</w:t>
      </w:r>
      <w:r w:rsidRPr="00665D17">
        <w:rPr>
          <w:rFonts w:eastAsia="Times New Roman"/>
        </w:rPr>
        <w:t>.</w:t>
      </w:r>
      <w:r w:rsidRPr="003E6AB0">
        <w:rPr>
          <w:rFonts w:eastAsia="Times New Roman"/>
        </w:rPr>
        <w:t>tabula</w:t>
      </w:r>
      <w:r w:rsidRPr="00665D17">
        <w:rPr>
          <w:rFonts w:eastAsia="Times New Roman"/>
        </w:rPr>
        <w:t xml:space="preserve"> BĒRNU</w:t>
      </w:r>
      <w:r>
        <w:rPr>
          <w:rFonts w:eastAsia="Times New Roman"/>
        </w:rPr>
        <w:t xml:space="preserve"> (0</w:t>
      </w:r>
      <w:r w:rsidR="006F2928">
        <w:rPr>
          <w:rFonts w:eastAsia="Times New Roman"/>
        </w:rPr>
        <w:t xml:space="preserve"> – </w:t>
      </w:r>
      <w:r>
        <w:rPr>
          <w:rFonts w:eastAsia="Times New Roman"/>
        </w:rPr>
        <w:t>17 GADI)</w:t>
      </w:r>
      <w:r w:rsidRPr="00665D17">
        <w:rPr>
          <w:rFonts w:eastAsia="Times New Roman"/>
        </w:rPr>
        <w:t xml:space="preserve"> PIRMREIZĒJĀ INVALIDITĀTE SADALĪJUMĀ P</w:t>
      </w:r>
      <w:r>
        <w:rPr>
          <w:rFonts w:eastAsia="Times New Roman"/>
        </w:rPr>
        <w:t>A</w:t>
      </w:r>
      <w:r w:rsidRPr="00665D17">
        <w:rPr>
          <w:rFonts w:eastAsia="Times New Roman"/>
        </w:rPr>
        <w:t xml:space="preserve"> DIAGNOŽ</w:t>
      </w:r>
      <w:r w:rsidR="00F8208B">
        <w:rPr>
          <w:rFonts w:eastAsia="Times New Roman"/>
        </w:rPr>
        <w:t>U, DZIMUMA UN VECUMA GRUPĀM 201</w:t>
      </w:r>
      <w:r w:rsidR="00373446">
        <w:rPr>
          <w:rFonts w:eastAsia="Times New Roman"/>
        </w:rPr>
        <w:t>7</w:t>
      </w:r>
      <w:r w:rsidRPr="00665D17">
        <w:rPr>
          <w:rFonts w:eastAsia="Times New Roman"/>
        </w:rPr>
        <w:t>.</w:t>
      </w:r>
      <w:r w:rsidR="003B6C24">
        <w:rPr>
          <w:rFonts w:eastAsia="Times New Roman"/>
        </w:rPr>
        <w:t> </w:t>
      </w:r>
      <w:r w:rsidRPr="00665D17">
        <w:rPr>
          <w:rFonts w:eastAsia="Times New Roman"/>
        </w:rPr>
        <w:t>GADĀ</w:t>
      </w:r>
      <w:bookmarkEnd w:id="352"/>
    </w:p>
    <w:p w:rsidR="00031952" w:rsidRPr="00665D17" w:rsidRDefault="00031952" w:rsidP="00E60EC8">
      <w:pPr>
        <w:pStyle w:val="Heading5"/>
        <w:rPr>
          <w:rFonts w:eastAsia="Times New Roman"/>
        </w:rPr>
      </w:pPr>
      <w:bookmarkStart w:id="353" w:name="_Toc364939537"/>
      <w:bookmarkStart w:id="354" w:name="_Toc364952839"/>
      <w:bookmarkStart w:id="355" w:name="_Toc527442574"/>
      <w:r w:rsidRPr="00334DD0">
        <w:rPr>
          <w:rFonts w:eastAsia="Times New Roman"/>
        </w:rPr>
        <w:t>T</w:t>
      </w:r>
      <w:r w:rsidRPr="003E6AB0">
        <w:rPr>
          <w:rFonts w:eastAsia="Times New Roman"/>
        </w:rPr>
        <w:t>able</w:t>
      </w:r>
      <w:r w:rsidRPr="00334DD0">
        <w:rPr>
          <w:rFonts w:eastAsia="Times New Roman"/>
        </w:rPr>
        <w:t xml:space="preserve"> </w:t>
      </w:r>
      <w:r w:rsidRPr="00665D17">
        <w:rPr>
          <w:rFonts w:eastAsia="Times New Roman"/>
        </w:rPr>
        <w:t>3.</w:t>
      </w:r>
      <w:r w:rsidR="000227DC">
        <w:rPr>
          <w:rFonts w:eastAsia="Times New Roman"/>
        </w:rPr>
        <w:t>5</w:t>
      </w:r>
      <w:r w:rsidR="00A66191">
        <w:rPr>
          <w:rFonts w:eastAsia="Times New Roman"/>
        </w:rPr>
        <w:t>6</w:t>
      </w:r>
      <w:r w:rsidR="00E60EC8">
        <w:rPr>
          <w:rFonts w:eastAsia="Times New Roman"/>
        </w:rPr>
        <w:t>.</w:t>
      </w:r>
      <w:r w:rsidRPr="00665D17">
        <w:rPr>
          <w:rFonts w:eastAsia="Times New Roman"/>
        </w:rPr>
        <w:t xml:space="preserve"> </w:t>
      </w:r>
      <w:r w:rsidRPr="00665D17">
        <w:t xml:space="preserve">NEWLY RECOGNIZED DISABILITY OF CHILDREN </w:t>
      </w:r>
      <w:r>
        <w:t>(0</w:t>
      </w:r>
      <w:r w:rsidR="006F2928">
        <w:t xml:space="preserve"> – </w:t>
      </w:r>
      <w:r>
        <w:t xml:space="preserve">17) </w:t>
      </w:r>
      <w:r w:rsidRPr="00665D17">
        <w:t>BY D</w:t>
      </w:r>
      <w:r w:rsidR="00F8208B">
        <w:t>IAGNOSIS, GENDER AND AGE IN 201</w:t>
      </w:r>
      <w:bookmarkEnd w:id="353"/>
      <w:bookmarkEnd w:id="354"/>
      <w:r w:rsidR="00373446">
        <w:t>7</w:t>
      </w:r>
      <w:bookmarkEnd w:id="355"/>
    </w:p>
    <w:p w:rsidR="00031952" w:rsidRPr="00665D17" w:rsidRDefault="00031952" w:rsidP="00031952">
      <w:pPr>
        <w:pStyle w:val="NormalWeb"/>
        <w:spacing w:before="0" w:beforeAutospacing="0" w:after="0" w:afterAutospacing="0"/>
        <w:ind w:firstLine="180"/>
        <w:jc w:val="center"/>
        <w:rPr>
          <w:rFonts w:ascii="Arial Narrow" w:eastAsia="Times New Roman" w:hAnsi="Arial Narrow"/>
          <w:sz w:val="16"/>
          <w:szCs w:val="16"/>
          <w:lang w:val="lv-LV"/>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11"/>
        <w:gridCol w:w="1049"/>
        <w:gridCol w:w="759"/>
        <w:gridCol w:w="674"/>
        <w:gridCol w:w="771"/>
        <w:gridCol w:w="578"/>
        <w:gridCol w:w="675"/>
        <w:gridCol w:w="2172"/>
      </w:tblGrid>
      <w:tr w:rsidR="00B63F2E" w:rsidRPr="00FF7486" w:rsidTr="00B2478D">
        <w:trPr>
          <w:jc w:val="center"/>
        </w:trPr>
        <w:tc>
          <w:tcPr>
            <w:tcW w:w="2111" w:type="dxa"/>
            <w:vMerge w:val="restart"/>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Diagnoze</w:t>
            </w:r>
          </w:p>
        </w:tc>
        <w:tc>
          <w:tcPr>
            <w:tcW w:w="104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SSK – 10 kods</w:t>
            </w:r>
          </w:p>
        </w:tc>
        <w:tc>
          <w:tcPr>
            <w:tcW w:w="75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Invalīdu skaits</w:t>
            </w:r>
          </w:p>
        </w:tc>
        <w:tc>
          <w:tcPr>
            <w:tcW w:w="144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Tajā skaitā pēc dzimuma</w:t>
            </w:r>
          </w:p>
        </w:tc>
        <w:tc>
          <w:tcPr>
            <w:tcW w:w="125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Tajā skaitā pēc vecuma</w:t>
            </w:r>
          </w:p>
        </w:tc>
        <w:tc>
          <w:tcPr>
            <w:tcW w:w="2172"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Diagnosis</w:t>
            </w:r>
          </w:p>
        </w:tc>
      </w:tr>
      <w:tr w:rsidR="00B63F2E" w:rsidRPr="00FF7486" w:rsidTr="00B2478D">
        <w:trPr>
          <w:jc w:val="center"/>
        </w:trPr>
        <w:tc>
          <w:tcPr>
            <w:tcW w:w="2111"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104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75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6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Zēni</w:t>
            </w:r>
          </w:p>
        </w:tc>
        <w:tc>
          <w:tcPr>
            <w:tcW w:w="7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ind w:left="-57" w:right="-57"/>
              <w:jc w:val="center"/>
              <w:rPr>
                <w:rFonts w:cs="Arial Unicode MS"/>
                <w:color w:val="FFFFFF"/>
                <w:szCs w:val="20"/>
              </w:rPr>
            </w:pPr>
            <w:r w:rsidRPr="00FF7486">
              <w:rPr>
                <w:rFonts w:cs="Arial Unicode MS"/>
                <w:color w:val="FFFFFF"/>
                <w:szCs w:val="20"/>
              </w:rPr>
              <w:t>Meitenes</w:t>
            </w:r>
          </w:p>
        </w:tc>
        <w:tc>
          <w:tcPr>
            <w:tcW w:w="57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 xml:space="preserve">0 </w:t>
            </w:r>
            <w:r w:rsidR="006A5F98" w:rsidRPr="00FF7486">
              <w:rPr>
                <w:rFonts w:cs="Arial Unicode MS"/>
                <w:color w:val="FFFFFF"/>
                <w:szCs w:val="20"/>
                <w:lang w:val="en-GB"/>
              </w:rPr>
              <w:t xml:space="preserve">– </w:t>
            </w:r>
            <w:r w:rsidRPr="00FF7486">
              <w:rPr>
                <w:rFonts w:cs="Arial Unicode MS"/>
                <w:color w:val="FFFFFF"/>
                <w:szCs w:val="20"/>
              </w:rPr>
              <w:t xml:space="preserve"> 6</w:t>
            </w:r>
          </w:p>
        </w:tc>
        <w:tc>
          <w:tcPr>
            <w:tcW w:w="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 xml:space="preserve">7 </w:t>
            </w:r>
            <w:r w:rsidR="006A5F98" w:rsidRPr="00FF7486">
              <w:rPr>
                <w:rFonts w:cs="Arial Unicode MS"/>
                <w:color w:val="FFFFFF"/>
                <w:szCs w:val="20"/>
                <w:lang w:val="en-GB"/>
              </w:rPr>
              <w:t xml:space="preserve">– </w:t>
            </w:r>
            <w:r w:rsidRPr="00FF7486">
              <w:rPr>
                <w:rFonts w:cs="Arial Unicode MS"/>
                <w:color w:val="FFFFFF"/>
                <w:szCs w:val="20"/>
              </w:rPr>
              <w:t xml:space="preserve"> 17</w:t>
            </w:r>
          </w:p>
        </w:tc>
        <w:tc>
          <w:tcPr>
            <w:tcW w:w="2172"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lang w:val="en-GB"/>
              </w:rPr>
            </w:pPr>
          </w:p>
        </w:tc>
      </w:tr>
      <w:tr w:rsidR="00B63F2E" w:rsidRPr="00FF7486" w:rsidTr="00B2478D">
        <w:trPr>
          <w:jc w:val="center"/>
        </w:trPr>
        <w:tc>
          <w:tcPr>
            <w:tcW w:w="2111"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104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lang w:val="en-GB"/>
              </w:rPr>
              <w:t>ICD – 10 code</w:t>
            </w:r>
          </w:p>
        </w:tc>
        <w:tc>
          <w:tcPr>
            <w:tcW w:w="75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Total</w:t>
            </w:r>
          </w:p>
        </w:tc>
        <w:tc>
          <w:tcPr>
            <w:tcW w:w="144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By gender</w:t>
            </w:r>
          </w:p>
        </w:tc>
        <w:tc>
          <w:tcPr>
            <w:tcW w:w="125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by age</w:t>
            </w:r>
          </w:p>
        </w:tc>
        <w:tc>
          <w:tcPr>
            <w:tcW w:w="2172"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lang w:val="en-GB"/>
              </w:rPr>
            </w:pPr>
          </w:p>
        </w:tc>
      </w:tr>
      <w:tr w:rsidR="00B63F2E" w:rsidRPr="00FF7486" w:rsidTr="00B2478D">
        <w:trPr>
          <w:jc w:val="center"/>
        </w:trPr>
        <w:tc>
          <w:tcPr>
            <w:tcW w:w="2111"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1049"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759"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p>
        </w:tc>
        <w:tc>
          <w:tcPr>
            <w:tcW w:w="67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Males</w:t>
            </w:r>
          </w:p>
        </w:tc>
        <w:tc>
          <w:tcPr>
            <w:tcW w:w="77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Females</w:t>
            </w:r>
          </w:p>
        </w:tc>
        <w:tc>
          <w:tcPr>
            <w:tcW w:w="578"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 xml:space="preserve">0 </w:t>
            </w:r>
            <w:r w:rsidR="006A5F98" w:rsidRPr="00FF7486">
              <w:rPr>
                <w:rFonts w:cs="Arial Unicode MS"/>
                <w:color w:val="FFFFFF"/>
                <w:szCs w:val="20"/>
                <w:lang w:val="en-GB"/>
              </w:rPr>
              <w:t xml:space="preserve">– </w:t>
            </w:r>
            <w:r w:rsidRPr="00FF7486">
              <w:rPr>
                <w:rFonts w:cs="Arial Unicode MS"/>
                <w:color w:val="FFFFFF"/>
                <w:szCs w:val="20"/>
              </w:rPr>
              <w:t xml:space="preserve"> 6</w:t>
            </w:r>
          </w:p>
        </w:tc>
        <w:tc>
          <w:tcPr>
            <w:tcW w:w="675"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6A5F98">
            <w:pPr>
              <w:jc w:val="center"/>
              <w:rPr>
                <w:rFonts w:cs="Arial Unicode MS"/>
                <w:color w:val="FFFFFF"/>
                <w:szCs w:val="20"/>
              </w:rPr>
            </w:pPr>
            <w:r w:rsidRPr="00FF7486">
              <w:rPr>
                <w:rFonts w:cs="Arial Unicode MS"/>
                <w:color w:val="FFFFFF"/>
                <w:szCs w:val="20"/>
              </w:rPr>
              <w:t xml:space="preserve">7 </w:t>
            </w:r>
            <w:r w:rsidR="006A5F98" w:rsidRPr="00FF7486">
              <w:rPr>
                <w:rFonts w:cs="Arial Unicode MS"/>
                <w:color w:val="FFFFFF"/>
                <w:szCs w:val="20"/>
                <w:lang w:val="en-GB"/>
              </w:rPr>
              <w:t xml:space="preserve">– </w:t>
            </w:r>
            <w:r w:rsidRPr="00FF7486">
              <w:rPr>
                <w:rFonts w:cs="Arial Unicode MS"/>
                <w:color w:val="FFFFFF"/>
                <w:szCs w:val="20"/>
              </w:rPr>
              <w:t xml:space="preserve"> 17</w:t>
            </w:r>
          </w:p>
        </w:tc>
        <w:tc>
          <w:tcPr>
            <w:tcW w:w="2172"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lang w:val="en-GB"/>
              </w:rPr>
            </w:pP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
                <w:bCs/>
                <w:szCs w:val="20"/>
              </w:rPr>
            </w:pPr>
            <w:r w:rsidRPr="00FF7486">
              <w:rPr>
                <w:b/>
                <w:bCs/>
                <w:szCs w:val="20"/>
              </w:rPr>
              <w:t>KOPĀ</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
                <w:szCs w:val="20"/>
              </w:rPr>
            </w:pPr>
            <w:r w:rsidRPr="00FF7486">
              <w:rPr>
                <w:b/>
                <w:szCs w:val="20"/>
              </w:rPr>
              <w:t> </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rPr>
                <w:b/>
              </w:rPr>
            </w:pPr>
            <w:r>
              <w:rPr>
                <w:b/>
              </w:rPr>
              <w:t>846</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rPr>
                <w:b/>
              </w:rPr>
            </w:pPr>
            <w:r>
              <w:rPr>
                <w:b/>
              </w:rPr>
              <w:t>486</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rPr>
                <w:b/>
              </w:rPr>
            </w:pPr>
            <w:r>
              <w:rPr>
                <w:b/>
              </w:rPr>
              <w:t>360</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rPr>
                <w:b/>
              </w:rPr>
            </w:pPr>
            <w:r>
              <w:rPr>
                <w:b/>
              </w:rPr>
              <w:t>499</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rPr>
                <w:b/>
              </w:rPr>
            </w:pPr>
            <w:r>
              <w:rPr>
                <w:b/>
              </w:rPr>
              <w:t>347</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
                <w:bCs/>
                <w:szCs w:val="20"/>
                <w:lang w:val="en-GB"/>
              </w:rPr>
            </w:pPr>
            <w:r w:rsidRPr="00FF7486">
              <w:rPr>
                <w:b/>
                <w:bCs/>
                <w:szCs w:val="20"/>
                <w:lang w:val="en-GB"/>
              </w:rPr>
              <w:t>KOPĀ</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bCs/>
                <w:szCs w:val="20"/>
              </w:rPr>
              <w:t>Tuberkuloze</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A15-A19; B90</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0</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lang w:val="en-GB"/>
              </w:rPr>
            </w:pPr>
            <w:r w:rsidRPr="00FF7486">
              <w:rPr>
                <w:bCs/>
                <w:szCs w:val="20"/>
                <w:lang w:val="en-GB"/>
              </w:rPr>
              <w:t>Tuberculosis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211"/>
              <w:rPr>
                <w:i/>
                <w:szCs w:val="20"/>
              </w:rPr>
            </w:pPr>
            <w:r w:rsidRPr="00FF7486">
              <w:rPr>
                <w:i/>
                <w:szCs w:val="20"/>
              </w:rPr>
              <w:t>elpošanas orgānu tuberkuloze</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A15-A16</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0</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218"/>
              <w:rPr>
                <w:i/>
                <w:szCs w:val="20"/>
                <w:lang w:val="en-GB"/>
              </w:rPr>
            </w:pPr>
            <w:r w:rsidRPr="00FF7486">
              <w:rPr>
                <w:i/>
                <w:szCs w:val="20"/>
                <w:lang w:val="en-GB"/>
              </w:rPr>
              <w:t>tuberculosis of respiratory system</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Ļaundabīgie audzēji</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C00-C96; D00-D09; D45</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41</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21</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20</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17</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24</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Malignant neoplasms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limfoīdo, asinsrades un radniecīgu audu ļaundabīgi audzēji</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C81-C96; D45</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22</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11</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11</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10</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12</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 xml:space="preserve">malignant neoplasms of lymphoid, haematopoietic and related tissue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Asins un asinsrades orgānu slimības un noteikti imūnsistēmas traucējumi</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D50-D89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20</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11</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9</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15</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5</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 xml:space="preserve">Diseases of the blood and blood-forming organs and certain disorders involving the immune mechanism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Endokrīnās, uztures un vielmaiņas slimības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E00-E90</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86</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43</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43</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37</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49</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Endocrine, nutritional and metabolic diseases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cukura diabēts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E10-E14</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71</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33</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38</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24</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47</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firstLine="158"/>
              <w:rPr>
                <w:i/>
                <w:szCs w:val="20"/>
                <w:lang w:val="en-GB"/>
              </w:rPr>
            </w:pPr>
            <w:r w:rsidRPr="00FF7486">
              <w:rPr>
                <w:i/>
                <w:szCs w:val="20"/>
                <w:lang w:val="en-GB"/>
              </w:rPr>
              <w:t>diabetes mellitus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Psihiski un uzvedības traucējumi</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F00-F99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209</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152</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57</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106</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103</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Mental and behavioural disorders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šizofrēnija, šizotipiskie traucējumi un murgi</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F20-F29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7</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4</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3</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0</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373446" w:rsidP="00B2478D">
            <w:pPr>
              <w:jc w:val="right"/>
            </w:pPr>
            <w:r>
              <w:t>7</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 xml:space="preserve">schizophrenia, schizotypal and delusional disorders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organiski psihiski traucējumi, ieskaitot simptomātiskos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F00-F09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16</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14</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6</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10</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 xml:space="preserve">organic, including symptomatic, mental disorders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garīgā atpalicība</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F70-F79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109</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75</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34</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36</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73</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firstLine="158"/>
              <w:rPr>
                <w:i/>
                <w:szCs w:val="20"/>
                <w:lang w:val="en-GB"/>
              </w:rPr>
            </w:pPr>
            <w:r w:rsidRPr="00FF7486">
              <w:rPr>
                <w:i/>
                <w:szCs w:val="20"/>
                <w:lang w:val="en-GB"/>
              </w:rPr>
              <w:t>mental retardation</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Nervu sistēmas slimības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A80-A89; G00-G99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102</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60</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42</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71</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31</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Diseases of the nervous system</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epilepsija</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G40</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26</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18</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8</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16</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10</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epilepsy</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pārmantota un idiopātiska neiropātija</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G60</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4</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 xml:space="preserve">hereditary and idiopathic neuropathy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bērnu cerebrālā trieka un citi paralītiski sindromi</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G80-G83</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29</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15</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14</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20</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9</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cerebral palsy and other paralytic syndromes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hidrocefālija</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G91</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13</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8</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5</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13</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0</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 xml:space="preserve">hydrocephalus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82"/>
              <w:rPr>
                <w:i/>
                <w:szCs w:val="20"/>
              </w:rPr>
            </w:pPr>
            <w:r w:rsidRPr="00FF7486">
              <w:rPr>
                <w:i/>
                <w:szCs w:val="20"/>
              </w:rPr>
              <w:t>miastēnija un primārās muskuļu slimības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G70; G71</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4</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ind w:left="158"/>
              <w:rPr>
                <w:i/>
                <w:szCs w:val="20"/>
                <w:lang w:val="en-GB"/>
              </w:rPr>
            </w:pPr>
            <w:r w:rsidRPr="00FF7486">
              <w:rPr>
                <w:i/>
                <w:szCs w:val="20"/>
                <w:lang w:val="en-GB"/>
              </w:rPr>
              <w:t xml:space="preserve">myasthenia and primary disorders of muscles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Acu un to palīgorgānu slimības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B58; D31; H05-H54; Q12-Q15</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22</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13</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9</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15</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7</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Diseases of the eye and adnexa</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Auss un aizauss paugura slimības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H60-H95</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38</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21</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17</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28</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10</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Diseases of the ear and mastoid process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rPr>
            </w:pPr>
            <w:r w:rsidRPr="00FF7486">
              <w:rPr>
                <w:bCs/>
                <w:szCs w:val="20"/>
              </w:rPr>
              <w:t>Asinsrites sistēmas slimības</w:t>
            </w:r>
          </w:p>
        </w:tc>
        <w:tc>
          <w:tcPr>
            <w:tcW w:w="1049"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szCs w:val="20"/>
              </w:rPr>
            </w:pPr>
            <w:r w:rsidRPr="00FF7486">
              <w:rPr>
                <w:szCs w:val="20"/>
              </w:rPr>
              <w:t>I00-I99</w:t>
            </w:r>
          </w:p>
        </w:tc>
        <w:tc>
          <w:tcPr>
            <w:tcW w:w="759"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7</w:t>
            </w:r>
          </w:p>
        </w:tc>
        <w:tc>
          <w:tcPr>
            <w:tcW w:w="674"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w:t>
            </w:r>
          </w:p>
        </w:tc>
        <w:tc>
          <w:tcPr>
            <w:tcW w:w="77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4</w:t>
            </w:r>
          </w:p>
        </w:tc>
        <w:tc>
          <w:tcPr>
            <w:tcW w:w="578"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3</w:t>
            </w:r>
          </w:p>
        </w:tc>
        <w:tc>
          <w:tcPr>
            <w:tcW w:w="675"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pPr>
            <w:r>
              <w:t>4</w:t>
            </w:r>
          </w:p>
        </w:tc>
        <w:tc>
          <w:tcPr>
            <w:tcW w:w="2172" w:type="dxa"/>
            <w:tcBorders>
              <w:top w:val="single" w:sz="2" w:space="0" w:color="auto"/>
              <w:left w:val="single" w:sz="2" w:space="0" w:color="auto"/>
              <w:bottom w:val="single" w:sz="2" w:space="0" w:color="auto"/>
              <w:right w:val="single" w:sz="2" w:space="0" w:color="auto"/>
            </w:tcBorders>
            <w:vAlign w:val="center"/>
          </w:tcPr>
          <w:p w:rsidR="00B63F2E" w:rsidRPr="00FF7486" w:rsidRDefault="00B63F2E" w:rsidP="00B2478D">
            <w:pPr>
              <w:rPr>
                <w:bCs/>
                <w:szCs w:val="20"/>
                <w:lang w:val="en-GB"/>
              </w:rPr>
            </w:pPr>
            <w:r w:rsidRPr="00FF7486">
              <w:rPr>
                <w:bCs/>
                <w:szCs w:val="20"/>
                <w:lang w:val="en-GB"/>
              </w:rPr>
              <w:t xml:space="preserve">Diseases of the circulatory system </w:t>
            </w:r>
          </w:p>
        </w:tc>
      </w:tr>
    </w:tbl>
    <w:p w:rsidR="00031952" w:rsidRPr="00665D17" w:rsidRDefault="00031952" w:rsidP="00031952">
      <w:pPr>
        <w:rPr>
          <w:szCs w:val="20"/>
        </w:rPr>
      </w:pPr>
      <w:r w:rsidRPr="00665D17">
        <w:rPr>
          <w:szCs w:val="20"/>
        </w:rPr>
        <w:br w:type="page"/>
      </w:r>
    </w:p>
    <w:p w:rsidR="00031952" w:rsidRPr="00825333" w:rsidRDefault="008256C1" w:rsidP="00031952">
      <w:pPr>
        <w:rPr>
          <w:i/>
          <w:sz w:val="18"/>
          <w:szCs w:val="18"/>
        </w:rPr>
      </w:pPr>
      <w:r w:rsidRPr="00825333">
        <w:rPr>
          <w:i/>
          <w:sz w:val="18"/>
          <w:szCs w:val="18"/>
        </w:rPr>
        <w:lastRenderedPageBreak/>
        <w:t>t</w:t>
      </w:r>
      <w:r w:rsidR="00031952" w:rsidRPr="00825333">
        <w:rPr>
          <w:i/>
          <w:sz w:val="18"/>
          <w:szCs w:val="18"/>
        </w:rPr>
        <w:t>urpinājums</w:t>
      </w:r>
      <w:r w:rsidRPr="00825333">
        <w:rPr>
          <w:i/>
          <w:sz w:val="18"/>
          <w:szCs w:val="18"/>
        </w:rPr>
        <w:t xml:space="preserve"> </w:t>
      </w:r>
      <w:r w:rsidR="00031952" w:rsidRPr="00825333">
        <w:rPr>
          <w:i/>
          <w:sz w:val="18"/>
          <w:szCs w:val="18"/>
        </w:rPr>
        <w:t xml:space="preserve">/ </w:t>
      </w:r>
      <w:r w:rsidR="00031952" w:rsidRPr="00825333">
        <w:rPr>
          <w:i/>
          <w:sz w:val="18"/>
          <w:szCs w:val="18"/>
          <w:lang w:val="en-GB"/>
        </w:rPr>
        <w:t>continued</w:t>
      </w:r>
    </w:p>
    <w:p w:rsidR="00031952" w:rsidRPr="00DE7E60" w:rsidRDefault="00031952" w:rsidP="00031952">
      <w:pPr>
        <w:rPr>
          <w:sz w:val="16"/>
          <w:szCs w:val="1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050"/>
        <w:gridCol w:w="761"/>
        <w:gridCol w:w="673"/>
        <w:gridCol w:w="746"/>
        <w:gridCol w:w="601"/>
        <w:gridCol w:w="674"/>
        <w:gridCol w:w="2173"/>
      </w:tblGrid>
      <w:tr w:rsidR="00B63F2E" w:rsidRPr="00FF7486" w:rsidTr="00B2478D">
        <w:trPr>
          <w:trHeight w:val="427"/>
          <w:jc w:val="center"/>
        </w:trPr>
        <w:tc>
          <w:tcPr>
            <w:tcW w:w="2111" w:type="dxa"/>
            <w:vMerge w:val="restart"/>
            <w:tcBorders>
              <w:top w:val="single" w:sz="2" w:space="0" w:color="auto"/>
              <w:left w:val="single" w:sz="2" w:space="0" w:color="auto"/>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Diagnoze</w:t>
            </w:r>
          </w:p>
        </w:tc>
        <w:tc>
          <w:tcPr>
            <w:tcW w:w="1050"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SSK – 10 kods</w:t>
            </w:r>
          </w:p>
        </w:tc>
        <w:tc>
          <w:tcPr>
            <w:tcW w:w="761"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Invalīdu skaits</w:t>
            </w:r>
          </w:p>
        </w:tc>
        <w:tc>
          <w:tcPr>
            <w:tcW w:w="1419"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Tajā skaitā pēc dzimuma</w:t>
            </w:r>
          </w:p>
        </w:tc>
        <w:tc>
          <w:tcPr>
            <w:tcW w:w="127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Tajā skaitā pēc vecuma</w:t>
            </w:r>
          </w:p>
        </w:tc>
        <w:tc>
          <w:tcPr>
            <w:tcW w:w="2173"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0070C0"/>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Diagnosis</w:t>
            </w:r>
          </w:p>
        </w:tc>
      </w:tr>
      <w:tr w:rsidR="00B63F2E" w:rsidRPr="00FF7486" w:rsidTr="00B2478D">
        <w:trPr>
          <w:jc w:val="center"/>
        </w:trPr>
        <w:tc>
          <w:tcPr>
            <w:tcW w:w="2111"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105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761"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b/>
                <w:color w:val="FFFFFF"/>
                <w:szCs w:val="20"/>
              </w:rPr>
            </w:pPr>
          </w:p>
        </w:tc>
        <w:tc>
          <w:tcPr>
            <w:tcW w:w="6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Zēni</w:t>
            </w:r>
          </w:p>
        </w:tc>
        <w:tc>
          <w:tcPr>
            <w:tcW w:w="74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ind w:left="-57" w:right="-57"/>
              <w:jc w:val="center"/>
              <w:rPr>
                <w:rFonts w:cs="Arial Unicode MS"/>
                <w:color w:val="FFFFFF"/>
                <w:szCs w:val="20"/>
              </w:rPr>
            </w:pPr>
            <w:r w:rsidRPr="00FF7486">
              <w:rPr>
                <w:rFonts w:cs="Arial Unicode MS"/>
                <w:color w:val="FFFFFF"/>
                <w:szCs w:val="20"/>
              </w:rPr>
              <w:t>Meitenes</w:t>
            </w:r>
          </w:p>
        </w:tc>
        <w:tc>
          <w:tcPr>
            <w:tcW w:w="6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0 - 6</w:t>
            </w:r>
          </w:p>
        </w:tc>
        <w:tc>
          <w:tcPr>
            <w:tcW w:w="6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7 - 17</w:t>
            </w:r>
          </w:p>
        </w:tc>
        <w:tc>
          <w:tcPr>
            <w:tcW w:w="2173"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B63F2E" w:rsidRPr="00FF7486" w:rsidRDefault="00B63F2E" w:rsidP="00B2478D">
            <w:pPr>
              <w:jc w:val="center"/>
              <w:rPr>
                <w:rFonts w:cs="Arial Unicode MS"/>
                <w:b/>
                <w:color w:val="FFFFFF"/>
                <w:szCs w:val="20"/>
                <w:lang w:val="en-GB"/>
              </w:rPr>
            </w:pPr>
          </w:p>
        </w:tc>
      </w:tr>
      <w:tr w:rsidR="00B63F2E" w:rsidRPr="00FF7486" w:rsidTr="00B2478D">
        <w:trPr>
          <w:trHeight w:val="167"/>
          <w:jc w:val="center"/>
        </w:trPr>
        <w:tc>
          <w:tcPr>
            <w:tcW w:w="2111" w:type="dxa"/>
            <w:vMerge/>
            <w:tcBorders>
              <w:top w:val="single" w:sz="2" w:space="0" w:color="FFFFFF" w:themeColor="background1"/>
              <w:left w:val="single" w:sz="2" w:space="0" w:color="auto"/>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105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vAlign w:val="center"/>
          </w:tcPr>
          <w:p w:rsidR="00B63F2E" w:rsidRPr="00FF7486" w:rsidRDefault="00B63F2E" w:rsidP="00B2478D">
            <w:pPr>
              <w:jc w:val="center"/>
              <w:rPr>
                <w:rFonts w:cs="Arial Unicode MS"/>
                <w:color w:val="FFFFFF"/>
                <w:szCs w:val="20"/>
              </w:rPr>
            </w:pPr>
            <w:r w:rsidRPr="00FF7486">
              <w:rPr>
                <w:rFonts w:cs="Arial Unicode MS"/>
                <w:color w:val="FFFFFF"/>
                <w:szCs w:val="20"/>
                <w:lang w:val="en-GB"/>
              </w:rPr>
              <w:t>ICD – 10 code</w:t>
            </w:r>
          </w:p>
        </w:tc>
        <w:tc>
          <w:tcPr>
            <w:tcW w:w="761"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Total</w:t>
            </w:r>
          </w:p>
        </w:tc>
        <w:tc>
          <w:tcPr>
            <w:tcW w:w="141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By gender</w:t>
            </w:r>
          </w:p>
        </w:tc>
        <w:tc>
          <w:tcPr>
            <w:tcW w:w="12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By age</w:t>
            </w:r>
          </w:p>
        </w:tc>
        <w:tc>
          <w:tcPr>
            <w:tcW w:w="2173" w:type="dxa"/>
            <w:vMerge/>
            <w:tcBorders>
              <w:top w:val="single" w:sz="2" w:space="0" w:color="FFFFFF" w:themeColor="background1"/>
              <w:left w:val="single" w:sz="2" w:space="0" w:color="FFFFFF" w:themeColor="background1"/>
              <w:bottom w:val="single" w:sz="2" w:space="0" w:color="FFFFFF" w:themeColor="background1"/>
              <w:right w:val="single" w:sz="2" w:space="0" w:color="auto"/>
            </w:tcBorders>
            <w:shd w:val="clear" w:color="auto" w:fill="0070C0"/>
            <w:vAlign w:val="center"/>
          </w:tcPr>
          <w:p w:rsidR="00B63F2E" w:rsidRPr="00FF7486" w:rsidRDefault="00B63F2E" w:rsidP="00B2478D">
            <w:pPr>
              <w:jc w:val="center"/>
              <w:rPr>
                <w:rFonts w:cs="Arial Unicode MS"/>
                <w:b/>
                <w:color w:val="FFFFFF"/>
                <w:szCs w:val="20"/>
                <w:lang w:val="en-GB"/>
              </w:rPr>
            </w:pPr>
          </w:p>
        </w:tc>
      </w:tr>
      <w:tr w:rsidR="00B63F2E" w:rsidRPr="00FF7486" w:rsidTr="00B2478D">
        <w:trPr>
          <w:trHeight w:val="71"/>
          <w:jc w:val="center"/>
        </w:trPr>
        <w:tc>
          <w:tcPr>
            <w:tcW w:w="2111" w:type="dxa"/>
            <w:vMerge/>
            <w:tcBorders>
              <w:top w:val="single" w:sz="2" w:space="0" w:color="FFFFFF" w:themeColor="background1"/>
              <w:left w:val="single" w:sz="2" w:space="0" w:color="auto"/>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1050"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vAlign w:val="center"/>
          </w:tcPr>
          <w:p w:rsidR="00B63F2E" w:rsidRPr="00FF7486" w:rsidRDefault="00B63F2E" w:rsidP="00B2478D">
            <w:pPr>
              <w:jc w:val="center"/>
              <w:rPr>
                <w:rFonts w:cs="Arial Unicode MS"/>
                <w:b/>
                <w:color w:val="FFFFFF"/>
                <w:szCs w:val="20"/>
              </w:rPr>
            </w:pPr>
          </w:p>
        </w:tc>
        <w:tc>
          <w:tcPr>
            <w:tcW w:w="761" w:type="dxa"/>
            <w:vMerge/>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lang w:val="en-GB"/>
              </w:rPr>
            </w:pPr>
          </w:p>
        </w:tc>
        <w:tc>
          <w:tcPr>
            <w:tcW w:w="673"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Males</w:t>
            </w:r>
          </w:p>
        </w:tc>
        <w:tc>
          <w:tcPr>
            <w:tcW w:w="746"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lang w:val="en-GB"/>
              </w:rPr>
            </w:pPr>
            <w:r w:rsidRPr="00FF7486">
              <w:rPr>
                <w:rFonts w:cs="Arial Unicode MS"/>
                <w:color w:val="FFFFFF"/>
                <w:szCs w:val="20"/>
                <w:lang w:val="en-GB"/>
              </w:rPr>
              <w:t>Females</w:t>
            </w:r>
          </w:p>
        </w:tc>
        <w:tc>
          <w:tcPr>
            <w:tcW w:w="601"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0 - 6</w:t>
            </w:r>
          </w:p>
        </w:tc>
        <w:tc>
          <w:tcPr>
            <w:tcW w:w="674" w:type="dxa"/>
            <w:tcBorders>
              <w:top w:val="single" w:sz="2" w:space="0" w:color="FFFFFF" w:themeColor="background1"/>
              <w:left w:val="single" w:sz="2" w:space="0" w:color="FFFFFF" w:themeColor="background1"/>
              <w:bottom w:val="single" w:sz="2" w:space="0" w:color="auto"/>
              <w:right w:val="single" w:sz="2" w:space="0" w:color="FFFFFF" w:themeColor="background1"/>
            </w:tcBorders>
            <w:shd w:val="clear" w:color="auto" w:fill="0070C0"/>
            <w:tcMar>
              <w:left w:w="57" w:type="dxa"/>
              <w:right w:w="57" w:type="dxa"/>
            </w:tcMar>
            <w:vAlign w:val="center"/>
          </w:tcPr>
          <w:p w:rsidR="00B63F2E" w:rsidRPr="00FF7486" w:rsidRDefault="00B63F2E" w:rsidP="00B2478D">
            <w:pPr>
              <w:jc w:val="center"/>
              <w:rPr>
                <w:rFonts w:cs="Arial Unicode MS"/>
                <w:color w:val="FFFFFF"/>
                <w:szCs w:val="20"/>
              </w:rPr>
            </w:pPr>
            <w:r w:rsidRPr="00FF7486">
              <w:rPr>
                <w:rFonts w:cs="Arial Unicode MS"/>
                <w:color w:val="FFFFFF"/>
                <w:szCs w:val="20"/>
              </w:rPr>
              <w:t>7 - 17</w:t>
            </w:r>
          </w:p>
        </w:tc>
        <w:tc>
          <w:tcPr>
            <w:tcW w:w="2173" w:type="dxa"/>
            <w:vMerge/>
            <w:tcBorders>
              <w:top w:val="single" w:sz="2" w:space="0" w:color="FFFFFF" w:themeColor="background1"/>
              <w:left w:val="single" w:sz="2" w:space="0" w:color="FFFFFF" w:themeColor="background1"/>
              <w:bottom w:val="single" w:sz="2" w:space="0" w:color="auto"/>
              <w:right w:val="single" w:sz="2" w:space="0" w:color="auto"/>
            </w:tcBorders>
            <w:shd w:val="clear" w:color="auto" w:fill="0070C0"/>
            <w:vAlign w:val="center"/>
          </w:tcPr>
          <w:p w:rsidR="00B63F2E" w:rsidRPr="00FF7486" w:rsidRDefault="00B63F2E" w:rsidP="00B2478D">
            <w:pPr>
              <w:jc w:val="center"/>
              <w:rPr>
                <w:rFonts w:cs="Arial Unicode MS"/>
                <w:b/>
                <w:color w:val="FFFFFF"/>
                <w:szCs w:val="20"/>
                <w:lang w:val="en-GB"/>
              </w:rPr>
            </w:pPr>
          </w:p>
        </w:tc>
      </w:tr>
      <w:tr w:rsidR="00B63F2E" w:rsidRPr="00FF7486" w:rsidTr="00B2478D">
        <w:trPr>
          <w:trHeight w:val="172"/>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Elpošanas sistēmas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J00-J99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10</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7</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Diseases of the respiratory system</w:t>
            </w:r>
          </w:p>
        </w:tc>
      </w:tr>
      <w:tr w:rsidR="00B63F2E" w:rsidRPr="00FF7486" w:rsidTr="00B2478D">
        <w:trPr>
          <w:trHeight w:val="136"/>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astma</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J45</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10</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7</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i/>
                <w:szCs w:val="20"/>
                <w:lang w:val="en-GB"/>
              </w:rPr>
            </w:pPr>
            <w:r w:rsidRPr="00FF7486">
              <w:rPr>
                <w:i/>
                <w:szCs w:val="20"/>
                <w:lang w:val="en-GB"/>
              </w:rPr>
              <w:t>asthma</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Gremošanas sistēmas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K00-K93</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11</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8</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8</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 xml:space="preserve">Diseases of the digestive system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Skeleta, muskuļu, un saistaudu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M00-M99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83</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27</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56</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15</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68</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Diseases of the musculoskeletal system and connective tissue</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juvenīlais artrīts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M08</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56</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14</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42</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10</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46</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juvenile arthritis</w:t>
            </w:r>
          </w:p>
        </w:tc>
      </w:tr>
      <w:tr w:rsidR="00B63F2E" w:rsidRPr="00FF7486" w:rsidTr="00B2478D">
        <w:trPr>
          <w:trHeight w:val="61"/>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skolioze</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M41</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4</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scoliosis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Uroģenitālās sistēmas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N00-N99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4</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Diseases of the genitourinary system</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Ievainojumi, saindēšanās un citas ārējas iedarbes sekas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S00-S99; T00-T78</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9</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Injuries, poisoning and certain other consequences of external causes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Ādas un zemādas audu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L00-L99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6</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5</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 xml:space="preserve">Diseases of the skin and subcutaneous tissue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Iedzimtas kroplības, deformācijas un hromosomu anomālijas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Q00-Q11; Q16-Q99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161</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92</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69</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142</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19</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Congenital malformations, deformations and chromosomal abnormalities</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iedzimtas nervu sistēmas kroplības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Q00-Q07</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18</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8</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10</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14</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congenital malformations of the nervous system</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iedzimtas asinsrites sistēmas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Q20-Q28</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23</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14</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9</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20</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 xml:space="preserve">congenital malformations of the circulatory system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rPr>
            </w:pPr>
            <w:r w:rsidRPr="00FF7486">
              <w:rPr>
                <w:bCs/>
                <w:i/>
                <w:szCs w:val="20"/>
              </w:rPr>
              <w:t>lūpas šķeltne un aukslēju šķeltne</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Q35-Q37</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22</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12</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10</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22</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0</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cleft lip and cleft palate</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iedzimtas balsta un kustību sistēmas kroplības un deformācijas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Q65-Q79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31</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21</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10</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28</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3</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 xml:space="preserve">congenital malformations, deformations of the musculoskeletal system </w:t>
            </w:r>
          </w:p>
        </w:tc>
      </w:tr>
      <w:tr w:rsidR="00B63F2E" w:rsidRPr="00FF7486" w:rsidTr="00B2478D">
        <w:trPr>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iedzimtas gremošanas sistēmas anomālijas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Q38-Q45</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17</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11</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6</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15</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 xml:space="preserve">congenital malformations of the digestive system </w:t>
            </w:r>
          </w:p>
        </w:tc>
      </w:tr>
      <w:tr w:rsidR="00B63F2E" w:rsidRPr="00FF7486" w:rsidTr="00B2478D">
        <w:trPr>
          <w:trHeight w:val="524"/>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iedzimtas urīnizvadsistēmas anomālijas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Q60-Q64</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10</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6</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9</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 xml:space="preserve">congenital malformations of the urinary system </w:t>
            </w:r>
          </w:p>
        </w:tc>
      </w:tr>
      <w:tr w:rsidR="00B63F2E" w:rsidRPr="00FF7486" w:rsidTr="00B2478D">
        <w:trPr>
          <w:trHeight w:val="392"/>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hromosomu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Q90-Q99</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21</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11</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10</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19</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ind w:left="130"/>
              <w:rPr>
                <w:bCs/>
                <w:i/>
                <w:szCs w:val="20"/>
                <w:lang w:val="en-GB"/>
              </w:rPr>
            </w:pPr>
            <w:r w:rsidRPr="00FF7486">
              <w:rPr>
                <w:bCs/>
                <w:i/>
                <w:szCs w:val="20"/>
                <w:lang w:val="en-GB"/>
              </w:rPr>
              <w:t>chromosomal abnormalities</w:t>
            </w:r>
          </w:p>
        </w:tc>
      </w:tr>
      <w:tr w:rsidR="00B63F2E" w:rsidRPr="00FF7486" w:rsidTr="00B2478D">
        <w:trPr>
          <w:trHeight w:val="61"/>
          <w:jc w:val="center"/>
        </w:trPr>
        <w:tc>
          <w:tcPr>
            <w:tcW w:w="211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rPr>
            </w:pPr>
            <w:r w:rsidRPr="00FF7486">
              <w:rPr>
                <w:bCs/>
                <w:szCs w:val="20"/>
              </w:rPr>
              <w:t>Pārējās slimības</w:t>
            </w:r>
          </w:p>
        </w:tc>
        <w:tc>
          <w:tcPr>
            <w:tcW w:w="105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szCs w:val="20"/>
              </w:rPr>
            </w:pPr>
            <w:r w:rsidRPr="00FF7486">
              <w:rPr>
                <w:szCs w:val="20"/>
              </w:rPr>
              <w:t> </w:t>
            </w:r>
          </w:p>
        </w:tc>
        <w:tc>
          <w:tcPr>
            <w:tcW w:w="761" w:type="dxa"/>
            <w:tcBorders>
              <w:top w:val="single" w:sz="2" w:space="0" w:color="auto"/>
              <w:left w:val="single" w:sz="2" w:space="0" w:color="auto"/>
              <w:bottom w:val="single" w:sz="2" w:space="0" w:color="auto"/>
              <w:right w:val="single" w:sz="2" w:space="0" w:color="auto"/>
            </w:tcBorders>
            <w:tcMar>
              <w:left w:w="28" w:type="dxa"/>
              <w:right w:w="113" w:type="dxa"/>
            </w:tcMar>
            <w:vAlign w:val="center"/>
          </w:tcPr>
          <w:p w:rsidR="00B63F2E" w:rsidRPr="00FF7486" w:rsidRDefault="0084286F" w:rsidP="00B2478D">
            <w:pPr>
              <w:jc w:val="right"/>
              <w:rPr>
                <w:szCs w:val="20"/>
              </w:rPr>
            </w:pPr>
            <w:r>
              <w:rPr>
                <w:szCs w:val="20"/>
              </w:rPr>
              <w:t>33</w:t>
            </w:r>
          </w:p>
        </w:tc>
        <w:tc>
          <w:tcPr>
            <w:tcW w:w="673"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19</w:t>
            </w:r>
          </w:p>
        </w:tc>
        <w:tc>
          <w:tcPr>
            <w:tcW w:w="746"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14</w:t>
            </w:r>
          </w:p>
        </w:tc>
        <w:tc>
          <w:tcPr>
            <w:tcW w:w="601"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29</w:t>
            </w:r>
          </w:p>
        </w:tc>
        <w:tc>
          <w:tcPr>
            <w:tcW w:w="674"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rsidR="00B63F2E" w:rsidRPr="00FF7486" w:rsidRDefault="0084286F" w:rsidP="008441BF">
            <w:pPr>
              <w:ind w:right="57"/>
              <w:jc w:val="right"/>
              <w:rPr>
                <w:szCs w:val="20"/>
              </w:rPr>
            </w:pPr>
            <w:r>
              <w:rPr>
                <w:szCs w:val="20"/>
              </w:rPr>
              <w:t>4</w:t>
            </w:r>
          </w:p>
        </w:tc>
        <w:tc>
          <w:tcPr>
            <w:tcW w:w="217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B63F2E" w:rsidRPr="00FF7486" w:rsidRDefault="00B63F2E" w:rsidP="00B2478D">
            <w:pPr>
              <w:rPr>
                <w:bCs/>
                <w:szCs w:val="20"/>
                <w:lang w:val="en-GB"/>
              </w:rPr>
            </w:pPr>
            <w:r w:rsidRPr="00FF7486">
              <w:rPr>
                <w:bCs/>
                <w:szCs w:val="20"/>
                <w:lang w:val="en-GB"/>
              </w:rPr>
              <w:t xml:space="preserve">Other diseases </w:t>
            </w:r>
          </w:p>
        </w:tc>
      </w:tr>
    </w:tbl>
    <w:p w:rsidR="00532674" w:rsidRDefault="00532674" w:rsidP="00097542">
      <w:pPr>
        <w:rPr>
          <w:sz w:val="16"/>
          <w:szCs w:val="16"/>
        </w:rPr>
      </w:pPr>
    </w:p>
    <w:p w:rsidR="001F50AF" w:rsidRDefault="001F50AF" w:rsidP="001F50AF">
      <w:pPr>
        <w:pStyle w:val="FootnoteText"/>
        <w:rPr>
          <w:sz w:val="16"/>
          <w:szCs w:val="16"/>
        </w:rPr>
      </w:pPr>
      <w:r w:rsidRPr="00981690">
        <w:rPr>
          <w:sz w:val="16"/>
          <w:szCs w:val="16"/>
        </w:rPr>
        <w:sym w:font="Wingdings" w:char="F026"/>
      </w:r>
      <w:r>
        <w:rPr>
          <w:sz w:val="16"/>
          <w:szCs w:val="16"/>
        </w:rPr>
        <w:t xml:space="preserve"> </w:t>
      </w:r>
      <w:r w:rsidRPr="004E682E">
        <w:rPr>
          <w:sz w:val="16"/>
          <w:szCs w:val="16"/>
        </w:rPr>
        <w:t>Veselības un darbspēju ekspertīzes ārstu valsts komisija</w:t>
      </w:r>
      <w:r>
        <w:rPr>
          <w:sz w:val="16"/>
          <w:szCs w:val="16"/>
        </w:rPr>
        <w:t>.</w:t>
      </w:r>
      <w:r w:rsidRPr="004E682E">
        <w:rPr>
          <w:sz w:val="16"/>
          <w:szCs w:val="16"/>
        </w:rPr>
        <w:t xml:space="preserve"> </w:t>
      </w:r>
    </w:p>
    <w:p w:rsidR="001F50AF" w:rsidRPr="00E962E7" w:rsidRDefault="001F50AF" w:rsidP="001F50AF">
      <w:pPr>
        <w:rPr>
          <w:sz w:val="16"/>
          <w:szCs w:val="16"/>
        </w:rPr>
      </w:pPr>
      <w:r w:rsidRPr="001F50AF">
        <w:rPr>
          <w:sz w:val="16"/>
          <w:szCs w:val="16"/>
        </w:rPr>
        <w:t xml:space="preserve">      </w:t>
      </w:r>
      <w:r w:rsidRPr="004E682E">
        <w:rPr>
          <w:sz w:val="16"/>
          <w:szCs w:val="16"/>
          <w:lang w:val="en-GB"/>
        </w:rPr>
        <w:t>The State Medical Commission for the Assessment of Health Condition and Working Ability</w:t>
      </w:r>
      <w:r>
        <w:rPr>
          <w:sz w:val="16"/>
          <w:szCs w:val="16"/>
          <w:lang w:val="en-GB"/>
        </w:rPr>
        <w:t>.</w:t>
      </w:r>
    </w:p>
    <w:sectPr w:rsidR="001F50AF" w:rsidRPr="00E962E7" w:rsidSect="00BF5D09">
      <w:headerReference w:type="even" r:id="rId45"/>
      <w:headerReference w:type="default" r:id="rId46"/>
      <w:footerReference w:type="even" r:id="rId47"/>
      <w:footerReference w:type="default" r:id="rId48"/>
      <w:footnotePr>
        <w:numRestart w:val="eachPage"/>
      </w:footnotePr>
      <w:pgSz w:w="11906" w:h="16838"/>
      <w:pgMar w:top="1440" w:right="1558" w:bottom="1440" w:left="1797" w:header="567" w:footer="567"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2C4" w:rsidRDefault="00B352C4">
      <w:r>
        <w:separator/>
      </w:r>
    </w:p>
  </w:endnote>
  <w:endnote w:type="continuationSeparator" w:id="0">
    <w:p w:rsidR="00B352C4" w:rsidRDefault="00B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C4" w:rsidRPr="007A2430" w:rsidRDefault="00B352C4">
    <w:pPr>
      <w:pStyle w:val="Footer"/>
      <w:rPr>
        <w:color w:val="00377A"/>
      </w:rPr>
    </w:pPr>
    <w:sdt>
      <w:sdtPr>
        <w:rPr>
          <w:color w:val="00377A"/>
          <w:szCs w:val="20"/>
        </w:rPr>
        <w:id w:val="1267650378"/>
        <w:docPartObj>
          <w:docPartGallery w:val="Page Numbers (Bottom of Page)"/>
          <w:docPartUnique/>
        </w:docPartObj>
      </w:sdtPr>
      <w:sdtEndPr>
        <w:rPr>
          <w:szCs w:val="24"/>
        </w:rPr>
      </w:sdtEndPr>
      <w:sdtContent>
        <w:r w:rsidRPr="007A2430">
          <w:rPr>
            <w:color w:val="00377A"/>
            <w:szCs w:val="20"/>
          </w:rPr>
          <w:fldChar w:fldCharType="begin"/>
        </w:r>
        <w:r w:rsidRPr="007A2430">
          <w:rPr>
            <w:color w:val="00377A"/>
            <w:szCs w:val="20"/>
          </w:rPr>
          <w:instrText xml:space="preserve"> PAGE   \* MERGEFORMAT </w:instrText>
        </w:r>
        <w:r w:rsidRPr="007A2430">
          <w:rPr>
            <w:color w:val="00377A"/>
            <w:szCs w:val="20"/>
          </w:rPr>
          <w:fldChar w:fldCharType="separate"/>
        </w:r>
        <w:r>
          <w:rPr>
            <w:noProof/>
            <w:color w:val="00377A"/>
            <w:szCs w:val="20"/>
          </w:rPr>
          <w:t>84</w:t>
        </w:r>
        <w:r w:rsidRPr="007A2430">
          <w:rPr>
            <w:color w:val="00377A"/>
            <w:szCs w:val="20"/>
          </w:rPr>
          <w:fldChar w:fldCharType="end"/>
        </w:r>
        <w:r w:rsidRPr="007A2430">
          <w:rPr>
            <w:color w:val="00377A"/>
          </w:rPr>
          <w:t xml:space="preserve"> </w:t>
        </w:r>
      </w:sdtContent>
    </w:sdt>
    <w:r w:rsidRPr="007A2430">
      <w:rPr>
        <w:color w:val="00377A"/>
      </w:rPr>
      <w:tab/>
    </w:r>
    <w:r w:rsidRPr="007A2430">
      <w:rPr>
        <w:color w:val="00377A"/>
        <w:lang w:val="de-DE"/>
      </w:rPr>
      <w:t xml:space="preserve">                                                                    </w:t>
    </w:r>
    <w:r w:rsidRPr="007A2430">
      <w:rPr>
        <w:color w:val="00377A"/>
        <w:sz w:val="16"/>
        <w:szCs w:val="16"/>
        <w:lang w:val="de-DE"/>
      </w:rPr>
      <w:t>LATVIJAS VESELĪBAS APRŪPES STATISTIKAS GADAGRĀMATA</w:t>
    </w:r>
    <w:r>
      <w:rPr>
        <w:color w:val="00377A"/>
        <w:sz w:val="16"/>
        <w:szCs w:val="16"/>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C4" w:rsidRPr="007A2430" w:rsidRDefault="00B352C4" w:rsidP="0011761C">
    <w:pPr>
      <w:pStyle w:val="Footer"/>
      <w:jc w:val="right"/>
      <w:rPr>
        <w:color w:val="00377A"/>
      </w:rPr>
    </w:pPr>
    <w:r w:rsidRPr="007A2430">
      <w:rPr>
        <w:color w:val="00377A"/>
        <w:sz w:val="16"/>
        <w:szCs w:val="16"/>
      </w:rPr>
      <w:t>STATISTICAL YEARBOOK OF HEALTH CARE IN LATVIA 201</w:t>
    </w:r>
    <w:r>
      <w:rPr>
        <w:color w:val="00377A"/>
        <w:sz w:val="16"/>
        <w:szCs w:val="16"/>
      </w:rPr>
      <w:t>7</w:t>
    </w:r>
    <w:sdt>
      <w:sdtPr>
        <w:rPr>
          <w:color w:val="00377A"/>
        </w:rPr>
        <w:id w:val="-1515907967"/>
        <w:docPartObj>
          <w:docPartGallery w:val="Page Numbers (Bottom of Page)"/>
          <w:docPartUnique/>
        </w:docPartObj>
      </w:sdtPr>
      <w:sdtEndPr>
        <w:rPr>
          <w:szCs w:val="20"/>
        </w:rPr>
      </w:sdtEndPr>
      <w:sdtContent>
        <w:r w:rsidRPr="007A2430">
          <w:rPr>
            <w:color w:val="00377A"/>
          </w:rPr>
          <w:tab/>
        </w:r>
        <w:r w:rsidRPr="007A2430">
          <w:rPr>
            <w:color w:val="00377A"/>
          </w:rPr>
          <w:tab/>
        </w:r>
        <w:r w:rsidRPr="007A2430">
          <w:rPr>
            <w:color w:val="00377A"/>
            <w:szCs w:val="20"/>
          </w:rPr>
          <w:fldChar w:fldCharType="begin"/>
        </w:r>
        <w:r w:rsidRPr="007A2430">
          <w:rPr>
            <w:color w:val="00377A"/>
            <w:szCs w:val="20"/>
          </w:rPr>
          <w:instrText xml:space="preserve"> PAGE   \* MERGEFORMAT </w:instrText>
        </w:r>
        <w:r w:rsidRPr="007A2430">
          <w:rPr>
            <w:color w:val="00377A"/>
            <w:szCs w:val="20"/>
          </w:rPr>
          <w:fldChar w:fldCharType="separate"/>
        </w:r>
        <w:r>
          <w:rPr>
            <w:noProof/>
            <w:color w:val="00377A"/>
            <w:szCs w:val="20"/>
          </w:rPr>
          <w:t>85</w:t>
        </w:r>
        <w:r w:rsidRPr="007A2430">
          <w:rPr>
            <w:color w:val="00377A"/>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2C4" w:rsidRDefault="00B352C4">
      <w:r>
        <w:separator/>
      </w:r>
    </w:p>
  </w:footnote>
  <w:footnote w:type="continuationSeparator" w:id="0">
    <w:p w:rsidR="00B352C4" w:rsidRDefault="00B352C4">
      <w:r>
        <w:continuationSeparator/>
      </w:r>
    </w:p>
  </w:footnote>
  <w:footnote w:id="1">
    <w:p w:rsidR="00B352C4" w:rsidRDefault="00B352C4" w:rsidP="000725E7">
      <w:pPr>
        <w:pStyle w:val="FootnoteText"/>
        <w:rPr>
          <w:sz w:val="16"/>
          <w:szCs w:val="16"/>
        </w:rPr>
      </w:pPr>
      <w:r w:rsidRPr="00C61AA1">
        <w:rPr>
          <w:rStyle w:val="FootnoteReference"/>
          <w:sz w:val="16"/>
          <w:szCs w:val="16"/>
        </w:rPr>
        <w:footnoteRef/>
      </w:r>
      <w:r w:rsidRPr="00C61AA1">
        <w:rPr>
          <w:sz w:val="16"/>
          <w:szCs w:val="16"/>
        </w:rPr>
        <w:t xml:space="preserve"> </w:t>
      </w:r>
      <w:r>
        <w:rPr>
          <w:sz w:val="16"/>
          <w:szCs w:val="16"/>
        </w:rPr>
        <w:t>I</w:t>
      </w:r>
      <w:r w:rsidRPr="00C61AA1">
        <w:rPr>
          <w:sz w:val="16"/>
          <w:szCs w:val="16"/>
        </w:rPr>
        <w:t>eskaitot pacientus ieslod</w:t>
      </w:r>
      <w:r>
        <w:rPr>
          <w:sz w:val="16"/>
          <w:szCs w:val="16"/>
        </w:rPr>
        <w:t>zījuma vietās.</w:t>
      </w:r>
    </w:p>
    <w:p w:rsidR="00B352C4" w:rsidRPr="00981E0D" w:rsidRDefault="00B352C4" w:rsidP="000725E7">
      <w:pPr>
        <w:pStyle w:val="FootnoteText"/>
        <w:rPr>
          <w:sz w:val="16"/>
          <w:szCs w:val="16"/>
          <w:lang w:val="en-GB"/>
        </w:rPr>
      </w:pPr>
      <w:r>
        <w:rPr>
          <w:sz w:val="16"/>
          <w:szCs w:val="16"/>
        </w:rPr>
        <w:t xml:space="preserve">  </w:t>
      </w:r>
      <w:r w:rsidRPr="00981E0D">
        <w:rPr>
          <w:sz w:val="16"/>
          <w:szCs w:val="16"/>
          <w:lang w:val="en-GB"/>
        </w:rPr>
        <w:t xml:space="preserve">Including patients in </w:t>
      </w:r>
      <w:r>
        <w:rPr>
          <w:sz w:val="16"/>
          <w:szCs w:val="16"/>
          <w:lang w:val="en-GB"/>
        </w:rPr>
        <w:t>prison.</w:t>
      </w:r>
    </w:p>
  </w:footnote>
  <w:footnote w:id="2">
    <w:p w:rsidR="00B352C4" w:rsidRDefault="00B352C4">
      <w:pPr>
        <w:pStyle w:val="FootnoteText"/>
      </w:pPr>
      <w:r>
        <w:rPr>
          <w:rStyle w:val="FootnoteReference"/>
        </w:rPr>
        <w:footnoteRef/>
      </w:r>
      <w:r>
        <w:t xml:space="preserve"> </w:t>
      </w:r>
      <w:r w:rsidRPr="007238DB">
        <w:rPr>
          <w:sz w:val="16"/>
          <w:szCs w:val="16"/>
        </w:rPr>
        <w:t xml:space="preserve">SSK-10 kodi/ </w:t>
      </w:r>
      <w:r w:rsidRPr="007238DB">
        <w:rPr>
          <w:sz w:val="16"/>
          <w:szCs w:val="16"/>
          <w:lang w:val="en-GB"/>
        </w:rPr>
        <w:t>ICD-10 codes</w:t>
      </w:r>
      <w:r w:rsidRPr="007238DB">
        <w:rPr>
          <w:sz w:val="16"/>
          <w:szCs w:val="16"/>
        </w:rPr>
        <w:t>: A01; A04.0-5; A04.7-8; A05; A06; A07; A08.0-3; Z22.1.</w:t>
      </w:r>
    </w:p>
  </w:footnote>
  <w:footnote w:id="3">
    <w:p w:rsidR="00B352C4" w:rsidRDefault="00B352C4" w:rsidP="00A815F6">
      <w:pPr>
        <w:pStyle w:val="FootnoteText"/>
        <w:rPr>
          <w:sz w:val="16"/>
          <w:szCs w:val="16"/>
        </w:rPr>
      </w:pPr>
      <w:r>
        <w:rPr>
          <w:rStyle w:val="FootnoteReference"/>
        </w:rPr>
        <w:footnoteRef/>
      </w:r>
      <w:r>
        <w:t xml:space="preserve"> </w:t>
      </w:r>
      <w:r>
        <w:rPr>
          <w:sz w:val="16"/>
          <w:szCs w:val="16"/>
        </w:rPr>
        <w:t>Kopš 2016.gada Z</w:t>
      </w:r>
      <w:r w:rsidRPr="00E968D9">
        <w:rPr>
          <w:sz w:val="16"/>
          <w:szCs w:val="16"/>
        </w:rPr>
        <w:t>22.5 kods ir izslēgts no SSK-10, gadījumi tiek iekļauti sadaļā B18.0-B18.1.</w:t>
      </w:r>
    </w:p>
    <w:p w:rsidR="00B352C4" w:rsidRDefault="00B352C4" w:rsidP="00A815F6">
      <w:pPr>
        <w:pStyle w:val="FootnoteText"/>
        <w:rPr>
          <w:sz w:val="16"/>
          <w:szCs w:val="16"/>
        </w:rPr>
      </w:pPr>
      <w:r>
        <w:rPr>
          <w:sz w:val="16"/>
          <w:szCs w:val="16"/>
        </w:rPr>
        <w:t xml:space="preserve">  ICD code Z22.5. is excluded from ICD-10</w:t>
      </w:r>
      <w:r w:rsidRPr="001243BA">
        <w:rPr>
          <w:sz w:val="16"/>
          <w:szCs w:val="16"/>
        </w:rPr>
        <w:t xml:space="preserve"> </w:t>
      </w:r>
      <w:r>
        <w:rPr>
          <w:sz w:val="16"/>
          <w:szCs w:val="16"/>
        </w:rPr>
        <w:t xml:space="preserve">starting from 2016, cases are coded using codes </w:t>
      </w:r>
      <w:r w:rsidRPr="00E968D9">
        <w:rPr>
          <w:sz w:val="16"/>
          <w:szCs w:val="16"/>
        </w:rPr>
        <w:t>B18.0-B18.1.</w:t>
      </w:r>
    </w:p>
    <w:p w:rsidR="00B352C4" w:rsidRDefault="00B352C4">
      <w:pPr>
        <w:pStyle w:val="FootnoteText"/>
      </w:pPr>
    </w:p>
  </w:footnote>
  <w:footnote w:id="4">
    <w:p w:rsidR="00B352C4" w:rsidRDefault="00B352C4" w:rsidP="00E43944">
      <w:pPr>
        <w:pStyle w:val="FootnoteText"/>
        <w:rPr>
          <w:sz w:val="16"/>
          <w:szCs w:val="16"/>
        </w:rPr>
      </w:pPr>
      <w:r>
        <w:rPr>
          <w:rStyle w:val="FootnoteReference"/>
        </w:rPr>
        <w:footnoteRef/>
      </w:r>
      <w:r>
        <w:t xml:space="preserve"> </w:t>
      </w:r>
      <w:r>
        <w:rPr>
          <w:sz w:val="16"/>
          <w:szCs w:val="16"/>
        </w:rPr>
        <w:t>Precizēti iepriekš publicētie dati par 2015.gadu, atbilstoši CSP veiktajām izmaiņām iedzīvotāju skaitā reģionos.</w:t>
      </w:r>
    </w:p>
    <w:p w:rsidR="00B352C4" w:rsidRDefault="00B352C4" w:rsidP="005C41B9">
      <w:r>
        <w:rPr>
          <w:sz w:val="16"/>
          <w:szCs w:val="16"/>
          <w:lang w:val="en-GB"/>
        </w:rPr>
        <w:t xml:space="preserve">  Previously published data of year 2015 in regions has actualized according to CSB population data actualization.</w:t>
      </w:r>
    </w:p>
  </w:footnote>
  <w:footnote w:id="5">
    <w:p w:rsidR="00B352C4" w:rsidRDefault="00B352C4" w:rsidP="007E29C7">
      <w:pPr>
        <w:pStyle w:val="FootnoteText"/>
        <w:rPr>
          <w:sz w:val="16"/>
        </w:rPr>
      </w:pPr>
      <w:r>
        <w:rPr>
          <w:rStyle w:val="FootnoteReference"/>
        </w:rPr>
        <w:footnoteRef/>
      </w:r>
      <w:r>
        <w:t xml:space="preserve"> </w:t>
      </w:r>
      <w:r w:rsidRPr="008E1C61">
        <w:rPr>
          <w:sz w:val="16"/>
        </w:rPr>
        <w:t>2017. gadā s</w:t>
      </w:r>
      <w:r w:rsidRPr="00DB098F">
        <w:rPr>
          <w:sz w:val="16"/>
        </w:rPr>
        <w:t>adalījumā pa reģioniem nav iekļauti pacienti, kuriem nav zināma dzīves vieta (kopā 20 pacienti)</w:t>
      </w:r>
    </w:p>
    <w:p w:rsidR="00B352C4" w:rsidRDefault="00B352C4" w:rsidP="007E29C7">
      <w:pPr>
        <w:pStyle w:val="FootnoteText"/>
      </w:pPr>
      <w:r>
        <w:rPr>
          <w:sz w:val="16"/>
        </w:rPr>
        <w:t xml:space="preserve"> </w:t>
      </w:r>
      <w:r w:rsidRPr="008E1C61">
        <w:rPr>
          <w:sz w:val="16"/>
        </w:rPr>
        <w:t xml:space="preserve">  </w:t>
      </w:r>
      <w:r>
        <w:rPr>
          <w:sz w:val="16"/>
        </w:rPr>
        <w:t>Patients without known place of residence are excluded from subdivision i</w:t>
      </w:r>
      <w:r w:rsidRPr="008E1C61">
        <w:rPr>
          <w:sz w:val="16"/>
        </w:rPr>
        <w:t>n regions</w:t>
      </w:r>
      <w:r>
        <w:t xml:space="preserve"> </w:t>
      </w:r>
      <w:r>
        <w:rPr>
          <w:sz w:val="16"/>
        </w:rPr>
        <w:t>i</w:t>
      </w:r>
      <w:r w:rsidRPr="008E1C61">
        <w:rPr>
          <w:sz w:val="16"/>
        </w:rPr>
        <w:t>n 2017</w:t>
      </w:r>
      <w:r>
        <w:rPr>
          <w:sz w:val="16"/>
        </w:rPr>
        <w:t xml:space="preserve"> (in total 20 patients)</w:t>
      </w:r>
    </w:p>
  </w:footnote>
  <w:footnote w:id="6">
    <w:p w:rsidR="00B352C4" w:rsidRDefault="00B352C4" w:rsidP="00BD34C0">
      <w:pPr>
        <w:pStyle w:val="FootnoteText"/>
        <w:rPr>
          <w:sz w:val="16"/>
          <w:szCs w:val="16"/>
        </w:rPr>
      </w:pPr>
      <w:r>
        <w:rPr>
          <w:rStyle w:val="FootnoteReference"/>
        </w:rPr>
        <w:footnoteRef/>
      </w:r>
      <w:r>
        <w:t xml:space="preserve"> </w:t>
      </w:r>
      <w:r>
        <w:rPr>
          <w:sz w:val="16"/>
          <w:szCs w:val="16"/>
        </w:rPr>
        <w:t>Precizēti iepriekš publicētie dati par 2015.gadu, atbilstoši CSP veiktajām izmaiņām iedzīvotāju skaitā reģionos.</w:t>
      </w:r>
    </w:p>
    <w:p w:rsidR="00B352C4" w:rsidRDefault="00B352C4" w:rsidP="0005305F">
      <w:r>
        <w:rPr>
          <w:sz w:val="16"/>
          <w:szCs w:val="16"/>
          <w:lang w:val="en-GB"/>
        </w:rPr>
        <w:t>Previously published data of year 2015 in regions has actualized according to CSB population data actualization.</w:t>
      </w:r>
    </w:p>
  </w:footnote>
  <w:footnote w:id="7">
    <w:p w:rsidR="00B352C4" w:rsidRDefault="00B352C4" w:rsidP="00995381">
      <w:pPr>
        <w:pStyle w:val="FootnoteText"/>
        <w:rPr>
          <w:sz w:val="16"/>
          <w:szCs w:val="16"/>
        </w:rPr>
      </w:pPr>
      <w:r w:rsidRPr="00C631C5">
        <w:rPr>
          <w:rStyle w:val="FootnoteReference"/>
          <w:sz w:val="16"/>
          <w:szCs w:val="16"/>
        </w:rPr>
        <w:footnoteRef/>
      </w:r>
      <w:r w:rsidRPr="00C631C5">
        <w:rPr>
          <w:sz w:val="16"/>
          <w:szCs w:val="16"/>
          <w:vertAlign w:val="superscript"/>
        </w:rPr>
        <w:t xml:space="preserve"> </w:t>
      </w:r>
      <w:r>
        <w:rPr>
          <w:sz w:val="16"/>
          <w:szCs w:val="16"/>
        </w:rPr>
        <w:t>P</w:t>
      </w:r>
      <w:r w:rsidRPr="008F52FA">
        <w:rPr>
          <w:sz w:val="16"/>
          <w:szCs w:val="16"/>
        </w:rPr>
        <w:t xml:space="preserve">acienti, par kuriem </w:t>
      </w:r>
      <w:r>
        <w:rPr>
          <w:sz w:val="16"/>
          <w:szCs w:val="16"/>
        </w:rPr>
        <w:t xml:space="preserve">attiecīgajā </w:t>
      </w:r>
      <w:r w:rsidRPr="008F52FA">
        <w:rPr>
          <w:sz w:val="16"/>
          <w:szCs w:val="16"/>
        </w:rPr>
        <w:t>gadā aktualizēta informācija Ar noteiktām slimībām slimojošu pacientu reģistrā par pacientiem, kuri</w:t>
      </w:r>
      <w:r>
        <w:rPr>
          <w:sz w:val="16"/>
          <w:szCs w:val="16"/>
        </w:rPr>
        <w:t>em diagnosticēts cukura diabēts.</w:t>
      </w:r>
    </w:p>
    <w:p w:rsidR="00B352C4" w:rsidRDefault="00B352C4" w:rsidP="00995381">
      <w:pPr>
        <w:pStyle w:val="FootnoteText"/>
      </w:pPr>
      <w:r w:rsidRPr="00892526">
        <w:rPr>
          <w:sz w:val="16"/>
          <w:szCs w:val="16"/>
        </w:rPr>
        <w:t xml:space="preserve">  </w:t>
      </w:r>
      <w:r>
        <w:rPr>
          <w:sz w:val="16"/>
          <w:szCs w:val="16"/>
          <w:lang w:val="en-GB"/>
        </w:rPr>
        <w:t>U</w:t>
      </w:r>
      <w:r w:rsidRPr="00334DD0">
        <w:rPr>
          <w:sz w:val="16"/>
          <w:szCs w:val="16"/>
          <w:lang w:val="en-GB"/>
        </w:rPr>
        <w:t xml:space="preserve">pdated information </w:t>
      </w:r>
      <w:r>
        <w:rPr>
          <w:sz w:val="16"/>
          <w:szCs w:val="16"/>
          <w:lang w:val="en-GB"/>
        </w:rPr>
        <w:t xml:space="preserve">for patient </w:t>
      </w:r>
      <w:r w:rsidRPr="00334DD0">
        <w:rPr>
          <w:sz w:val="16"/>
          <w:szCs w:val="16"/>
          <w:lang w:val="en-GB"/>
        </w:rPr>
        <w:t xml:space="preserve">in the Register </w:t>
      </w:r>
      <w:r>
        <w:rPr>
          <w:sz w:val="16"/>
          <w:szCs w:val="16"/>
          <w:lang w:val="en-GB"/>
        </w:rPr>
        <w:t>of Patients with</w:t>
      </w:r>
      <w:r w:rsidRPr="00334DD0">
        <w:rPr>
          <w:sz w:val="16"/>
          <w:szCs w:val="16"/>
          <w:lang w:val="en-GB"/>
        </w:rPr>
        <w:t xml:space="preserve"> </w:t>
      </w:r>
      <w:r>
        <w:rPr>
          <w:sz w:val="16"/>
          <w:szCs w:val="16"/>
          <w:lang w:val="en-GB"/>
        </w:rPr>
        <w:t>Particular Diseases, Patients with D</w:t>
      </w:r>
      <w:r w:rsidRPr="00334DD0">
        <w:rPr>
          <w:sz w:val="16"/>
          <w:szCs w:val="16"/>
          <w:lang w:val="en-GB"/>
        </w:rPr>
        <w:t xml:space="preserve">iabetes </w:t>
      </w:r>
      <w:r>
        <w:rPr>
          <w:sz w:val="16"/>
          <w:szCs w:val="16"/>
          <w:lang w:val="en-GB"/>
        </w:rPr>
        <w:t>M</w:t>
      </w:r>
      <w:r w:rsidRPr="00334DD0">
        <w:rPr>
          <w:sz w:val="16"/>
          <w:szCs w:val="16"/>
          <w:lang w:val="en-GB"/>
        </w:rPr>
        <w:t xml:space="preserve">ellitus in </w:t>
      </w:r>
      <w:r>
        <w:rPr>
          <w:sz w:val="16"/>
          <w:szCs w:val="16"/>
          <w:lang w:val="en-GB"/>
        </w:rPr>
        <w:t>respective year</w:t>
      </w:r>
      <w:r w:rsidRPr="00334DD0">
        <w:rPr>
          <w:sz w:val="16"/>
          <w:szCs w:val="16"/>
          <w:lang w:val="en-GB"/>
        </w:rPr>
        <w:t>.</w:t>
      </w:r>
    </w:p>
  </w:footnote>
  <w:footnote w:id="8">
    <w:p w:rsidR="00B352C4" w:rsidRPr="00F85342" w:rsidRDefault="00B352C4" w:rsidP="00995381">
      <w:pPr>
        <w:pStyle w:val="FootnoteText"/>
        <w:rPr>
          <w:sz w:val="16"/>
          <w:szCs w:val="16"/>
        </w:rPr>
      </w:pPr>
      <w:r w:rsidRPr="00F85342">
        <w:rPr>
          <w:rStyle w:val="FootnoteReference"/>
          <w:sz w:val="16"/>
          <w:szCs w:val="16"/>
        </w:rPr>
        <w:footnoteRef/>
      </w:r>
      <w:r w:rsidRPr="00F85342">
        <w:rPr>
          <w:sz w:val="16"/>
          <w:szCs w:val="16"/>
        </w:rPr>
        <w:t xml:space="preserve"> OADP – orālie antidiabētiskie preperāti.</w:t>
      </w:r>
    </w:p>
  </w:footnote>
  <w:footnote w:id="9">
    <w:p w:rsidR="00B352C4" w:rsidRPr="00E6448F" w:rsidRDefault="00B352C4" w:rsidP="00995381">
      <w:pPr>
        <w:pStyle w:val="FootnoteText"/>
        <w:rPr>
          <w:sz w:val="16"/>
          <w:szCs w:val="16"/>
        </w:rPr>
      </w:pPr>
      <w:r w:rsidRPr="00E6448F">
        <w:rPr>
          <w:rStyle w:val="FootnoteReference"/>
          <w:sz w:val="16"/>
          <w:szCs w:val="16"/>
        </w:rPr>
        <w:footnoteRef/>
      </w:r>
      <w:r w:rsidRPr="00E6448F">
        <w:rPr>
          <w:sz w:val="16"/>
          <w:szCs w:val="16"/>
        </w:rPr>
        <w:t xml:space="preserve"> HbA1c – glikētais hemoglobīns.</w:t>
      </w:r>
    </w:p>
    <w:p w:rsidR="00B352C4" w:rsidRPr="00E6448F" w:rsidRDefault="00B352C4" w:rsidP="00995381">
      <w:pPr>
        <w:pStyle w:val="FootnoteText"/>
        <w:rPr>
          <w:sz w:val="16"/>
          <w:szCs w:val="16"/>
        </w:rPr>
      </w:pPr>
      <w:r w:rsidRPr="00E6448F">
        <w:rPr>
          <w:sz w:val="16"/>
          <w:szCs w:val="16"/>
        </w:rPr>
        <w:t xml:space="preserve">  HbA1c – glycated haemoglobin.</w:t>
      </w:r>
    </w:p>
  </w:footnote>
  <w:footnote w:id="10">
    <w:p w:rsidR="00B352C4" w:rsidRPr="0081271C" w:rsidRDefault="00B352C4" w:rsidP="00995381">
      <w:pPr>
        <w:pStyle w:val="FootnoteText"/>
        <w:rPr>
          <w:sz w:val="16"/>
          <w:szCs w:val="16"/>
        </w:rPr>
      </w:pPr>
      <w:r w:rsidRPr="0081271C">
        <w:rPr>
          <w:rStyle w:val="FootnoteReference"/>
          <w:sz w:val="16"/>
          <w:szCs w:val="16"/>
        </w:rPr>
        <w:footnoteRef/>
      </w:r>
      <w:r w:rsidRPr="0081271C">
        <w:rPr>
          <w:sz w:val="16"/>
          <w:szCs w:val="16"/>
        </w:rPr>
        <w:t xml:space="preserve"> Pacienti, par kuriem attiecīgajā gadā aktualizēta informācija par konkrētiem rādītājiem Ar noteiktām slimībām slimojošu pacientu reģistrā par pacientiem, kuri</w:t>
      </w:r>
      <w:r>
        <w:rPr>
          <w:sz w:val="16"/>
          <w:szCs w:val="16"/>
        </w:rPr>
        <w:t>em diagnosticēts cukura diabēts</w:t>
      </w:r>
      <w:r w:rsidRPr="0081271C">
        <w:rPr>
          <w:sz w:val="16"/>
          <w:szCs w:val="16"/>
        </w:rPr>
        <w:t>.</w:t>
      </w:r>
    </w:p>
    <w:p w:rsidR="00B352C4" w:rsidRPr="0081271C" w:rsidRDefault="00B352C4" w:rsidP="00995381">
      <w:pPr>
        <w:pStyle w:val="FootnoteText"/>
        <w:rPr>
          <w:sz w:val="16"/>
          <w:szCs w:val="16"/>
        </w:rPr>
      </w:pPr>
      <w:r w:rsidRPr="0081271C">
        <w:rPr>
          <w:sz w:val="16"/>
          <w:szCs w:val="16"/>
        </w:rPr>
        <w:t xml:space="preserve">  </w:t>
      </w:r>
      <w:r w:rsidRPr="0081271C">
        <w:rPr>
          <w:sz w:val="16"/>
          <w:szCs w:val="16"/>
          <w:lang w:val="en-GB"/>
        </w:rPr>
        <w:t>Updated information about specific indicators for patient in the Register of Patients with Particular Diseases, Patients with Diabetes Mellitus in respective year.</w:t>
      </w:r>
    </w:p>
  </w:footnote>
  <w:footnote w:id="11">
    <w:p w:rsidR="00B352C4" w:rsidRDefault="00B352C4" w:rsidP="008D5057">
      <w:pPr>
        <w:pStyle w:val="FootnoteText"/>
        <w:rPr>
          <w:sz w:val="16"/>
          <w:szCs w:val="16"/>
        </w:rPr>
      </w:pPr>
      <w:r>
        <w:rPr>
          <w:rStyle w:val="FootnoteReference"/>
        </w:rPr>
        <w:footnoteRef/>
      </w:r>
      <w:r>
        <w:t xml:space="preserve"> </w:t>
      </w:r>
      <w:r>
        <w:rPr>
          <w:sz w:val="16"/>
          <w:szCs w:val="16"/>
        </w:rPr>
        <w:t>Precizēti iepriekš publicētie dati par 2015.gadu, atbilstoši CSP veiktajām izmaiņām iedzīvotāju skaitā reģionos.</w:t>
      </w:r>
    </w:p>
    <w:p w:rsidR="00B352C4" w:rsidRDefault="00B352C4" w:rsidP="008D5057">
      <w:r>
        <w:rPr>
          <w:sz w:val="16"/>
          <w:szCs w:val="16"/>
          <w:lang w:val="en-GB"/>
        </w:rPr>
        <w:t>Previously published data of year 2015 in regions has actualized according to CSB population data actualization.</w:t>
      </w:r>
    </w:p>
  </w:footnote>
  <w:footnote w:id="12">
    <w:p w:rsidR="00B352C4" w:rsidRDefault="00B352C4" w:rsidP="006858A6">
      <w:pPr>
        <w:pStyle w:val="FootnoteText"/>
        <w:rPr>
          <w:sz w:val="16"/>
          <w:szCs w:val="16"/>
        </w:rPr>
      </w:pPr>
      <w:r>
        <w:rPr>
          <w:rStyle w:val="FootnoteReference"/>
        </w:rPr>
        <w:footnoteRef/>
      </w:r>
      <w:r>
        <w:t xml:space="preserve"> </w:t>
      </w:r>
      <w:r>
        <w:rPr>
          <w:sz w:val="16"/>
          <w:szCs w:val="16"/>
        </w:rPr>
        <w:t>Precizēti iepriekš publicētie dati par 2015.gadu, atbilstoši CSP veiktajām izmaiņām iedzīvotāju skaitā reģionos.</w:t>
      </w:r>
    </w:p>
    <w:p w:rsidR="00B352C4" w:rsidRDefault="00B352C4" w:rsidP="006858A6">
      <w:r>
        <w:rPr>
          <w:sz w:val="16"/>
          <w:szCs w:val="16"/>
          <w:lang w:val="en-GB"/>
        </w:rPr>
        <w:t>Previously published data of year 2015 in regions has actualized according to CSB population data actualization.</w:t>
      </w:r>
    </w:p>
  </w:footnote>
  <w:footnote w:id="13">
    <w:p w:rsidR="00B352C4" w:rsidRDefault="00B352C4" w:rsidP="006A482C">
      <w:pPr>
        <w:pStyle w:val="FootnoteText"/>
        <w:rPr>
          <w:sz w:val="16"/>
        </w:rPr>
      </w:pPr>
      <w:r>
        <w:rPr>
          <w:rStyle w:val="FootnoteReference"/>
        </w:rPr>
        <w:footnoteRef/>
      </w:r>
      <w:r>
        <w:t xml:space="preserve"> </w:t>
      </w:r>
      <w:r w:rsidRPr="008E1C61">
        <w:rPr>
          <w:sz w:val="16"/>
        </w:rPr>
        <w:t>2017. gadā s</w:t>
      </w:r>
      <w:r w:rsidRPr="00DB098F">
        <w:rPr>
          <w:sz w:val="16"/>
        </w:rPr>
        <w:t>adalījumā pa reģioniem nav iekļauti pacienti, kuriem nav zināma dzīves vieta (kopā 20 pacienti)</w:t>
      </w:r>
      <w:r>
        <w:rPr>
          <w:sz w:val="16"/>
        </w:rPr>
        <w:t>.</w:t>
      </w:r>
    </w:p>
    <w:p w:rsidR="00B352C4" w:rsidRDefault="00B352C4" w:rsidP="006A482C">
      <w:pPr>
        <w:pStyle w:val="FootnoteText"/>
      </w:pPr>
      <w:r w:rsidRPr="008E1C61">
        <w:rPr>
          <w:sz w:val="16"/>
        </w:rPr>
        <w:t xml:space="preserve">  </w:t>
      </w:r>
      <w:r>
        <w:rPr>
          <w:sz w:val="16"/>
        </w:rPr>
        <w:t>Patients without known place of residence are excluded from subdivision i</w:t>
      </w:r>
      <w:r w:rsidRPr="008E1C61">
        <w:rPr>
          <w:sz w:val="16"/>
        </w:rPr>
        <w:t>n regions</w:t>
      </w:r>
      <w:r>
        <w:t xml:space="preserve"> </w:t>
      </w:r>
      <w:r>
        <w:rPr>
          <w:sz w:val="16"/>
        </w:rPr>
        <w:t>i</w:t>
      </w:r>
      <w:r w:rsidRPr="008E1C61">
        <w:rPr>
          <w:sz w:val="16"/>
        </w:rPr>
        <w:t>n 2017</w:t>
      </w:r>
      <w:r>
        <w:rPr>
          <w:sz w:val="16"/>
        </w:rPr>
        <w:t xml:space="preserve"> (in total 20 patients).</w:t>
      </w:r>
    </w:p>
  </w:footnote>
  <w:footnote w:id="14">
    <w:p w:rsidR="00B352C4" w:rsidRDefault="00B352C4" w:rsidP="00AF46CB">
      <w:pPr>
        <w:pStyle w:val="FootnoteText"/>
        <w:rPr>
          <w:sz w:val="16"/>
          <w:szCs w:val="16"/>
        </w:rPr>
      </w:pPr>
      <w:r>
        <w:rPr>
          <w:rStyle w:val="FootnoteReference"/>
        </w:rPr>
        <w:footnoteRef/>
      </w:r>
      <w:r>
        <w:t xml:space="preserve"> </w:t>
      </w:r>
      <w:r w:rsidRPr="00DE6C38">
        <w:rPr>
          <w:sz w:val="16"/>
          <w:szCs w:val="16"/>
        </w:rPr>
        <w:t>Iekļauti arī pacienti ar nezināmu dzīvesvietu</w:t>
      </w:r>
    </w:p>
    <w:p w:rsidR="00B352C4" w:rsidRDefault="00B352C4" w:rsidP="00AF46CB">
      <w:pPr>
        <w:pStyle w:val="FootnoteText"/>
      </w:pPr>
      <w:r>
        <w:rPr>
          <w:sz w:val="16"/>
          <w:szCs w:val="16"/>
        </w:rPr>
        <w:t xml:space="preserve">   Including patients without habitat</w:t>
      </w:r>
    </w:p>
  </w:footnote>
  <w:footnote w:id="15">
    <w:p w:rsidR="00B352C4" w:rsidRDefault="00B352C4" w:rsidP="00531B1C">
      <w:pPr>
        <w:pStyle w:val="FootnoteText"/>
        <w:rPr>
          <w:sz w:val="16"/>
          <w:szCs w:val="16"/>
        </w:rPr>
      </w:pPr>
      <w:r w:rsidRPr="006646BC">
        <w:rPr>
          <w:rStyle w:val="FootnoteReference"/>
          <w:sz w:val="16"/>
          <w:szCs w:val="16"/>
        </w:rPr>
        <w:footnoteRef/>
      </w:r>
      <w:r w:rsidRPr="006646BC">
        <w:rPr>
          <w:sz w:val="16"/>
          <w:szCs w:val="16"/>
        </w:rPr>
        <w:t xml:space="preserve"> SSK</w:t>
      </w:r>
      <w:r w:rsidRPr="00880FCF">
        <w:rPr>
          <w:sz w:val="16"/>
          <w:szCs w:val="16"/>
        </w:rPr>
        <w:t xml:space="preserve">-10 koda atšifrējumu skatīt </w:t>
      </w:r>
      <w:r>
        <w:rPr>
          <w:sz w:val="16"/>
          <w:szCs w:val="16"/>
        </w:rPr>
        <w:t>3.33</w:t>
      </w:r>
      <w:r w:rsidRPr="00880FCF">
        <w:rPr>
          <w:sz w:val="16"/>
          <w:szCs w:val="16"/>
        </w:rPr>
        <w:t>. tabulā.</w:t>
      </w:r>
    </w:p>
    <w:p w:rsidR="00B352C4" w:rsidRPr="00782777" w:rsidRDefault="00B352C4" w:rsidP="00531B1C">
      <w:pPr>
        <w:pStyle w:val="FootnoteText"/>
        <w:rPr>
          <w:sz w:val="16"/>
          <w:szCs w:val="16"/>
          <w:lang w:val="en-US"/>
        </w:rPr>
      </w:pPr>
      <w:r w:rsidRPr="00ED03C1">
        <w:rPr>
          <w:sz w:val="16"/>
          <w:szCs w:val="16"/>
        </w:rPr>
        <w:t xml:space="preserve">  </w:t>
      </w:r>
      <w:r w:rsidRPr="00782777">
        <w:rPr>
          <w:sz w:val="16"/>
          <w:szCs w:val="16"/>
          <w:lang w:val="en-US"/>
        </w:rPr>
        <w:t xml:space="preserve">ICD-10 code deciphering see </w:t>
      </w:r>
      <w:r>
        <w:rPr>
          <w:sz w:val="16"/>
          <w:szCs w:val="16"/>
          <w:lang w:val="en-US"/>
        </w:rPr>
        <w:t xml:space="preserve">at the </w:t>
      </w:r>
      <w:r w:rsidRPr="00782777">
        <w:rPr>
          <w:sz w:val="16"/>
          <w:szCs w:val="16"/>
          <w:lang w:val="en-US"/>
        </w:rPr>
        <w:t xml:space="preserve">table </w:t>
      </w:r>
      <w:r>
        <w:rPr>
          <w:sz w:val="16"/>
          <w:szCs w:val="16"/>
          <w:lang w:val="en-US"/>
        </w:rPr>
        <w:t>3.33.</w:t>
      </w:r>
    </w:p>
  </w:footnote>
  <w:footnote w:id="16">
    <w:p w:rsidR="00B352C4" w:rsidRDefault="00B352C4" w:rsidP="00531B1C">
      <w:pPr>
        <w:pStyle w:val="FootnoteText"/>
        <w:rPr>
          <w:sz w:val="16"/>
          <w:szCs w:val="16"/>
        </w:rPr>
      </w:pPr>
      <w:r w:rsidRPr="006646BC">
        <w:rPr>
          <w:rStyle w:val="FootnoteReference"/>
          <w:sz w:val="16"/>
          <w:szCs w:val="16"/>
        </w:rPr>
        <w:footnoteRef/>
      </w:r>
      <w:r w:rsidRPr="006646BC">
        <w:rPr>
          <w:sz w:val="16"/>
          <w:szCs w:val="16"/>
        </w:rPr>
        <w:t xml:space="preserve"> </w:t>
      </w:r>
      <w:r w:rsidRPr="00880FCF">
        <w:rPr>
          <w:sz w:val="16"/>
          <w:szCs w:val="16"/>
        </w:rPr>
        <w:t xml:space="preserve">SSK-10 koda atšifrējumu skatīt </w:t>
      </w:r>
      <w:r>
        <w:rPr>
          <w:sz w:val="16"/>
          <w:szCs w:val="16"/>
        </w:rPr>
        <w:t>3.33</w:t>
      </w:r>
      <w:r w:rsidRPr="00880FCF">
        <w:rPr>
          <w:sz w:val="16"/>
          <w:szCs w:val="16"/>
        </w:rPr>
        <w:t>. tabulā.</w:t>
      </w:r>
    </w:p>
    <w:p w:rsidR="00B352C4" w:rsidRPr="00782777" w:rsidRDefault="00B352C4" w:rsidP="00531B1C">
      <w:pPr>
        <w:pStyle w:val="FootnoteText"/>
        <w:rPr>
          <w:sz w:val="16"/>
          <w:szCs w:val="16"/>
          <w:lang w:val="en-GB"/>
        </w:rPr>
      </w:pPr>
      <w:r>
        <w:rPr>
          <w:sz w:val="16"/>
          <w:szCs w:val="16"/>
        </w:rPr>
        <w:t xml:space="preserve">  </w:t>
      </w:r>
      <w:r w:rsidRPr="00782777">
        <w:rPr>
          <w:sz w:val="16"/>
          <w:szCs w:val="16"/>
          <w:lang w:val="en-GB"/>
        </w:rPr>
        <w:t xml:space="preserve">ICD-10 code deciphering see at </w:t>
      </w:r>
      <w:r>
        <w:rPr>
          <w:sz w:val="16"/>
          <w:szCs w:val="16"/>
          <w:lang w:val="en-GB"/>
        </w:rPr>
        <w:t xml:space="preserve">the </w:t>
      </w:r>
      <w:r w:rsidRPr="00782777">
        <w:rPr>
          <w:sz w:val="16"/>
          <w:szCs w:val="16"/>
          <w:lang w:val="en-GB"/>
        </w:rPr>
        <w:t xml:space="preserve">table </w:t>
      </w:r>
      <w:r>
        <w:rPr>
          <w:sz w:val="16"/>
          <w:szCs w:val="16"/>
          <w:lang w:val="en-GB"/>
        </w:rPr>
        <w:t>3.33.</w:t>
      </w:r>
    </w:p>
  </w:footnote>
  <w:footnote w:id="17">
    <w:p w:rsidR="00B352C4" w:rsidRPr="007B6030" w:rsidRDefault="00B352C4">
      <w:pPr>
        <w:pStyle w:val="FootnoteText"/>
        <w:rPr>
          <w:sz w:val="16"/>
        </w:rPr>
      </w:pPr>
      <w:r>
        <w:rPr>
          <w:rStyle w:val="FootnoteReference"/>
        </w:rPr>
        <w:footnoteRef/>
      </w:r>
      <w:r>
        <w:t xml:space="preserve"> </w:t>
      </w:r>
      <w:r w:rsidRPr="007B6030">
        <w:rPr>
          <w:sz w:val="16"/>
        </w:rPr>
        <w:t>Rādītājs aprēķināts uz 100 000 sievietēm</w:t>
      </w:r>
    </w:p>
    <w:p w:rsidR="00B352C4" w:rsidRDefault="00B352C4">
      <w:pPr>
        <w:pStyle w:val="FootnoteText"/>
      </w:pPr>
      <w:r w:rsidRPr="007B6030">
        <w:rPr>
          <w:sz w:val="16"/>
        </w:rPr>
        <w:t>Per 100 000 female</w:t>
      </w:r>
    </w:p>
  </w:footnote>
  <w:footnote w:id="18">
    <w:p w:rsidR="00B352C4" w:rsidRPr="007B6030" w:rsidRDefault="00B352C4" w:rsidP="007B6030">
      <w:pPr>
        <w:pStyle w:val="FootnoteText"/>
        <w:rPr>
          <w:sz w:val="16"/>
        </w:rPr>
      </w:pPr>
      <w:r>
        <w:rPr>
          <w:rStyle w:val="FootnoteReference"/>
        </w:rPr>
        <w:footnoteRef/>
      </w:r>
      <w:r>
        <w:t xml:space="preserve"> </w:t>
      </w:r>
      <w:r w:rsidRPr="007B6030">
        <w:rPr>
          <w:sz w:val="16"/>
        </w:rPr>
        <w:t xml:space="preserve">Rādītājs aprēķināts uz 100 000 </w:t>
      </w:r>
      <w:r>
        <w:rPr>
          <w:sz w:val="16"/>
        </w:rPr>
        <w:t>vīriešiem</w:t>
      </w:r>
    </w:p>
    <w:p w:rsidR="00B352C4" w:rsidRDefault="00B352C4" w:rsidP="007B6030">
      <w:pPr>
        <w:pStyle w:val="FootnoteText"/>
      </w:pPr>
      <w:r>
        <w:rPr>
          <w:sz w:val="16"/>
        </w:rPr>
        <w:t xml:space="preserve">  </w:t>
      </w:r>
      <w:r w:rsidRPr="007B6030">
        <w:rPr>
          <w:sz w:val="16"/>
        </w:rPr>
        <w:t xml:space="preserve">Per 100 000 </w:t>
      </w:r>
      <w:r>
        <w:rPr>
          <w:sz w:val="16"/>
        </w:rPr>
        <w:t>m</w:t>
      </w:r>
      <w:r w:rsidRPr="007B6030">
        <w:rPr>
          <w:sz w:val="16"/>
        </w:rPr>
        <w:t>ale</w:t>
      </w:r>
    </w:p>
  </w:footnote>
  <w:footnote w:id="19">
    <w:p w:rsidR="00B352C4" w:rsidRDefault="00B352C4" w:rsidP="00A57C12">
      <w:pPr>
        <w:pStyle w:val="FootnoteText"/>
        <w:rPr>
          <w:sz w:val="16"/>
          <w:szCs w:val="16"/>
        </w:rPr>
      </w:pPr>
      <w:r w:rsidRPr="006646BC">
        <w:rPr>
          <w:rStyle w:val="FootnoteReference"/>
          <w:sz w:val="16"/>
          <w:szCs w:val="16"/>
        </w:rPr>
        <w:footnoteRef/>
      </w:r>
      <w:r w:rsidRPr="006646BC">
        <w:rPr>
          <w:sz w:val="16"/>
          <w:szCs w:val="16"/>
        </w:rPr>
        <w:t xml:space="preserve"> SSK</w:t>
      </w:r>
      <w:r w:rsidRPr="00880FCF">
        <w:rPr>
          <w:sz w:val="16"/>
          <w:szCs w:val="16"/>
        </w:rPr>
        <w:t xml:space="preserve">-10 koda atšifrējumu skatīt </w:t>
      </w:r>
      <w:r>
        <w:rPr>
          <w:sz w:val="16"/>
          <w:szCs w:val="16"/>
        </w:rPr>
        <w:t>3.33</w:t>
      </w:r>
      <w:r w:rsidRPr="00880FCF">
        <w:rPr>
          <w:sz w:val="16"/>
          <w:szCs w:val="16"/>
        </w:rPr>
        <w:t>. tabulā.</w:t>
      </w:r>
    </w:p>
    <w:p w:rsidR="00B352C4" w:rsidRPr="00880FCF" w:rsidRDefault="00B352C4" w:rsidP="00A57C12">
      <w:pPr>
        <w:pStyle w:val="FootnoteText"/>
        <w:rPr>
          <w:sz w:val="16"/>
          <w:szCs w:val="16"/>
        </w:rPr>
      </w:pPr>
      <w:r>
        <w:rPr>
          <w:sz w:val="16"/>
          <w:szCs w:val="16"/>
        </w:rPr>
        <w:t xml:space="preserve">  </w:t>
      </w:r>
      <w:r w:rsidRPr="00880FCF">
        <w:rPr>
          <w:sz w:val="16"/>
          <w:szCs w:val="16"/>
        </w:rPr>
        <w:t>ICD</w:t>
      </w:r>
      <w:r w:rsidRPr="00782777">
        <w:rPr>
          <w:sz w:val="16"/>
          <w:szCs w:val="16"/>
          <w:lang w:val="en-GB"/>
        </w:rPr>
        <w:t xml:space="preserve">-10 code deciphering see at </w:t>
      </w:r>
      <w:r>
        <w:rPr>
          <w:sz w:val="16"/>
          <w:szCs w:val="16"/>
          <w:lang w:val="en-GB"/>
        </w:rPr>
        <w:t xml:space="preserve">the </w:t>
      </w:r>
      <w:r w:rsidRPr="00782777">
        <w:rPr>
          <w:sz w:val="16"/>
          <w:szCs w:val="16"/>
          <w:lang w:val="en-GB"/>
        </w:rPr>
        <w:t xml:space="preserve">table </w:t>
      </w:r>
      <w:r>
        <w:rPr>
          <w:sz w:val="16"/>
          <w:szCs w:val="16"/>
          <w:lang w:val="en-GB"/>
        </w:rPr>
        <w:t>3.33.</w:t>
      </w:r>
    </w:p>
  </w:footnote>
  <w:footnote w:id="20">
    <w:p w:rsidR="00B352C4" w:rsidRDefault="00B352C4" w:rsidP="00531B1C">
      <w:pPr>
        <w:pStyle w:val="FootnoteText"/>
        <w:rPr>
          <w:sz w:val="16"/>
          <w:szCs w:val="16"/>
        </w:rPr>
      </w:pPr>
      <w:r w:rsidRPr="006646BC">
        <w:rPr>
          <w:rStyle w:val="FootnoteReference"/>
          <w:sz w:val="16"/>
          <w:szCs w:val="16"/>
        </w:rPr>
        <w:footnoteRef/>
      </w:r>
      <w:r w:rsidRPr="006646BC">
        <w:rPr>
          <w:sz w:val="16"/>
          <w:szCs w:val="16"/>
        </w:rPr>
        <w:t xml:space="preserve"> S</w:t>
      </w:r>
      <w:r w:rsidRPr="00880FCF">
        <w:rPr>
          <w:sz w:val="16"/>
          <w:szCs w:val="16"/>
        </w:rPr>
        <w:t xml:space="preserve">SK-10 koda atšifrējumu skatīt </w:t>
      </w:r>
      <w:r>
        <w:rPr>
          <w:sz w:val="16"/>
          <w:szCs w:val="16"/>
        </w:rPr>
        <w:t>3.33.</w:t>
      </w:r>
      <w:r w:rsidRPr="00880FCF">
        <w:rPr>
          <w:sz w:val="16"/>
          <w:szCs w:val="16"/>
        </w:rPr>
        <w:t xml:space="preserve"> tabulā.</w:t>
      </w:r>
    </w:p>
    <w:p w:rsidR="00B352C4" w:rsidRPr="00880FCF" w:rsidRDefault="00B352C4" w:rsidP="00531B1C">
      <w:pPr>
        <w:pStyle w:val="FootnoteText"/>
        <w:rPr>
          <w:sz w:val="16"/>
          <w:szCs w:val="16"/>
        </w:rPr>
      </w:pPr>
      <w:r>
        <w:rPr>
          <w:sz w:val="16"/>
          <w:szCs w:val="16"/>
        </w:rPr>
        <w:t xml:space="preserve">  </w:t>
      </w:r>
      <w:r w:rsidRPr="00880FCF">
        <w:rPr>
          <w:sz w:val="16"/>
          <w:szCs w:val="16"/>
        </w:rPr>
        <w:t xml:space="preserve">ICD-10 </w:t>
      </w:r>
      <w:r w:rsidRPr="0036005B">
        <w:rPr>
          <w:sz w:val="16"/>
          <w:szCs w:val="16"/>
          <w:lang w:val="en-GB"/>
        </w:rPr>
        <w:t xml:space="preserve">code deciphering see at </w:t>
      </w:r>
      <w:r>
        <w:rPr>
          <w:sz w:val="16"/>
          <w:szCs w:val="16"/>
          <w:lang w:val="en-GB"/>
        </w:rPr>
        <w:t xml:space="preserve">the </w:t>
      </w:r>
      <w:r w:rsidRPr="0036005B">
        <w:rPr>
          <w:sz w:val="16"/>
          <w:szCs w:val="16"/>
          <w:lang w:val="en-GB"/>
        </w:rPr>
        <w:t xml:space="preserve">table </w:t>
      </w:r>
      <w:r>
        <w:rPr>
          <w:sz w:val="16"/>
          <w:szCs w:val="16"/>
          <w:lang w:val="en-GB"/>
        </w:rPr>
        <w:t>3.33.</w:t>
      </w:r>
    </w:p>
  </w:footnote>
  <w:footnote w:id="21">
    <w:p w:rsidR="00B352C4" w:rsidRDefault="00B352C4" w:rsidP="00531B1C">
      <w:pPr>
        <w:pStyle w:val="FootnoteText"/>
        <w:rPr>
          <w:sz w:val="16"/>
          <w:szCs w:val="16"/>
        </w:rPr>
      </w:pPr>
      <w:r w:rsidRPr="006646BC">
        <w:rPr>
          <w:rStyle w:val="FootnoteReference"/>
          <w:sz w:val="16"/>
          <w:szCs w:val="16"/>
        </w:rPr>
        <w:footnoteRef/>
      </w:r>
      <w:r w:rsidRPr="006646BC">
        <w:rPr>
          <w:sz w:val="16"/>
          <w:szCs w:val="16"/>
        </w:rPr>
        <w:t xml:space="preserve"> </w:t>
      </w:r>
      <w:r w:rsidRPr="00880FCF">
        <w:rPr>
          <w:sz w:val="16"/>
          <w:szCs w:val="16"/>
        </w:rPr>
        <w:t xml:space="preserve">SSK-10 koda atšifrējumu skatīt </w:t>
      </w:r>
      <w:r>
        <w:rPr>
          <w:sz w:val="16"/>
          <w:szCs w:val="16"/>
        </w:rPr>
        <w:t>3.33</w:t>
      </w:r>
      <w:r w:rsidRPr="00880FCF">
        <w:rPr>
          <w:sz w:val="16"/>
          <w:szCs w:val="16"/>
        </w:rPr>
        <w:t>. tabulā.</w:t>
      </w:r>
    </w:p>
    <w:p w:rsidR="00B352C4" w:rsidRPr="00880FCF" w:rsidRDefault="00B352C4" w:rsidP="00531B1C">
      <w:pPr>
        <w:pStyle w:val="FootnoteText"/>
        <w:rPr>
          <w:sz w:val="16"/>
          <w:szCs w:val="16"/>
        </w:rPr>
      </w:pPr>
      <w:r>
        <w:rPr>
          <w:sz w:val="16"/>
          <w:szCs w:val="16"/>
        </w:rPr>
        <w:t xml:space="preserve">  </w:t>
      </w:r>
      <w:r w:rsidRPr="00880FCF">
        <w:rPr>
          <w:sz w:val="16"/>
          <w:szCs w:val="16"/>
        </w:rPr>
        <w:t xml:space="preserve">ICD-10 </w:t>
      </w:r>
      <w:r w:rsidRPr="0036005B">
        <w:rPr>
          <w:sz w:val="16"/>
          <w:szCs w:val="16"/>
          <w:lang w:val="en-GB"/>
        </w:rPr>
        <w:t xml:space="preserve">code deciphering see at </w:t>
      </w:r>
      <w:r>
        <w:rPr>
          <w:sz w:val="16"/>
          <w:szCs w:val="16"/>
          <w:lang w:val="en-GB"/>
        </w:rPr>
        <w:t xml:space="preserve">the </w:t>
      </w:r>
      <w:r w:rsidRPr="0036005B">
        <w:rPr>
          <w:sz w:val="16"/>
          <w:szCs w:val="16"/>
          <w:lang w:val="en-GB"/>
        </w:rPr>
        <w:t xml:space="preserve">table </w:t>
      </w:r>
      <w:r>
        <w:rPr>
          <w:sz w:val="16"/>
          <w:szCs w:val="16"/>
          <w:lang w:val="en-GB"/>
        </w:rPr>
        <w:t>3.33.</w:t>
      </w:r>
    </w:p>
  </w:footnote>
  <w:footnote w:id="22">
    <w:p w:rsidR="00B352C4" w:rsidRPr="00C34CE3" w:rsidRDefault="00B352C4" w:rsidP="00531B1C">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531B1C">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23">
    <w:p w:rsidR="00B352C4" w:rsidRPr="00C34CE3" w:rsidRDefault="00B352C4" w:rsidP="00D1094B">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D1094B">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24">
    <w:p w:rsidR="00B352C4" w:rsidRPr="00C34CE3" w:rsidRDefault="00B352C4" w:rsidP="00017E69">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017E69">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25">
    <w:p w:rsidR="00B352C4" w:rsidRPr="00C34CE3" w:rsidRDefault="00B352C4" w:rsidP="00D1094B">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D1094B">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26">
    <w:p w:rsidR="00B352C4" w:rsidRPr="00C34CE3" w:rsidRDefault="00B352C4" w:rsidP="00D1094B">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D1094B">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27">
    <w:p w:rsidR="00B352C4" w:rsidRPr="00C34CE3" w:rsidRDefault="00B352C4" w:rsidP="00531B1C">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531B1C">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28">
    <w:p w:rsidR="00B352C4" w:rsidRDefault="00B352C4" w:rsidP="003A7D0C">
      <w:pPr>
        <w:pStyle w:val="FootnoteText"/>
        <w:rPr>
          <w:sz w:val="16"/>
        </w:rPr>
      </w:pPr>
      <w:r w:rsidRPr="003A7D0C">
        <w:rPr>
          <w:rStyle w:val="FootnoteReference"/>
          <w:sz w:val="16"/>
        </w:rPr>
        <w:footnoteRef/>
      </w:r>
      <w:r w:rsidRPr="003A7D0C">
        <w:rPr>
          <w:sz w:val="16"/>
        </w:rPr>
        <w:t xml:space="preserve"> Diagnozes, kurām tiek noteikta slimības stadija, atbilstoši TNM klasifikācijai</w:t>
      </w:r>
    </w:p>
    <w:p w:rsidR="00B352C4" w:rsidRDefault="00B352C4" w:rsidP="003A7D0C">
      <w:pPr>
        <w:pStyle w:val="FootnoteText"/>
      </w:pPr>
      <w:r>
        <w:rPr>
          <w:sz w:val="16"/>
        </w:rPr>
        <w:t xml:space="preserve">  </w:t>
      </w:r>
      <w:r w:rsidRPr="003A7D0C">
        <w:rPr>
          <w:sz w:val="16"/>
          <w:lang w:val="en-US"/>
        </w:rPr>
        <w:t>Diagnosis whom stage of disease is determined according to the TNM classification of malignant neoplasms</w:t>
      </w:r>
    </w:p>
  </w:footnote>
  <w:footnote w:id="29">
    <w:p w:rsidR="00B352C4" w:rsidRDefault="00B352C4">
      <w:pPr>
        <w:pStyle w:val="FootnoteText"/>
        <w:rPr>
          <w:sz w:val="16"/>
        </w:rPr>
      </w:pPr>
      <w:r>
        <w:rPr>
          <w:rStyle w:val="FootnoteReference"/>
        </w:rPr>
        <w:footnoteRef/>
      </w:r>
      <w:r>
        <w:t xml:space="preserve"> </w:t>
      </w:r>
      <w:r w:rsidRPr="00BD6AA9">
        <w:rPr>
          <w:sz w:val="16"/>
        </w:rPr>
        <w:t xml:space="preserve">Slimības stadija </w:t>
      </w:r>
      <w:r>
        <w:rPr>
          <w:sz w:val="16"/>
        </w:rPr>
        <w:t>tiek noteikta, atbilstoši ļaundabīgo audzēju TNM klasifikācijai vai ginekoloģisko audzēju klasifikācijai FIGO</w:t>
      </w:r>
    </w:p>
    <w:p w:rsidR="00B352C4" w:rsidRPr="0065204F" w:rsidRDefault="00B352C4">
      <w:pPr>
        <w:pStyle w:val="FootnoteText"/>
        <w:rPr>
          <w:sz w:val="16"/>
        </w:rPr>
      </w:pPr>
      <w:r>
        <w:rPr>
          <w:sz w:val="16"/>
        </w:rPr>
        <w:t xml:space="preserve">Stage is determined according to </w:t>
      </w:r>
      <w:r w:rsidRPr="003A7D0C">
        <w:rPr>
          <w:sz w:val="16"/>
          <w:lang w:val="en-US"/>
        </w:rPr>
        <w:t>the TNM classification of malignant neoplasms</w:t>
      </w:r>
      <w:r>
        <w:rPr>
          <w:sz w:val="16"/>
          <w:lang w:val="en-US"/>
        </w:rPr>
        <w:t xml:space="preserve"> or</w:t>
      </w:r>
      <w:r w:rsidRPr="0065204F">
        <w:rPr>
          <w:sz w:val="12"/>
          <w:lang w:val="en-US"/>
        </w:rPr>
        <w:t xml:space="preserve"> </w:t>
      </w:r>
      <w:r w:rsidRPr="0065204F">
        <w:rPr>
          <w:sz w:val="16"/>
        </w:rPr>
        <w:t>International Federation of Gynecology and Obstetrics (FIGO) Classification of Malignant Tumors</w:t>
      </w:r>
    </w:p>
  </w:footnote>
  <w:footnote w:id="30">
    <w:p w:rsidR="00B352C4" w:rsidRPr="00C34CE3" w:rsidRDefault="00B352C4" w:rsidP="009D4B77">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531B1C">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31">
    <w:p w:rsidR="00B352C4" w:rsidRPr="00C34CE3" w:rsidRDefault="00B352C4" w:rsidP="00531B1C">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531B1C">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32">
    <w:p w:rsidR="00B352C4" w:rsidRDefault="00B352C4" w:rsidP="003A7D0C">
      <w:pPr>
        <w:pStyle w:val="FootnoteText"/>
        <w:rPr>
          <w:sz w:val="16"/>
        </w:rPr>
      </w:pPr>
      <w:r w:rsidRPr="003A7D0C">
        <w:rPr>
          <w:rStyle w:val="FootnoteReference"/>
          <w:sz w:val="16"/>
        </w:rPr>
        <w:footnoteRef/>
      </w:r>
      <w:r>
        <w:t xml:space="preserve"> </w:t>
      </w:r>
      <w:r w:rsidRPr="003A7D0C">
        <w:rPr>
          <w:sz w:val="16"/>
        </w:rPr>
        <w:t>Diagnozes, kurām tiek noteikta slimības stadija, atbilstoši TNM klasifikācijai</w:t>
      </w:r>
    </w:p>
    <w:p w:rsidR="00B352C4" w:rsidRDefault="00B352C4" w:rsidP="003A7D0C">
      <w:pPr>
        <w:pStyle w:val="FootnoteText"/>
      </w:pPr>
      <w:r>
        <w:rPr>
          <w:sz w:val="16"/>
        </w:rPr>
        <w:t xml:space="preserve">   </w:t>
      </w:r>
      <w:r w:rsidRPr="003A7D0C">
        <w:rPr>
          <w:sz w:val="16"/>
          <w:lang w:val="en-US"/>
        </w:rPr>
        <w:t>Diagnosis whom stage of disease is determined according to the TNM classification of malignant neoplasms</w:t>
      </w:r>
    </w:p>
  </w:footnote>
  <w:footnote w:id="33">
    <w:p w:rsidR="00B352C4" w:rsidRPr="00C34CE3" w:rsidRDefault="00B352C4" w:rsidP="008E4CC9">
      <w:pPr>
        <w:pStyle w:val="FootnoteText"/>
        <w:rPr>
          <w:sz w:val="16"/>
          <w:szCs w:val="16"/>
        </w:rPr>
      </w:pPr>
      <w:r w:rsidRPr="00C34CE3">
        <w:rPr>
          <w:rStyle w:val="FootnoteReference"/>
          <w:sz w:val="16"/>
          <w:szCs w:val="16"/>
        </w:rPr>
        <w:footnoteRef/>
      </w:r>
      <w:r w:rsidRPr="00C34CE3">
        <w:rPr>
          <w:sz w:val="16"/>
          <w:szCs w:val="16"/>
        </w:rPr>
        <w:t xml:space="preserve"> SSK-10 koda atšifrējumu skatīt 3.33. tabulā.</w:t>
      </w:r>
    </w:p>
    <w:p w:rsidR="00B352C4" w:rsidRPr="00C34CE3" w:rsidRDefault="00B352C4" w:rsidP="008E4CC9">
      <w:pPr>
        <w:pStyle w:val="FootnoteText"/>
        <w:rPr>
          <w:sz w:val="16"/>
          <w:szCs w:val="16"/>
        </w:rPr>
      </w:pPr>
      <w:r w:rsidRPr="00C34CE3">
        <w:rPr>
          <w:sz w:val="16"/>
          <w:szCs w:val="16"/>
        </w:rPr>
        <w:t xml:space="preserve">  ICD-10 </w:t>
      </w:r>
      <w:r w:rsidRPr="00C34CE3">
        <w:rPr>
          <w:sz w:val="16"/>
          <w:szCs w:val="16"/>
          <w:lang w:val="en-GB"/>
        </w:rPr>
        <w:t>code deciphering see at the table 3.33.</w:t>
      </w:r>
    </w:p>
  </w:footnote>
  <w:footnote w:id="34">
    <w:p w:rsidR="00B352C4" w:rsidRDefault="00B352C4">
      <w:pPr>
        <w:pStyle w:val="FootnoteText"/>
        <w:rPr>
          <w:sz w:val="16"/>
        </w:rPr>
      </w:pPr>
      <w:r w:rsidRPr="003A7D0C">
        <w:rPr>
          <w:rStyle w:val="FootnoteReference"/>
          <w:sz w:val="16"/>
        </w:rPr>
        <w:footnoteRef/>
      </w:r>
      <w:r w:rsidRPr="003A7D0C">
        <w:rPr>
          <w:sz w:val="16"/>
        </w:rPr>
        <w:t xml:space="preserve"> Diagnozes, kurām tiek noteikta slimības stadija, atbilstoši TNM klasifikācijai</w:t>
      </w:r>
    </w:p>
    <w:p w:rsidR="00B352C4" w:rsidRPr="003A7D0C" w:rsidRDefault="00B352C4">
      <w:pPr>
        <w:pStyle w:val="FootnoteText"/>
        <w:rPr>
          <w:lang w:val="en-US"/>
        </w:rPr>
      </w:pPr>
      <w:r>
        <w:rPr>
          <w:sz w:val="16"/>
        </w:rPr>
        <w:t xml:space="preserve">   </w:t>
      </w:r>
      <w:r w:rsidRPr="003A7D0C">
        <w:rPr>
          <w:sz w:val="16"/>
          <w:lang w:val="en-US"/>
        </w:rPr>
        <w:t>Diagnosis whom stage of disease is determined according to the TNM classification of malignant neoplasms</w:t>
      </w:r>
    </w:p>
  </w:footnote>
  <w:footnote w:id="35">
    <w:p w:rsidR="00B352C4" w:rsidRPr="00B12A66" w:rsidRDefault="00B352C4" w:rsidP="00531B1C">
      <w:pPr>
        <w:pStyle w:val="FootnoteText"/>
        <w:rPr>
          <w:sz w:val="16"/>
          <w:szCs w:val="16"/>
        </w:rPr>
      </w:pPr>
      <w:r w:rsidRPr="00B12A66">
        <w:rPr>
          <w:rStyle w:val="FootnoteReference"/>
          <w:sz w:val="16"/>
          <w:szCs w:val="16"/>
        </w:rPr>
        <w:footnoteRef/>
      </w:r>
      <w:r w:rsidRPr="00B12A66">
        <w:rPr>
          <w:sz w:val="16"/>
          <w:szCs w:val="16"/>
        </w:rPr>
        <w:t xml:space="preserve"> SSK-10 koda atšifrējumu skatīt </w:t>
      </w:r>
      <w:r>
        <w:rPr>
          <w:sz w:val="16"/>
          <w:szCs w:val="16"/>
        </w:rPr>
        <w:t>3.33</w:t>
      </w:r>
      <w:r w:rsidRPr="00B12A66">
        <w:rPr>
          <w:sz w:val="16"/>
          <w:szCs w:val="16"/>
        </w:rPr>
        <w:t>. tabulā.</w:t>
      </w:r>
    </w:p>
    <w:p w:rsidR="00B352C4" w:rsidRPr="00782777" w:rsidRDefault="00B352C4" w:rsidP="00531B1C">
      <w:pPr>
        <w:pStyle w:val="FootnoteText"/>
        <w:rPr>
          <w:sz w:val="16"/>
          <w:szCs w:val="16"/>
          <w:lang w:val="en-US"/>
        </w:rPr>
      </w:pPr>
      <w:r w:rsidRPr="00503BC7">
        <w:rPr>
          <w:sz w:val="16"/>
          <w:szCs w:val="16"/>
        </w:rPr>
        <w:t xml:space="preserve">  </w:t>
      </w:r>
      <w:r w:rsidRPr="00B12A66">
        <w:rPr>
          <w:sz w:val="16"/>
          <w:szCs w:val="16"/>
          <w:lang w:val="en-US"/>
        </w:rPr>
        <w:t xml:space="preserve">ICD-10 code deciphering see at </w:t>
      </w:r>
      <w:r>
        <w:rPr>
          <w:sz w:val="16"/>
          <w:szCs w:val="16"/>
          <w:lang w:val="en-US"/>
        </w:rPr>
        <w:t xml:space="preserve">the </w:t>
      </w:r>
      <w:r w:rsidRPr="00B12A66">
        <w:rPr>
          <w:sz w:val="16"/>
          <w:szCs w:val="16"/>
          <w:lang w:val="en-US"/>
        </w:rPr>
        <w:t xml:space="preserve">table </w:t>
      </w:r>
      <w:r>
        <w:rPr>
          <w:sz w:val="16"/>
          <w:szCs w:val="16"/>
          <w:lang w:val="en-US"/>
        </w:rPr>
        <w:t>3.33.</w:t>
      </w:r>
    </w:p>
  </w:footnote>
  <w:footnote w:id="36">
    <w:p w:rsidR="00B352C4" w:rsidRPr="00793D9F" w:rsidRDefault="00B352C4" w:rsidP="005E3143">
      <w:pPr>
        <w:pStyle w:val="FootnoteText"/>
        <w:rPr>
          <w:sz w:val="16"/>
          <w:szCs w:val="16"/>
        </w:rPr>
      </w:pPr>
      <w:r w:rsidRPr="00793D9F">
        <w:rPr>
          <w:rStyle w:val="FootnoteReference"/>
          <w:sz w:val="16"/>
          <w:szCs w:val="16"/>
        </w:rPr>
        <w:footnoteRef/>
      </w:r>
      <w:r w:rsidRPr="00793D9F">
        <w:rPr>
          <w:sz w:val="16"/>
          <w:szCs w:val="16"/>
        </w:rPr>
        <w:t xml:space="preserve"> SSK-10 koda atšifrējumu skatīt 3.3</w:t>
      </w:r>
      <w:r>
        <w:rPr>
          <w:sz w:val="16"/>
          <w:szCs w:val="16"/>
        </w:rPr>
        <w:t>3</w:t>
      </w:r>
      <w:r w:rsidRPr="00793D9F">
        <w:rPr>
          <w:sz w:val="16"/>
          <w:szCs w:val="16"/>
        </w:rPr>
        <w:t>. tabulā.</w:t>
      </w:r>
    </w:p>
    <w:p w:rsidR="00B352C4" w:rsidRPr="00793D9F" w:rsidRDefault="00B352C4" w:rsidP="005E3143">
      <w:pPr>
        <w:pStyle w:val="FootnoteText"/>
        <w:rPr>
          <w:sz w:val="16"/>
          <w:szCs w:val="16"/>
          <w:lang w:val="en-US"/>
        </w:rPr>
      </w:pPr>
      <w:r w:rsidRPr="00793D9F">
        <w:rPr>
          <w:sz w:val="16"/>
          <w:szCs w:val="16"/>
          <w:lang w:val="en-US"/>
        </w:rPr>
        <w:t xml:space="preserve">  ICD-10 code deciphering see at </w:t>
      </w:r>
      <w:r>
        <w:rPr>
          <w:sz w:val="16"/>
          <w:szCs w:val="16"/>
          <w:lang w:val="en-US"/>
        </w:rPr>
        <w:t xml:space="preserve">the </w:t>
      </w:r>
      <w:r w:rsidRPr="00793D9F">
        <w:rPr>
          <w:sz w:val="16"/>
          <w:szCs w:val="16"/>
          <w:lang w:val="en-US"/>
        </w:rPr>
        <w:t>table 3.3</w:t>
      </w:r>
      <w:r>
        <w:rPr>
          <w:sz w:val="16"/>
          <w:szCs w:val="16"/>
          <w:lang w:val="en-US"/>
        </w:rPr>
        <w:t>3</w:t>
      </w:r>
      <w:r w:rsidRPr="00793D9F">
        <w:rPr>
          <w:sz w:val="16"/>
          <w:szCs w:val="16"/>
          <w:lang w:val="en-US"/>
        </w:rPr>
        <w:t>.</w:t>
      </w:r>
    </w:p>
  </w:footnote>
  <w:footnote w:id="37">
    <w:p w:rsidR="00B352C4" w:rsidRDefault="00B352C4" w:rsidP="00214F14">
      <w:pPr>
        <w:pStyle w:val="FootnoteText"/>
        <w:rPr>
          <w:sz w:val="16"/>
          <w:szCs w:val="16"/>
        </w:rPr>
      </w:pPr>
      <w:r w:rsidRPr="0063722B">
        <w:rPr>
          <w:rStyle w:val="FootnoteReference"/>
          <w:sz w:val="16"/>
          <w:szCs w:val="16"/>
        </w:rPr>
        <w:footnoteRef/>
      </w:r>
      <w:r w:rsidRPr="0063722B">
        <w:rPr>
          <w:sz w:val="16"/>
          <w:szCs w:val="16"/>
        </w:rPr>
        <w:t xml:space="preserve"> </w:t>
      </w:r>
      <w:r>
        <w:rPr>
          <w:sz w:val="16"/>
          <w:szCs w:val="16"/>
        </w:rPr>
        <w:t xml:space="preserve"> </w:t>
      </w:r>
      <w:r w:rsidRPr="0063722B">
        <w:rPr>
          <w:sz w:val="16"/>
          <w:szCs w:val="16"/>
        </w:rPr>
        <w:t>Sadalījums diagnožu grupās veikts, ņemot vērā gada laikā pi</w:t>
      </w:r>
      <w:r>
        <w:rPr>
          <w:sz w:val="16"/>
          <w:szCs w:val="16"/>
        </w:rPr>
        <w:t>rmo noteikto diagnozi ambulatorā vai stacionārā ārstēšanas epizodē</w:t>
      </w:r>
      <w:r w:rsidRPr="0063722B">
        <w:rPr>
          <w:sz w:val="16"/>
          <w:szCs w:val="16"/>
        </w:rPr>
        <w:t>.</w:t>
      </w:r>
    </w:p>
    <w:p w:rsidR="00B352C4" w:rsidRPr="0063722B" w:rsidRDefault="00B352C4" w:rsidP="00214F14">
      <w:pPr>
        <w:pStyle w:val="FootnoteText"/>
        <w:rPr>
          <w:sz w:val="16"/>
          <w:szCs w:val="16"/>
        </w:rPr>
      </w:pPr>
      <w:r>
        <w:rPr>
          <w:sz w:val="16"/>
          <w:szCs w:val="16"/>
        </w:rPr>
        <w:t xml:space="preserve">   D</w:t>
      </w:r>
      <w:r w:rsidRPr="00955932">
        <w:rPr>
          <w:sz w:val="16"/>
          <w:szCs w:val="16"/>
        </w:rPr>
        <w:t xml:space="preserve">istribution </w:t>
      </w:r>
      <w:r>
        <w:rPr>
          <w:sz w:val="16"/>
          <w:szCs w:val="16"/>
        </w:rPr>
        <w:t xml:space="preserve">into diagnoses group is based on the first diagnose made within the year (both in-patient and outpatient). </w:t>
      </w:r>
    </w:p>
  </w:footnote>
  <w:footnote w:id="38">
    <w:p w:rsidR="00B352C4" w:rsidRDefault="00B352C4" w:rsidP="00214F14">
      <w:pPr>
        <w:pStyle w:val="FootnoteText"/>
        <w:rPr>
          <w:sz w:val="16"/>
          <w:szCs w:val="16"/>
        </w:rPr>
      </w:pPr>
      <w:r w:rsidRPr="00CB373F">
        <w:rPr>
          <w:rStyle w:val="FootnoteReference"/>
          <w:sz w:val="16"/>
          <w:szCs w:val="16"/>
        </w:rPr>
        <w:footnoteRef/>
      </w:r>
      <w:r w:rsidRPr="00CB373F">
        <w:rPr>
          <w:sz w:val="16"/>
          <w:szCs w:val="16"/>
        </w:rPr>
        <w:t xml:space="preserve"> </w:t>
      </w:r>
      <w:r w:rsidRPr="0032155F">
        <w:rPr>
          <w:sz w:val="16"/>
          <w:szCs w:val="16"/>
        </w:rPr>
        <w:t>Sadalījums diagnožu grupās veikts, ņemot vērā gada laikā pirmo noteikto diagnozi ambulatorā vai stacionārā ārstēšanas epizodē.</w:t>
      </w:r>
    </w:p>
    <w:p w:rsidR="00B352C4" w:rsidRDefault="00B352C4" w:rsidP="00214F14">
      <w:pPr>
        <w:pStyle w:val="FootnoteText"/>
      </w:pPr>
      <w:r w:rsidRPr="00FA2A9F">
        <w:rPr>
          <w:sz w:val="16"/>
          <w:szCs w:val="16"/>
        </w:rPr>
        <w:t xml:space="preserve">  </w:t>
      </w:r>
      <w:r w:rsidRPr="00915F99">
        <w:rPr>
          <w:sz w:val="16"/>
          <w:szCs w:val="16"/>
          <w:lang w:val="en-GB"/>
        </w:rPr>
        <w:t>Distribution into diagnoses group is based on the first diagnose made within the year (both in-patient and outpatient</w:t>
      </w:r>
      <w:r>
        <w:rPr>
          <w:sz w:val="16"/>
          <w:szCs w:val="16"/>
        </w:rPr>
        <w:t>).</w:t>
      </w:r>
    </w:p>
  </w:footnote>
  <w:footnote w:id="39">
    <w:p w:rsidR="00B352C4" w:rsidRPr="009764E4" w:rsidRDefault="00B352C4" w:rsidP="00214F14">
      <w:pPr>
        <w:pStyle w:val="FootnoteText"/>
        <w:rPr>
          <w:rFonts w:eastAsia="Calibri"/>
          <w:sz w:val="16"/>
          <w:szCs w:val="16"/>
        </w:rPr>
      </w:pPr>
      <w:r>
        <w:rPr>
          <w:rStyle w:val="FootnoteReference"/>
        </w:rPr>
        <w:footnoteRef/>
      </w:r>
      <w:r>
        <w:t xml:space="preserve"> </w:t>
      </w:r>
      <w:r w:rsidRPr="009764E4">
        <w:rPr>
          <w:rFonts w:eastAsia="Calibri"/>
          <w:sz w:val="16"/>
          <w:szCs w:val="16"/>
        </w:rPr>
        <w:t>Precizēti iepriekš publicētie dati par 2015.gadu, atbilstoši CSP veiktajām izmaiņām iedzīvotāju skaitā reģionos.</w:t>
      </w:r>
    </w:p>
    <w:p w:rsidR="00B352C4" w:rsidRPr="009764E4" w:rsidRDefault="00B352C4" w:rsidP="00214F14">
      <w:pPr>
        <w:rPr>
          <w:rFonts w:eastAsia="Calibri" w:cs="Calibri"/>
          <w:sz w:val="16"/>
          <w:szCs w:val="16"/>
          <w:lang w:val="en-GB" w:eastAsia="en-US"/>
        </w:rPr>
      </w:pPr>
      <w:r>
        <w:rPr>
          <w:rFonts w:eastAsia="Calibri" w:cs="Calibri"/>
          <w:sz w:val="16"/>
          <w:szCs w:val="16"/>
          <w:lang w:val="en-GB" w:eastAsia="en-US"/>
        </w:rPr>
        <w:t xml:space="preserve">   </w:t>
      </w:r>
      <w:r w:rsidRPr="009764E4">
        <w:rPr>
          <w:rFonts w:eastAsia="Calibri" w:cs="Calibri"/>
          <w:sz w:val="16"/>
          <w:szCs w:val="16"/>
          <w:lang w:val="en-GB" w:eastAsia="en-US"/>
        </w:rPr>
        <w:t>Previously published data of year 2015 in regions has actualized according to CSB population data actualization.</w:t>
      </w:r>
    </w:p>
    <w:p w:rsidR="00B352C4" w:rsidRDefault="00B352C4" w:rsidP="00214F14">
      <w:pPr>
        <w:pStyle w:val="FootnoteText"/>
      </w:pPr>
    </w:p>
  </w:footnote>
  <w:footnote w:id="40">
    <w:p w:rsidR="00B352C4" w:rsidRDefault="00B352C4" w:rsidP="00214F14">
      <w:pPr>
        <w:pStyle w:val="FootnoteText"/>
        <w:rPr>
          <w:sz w:val="16"/>
          <w:szCs w:val="16"/>
        </w:rPr>
      </w:pPr>
      <w:r w:rsidRPr="00CB373F">
        <w:rPr>
          <w:rStyle w:val="FootnoteReference"/>
          <w:sz w:val="16"/>
          <w:szCs w:val="16"/>
        </w:rPr>
        <w:footnoteRef/>
      </w:r>
      <w:r w:rsidRPr="00CB373F">
        <w:rPr>
          <w:sz w:val="16"/>
          <w:szCs w:val="16"/>
        </w:rPr>
        <w:t xml:space="preserve"> </w:t>
      </w:r>
      <w:r w:rsidRPr="0032155F">
        <w:rPr>
          <w:sz w:val="16"/>
          <w:szCs w:val="16"/>
        </w:rPr>
        <w:t>Sadalījums diagnožu grupās veikts, ņemot vērā gada laikā pirmo noteikto diagnozi ambulatorā vai stacionārā ārstēšanas epizodē.</w:t>
      </w:r>
    </w:p>
    <w:p w:rsidR="00B352C4" w:rsidRDefault="00B352C4" w:rsidP="00214F14">
      <w:pPr>
        <w:pStyle w:val="FootnoteText"/>
      </w:pPr>
      <w:r w:rsidRPr="00FA2A9F">
        <w:rPr>
          <w:sz w:val="16"/>
          <w:szCs w:val="16"/>
        </w:rPr>
        <w:t xml:space="preserve">  </w:t>
      </w:r>
      <w:r w:rsidRPr="00915F99">
        <w:rPr>
          <w:sz w:val="16"/>
          <w:szCs w:val="16"/>
          <w:lang w:val="en-GB"/>
        </w:rPr>
        <w:t>Distribution into diagnoses group is based on the first diagnose made within the year (both in-patient and outpatient</w:t>
      </w:r>
      <w:r>
        <w:rPr>
          <w:sz w:val="16"/>
          <w:szCs w:val="16"/>
        </w:rPr>
        <w:t>).</w:t>
      </w:r>
    </w:p>
  </w:footnote>
  <w:footnote w:id="41">
    <w:p w:rsidR="00B352C4" w:rsidRPr="003972E8" w:rsidRDefault="00B352C4" w:rsidP="00214F14">
      <w:pPr>
        <w:pStyle w:val="FootnoteText"/>
        <w:rPr>
          <w:rFonts w:eastAsia="Calibri"/>
          <w:sz w:val="16"/>
          <w:szCs w:val="16"/>
        </w:rPr>
      </w:pPr>
      <w:r>
        <w:rPr>
          <w:rStyle w:val="FootnoteReference"/>
        </w:rPr>
        <w:footnoteRef/>
      </w:r>
      <w:r>
        <w:t xml:space="preserve"> </w:t>
      </w:r>
      <w:r w:rsidRPr="003972E8">
        <w:rPr>
          <w:rFonts w:eastAsia="Calibri"/>
          <w:sz w:val="16"/>
          <w:szCs w:val="16"/>
        </w:rPr>
        <w:t>Precizēti iepriekš publicētie dati par 2015.gadu, atbilstoši CSP veiktajām izmaiņām iedzīvotāju skaitā reģionos.</w:t>
      </w:r>
    </w:p>
    <w:p w:rsidR="00B352C4" w:rsidRPr="003972E8" w:rsidRDefault="00B352C4" w:rsidP="00214F14">
      <w:pPr>
        <w:rPr>
          <w:rFonts w:eastAsia="Calibri" w:cs="Calibri"/>
          <w:sz w:val="16"/>
          <w:szCs w:val="16"/>
          <w:lang w:val="en-GB" w:eastAsia="en-US"/>
        </w:rPr>
      </w:pPr>
      <w:r>
        <w:rPr>
          <w:rFonts w:eastAsia="Calibri" w:cs="Calibri"/>
          <w:sz w:val="16"/>
          <w:szCs w:val="16"/>
          <w:lang w:val="en-GB" w:eastAsia="en-US"/>
        </w:rPr>
        <w:t xml:space="preserve">   </w:t>
      </w:r>
      <w:r w:rsidRPr="003972E8">
        <w:rPr>
          <w:rFonts w:eastAsia="Calibri" w:cs="Calibri"/>
          <w:sz w:val="16"/>
          <w:szCs w:val="16"/>
          <w:lang w:val="en-GB" w:eastAsia="en-US"/>
        </w:rPr>
        <w:t>Previously published data of year 2015 in regions has actualized according to CSB population data actualization.</w:t>
      </w:r>
    </w:p>
    <w:p w:rsidR="00B352C4" w:rsidRDefault="00B352C4" w:rsidP="00214F14">
      <w:pPr>
        <w:pStyle w:val="FootnoteText"/>
      </w:pPr>
    </w:p>
  </w:footnote>
  <w:footnote w:id="42">
    <w:p w:rsidR="00B352C4" w:rsidRPr="0047065E" w:rsidRDefault="00B352C4" w:rsidP="001B2F6F">
      <w:pPr>
        <w:pStyle w:val="FootnoteText"/>
        <w:rPr>
          <w:sz w:val="16"/>
          <w:szCs w:val="16"/>
        </w:rPr>
      </w:pPr>
      <w:r w:rsidRPr="0047065E">
        <w:rPr>
          <w:rStyle w:val="FootnoteReference"/>
          <w:sz w:val="16"/>
          <w:szCs w:val="16"/>
        </w:rPr>
        <w:footnoteRef/>
      </w:r>
      <w:r w:rsidRPr="0047065E">
        <w:rPr>
          <w:sz w:val="16"/>
          <w:szCs w:val="16"/>
        </w:rPr>
        <w:t xml:space="preserve"> Sadalījums pēc primāri lietotās vielas veikts, ņemot vērā gada laikā pirmo noteikto primāri lietoto vielu </w:t>
      </w:r>
      <w:r w:rsidRPr="0032155F">
        <w:rPr>
          <w:sz w:val="16"/>
          <w:szCs w:val="16"/>
        </w:rPr>
        <w:t>ambulatorā vai</w:t>
      </w:r>
      <w:r>
        <w:rPr>
          <w:sz w:val="16"/>
          <w:szCs w:val="16"/>
        </w:rPr>
        <w:t xml:space="preserve"> stacionārā ārstēšanas epizodē (iekļautas pamatdiagnozes ar SSK-10 kodiem: </w:t>
      </w:r>
      <w:r w:rsidRPr="00DA2881">
        <w:rPr>
          <w:sz w:val="16"/>
          <w:szCs w:val="16"/>
        </w:rPr>
        <w:t>F11.–F16.0-9; F18–F19.0–9</w:t>
      </w:r>
      <w:r>
        <w:rPr>
          <w:sz w:val="16"/>
          <w:szCs w:val="16"/>
        </w:rPr>
        <w:t>).</w:t>
      </w:r>
    </w:p>
    <w:p w:rsidR="00B352C4" w:rsidRPr="0047065E" w:rsidRDefault="00B352C4" w:rsidP="001B2F6F">
      <w:pPr>
        <w:pStyle w:val="FootnoteText"/>
        <w:rPr>
          <w:sz w:val="16"/>
          <w:szCs w:val="16"/>
        </w:rPr>
      </w:pPr>
      <w:r w:rsidRPr="0047065E">
        <w:rPr>
          <w:sz w:val="16"/>
          <w:szCs w:val="16"/>
        </w:rPr>
        <w:t xml:space="preserve">  Distribution by primary used drug is based on the first used primary drug within the year (both in-patient and outpatient</w:t>
      </w:r>
      <w:r>
        <w:rPr>
          <w:sz w:val="16"/>
          <w:szCs w:val="16"/>
        </w:rPr>
        <w:t>, included diagnoses</w:t>
      </w:r>
      <w:r>
        <w:rPr>
          <w:sz w:val="16"/>
          <w:szCs w:val="16"/>
        </w:rPr>
        <w:br/>
        <w:t>ICD-10 code:</w:t>
      </w:r>
      <w:r w:rsidRPr="00DA2881">
        <w:t xml:space="preserve"> </w:t>
      </w:r>
      <w:r w:rsidRPr="00DA2881">
        <w:rPr>
          <w:sz w:val="16"/>
          <w:szCs w:val="16"/>
        </w:rPr>
        <w:t>F11.–F16.0-9; F18–F19.0–9</w:t>
      </w:r>
      <w:r>
        <w:rPr>
          <w:sz w:val="16"/>
          <w:szCs w:val="16"/>
        </w:rPr>
        <w:t>)</w:t>
      </w:r>
      <w:r w:rsidRPr="0047065E">
        <w:rPr>
          <w:sz w:val="16"/>
          <w:szCs w:val="16"/>
        </w:rPr>
        <w:t>.</w:t>
      </w:r>
    </w:p>
  </w:footnote>
  <w:footnote w:id="43">
    <w:p w:rsidR="00B352C4" w:rsidRPr="0047065E" w:rsidRDefault="00B352C4" w:rsidP="001B2F6F">
      <w:pPr>
        <w:pStyle w:val="FootnoteText"/>
        <w:rPr>
          <w:sz w:val="16"/>
          <w:szCs w:val="16"/>
        </w:rPr>
      </w:pPr>
      <w:r w:rsidRPr="0047065E">
        <w:rPr>
          <w:rStyle w:val="FootnoteReference"/>
          <w:sz w:val="16"/>
          <w:szCs w:val="16"/>
        </w:rPr>
        <w:footnoteRef/>
      </w:r>
      <w:r w:rsidRPr="0047065E">
        <w:rPr>
          <w:sz w:val="16"/>
          <w:szCs w:val="16"/>
        </w:rPr>
        <w:t xml:space="preserve"> Tabula ietver pacientus, kuriem pirmo reizi dzīvē noteikta diagnoze F63.0, kā arī visus pacientus, kuriem gada laikā vismaz vienu reizi ir noteikta diagnoze F63.0 </w:t>
      </w:r>
      <w:r w:rsidRPr="0032155F">
        <w:rPr>
          <w:sz w:val="16"/>
          <w:szCs w:val="16"/>
        </w:rPr>
        <w:t>ambulatorā vai stacionārā ārstēšanas epizodē.</w:t>
      </w:r>
    </w:p>
    <w:p w:rsidR="00B352C4" w:rsidRDefault="00B352C4" w:rsidP="001B2F6F">
      <w:pPr>
        <w:pStyle w:val="FootnoteText"/>
      </w:pPr>
      <w:r>
        <w:rPr>
          <w:sz w:val="16"/>
          <w:szCs w:val="16"/>
        </w:rPr>
        <w:t xml:space="preserve"> </w:t>
      </w:r>
      <w:r w:rsidRPr="0047065E">
        <w:rPr>
          <w:sz w:val="16"/>
          <w:szCs w:val="16"/>
        </w:rPr>
        <w:t>Table include patients with first time during life diagnosed F63.0, as well as patients with diagnosis F63.0 within this year (in-patient and out-patient)</w:t>
      </w:r>
    </w:p>
  </w:footnote>
  <w:footnote w:id="44">
    <w:p w:rsidR="00B352C4" w:rsidRPr="000A1A73" w:rsidRDefault="00B352C4" w:rsidP="001B2F6F">
      <w:pPr>
        <w:pStyle w:val="FootnoteText"/>
        <w:rPr>
          <w:sz w:val="16"/>
          <w:szCs w:val="16"/>
        </w:rPr>
      </w:pPr>
      <w:r w:rsidRPr="000A1A73">
        <w:rPr>
          <w:rStyle w:val="FootnoteReference"/>
          <w:sz w:val="16"/>
          <w:szCs w:val="16"/>
        </w:rPr>
        <w:footnoteRef/>
      </w:r>
      <w:r w:rsidRPr="000A1A73">
        <w:rPr>
          <w:sz w:val="16"/>
          <w:szCs w:val="16"/>
        </w:rPr>
        <w:t xml:space="preserve"> Vienas ārstēšanas epizodes laikā pacientam var tikt ārstēta gan azartspēļu, gan datorspēļu, gan arī interneta atkarība.</w:t>
      </w:r>
    </w:p>
    <w:p w:rsidR="00B352C4" w:rsidRDefault="00B352C4" w:rsidP="001B2F6F">
      <w:pPr>
        <w:pStyle w:val="FootnoteText"/>
      </w:pPr>
      <w:r>
        <w:rPr>
          <w:sz w:val="16"/>
          <w:szCs w:val="16"/>
        </w:rPr>
        <w:t xml:space="preserve">  </w:t>
      </w:r>
      <w:r w:rsidRPr="000A1A73">
        <w:rPr>
          <w:sz w:val="16"/>
          <w:szCs w:val="16"/>
        </w:rPr>
        <w:t>Patient can be treated from all types of addictin (gampling, computer, internet)  during one treatement epizode.</w:t>
      </w:r>
    </w:p>
  </w:footnote>
  <w:footnote w:id="45">
    <w:p w:rsidR="00B352C4" w:rsidRDefault="00B352C4" w:rsidP="009644F9">
      <w:pPr>
        <w:pStyle w:val="FootnoteText"/>
        <w:rPr>
          <w:sz w:val="16"/>
          <w:szCs w:val="16"/>
        </w:rPr>
      </w:pPr>
      <w:r>
        <w:rPr>
          <w:rStyle w:val="FootnoteReference"/>
        </w:rPr>
        <w:footnoteRef/>
      </w:r>
      <w:r>
        <w:t xml:space="preserve"> </w:t>
      </w:r>
      <w:r>
        <w:rPr>
          <w:sz w:val="16"/>
          <w:szCs w:val="16"/>
        </w:rPr>
        <w:t>Precizēti iepriekš publicētie dati par 2015.gadu, atbilstoši CSP veiktajām izmaiņām iedzīvotāju skaitā reģionos.</w:t>
      </w:r>
    </w:p>
    <w:p w:rsidR="00B352C4" w:rsidRDefault="00B352C4" w:rsidP="009644F9">
      <w:r>
        <w:rPr>
          <w:sz w:val="16"/>
          <w:szCs w:val="16"/>
          <w:lang w:val="en-GB"/>
        </w:rPr>
        <w:t>Previously published data of year 2015 in regions has actualized according to CSB population data actualization.</w:t>
      </w:r>
    </w:p>
  </w:footnote>
  <w:footnote w:id="46">
    <w:p w:rsidR="00B352C4" w:rsidRPr="008E172C" w:rsidRDefault="00B352C4" w:rsidP="00CE13A6">
      <w:pPr>
        <w:pStyle w:val="FootnoteText"/>
        <w:rPr>
          <w:sz w:val="16"/>
          <w:szCs w:val="16"/>
          <w:lang w:val="en-GB"/>
        </w:rPr>
      </w:pPr>
      <w:r w:rsidRPr="00C61AA1">
        <w:rPr>
          <w:rStyle w:val="FootnoteReference"/>
          <w:rFonts w:eastAsiaTheme="majorEastAsia"/>
          <w:sz w:val="16"/>
          <w:szCs w:val="16"/>
        </w:rPr>
        <w:footnoteRef/>
      </w:r>
      <w:r w:rsidRPr="00C61AA1">
        <w:rPr>
          <w:sz w:val="16"/>
          <w:szCs w:val="16"/>
        </w:rPr>
        <w:t xml:space="preserve"> </w:t>
      </w:r>
      <w:r>
        <w:rPr>
          <w:sz w:val="16"/>
          <w:szCs w:val="16"/>
        </w:rPr>
        <w:t>Sākot no 2012. gada – 18 gadi un vecāki. /</w:t>
      </w:r>
      <w:r w:rsidRPr="00137CFB">
        <w:rPr>
          <w:sz w:val="16"/>
          <w:szCs w:val="16"/>
        </w:rPr>
        <w:t xml:space="preserve">  </w:t>
      </w:r>
      <w:r>
        <w:rPr>
          <w:sz w:val="16"/>
          <w:szCs w:val="16"/>
          <w:lang w:val="en-GB"/>
        </w:rPr>
        <w:t xml:space="preserve">Starting from 2012 – </w:t>
      </w:r>
      <w:r w:rsidRPr="008E172C">
        <w:rPr>
          <w:sz w:val="16"/>
          <w:szCs w:val="16"/>
          <w:lang w:val="en-GB"/>
        </w:rPr>
        <w:t>18 years and over</w:t>
      </w:r>
      <w:r>
        <w:rPr>
          <w:sz w:val="16"/>
          <w:szCs w:val="16"/>
          <w:lang w:val="en-GB"/>
        </w:rPr>
        <w:t>.</w:t>
      </w:r>
    </w:p>
  </w:footnote>
  <w:footnote w:id="47">
    <w:p w:rsidR="00B352C4" w:rsidRPr="008E172C" w:rsidRDefault="00B352C4" w:rsidP="004D066F">
      <w:pPr>
        <w:pStyle w:val="FootnoteText"/>
        <w:rPr>
          <w:sz w:val="16"/>
          <w:szCs w:val="16"/>
          <w:lang w:val="en-GB"/>
        </w:rPr>
      </w:pPr>
      <w:r w:rsidRPr="00C61AA1">
        <w:rPr>
          <w:rStyle w:val="FootnoteReference"/>
          <w:rFonts w:eastAsiaTheme="majorEastAsia"/>
          <w:sz w:val="16"/>
          <w:szCs w:val="16"/>
        </w:rPr>
        <w:footnoteRef/>
      </w:r>
      <w:r w:rsidRPr="00C61AA1">
        <w:rPr>
          <w:sz w:val="16"/>
          <w:szCs w:val="16"/>
        </w:rPr>
        <w:t xml:space="preserve"> </w:t>
      </w:r>
      <w:r>
        <w:rPr>
          <w:sz w:val="16"/>
          <w:szCs w:val="16"/>
        </w:rPr>
        <w:t>Sākot no 2012. gada – 0 – 17 gadi. /</w:t>
      </w:r>
      <w:r w:rsidRPr="00137CFB">
        <w:rPr>
          <w:sz w:val="16"/>
          <w:szCs w:val="16"/>
        </w:rPr>
        <w:t xml:space="preserve">  </w:t>
      </w:r>
      <w:r>
        <w:rPr>
          <w:sz w:val="16"/>
          <w:szCs w:val="16"/>
        </w:rPr>
        <w:t>Starting from 2012 – 0 – 17</w:t>
      </w:r>
      <w:r w:rsidRPr="00C61AA1">
        <w:rPr>
          <w:sz w:val="16"/>
          <w:szCs w:val="16"/>
        </w:rPr>
        <w:t xml:space="preserve"> </w:t>
      </w:r>
      <w:r>
        <w:rPr>
          <w:sz w:val="16"/>
          <w:szCs w:val="16"/>
          <w:lang w:val="en-GB"/>
        </w:rPr>
        <w:t>years.</w:t>
      </w:r>
    </w:p>
  </w:footnote>
  <w:footnote w:id="48">
    <w:p w:rsidR="00B352C4" w:rsidRDefault="00B352C4" w:rsidP="004D066F">
      <w:pPr>
        <w:pStyle w:val="FootnoteText"/>
        <w:rPr>
          <w:sz w:val="16"/>
          <w:szCs w:val="16"/>
        </w:rPr>
      </w:pPr>
      <w:r w:rsidRPr="00CA21C0">
        <w:rPr>
          <w:rStyle w:val="FootnoteReference"/>
          <w:rFonts w:eastAsiaTheme="majorEastAsia"/>
          <w:sz w:val="16"/>
          <w:szCs w:val="16"/>
        </w:rPr>
        <w:footnoteRef/>
      </w:r>
      <w:r w:rsidRPr="00CA21C0">
        <w:rPr>
          <w:sz w:val="16"/>
          <w:szCs w:val="16"/>
        </w:rPr>
        <w:t xml:space="preserve"> </w:t>
      </w:r>
      <w:r>
        <w:rPr>
          <w:sz w:val="16"/>
          <w:szCs w:val="16"/>
        </w:rPr>
        <w:t>18</w:t>
      </w:r>
      <w:r w:rsidRPr="00C61AA1">
        <w:rPr>
          <w:sz w:val="16"/>
          <w:szCs w:val="16"/>
        </w:rPr>
        <w:t xml:space="preserve"> gadi </w:t>
      </w:r>
      <w:r>
        <w:rPr>
          <w:sz w:val="16"/>
          <w:szCs w:val="16"/>
        </w:rPr>
        <w:t xml:space="preserve">un vecāki </w:t>
      </w:r>
    </w:p>
    <w:p w:rsidR="00B352C4" w:rsidRPr="00334DD0" w:rsidRDefault="00B352C4" w:rsidP="004D066F">
      <w:pPr>
        <w:pStyle w:val="FootnoteText"/>
        <w:rPr>
          <w:lang w:val="en-GB"/>
        </w:rPr>
      </w:pPr>
      <w:r>
        <w:rPr>
          <w:sz w:val="16"/>
          <w:szCs w:val="16"/>
        </w:rPr>
        <w:t xml:space="preserve"> </w:t>
      </w:r>
      <w:r w:rsidRPr="00C61AA1">
        <w:rPr>
          <w:sz w:val="16"/>
          <w:szCs w:val="16"/>
        </w:rPr>
        <w:t xml:space="preserve"> </w:t>
      </w:r>
      <w:r>
        <w:rPr>
          <w:sz w:val="16"/>
          <w:szCs w:val="16"/>
          <w:lang w:val="en-GB"/>
        </w:rPr>
        <w:t>18</w:t>
      </w:r>
      <w:r w:rsidRPr="00334DD0">
        <w:rPr>
          <w:sz w:val="16"/>
          <w:szCs w:val="16"/>
          <w:lang w:val="en-GB"/>
        </w:rPr>
        <w:t xml:space="preserve"> years and </w:t>
      </w:r>
      <w:r>
        <w:rPr>
          <w:sz w:val="16"/>
          <w:szCs w:val="16"/>
          <w:lang w:val="en-GB"/>
        </w:rPr>
        <w:t>over</w:t>
      </w:r>
    </w:p>
  </w:footnote>
  <w:footnote w:id="49">
    <w:p w:rsidR="00B352C4" w:rsidRDefault="00B352C4" w:rsidP="00263123">
      <w:pPr>
        <w:pStyle w:val="FootnoteText"/>
        <w:rPr>
          <w:sz w:val="16"/>
          <w:szCs w:val="16"/>
        </w:rPr>
      </w:pPr>
      <w:r>
        <w:rPr>
          <w:rStyle w:val="FootnoteReference"/>
        </w:rPr>
        <w:footnoteRef/>
      </w:r>
      <w:r>
        <w:t xml:space="preserve"> </w:t>
      </w:r>
      <w:r>
        <w:rPr>
          <w:sz w:val="16"/>
          <w:szCs w:val="16"/>
        </w:rPr>
        <w:t>18</w:t>
      </w:r>
      <w:r w:rsidRPr="00C61AA1">
        <w:rPr>
          <w:sz w:val="16"/>
          <w:szCs w:val="16"/>
        </w:rPr>
        <w:t xml:space="preserve"> gadi </w:t>
      </w:r>
      <w:r>
        <w:rPr>
          <w:sz w:val="16"/>
          <w:szCs w:val="16"/>
        </w:rPr>
        <w:t xml:space="preserve">un vecāki </w:t>
      </w:r>
    </w:p>
    <w:p w:rsidR="00B352C4" w:rsidRDefault="00B352C4" w:rsidP="00263123">
      <w:pPr>
        <w:pStyle w:val="FootnoteText"/>
      </w:pPr>
      <w:r>
        <w:rPr>
          <w:sz w:val="16"/>
          <w:szCs w:val="16"/>
        </w:rPr>
        <w:t xml:space="preserve"> </w:t>
      </w:r>
      <w:r w:rsidRPr="00C61AA1">
        <w:rPr>
          <w:sz w:val="16"/>
          <w:szCs w:val="16"/>
        </w:rPr>
        <w:t xml:space="preserve"> </w:t>
      </w:r>
      <w:r>
        <w:rPr>
          <w:sz w:val="16"/>
          <w:szCs w:val="16"/>
          <w:lang w:val="en-GB"/>
        </w:rPr>
        <w:t>18</w:t>
      </w:r>
      <w:r w:rsidRPr="00334DD0">
        <w:rPr>
          <w:sz w:val="16"/>
          <w:szCs w:val="16"/>
          <w:lang w:val="en-GB"/>
        </w:rPr>
        <w:t xml:space="preserve"> years and </w:t>
      </w:r>
      <w:r>
        <w:rPr>
          <w:sz w:val="16"/>
          <w:szCs w:val="16"/>
          <w:lang w:val="en-GB"/>
        </w:rPr>
        <w:t>over</w:t>
      </w:r>
    </w:p>
  </w:footnote>
  <w:footnote w:id="50">
    <w:p w:rsidR="00B352C4" w:rsidRDefault="00B352C4" w:rsidP="002D6F83">
      <w:pPr>
        <w:pStyle w:val="FootnoteText"/>
        <w:rPr>
          <w:sz w:val="16"/>
          <w:szCs w:val="16"/>
        </w:rPr>
      </w:pPr>
      <w:r w:rsidRPr="00CA21C0">
        <w:rPr>
          <w:rStyle w:val="FootnoteReference"/>
          <w:rFonts w:eastAsiaTheme="majorEastAsia"/>
          <w:sz w:val="16"/>
          <w:szCs w:val="16"/>
        </w:rPr>
        <w:footnoteRef/>
      </w:r>
      <w:r w:rsidRPr="00CA21C0">
        <w:rPr>
          <w:sz w:val="16"/>
          <w:szCs w:val="16"/>
        </w:rPr>
        <w:t xml:space="preserve"> </w:t>
      </w:r>
      <w:r>
        <w:rPr>
          <w:sz w:val="16"/>
          <w:szCs w:val="16"/>
        </w:rPr>
        <w:t>18</w:t>
      </w:r>
      <w:r w:rsidRPr="00C61AA1">
        <w:rPr>
          <w:sz w:val="16"/>
          <w:szCs w:val="16"/>
        </w:rPr>
        <w:t xml:space="preserve"> gadi </w:t>
      </w:r>
      <w:r>
        <w:rPr>
          <w:sz w:val="16"/>
          <w:szCs w:val="16"/>
        </w:rPr>
        <w:t xml:space="preserve">un vecāki </w:t>
      </w:r>
    </w:p>
    <w:p w:rsidR="00B352C4" w:rsidRPr="00334DD0" w:rsidRDefault="00B352C4" w:rsidP="002D6F83">
      <w:pPr>
        <w:pStyle w:val="FootnoteText"/>
        <w:rPr>
          <w:lang w:val="en-GB"/>
        </w:rPr>
      </w:pPr>
      <w:r>
        <w:rPr>
          <w:sz w:val="16"/>
          <w:szCs w:val="16"/>
          <w:lang w:val="en-GB"/>
        </w:rPr>
        <w:t xml:space="preserve">  18</w:t>
      </w:r>
      <w:r w:rsidRPr="00334DD0">
        <w:rPr>
          <w:sz w:val="16"/>
          <w:szCs w:val="16"/>
          <w:lang w:val="en-GB"/>
        </w:rPr>
        <w:t xml:space="preserve"> years and </w:t>
      </w:r>
      <w:r>
        <w:rPr>
          <w:sz w:val="16"/>
          <w:szCs w:val="16"/>
          <w:lang w:val="en-GB"/>
        </w:rPr>
        <w:t>over</w:t>
      </w:r>
    </w:p>
  </w:footnote>
  <w:footnote w:id="51">
    <w:p w:rsidR="00B352C4" w:rsidRDefault="00B352C4" w:rsidP="00263123">
      <w:pPr>
        <w:pStyle w:val="FootnoteText"/>
        <w:rPr>
          <w:sz w:val="16"/>
          <w:szCs w:val="16"/>
        </w:rPr>
      </w:pPr>
      <w:r>
        <w:rPr>
          <w:rStyle w:val="FootnoteReference"/>
        </w:rPr>
        <w:footnoteRef/>
      </w:r>
      <w:r>
        <w:t xml:space="preserve"> </w:t>
      </w:r>
      <w:r>
        <w:rPr>
          <w:sz w:val="16"/>
          <w:szCs w:val="16"/>
        </w:rPr>
        <w:t>18</w:t>
      </w:r>
      <w:r w:rsidRPr="00C61AA1">
        <w:rPr>
          <w:sz w:val="16"/>
          <w:szCs w:val="16"/>
        </w:rPr>
        <w:t xml:space="preserve"> gadi </w:t>
      </w:r>
      <w:r>
        <w:rPr>
          <w:sz w:val="16"/>
          <w:szCs w:val="16"/>
        </w:rPr>
        <w:t xml:space="preserve">un vecāki </w:t>
      </w:r>
    </w:p>
    <w:p w:rsidR="00B352C4" w:rsidRDefault="00B352C4" w:rsidP="00263123">
      <w:pPr>
        <w:pStyle w:val="FootnoteText"/>
      </w:pPr>
      <w:r>
        <w:rPr>
          <w:sz w:val="16"/>
          <w:szCs w:val="16"/>
        </w:rPr>
        <w:t xml:space="preserve"> </w:t>
      </w:r>
      <w:r w:rsidRPr="00C61AA1">
        <w:rPr>
          <w:sz w:val="16"/>
          <w:szCs w:val="16"/>
        </w:rPr>
        <w:t xml:space="preserve"> </w:t>
      </w:r>
      <w:r>
        <w:rPr>
          <w:sz w:val="16"/>
          <w:szCs w:val="16"/>
          <w:lang w:val="en-GB"/>
        </w:rPr>
        <w:t>18</w:t>
      </w:r>
      <w:r w:rsidRPr="00334DD0">
        <w:rPr>
          <w:sz w:val="16"/>
          <w:szCs w:val="16"/>
          <w:lang w:val="en-GB"/>
        </w:rPr>
        <w:t xml:space="preserve"> years and </w:t>
      </w:r>
      <w:r>
        <w:rPr>
          <w:sz w:val="16"/>
          <w:szCs w:val="16"/>
          <w:lang w:val="en-GB"/>
        </w:rPr>
        <w:t>over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C4" w:rsidRPr="00A129AA" w:rsidRDefault="00B352C4" w:rsidP="00BC5078">
    <w:pPr>
      <w:pStyle w:val="Header"/>
      <w:rPr>
        <w:i/>
        <w:color w:val="00377A"/>
        <w:sz w:val="16"/>
        <w:szCs w:val="16"/>
      </w:rPr>
    </w:pPr>
    <w:r w:rsidRPr="00A129AA">
      <w:rPr>
        <w:i/>
        <w:color w:val="00377A"/>
        <w:sz w:val="16"/>
        <w:szCs w:val="16"/>
      </w:rPr>
      <w:t>Sabiedrības veselība un saslimstība</w:t>
    </w:r>
  </w:p>
  <w:p w:rsidR="00B352C4" w:rsidRPr="00A129AA" w:rsidRDefault="00B352C4">
    <w:pPr>
      <w:pStyle w:val="Header"/>
      <w:rPr>
        <w:i/>
        <w:color w:val="00377A"/>
        <w:sz w:val="16"/>
        <w:szCs w:val="16"/>
        <w:lang w:val="en-GB"/>
      </w:rPr>
    </w:pPr>
    <w:r>
      <w:rPr>
        <w:i/>
        <w:noProof/>
        <w:color w:val="00377A"/>
        <w:sz w:val="16"/>
        <w:szCs w:val="16"/>
      </w:rPr>
      <w:pict>
        <v:shapetype id="_x0000_t32" coordsize="21600,21600" o:spt="32" o:oned="t" path="m,l21600,21600e" filled="f">
          <v:path arrowok="t" fillok="f" o:connecttype="none"/>
          <o:lock v:ext="edit" shapetype="t"/>
        </v:shapetype>
        <v:shape id="AutoShape 2" o:spid="_x0000_s6146" type="#_x0000_t32" style="position:absolute;margin-left:.75pt;margin-top:13.2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MqHQ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"/>
      </w:pict>
    </w:r>
    <w:r w:rsidRPr="00A129AA">
      <w:rPr>
        <w:i/>
        <w:noProof/>
        <w:color w:val="00377A"/>
        <w:sz w:val="16"/>
        <w:szCs w:val="16"/>
        <w:lang w:val="en-GB"/>
      </w:rPr>
      <w:t>Public health</w:t>
    </w:r>
    <w:r w:rsidRPr="00A129AA">
      <w:rPr>
        <w:i/>
        <w:color w:val="00377A"/>
        <w:sz w:val="16"/>
        <w:szCs w:val="16"/>
        <w:lang w:val="en-GB"/>
      </w:rPr>
      <w:t xml:space="preserve"> and morbidity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C4" w:rsidRPr="007A2430" w:rsidRDefault="00B352C4" w:rsidP="00BC5078">
    <w:pPr>
      <w:pStyle w:val="Header"/>
      <w:jc w:val="right"/>
      <w:rPr>
        <w:i/>
        <w:color w:val="00377A"/>
        <w:sz w:val="16"/>
        <w:szCs w:val="16"/>
      </w:rPr>
    </w:pPr>
    <w:r w:rsidRPr="007A2430">
      <w:rPr>
        <w:i/>
        <w:color w:val="00377A"/>
        <w:sz w:val="16"/>
        <w:szCs w:val="16"/>
      </w:rPr>
      <w:t>Sabiedrības veselība un saslimstība</w:t>
    </w:r>
  </w:p>
  <w:p w:rsidR="00B352C4" w:rsidRPr="007A2430" w:rsidRDefault="00B352C4" w:rsidP="00BC5078">
    <w:pPr>
      <w:pStyle w:val="Header"/>
      <w:jc w:val="right"/>
      <w:rPr>
        <w:i/>
        <w:color w:val="00377A"/>
        <w:sz w:val="16"/>
        <w:szCs w:val="16"/>
        <w:lang w:val="en-GB"/>
      </w:rPr>
    </w:pPr>
    <w:r>
      <w:rPr>
        <w:i/>
        <w:noProof/>
        <w:color w:val="00377A"/>
        <w:sz w:val="16"/>
        <w:szCs w:val="16"/>
      </w:rPr>
      <w:pict>
        <v:shapetype id="_x0000_t32" coordsize="21600,21600" o:spt="32" o:oned="t" path="m,l21600,21600e" filled="f">
          <v:path arrowok="t" fillok="f" o:connecttype="none"/>
          <o:lock v:ext="edit" shapetype="t"/>
        </v:shapetype>
        <v:shape id="AutoShape 1" o:spid="_x0000_s6145" type="#_x0000_t32" style="position:absolute;left:0;text-align:left;margin-left:-5.45pt;margin-top:11.8pt;width:4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aI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"/>
      </w:pict>
    </w:r>
    <w:r w:rsidRPr="007A2430">
      <w:rPr>
        <w:i/>
        <w:noProof/>
        <w:color w:val="00377A"/>
        <w:sz w:val="16"/>
        <w:szCs w:val="16"/>
        <w:lang w:val="en-GB"/>
      </w:rPr>
      <w:t xml:space="preserve">Public health </w:t>
    </w:r>
    <w:r w:rsidRPr="007A2430">
      <w:rPr>
        <w:i/>
        <w:color w:val="00377A"/>
        <w:sz w:val="16"/>
        <w:szCs w:val="16"/>
        <w:lang w:val="en-GB"/>
      </w:rPr>
      <w:t>and morbidity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6663"/>
    <w:multiLevelType w:val="hybridMultilevel"/>
    <w:tmpl w:val="5BE86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F212F9"/>
    <w:multiLevelType w:val="hybridMultilevel"/>
    <w:tmpl w:val="1F7631BE"/>
    <w:lvl w:ilvl="0" w:tplc="DA3A83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6DD614F"/>
    <w:multiLevelType w:val="hybridMultilevel"/>
    <w:tmpl w:val="60005D18"/>
    <w:lvl w:ilvl="0" w:tplc="133EA5B4">
      <w:start w:val="1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742995"/>
    <w:multiLevelType w:val="hybridMultilevel"/>
    <w:tmpl w:val="DE143C68"/>
    <w:lvl w:ilvl="0" w:tplc="9C420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C000F"/>
    <w:multiLevelType w:val="hybridMultilevel"/>
    <w:tmpl w:val="66C28C46"/>
    <w:lvl w:ilvl="0" w:tplc="3F667F4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ED7A78"/>
    <w:multiLevelType w:val="hybridMultilevel"/>
    <w:tmpl w:val="03508D4E"/>
    <w:lvl w:ilvl="0" w:tplc="4FD036D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026C4D"/>
    <w:multiLevelType w:val="hybridMultilevel"/>
    <w:tmpl w:val="F41C9D96"/>
    <w:lvl w:ilvl="0" w:tplc="0674E5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F46A71"/>
    <w:multiLevelType w:val="hybridMultilevel"/>
    <w:tmpl w:val="1DCEDA46"/>
    <w:lvl w:ilvl="0" w:tplc="8EE8F9F0">
      <w:start w:val="2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82B6C4E"/>
    <w:multiLevelType w:val="hybridMultilevel"/>
    <w:tmpl w:val="E1B0B8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5B380A"/>
    <w:multiLevelType w:val="hybridMultilevel"/>
    <w:tmpl w:val="2C807DD8"/>
    <w:lvl w:ilvl="0" w:tplc="3F667F4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4"/>
  </w:num>
  <w:num w:numId="6">
    <w:abstractNumId w:val="9"/>
  </w:num>
  <w:num w:numId="7">
    <w:abstractNumId w:val="1"/>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6147"/>
    <o:shapelayout v:ext="edit">
      <o:idmap v:ext="edit" data="6"/>
      <o:rules v:ext="edit">
        <o:r id="V:Rule3" type="connector" idref="#AutoShape 2"/>
        <o:r id="V:Rule4" type="connector" idref="#AutoShape 1"/>
      </o:rules>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0A0"/>
    <w:rsid w:val="00000010"/>
    <w:rsid w:val="00000381"/>
    <w:rsid w:val="00001108"/>
    <w:rsid w:val="00001CAA"/>
    <w:rsid w:val="000023A9"/>
    <w:rsid w:val="00002EED"/>
    <w:rsid w:val="00002F61"/>
    <w:rsid w:val="00003D7C"/>
    <w:rsid w:val="00003E37"/>
    <w:rsid w:val="000046E4"/>
    <w:rsid w:val="00005680"/>
    <w:rsid w:val="00005BE3"/>
    <w:rsid w:val="00006E59"/>
    <w:rsid w:val="00007116"/>
    <w:rsid w:val="0000782C"/>
    <w:rsid w:val="00007F5A"/>
    <w:rsid w:val="00010498"/>
    <w:rsid w:val="00010EF4"/>
    <w:rsid w:val="000125C6"/>
    <w:rsid w:val="00012C39"/>
    <w:rsid w:val="00013989"/>
    <w:rsid w:val="00013A1B"/>
    <w:rsid w:val="00014764"/>
    <w:rsid w:val="00014EDF"/>
    <w:rsid w:val="0001501B"/>
    <w:rsid w:val="000171D3"/>
    <w:rsid w:val="0001736B"/>
    <w:rsid w:val="0001794D"/>
    <w:rsid w:val="00017CD0"/>
    <w:rsid w:val="00017E69"/>
    <w:rsid w:val="0002138A"/>
    <w:rsid w:val="00021D43"/>
    <w:rsid w:val="00021F7F"/>
    <w:rsid w:val="00022384"/>
    <w:rsid w:val="000225BD"/>
    <w:rsid w:val="000227DC"/>
    <w:rsid w:val="00022A42"/>
    <w:rsid w:val="000238AE"/>
    <w:rsid w:val="000238C2"/>
    <w:rsid w:val="00024DF6"/>
    <w:rsid w:val="00026FBA"/>
    <w:rsid w:val="00026FF2"/>
    <w:rsid w:val="000276FA"/>
    <w:rsid w:val="0003013E"/>
    <w:rsid w:val="00031624"/>
    <w:rsid w:val="00031952"/>
    <w:rsid w:val="00033937"/>
    <w:rsid w:val="00034BBB"/>
    <w:rsid w:val="000353BD"/>
    <w:rsid w:val="00035A67"/>
    <w:rsid w:val="00035DEF"/>
    <w:rsid w:val="00035F8D"/>
    <w:rsid w:val="00036908"/>
    <w:rsid w:val="000402B4"/>
    <w:rsid w:val="000404FA"/>
    <w:rsid w:val="00040DC1"/>
    <w:rsid w:val="00041297"/>
    <w:rsid w:val="00041963"/>
    <w:rsid w:val="00041C7F"/>
    <w:rsid w:val="00041E73"/>
    <w:rsid w:val="00042075"/>
    <w:rsid w:val="0004223D"/>
    <w:rsid w:val="00042A29"/>
    <w:rsid w:val="000430A0"/>
    <w:rsid w:val="00044E4C"/>
    <w:rsid w:val="000454EA"/>
    <w:rsid w:val="00045B1A"/>
    <w:rsid w:val="00045F0F"/>
    <w:rsid w:val="00045F42"/>
    <w:rsid w:val="00047567"/>
    <w:rsid w:val="00050B1C"/>
    <w:rsid w:val="00050D85"/>
    <w:rsid w:val="00051E29"/>
    <w:rsid w:val="00052110"/>
    <w:rsid w:val="000525E0"/>
    <w:rsid w:val="00052D68"/>
    <w:rsid w:val="0005305F"/>
    <w:rsid w:val="0005387B"/>
    <w:rsid w:val="0005392C"/>
    <w:rsid w:val="00054365"/>
    <w:rsid w:val="00054899"/>
    <w:rsid w:val="0005499B"/>
    <w:rsid w:val="00055BD9"/>
    <w:rsid w:val="00056306"/>
    <w:rsid w:val="000564E3"/>
    <w:rsid w:val="00057963"/>
    <w:rsid w:val="00057B1D"/>
    <w:rsid w:val="00060358"/>
    <w:rsid w:val="000603DC"/>
    <w:rsid w:val="000621A8"/>
    <w:rsid w:val="00062775"/>
    <w:rsid w:val="00062F9D"/>
    <w:rsid w:val="00063579"/>
    <w:rsid w:val="00063BB3"/>
    <w:rsid w:val="0006429E"/>
    <w:rsid w:val="00064601"/>
    <w:rsid w:val="000651B7"/>
    <w:rsid w:val="00065319"/>
    <w:rsid w:val="00065AAC"/>
    <w:rsid w:val="00065D3E"/>
    <w:rsid w:val="00066040"/>
    <w:rsid w:val="00066B2B"/>
    <w:rsid w:val="00066D1E"/>
    <w:rsid w:val="00066DB7"/>
    <w:rsid w:val="0006706F"/>
    <w:rsid w:val="000678C6"/>
    <w:rsid w:val="00067DE0"/>
    <w:rsid w:val="00070B2E"/>
    <w:rsid w:val="00070D83"/>
    <w:rsid w:val="000715C4"/>
    <w:rsid w:val="0007163C"/>
    <w:rsid w:val="00071778"/>
    <w:rsid w:val="00071843"/>
    <w:rsid w:val="00071A40"/>
    <w:rsid w:val="00071FDB"/>
    <w:rsid w:val="000725E7"/>
    <w:rsid w:val="0007286A"/>
    <w:rsid w:val="00072A4B"/>
    <w:rsid w:val="00072CD4"/>
    <w:rsid w:val="000732C4"/>
    <w:rsid w:val="00073F87"/>
    <w:rsid w:val="000748D5"/>
    <w:rsid w:val="00075A9F"/>
    <w:rsid w:val="00075CA5"/>
    <w:rsid w:val="00075F6E"/>
    <w:rsid w:val="000768EC"/>
    <w:rsid w:val="00076CAF"/>
    <w:rsid w:val="00076DF2"/>
    <w:rsid w:val="000775A8"/>
    <w:rsid w:val="00080ACE"/>
    <w:rsid w:val="00081953"/>
    <w:rsid w:val="00081A43"/>
    <w:rsid w:val="00081F48"/>
    <w:rsid w:val="000821D5"/>
    <w:rsid w:val="0008230F"/>
    <w:rsid w:val="00082697"/>
    <w:rsid w:val="00082FAB"/>
    <w:rsid w:val="000838CC"/>
    <w:rsid w:val="00083A73"/>
    <w:rsid w:val="00083E99"/>
    <w:rsid w:val="0008400F"/>
    <w:rsid w:val="000841D6"/>
    <w:rsid w:val="00084D45"/>
    <w:rsid w:val="0008522D"/>
    <w:rsid w:val="00085713"/>
    <w:rsid w:val="00086501"/>
    <w:rsid w:val="00086C18"/>
    <w:rsid w:val="00087660"/>
    <w:rsid w:val="00087E02"/>
    <w:rsid w:val="0009148E"/>
    <w:rsid w:val="000928DC"/>
    <w:rsid w:val="00092DDD"/>
    <w:rsid w:val="00093F35"/>
    <w:rsid w:val="0009470E"/>
    <w:rsid w:val="00094B1F"/>
    <w:rsid w:val="00094D0C"/>
    <w:rsid w:val="00094DCF"/>
    <w:rsid w:val="00095F46"/>
    <w:rsid w:val="00096C1D"/>
    <w:rsid w:val="0009741D"/>
    <w:rsid w:val="000974D6"/>
    <w:rsid w:val="00097542"/>
    <w:rsid w:val="00097C4A"/>
    <w:rsid w:val="000A0196"/>
    <w:rsid w:val="000A0B0E"/>
    <w:rsid w:val="000A1A73"/>
    <w:rsid w:val="000A2E59"/>
    <w:rsid w:val="000A3AA5"/>
    <w:rsid w:val="000A3FFA"/>
    <w:rsid w:val="000A41FB"/>
    <w:rsid w:val="000A4E42"/>
    <w:rsid w:val="000A4E93"/>
    <w:rsid w:val="000A532F"/>
    <w:rsid w:val="000A5DEE"/>
    <w:rsid w:val="000A6133"/>
    <w:rsid w:val="000A6640"/>
    <w:rsid w:val="000A7E06"/>
    <w:rsid w:val="000B08BB"/>
    <w:rsid w:val="000B0DE5"/>
    <w:rsid w:val="000B1F9B"/>
    <w:rsid w:val="000B233C"/>
    <w:rsid w:val="000B2BED"/>
    <w:rsid w:val="000B2EE4"/>
    <w:rsid w:val="000B3237"/>
    <w:rsid w:val="000B33A2"/>
    <w:rsid w:val="000B49DC"/>
    <w:rsid w:val="000B59A5"/>
    <w:rsid w:val="000B76A2"/>
    <w:rsid w:val="000B78AE"/>
    <w:rsid w:val="000C012E"/>
    <w:rsid w:val="000C11F0"/>
    <w:rsid w:val="000C28CE"/>
    <w:rsid w:val="000C2E77"/>
    <w:rsid w:val="000C372F"/>
    <w:rsid w:val="000C3F25"/>
    <w:rsid w:val="000C49BD"/>
    <w:rsid w:val="000C4F37"/>
    <w:rsid w:val="000C5BA1"/>
    <w:rsid w:val="000C6854"/>
    <w:rsid w:val="000C6877"/>
    <w:rsid w:val="000C68FE"/>
    <w:rsid w:val="000D0C41"/>
    <w:rsid w:val="000D36A6"/>
    <w:rsid w:val="000D4332"/>
    <w:rsid w:val="000D4D43"/>
    <w:rsid w:val="000D579E"/>
    <w:rsid w:val="000D61E9"/>
    <w:rsid w:val="000D6205"/>
    <w:rsid w:val="000D6862"/>
    <w:rsid w:val="000D7024"/>
    <w:rsid w:val="000D74C1"/>
    <w:rsid w:val="000E0247"/>
    <w:rsid w:val="000E052E"/>
    <w:rsid w:val="000E0AC0"/>
    <w:rsid w:val="000E121F"/>
    <w:rsid w:val="000E1ABF"/>
    <w:rsid w:val="000E1DC7"/>
    <w:rsid w:val="000E2F11"/>
    <w:rsid w:val="000E2FA7"/>
    <w:rsid w:val="000E3F7B"/>
    <w:rsid w:val="000E4164"/>
    <w:rsid w:val="000E4C8E"/>
    <w:rsid w:val="000E554D"/>
    <w:rsid w:val="000E5A67"/>
    <w:rsid w:val="000E63AB"/>
    <w:rsid w:val="000E6EEB"/>
    <w:rsid w:val="000E7532"/>
    <w:rsid w:val="000F09C5"/>
    <w:rsid w:val="000F0C07"/>
    <w:rsid w:val="000F1312"/>
    <w:rsid w:val="000F1A42"/>
    <w:rsid w:val="000F1B0D"/>
    <w:rsid w:val="000F258A"/>
    <w:rsid w:val="000F2CCC"/>
    <w:rsid w:val="000F34ED"/>
    <w:rsid w:val="000F36CF"/>
    <w:rsid w:val="000F3A2D"/>
    <w:rsid w:val="000F3E65"/>
    <w:rsid w:val="000F4AC2"/>
    <w:rsid w:val="000F5B89"/>
    <w:rsid w:val="000F618C"/>
    <w:rsid w:val="000F6993"/>
    <w:rsid w:val="000F69E2"/>
    <w:rsid w:val="000F79DB"/>
    <w:rsid w:val="00101176"/>
    <w:rsid w:val="001039F0"/>
    <w:rsid w:val="0010428D"/>
    <w:rsid w:val="001042D3"/>
    <w:rsid w:val="00104BBE"/>
    <w:rsid w:val="00106882"/>
    <w:rsid w:val="001069F3"/>
    <w:rsid w:val="00106B7B"/>
    <w:rsid w:val="00106BB3"/>
    <w:rsid w:val="00107193"/>
    <w:rsid w:val="001107A4"/>
    <w:rsid w:val="00111553"/>
    <w:rsid w:val="00111E70"/>
    <w:rsid w:val="00112144"/>
    <w:rsid w:val="00112186"/>
    <w:rsid w:val="0011236B"/>
    <w:rsid w:val="00112424"/>
    <w:rsid w:val="001124C8"/>
    <w:rsid w:val="00112637"/>
    <w:rsid w:val="00112B1C"/>
    <w:rsid w:val="00113C83"/>
    <w:rsid w:val="001142D0"/>
    <w:rsid w:val="001149A1"/>
    <w:rsid w:val="001155DB"/>
    <w:rsid w:val="001158D2"/>
    <w:rsid w:val="00115D64"/>
    <w:rsid w:val="00116FC3"/>
    <w:rsid w:val="00117270"/>
    <w:rsid w:val="0011761C"/>
    <w:rsid w:val="0012065F"/>
    <w:rsid w:val="00120880"/>
    <w:rsid w:val="00120D3F"/>
    <w:rsid w:val="00122125"/>
    <w:rsid w:val="00122801"/>
    <w:rsid w:val="001231E8"/>
    <w:rsid w:val="00123F85"/>
    <w:rsid w:val="0012422A"/>
    <w:rsid w:val="001243BA"/>
    <w:rsid w:val="00124C35"/>
    <w:rsid w:val="0012505D"/>
    <w:rsid w:val="00125888"/>
    <w:rsid w:val="001262AF"/>
    <w:rsid w:val="00126705"/>
    <w:rsid w:val="00126782"/>
    <w:rsid w:val="00126855"/>
    <w:rsid w:val="0012693C"/>
    <w:rsid w:val="00126948"/>
    <w:rsid w:val="001272F0"/>
    <w:rsid w:val="0012773C"/>
    <w:rsid w:val="00130252"/>
    <w:rsid w:val="0013026D"/>
    <w:rsid w:val="00132777"/>
    <w:rsid w:val="00132A0C"/>
    <w:rsid w:val="00132D61"/>
    <w:rsid w:val="00132F54"/>
    <w:rsid w:val="00133375"/>
    <w:rsid w:val="00133B21"/>
    <w:rsid w:val="00133D4D"/>
    <w:rsid w:val="001348D9"/>
    <w:rsid w:val="00134DC0"/>
    <w:rsid w:val="001367B1"/>
    <w:rsid w:val="0013684A"/>
    <w:rsid w:val="00136986"/>
    <w:rsid w:val="00136B28"/>
    <w:rsid w:val="00137CFB"/>
    <w:rsid w:val="00137F59"/>
    <w:rsid w:val="001407BA"/>
    <w:rsid w:val="00140854"/>
    <w:rsid w:val="001409DC"/>
    <w:rsid w:val="00140D87"/>
    <w:rsid w:val="00141772"/>
    <w:rsid w:val="00141A2B"/>
    <w:rsid w:val="001423E6"/>
    <w:rsid w:val="001429E1"/>
    <w:rsid w:val="00142E33"/>
    <w:rsid w:val="00143264"/>
    <w:rsid w:val="00143EC5"/>
    <w:rsid w:val="00143FD2"/>
    <w:rsid w:val="00145F55"/>
    <w:rsid w:val="00146338"/>
    <w:rsid w:val="00147B93"/>
    <w:rsid w:val="00147DB4"/>
    <w:rsid w:val="00150FCE"/>
    <w:rsid w:val="00151524"/>
    <w:rsid w:val="00151651"/>
    <w:rsid w:val="00151F90"/>
    <w:rsid w:val="001522DE"/>
    <w:rsid w:val="001528FC"/>
    <w:rsid w:val="00153200"/>
    <w:rsid w:val="00153A55"/>
    <w:rsid w:val="00153C0D"/>
    <w:rsid w:val="00153E26"/>
    <w:rsid w:val="0015452E"/>
    <w:rsid w:val="001550A0"/>
    <w:rsid w:val="001557DB"/>
    <w:rsid w:val="001567E1"/>
    <w:rsid w:val="0015769C"/>
    <w:rsid w:val="00157802"/>
    <w:rsid w:val="00160695"/>
    <w:rsid w:val="00160857"/>
    <w:rsid w:val="00161B35"/>
    <w:rsid w:val="00161FD7"/>
    <w:rsid w:val="00162E4F"/>
    <w:rsid w:val="00163682"/>
    <w:rsid w:val="001638F6"/>
    <w:rsid w:val="00164105"/>
    <w:rsid w:val="00164D4B"/>
    <w:rsid w:val="00165074"/>
    <w:rsid w:val="00165324"/>
    <w:rsid w:val="001653E9"/>
    <w:rsid w:val="001657AD"/>
    <w:rsid w:val="001664E2"/>
    <w:rsid w:val="001665ED"/>
    <w:rsid w:val="00166691"/>
    <w:rsid w:val="001703FE"/>
    <w:rsid w:val="001705F1"/>
    <w:rsid w:val="001711D7"/>
    <w:rsid w:val="00171706"/>
    <w:rsid w:val="00171DE6"/>
    <w:rsid w:val="001728B2"/>
    <w:rsid w:val="00172AA7"/>
    <w:rsid w:val="00172CE3"/>
    <w:rsid w:val="001741B6"/>
    <w:rsid w:val="0017482B"/>
    <w:rsid w:val="00174997"/>
    <w:rsid w:val="00174FF8"/>
    <w:rsid w:val="00175640"/>
    <w:rsid w:val="00175AB8"/>
    <w:rsid w:val="00177213"/>
    <w:rsid w:val="001812E1"/>
    <w:rsid w:val="001815DD"/>
    <w:rsid w:val="00181E4E"/>
    <w:rsid w:val="00182564"/>
    <w:rsid w:val="00182DDF"/>
    <w:rsid w:val="001837F5"/>
    <w:rsid w:val="001842D7"/>
    <w:rsid w:val="00185B5A"/>
    <w:rsid w:val="00185D52"/>
    <w:rsid w:val="001879DB"/>
    <w:rsid w:val="00187C41"/>
    <w:rsid w:val="00190038"/>
    <w:rsid w:val="00190124"/>
    <w:rsid w:val="00190494"/>
    <w:rsid w:val="00190829"/>
    <w:rsid w:val="00190833"/>
    <w:rsid w:val="00190A22"/>
    <w:rsid w:val="00190DBA"/>
    <w:rsid w:val="0019153F"/>
    <w:rsid w:val="00192B78"/>
    <w:rsid w:val="00193B31"/>
    <w:rsid w:val="0019672D"/>
    <w:rsid w:val="001971F6"/>
    <w:rsid w:val="001976D3"/>
    <w:rsid w:val="001A0A79"/>
    <w:rsid w:val="001A0ED8"/>
    <w:rsid w:val="001A13D6"/>
    <w:rsid w:val="001A141E"/>
    <w:rsid w:val="001A1564"/>
    <w:rsid w:val="001A1609"/>
    <w:rsid w:val="001A1B19"/>
    <w:rsid w:val="001A2791"/>
    <w:rsid w:val="001A424C"/>
    <w:rsid w:val="001A4975"/>
    <w:rsid w:val="001A4F9D"/>
    <w:rsid w:val="001A5227"/>
    <w:rsid w:val="001A6959"/>
    <w:rsid w:val="001A6A4B"/>
    <w:rsid w:val="001A6D99"/>
    <w:rsid w:val="001A6DCB"/>
    <w:rsid w:val="001A7781"/>
    <w:rsid w:val="001B009E"/>
    <w:rsid w:val="001B0177"/>
    <w:rsid w:val="001B1EC3"/>
    <w:rsid w:val="001B2ABB"/>
    <w:rsid w:val="001B2F6F"/>
    <w:rsid w:val="001B33FE"/>
    <w:rsid w:val="001B351E"/>
    <w:rsid w:val="001B3DF3"/>
    <w:rsid w:val="001B5293"/>
    <w:rsid w:val="001B56B4"/>
    <w:rsid w:val="001B57C9"/>
    <w:rsid w:val="001B5CBE"/>
    <w:rsid w:val="001B5E2D"/>
    <w:rsid w:val="001B664D"/>
    <w:rsid w:val="001B6CF8"/>
    <w:rsid w:val="001B72D0"/>
    <w:rsid w:val="001C035B"/>
    <w:rsid w:val="001C03C1"/>
    <w:rsid w:val="001C071F"/>
    <w:rsid w:val="001C0DF4"/>
    <w:rsid w:val="001C103E"/>
    <w:rsid w:val="001C169E"/>
    <w:rsid w:val="001C195E"/>
    <w:rsid w:val="001C2B39"/>
    <w:rsid w:val="001C3A85"/>
    <w:rsid w:val="001C5B43"/>
    <w:rsid w:val="001C62ED"/>
    <w:rsid w:val="001C6950"/>
    <w:rsid w:val="001C7416"/>
    <w:rsid w:val="001C743F"/>
    <w:rsid w:val="001C7997"/>
    <w:rsid w:val="001D046E"/>
    <w:rsid w:val="001D0AAF"/>
    <w:rsid w:val="001D0D92"/>
    <w:rsid w:val="001D198C"/>
    <w:rsid w:val="001D21ED"/>
    <w:rsid w:val="001D2FFF"/>
    <w:rsid w:val="001D3757"/>
    <w:rsid w:val="001D3ACB"/>
    <w:rsid w:val="001D3C18"/>
    <w:rsid w:val="001D3C8D"/>
    <w:rsid w:val="001D3D63"/>
    <w:rsid w:val="001D43E1"/>
    <w:rsid w:val="001D4609"/>
    <w:rsid w:val="001D4768"/>
    <w:rsid w:val="001D4A56"/>
    <w:rsid w:val="001D4F94"/>
    <w:rsid w:val="001D501B"/>
    <w:rsid w:val="001D5316"/>
    <w:rsid w:val="001D680A"/>
    <w:rsid w:val="001D6CEF"/>
    <w:rsid w:val="001D6E73"/>
    <w:rsid w:val="001D7070"/>
    <w:rsid w:val="001E16B4"/>
    <w:rsid w:val="001E226C"/>
    <w:rsid w:val="001E22F3"/>
    <w:rsid w:val="001E2B96"/>
    <w:rsid w:val="001E4FA1"/>
    <w:rsid w:val="001E52F8"/>
    <w:rsid w:val="001E53CA"/>
    <w:rsid w:val="001E55A9"/>
    <w:rsid w:val="001E563A"/>
    <w:rsid w:val="001E56D1"/>
    <w:rsid w:val="001E5760"/>
    <w:rsid w:val="001E5927"/>
    <w:rsid w:val="001E717B"/>
    <w:rsid w:val="001E75ED"/>
    <w:rsid w:val="001E78A3"/>
    <w:rsid w:val="001E79C7"/>
    <w:rsid w:val="001F08FC"/>
    <w:rsid w:val="001F09F8"/>
    <w:rsid w:val="001F230F"/>
    <w:rsid w:val="001F3289"/>
    <w:rsid w:val="001F3EC2"/>
    <w:rsid w:val="001F402C"/>
    <w:rsid w:val="001F41B1"/>
    <w:rsid w:val="001F4481"/>
    <w:rsid w:val="001F483A"/>
    <w:rsid w:val="001F492A"/>
    <w:rsid w:val="001F50AF"/>
    <w:rsid w:val="001F6134"/>
    <w:rsid w:val="001F65F7"/>
    <w:rsid w:val="001F6AA2"/>
    <w:rsid w:val="001F6B0D"/>
    <w:rsid w:val="001F6CCE"/>
    <w:rsid w:val="001F7747"/>
    <w:rsid w:val="002001CF"/>
    <w:rsid w:val="002009A3"/>
    <w:rsid w:val="00201156"/>
    <w:rsid w:val="0020120F"/>
    <w:rsid w:val="00201D6B"/>
    <w:rsid w:val="00201EBE"/>
    <w:rsid w:val="00202083"/>
    <w:rsid w:val="0020251D"/>
    <w:rsid w:val="00202898"/>
    <w:rsid w:val="0020337C"/>
    <w:rsid w:val="002036A9"/>
    <w:rsid w:val="0020376C"/>
    <w:rsid w:val="00205172"/>
    <w:rsid w:val="00205D23"/>
    <w:rsid w:val="00206021"/>
    <w:rsid w:val="0020653F"/>
    <w:rsid w:val="0020759C"/>
    <w:rsid w:val="002078BE"/>
    <w:rsid w:val="00207DE4"/>
    <w:rsid w:val="00207E0F"/>
    <w:rsid w:val="0021029D"/>
    <w:rsid w:val="00210BDD"/>
    <w:rsid w:val="00211013"/>
    <w:rsid w:val="00211678"/>
    <w:rsid w:val="0021266F"/>
    <w:rsid w:val="00212CF7"/>
    <w:rsid w:val="00213148"/>
    <w:rsid w:val="0021315F"/>
    <w:rsid w:val="002141BD"/>
    <w:rsid w:val="00214791"/>
    <w:rsid w:val="0021487A"/>
    <w:rsid w:val="00214DCD"/>
    <w:rsid w:val="00214F14"/>
    <w:rsid w:val="00215B9C"/>
    <w:rsid w:val="00217112"/>
    <w:rsid w:val="00217C54"/>
    <w:rsid w:val="00221163"/>
    <w:rsid w:val="002214A2"/>
    <w:rsid w:val="002221D4"/>
    <w:rsid w:val="0022307E"/>
    <w:rsid w:val="00223B3F"/>
    <w:rsid w:val="00223FF2"/>
    <w:rsid w:val="00226431"/>
    <w:rsid w:val="00226DDF"/>
    <w:rsid w:val="00226FAC"/>
    <w:rsid w:val="0022723A"/>
    <w:rsid w:val="00227C74"/>
    <w:rsid w:val="002300DA"/>
    <w:rsid w:val="002300FE"/>
    <w:rsid w:val="00232F86"/>
    <w:rsid w:val="0023329C"/>
    <w:rsid w:val="002339E2"/>
    <w:rsid w:val="00233DD5"/>
    <w:rsid w:val="0023410E"/>
    <w:rsid w:val="00234328"/>
    <w:rsid w:val="00235552"/>
    <w:rsid w:val="00235BF1"/>
    <w:rsid w:val="00235EF6"/>
    <w:rsid w:val="0023678F"/>
    <w:rsid w:val="00236B5F"/>
    <w:rsid w:val="0023763B"/>
    <w:rsid w:val="00237E39"/>
    <w:rsid w:val="002409D9"/>
    <w:rsid w:val="0024149A"/>
    <w:rsid w:val="00241EBE"/>
    <w:rsid w:val="00242220"/>
    <w:rsid w:val="00242230"/>
    <w:rsid w:val="002423DE"/>
    <w:rsid w:val="0024294E"/>
    <w:rsid w:val="00242D12"/>
    <w:rsid w:val="00243469"/>
    <w:rsid w:val="00243D65"/>
    <w:rsid w:val="00243F2B"/>
    <w:rsid w:val="00244145"/>
    <w:rsid w:val="002442A2"/>
    <w:rsid w:val="0024555B"/>
    <w:rsid w:val="00245E10"/>
    <w:rsid w:val="00246016"/>
    <w:rsid w:val="002468C3"/>
    <w:rsid w:val="002469B5"/>
    <w:rsid w:val="00246D61"/>
    <w:rsid w:val="00247284"/>
    <w:rsid w:val="0024770B"/>
    <w:rsid w:val="00247840"/>
    <w:rsid w:val="00247A8D"/>
    <w:rsid w:val="00247F4F"/>
    <w:rsid w:val="002501F1"/>
    <w:rsid w:val="00250299"/>
    <w:rsid w:val="00250791"/>
    <w:rsid w:val="0025079A"/>
    <w:rsid w:val="0025149D"/>
    <w:rsid w:val="0025157C"/>
    <w:rsid w:val="00252080"/>
    <w:rsid w:val="00252092"/>
    <w:rsid w:val="0025287E"/>
    <w:rsid w:val="002531C2"/>
    <w:rsid w:val="00254356"/>
    <w:rsid w:val="00254F99"/>
    <w:rsid w:val="00254FF7"/>
    <w:rsid w:val="0025505A"/>
    <w:rsid w:val="00255CBF"/>
    <w:rsid w:val="00256283"/>
    <w:rsid w:val="00256BD3"/>
    <w:rsid w:val="00257E9F"/>
    <w:rsid w:val="002601BB"/>
    <w:rsid w:val="00260427"/>
    <w:rsid w:val="00260DC0"/>
    <w:rsid w:val="0026108C"/>
    <w:rsid w:val="002610B5"/>
    <w:rsid w:val="0026132F"/>
    <w:rsid w:val="00261890"/>
    <w:rsid w:val="00263123"/>
    <w:rsid w:val="00263F3C"/>
    <w:rsid w:val="00263F63"/>
    <w:rsid w:val="0026489F"/>
    <w:rsid w:val="00265E33"/>
    <w:rsid w:val="00266B5B"/>
    <w:rsid w:val="00266E01"/>
    <w:rsid w:val="00270CCD"/>
    <w:rsid w:val="0027149D"/>
    <w:rsid w:val="002721DD"/>
    <w:rsid w:val="00272C44"/>
    <w:rsid w:val="00272CB7"/>
    <w:rsid w:val="002732C5"/>
    <w:rsid w:val="0027366B"/>
    <w:rsid w:val="00273D27"/>
    <w:rsid w:val="00274C34"/>
    <w:rsid w:val="00274C75"/>
    <w:rsid w:val="0027533D"/>
    <w:rsid w:val="00275585"/>
    <w:rsid w:val="002761AE"/>
    <w:rsid w:val="00276389"/>
    <w:rsid w:val="00276E7A"/>
    <w:rsid w:val="0027708C"/>
    <w:rsid w:val="0027782F"/>
    <w:rsid w:val="00277B0B"/>
    <w:rsid w:val="00277D7D"/>
    <w:rsid w:val="002802B3"/>
    <w:rsid w:val="00280FF5"/>
    <w:rsid w:val="00281124"/>
    <w:rsid w:val="00281169"/>
    <w:rsid w:val="00282E7F"/>
    <w:rsid w:val="0028348A"/>
    <w:rsid w:val="002834AD"/>
    <w:rsid w:val="0028360A"/>
    <w:rsid w:val="00283E15"/>
    <w:rsid w:val="00284C00"/>
    <w:rsid w:val="002852A7"/>
    <w:rsid w:val="002854CA"/>
    <w:rsid w:val="00285557"/>
    <w:rsid w:val="00285788"/>
    <w:rsid w:val="00286044"/>
    <w:rsid w:val="002865BA"/>
    <w:rsid w:val="00286AED"/>
    <w:rsid w:val="00286D32"/>
    <w:rsid w:val="0028730D"/>
    <w:rsid w:val="00287AA1"/>
    <w:rsid w:val="00287CBC"/>
    <w:rsid w:val="00287FD9"/>
    <w:rsid w:val="0029132D"/>
    <w:rsid w:val="00292214"/>
    <w:rsid w:val="00292CAA"/>
    <w:rsid w:val="002930C8"/>
    <w:rsid w:val="00293397"/>
    <w:rsid w:val="00293AAC"/>
    <w:rsid w:val="00294BA5"/>
    <w:rsid w:val="002953C4"/>
    <w:rsid w:val="0029665C"/>
    <w:rsid w:val="00297BC1"/>
    <w:rsid w:val="002A01F0"/>
    <w:rsid w:val="002A060B"/>
    <w:rsid w:val="002A1C12"/>
    <w:rsid w:val="002A2148"/>
    <w:rsid w:val="002A33B1"/>
    <w:rsid w:val="002A3482"/>
    <w:rsid w:val="002A35C8"/>
    <w:rsid w:val="002A3A18"/>
    <w:rsid w:val="002A466B"/>
    <w:rsid w:val="002A58E9"/>
    <w:rsid w:val="002A6B68"/>
    <w:rsid w:val="002A78C8"/>
    <w:rsid w:val="002A78FB"/>
    <w:rsid w:val="002A7A68"/>
    <w:rsid w:val="002A7EB0"/>
    <w:rsid w:val="002B05EE"/>
    <w:rsid w:val="002B072F"/>
    <w:rsid w:val="002B097C"/>
    <w:rsid w:val="002B172A"/>
    <w:rsid w:val="002B25C8"/>
    <w:rsid w:val="002B498D"/>
    <w:rsid w:val="002B534D"/>
    <w:rsid w:val="002B63EE"/>
    <w:rsid w:val="002B78D7"/>
    <w:rsid w:val="002C04A8"/>
    <w:rsid w:val="002C0A9E"/>
    <w:rsid w:val="002C0FD7"/>
    <w:rsid w:val="002C14D2"/>
    <w:rsid w:val="002C24A3"/>
    <w:rsid w:val="002C28CE"/>
    <w:rsid w:val="002C2C58"/>
    <w:rsid w:val="002C2E12"/>
    <w:rsid w:val="002C32F4"/>
    <w:rsid w:val="002C3B31"/>
    <w:rsid w:val="002C3C2A"/>
    <w:rsid w:val="002C4E10"/>
    <w:rsid w:val="002C4E79"/>
    <w:rsid w:val="002C507E"/>
    <w:rsid w:val="002C5251"/>
    <w:rsid w:val="002C68E0"/>
    <w:rsid w:val="002D05F8"/>
    <w:rsid w:val="002D0D43"/>
    <w:rsid w:val="002D12F8"/>
    <w:rsid w:val="002D16C4"/>
    <w:rsid w:val="002D1940"/>
    <w:rsid w:val="002D2C0B"/>
    <w:rsid w:val="002D2F5E"/>
    <w:rsid w:val="002D302D"/>
    <w:rsid w:val="002D39C7"/>
    <w:rsid w:val="002D4114"/>
    <w:rsid w:val="002D47E2"/>
    <w:rsid w:val="002D523B"/>
    <w:rsid w:val="002D53BD"/>
    <w:rsid w:val="002D6A1C"/>
    <w:rsid w:val="002D6F83"/>
    <w:rsid w:val="002D7839"/>
    <w:rsid w:val="002D7A91"/>
    <w:rsid w:val="002E1021"/>
    <w:rsid w:val="002E178E"/>
    <w:rsid w:val="002E1BAF"/>
    <w:rsid w:val="002E2011"/>
    <w:rsid w:val="002E2D96"/>
    <w:rsid w:val="002E3E8A"/>
    <w:rsid w:val="002E4B9F"/>
    <w:rsid w:val="002E5CA4"/>
    <w:rsid w:val="002E63F9"/>
    <w:rsid w:val="002E7323"/>
    <w:rsid w:val="002E7E5B"/>
    <w:rsid w:val="002F01B3"/>
    <w:rsid w:val="002F05B7"/>
    <w:rsid w:val="002F09F5"/>
    <w:rsid w:val="002F1165"/>
    <w:rsid w:val="002F31A9"/>
    <w:rsid w:val="002F3353"/>
    <w:rsid w:val="002F4593"/>
    <w:rsid w:val="002F478A"/>
    <w:rsid w:val="002F4E9E"/>
    <w:rsid w:val="002F4EFC"/>
    <w:rsid w:val="002F61CE"/>
    <w:rsid w:val="002F6B11"/>
    <w:rsid w:val="002F6F16"/>
    <w:rsid w:val="002F750E"/>
    <w:rsid w:val="002F75DE"/>
    <w:rsid w:val="002F7BF9"/>
    <w:rsid w:val="00300B76"/>
    <w:rsid w:val="0030144D"/>
    <w:rsid w:val="00301537"/>
    <w:rsid w:val="0030210B"/>
    <w:rsid w:val="0030237C"/>
    <w:rsid w:val="00302A86"/>
    <w:rsid w:val="0030322E"/>
    <w:rsid w:val="00303D27"/>
    <w:rsid w:val="00305302"/>
    <w:rsid w:val="00305774"/>
    <w:rsid w:val="00305FB2"/>
    <w:rsid w:val="003063B8"/>
    <w:rsid w:val="00307111"/>
    <w:rsid w:val="0030765A"/>
    <w:rsid w:val="0030786F"/>
    <w:rsid w:val="00307BE2"/>
    <w:rsid w:val="003116B5"/>
    <w:rsid w:val="003122F9"/>
    <w:rsid w:val="00312327"/>
    <w:rsid w:val="00312508"/>
    <w:rsid w:val="0031254E"/>
    <w:rsid w:val="00312B94"/>
    <w:rsid w:val="00312C06"/>
    <w:rsid w:val="0031339F"/>
    <w:rsid w:val="00313A46"/>
    <w:rsid w:val="00314BE1"/>
    <w:rsid w:val="00314E10"/>
    <w:rsid w:val="0031563D"/>
    <w:rsid w:val="0031584F"/>
    <w:rsid w:val="00315D08"/>
    <w:rsid w:val="0031603C"/>
    <w:rsid w:val="0031634F"/>
    <w:rsid w:val="00316394"/>
    <w:rsid w:val="003167B7"/>
    <w:rsid w:val="00316B69"/>
    <w:rsid w:val="003177B4"/>
    <w:rsid w:val="003179E0"/>
    <w:rsid w:val="00320019"/>
    <w:rsid w:val="003214AB"/>
    <w:rsid w:val="00321540"/>
    <w:rsid w:val="0032155F"/>
    <w:rsid w:val="003219DF"/>
    <w:rsid w:val="00321EF2"/>
    <w:rsid w:val="0032300B"/>
    <w:rsid w:val="00323B12"/>
    <w:rsid w:val="003253BC"/>
    <w:rsid w:val="00325C94"/>
    <w:rsid w:val="003262B4"/>
    <w:rsid w:val="0032756D"/>
    <w:rsid w:val="00327FD6"/>
    <w:rsid w:val="003312A2"/>
    <w:rsid w:val="003317FF"/>
    <w:rsid w:val="00332F41"/>
    <w:rsid w:val="00333769"/>
    <w:rsid w:val="00333DD5"/>
    <w:rsid w:val="00333EF7"/>
    <w:rsid w:val="00334679"/>
    <w:rsid w:val="00334CF9"/>
    <w:rsid w:val="00334DD0"/>
    <w:rsid w:val="0033545F"/>
    <w:rsid w:val="00336DB9"/>
    <w:rsid w:val="0033724D"/>
    <w:rsid w:val="00337583"/>
    <w:rsid w:val="003407B6"/>
    <w:rsid w:val="003408DF"/>
    <w:rsid w:val="00341212"/>
    <w:rsid w:val="00342720"/>
    <w:rsid w:val="003435A0"/>
    <w:rsid w:val="003435C6"/>
    <w:rsid w:val="00343BDB"/>
    <w:rsid w:val="00343D00"/>
    <w:rsid w:val="00344134"/>
    <w:rsid w:val="003444AB"/>
    <w:rsid w:val="003444E6"/>
    <w:rsid w:val="003455D0"/>
    <w:rsid w:val="0034571C"/>
    <w:rsid w:val="00345D4A"/>
    <w:rsid w:val="00345F64"/>
    <w:rsid w:val="00346B26"/>
    <w:rsid w:val="0034750F"/>
    <w:rsid w:val="00347C55"/>
    <w:rsid w:val="0035024B"/>
    <w:rsid w:val="00351146"/>
    <w:rsid w:val="0035125F"/>
    <w:rsid w:val="0035164C"/>
    <w:rsid w:val="00351E2D"/>
    <w:rsid w:val="003522C4"/>
    <w:rsid w:val="0035257B"/>
    <w:rsid w:val="00352655"/>
    <w:rsid w:val="00352898"/>
    <w:rsid w:val="0035293D"/>
    <w:rsid w:val="00352967"/>
    <w:rsid w:val="00353685"/>
    <w:rsid w:val="003536AE"/>
    <w:rsid w:val="0035381B"/>
    <w:rsid w:val="00354A5E"/>
    <w:rsid w:val="003560E9"/>
    <w:rsid w:val="0035694B"/>
    <w:rsid w:val="00357D04"/>
    <w:rsid w:val="00360303"/>
    <w:rsid w:val="00360EA4"/>
    <w:rsid w:val="003618C1"/>
    <w:rsid w:val="00361A53"/>
    <w:rsid w:val="00361AFA"/>
    <w:rsid w:val="00363725"/>
    <w:rsid w:val="00363AEA"/>
    <w:rsid w:val="00363C42"/>
    <w:rsid w:val="003657E1"/>
    <w:rsid w:val="00365858"/>
    <w:rsid w:val="003659A4"/>
    <w:rsid w:val="00365E35"/>
    <w:rsid w:val="00366486"/>
    <w:rsid w:val="00370996"/>
    <w:rsid w:val="00370F2C"/>
    <w:rsid w:val="003711CD"/>
    <w:rsid w:val="0037161C"/>
    <w:rsid w:val="00373446"/>
    <w:rsid w:val="00373513"/>
    <w:rsid w:val="003735B9"/>
    <w:rsid w:val="003749A1"/>
    <w:rsid w:val="00374A19"/>
    <w:rsid w:val="00374FC7"/>
    <w:rsid w:val="00375235"/>
    <w:rsid w:val="00376D82"/>
    <w:rsid w:val="00376E2A"/>
    <w:rsid w:val="0037763D"/>
    <w:rsid w:val="00377992"/>
    <w:rsid w:val="003804AF"/>
    <w:rsid w:val="00380A6B"/>
    <w:rsid w:val="00380D67"/>
    <w:rsid w:val="0038208B"/>
    <w:rsid w:val="00382248"/>
    <w:rsid w:val="0038269C"/>
    <w:rsid w:val="00383C33"/>
    <w:rsid w:val="00385083"/>
    <w:rsid w:val="003854BE"/>
    <w:rsid w:val="00385518"/>
    <w:rsid w:val="00385DC1"/>
    <w:rsid w:val="00386821"/>
    <w:rsid w:val="00386FED"/>
    <w:rsid w:val="00387776"/>
    <w:rsid w:val="00387A66"/>
    <w:rsid w:val="00391D9E"/>
    <w:rsid w:val="0039203B"/>
    <w:rsid w:val="00392145"/>
    <w:rsid w:val="00392147"/>
    <w:rsid w:val="003921F5"/>
    <w:rsid w:val="003929C2"/>
    <w:rsid w:val="00392D21"/>
    <w:rsid w:val="00393289"/>
    <w:rsid w:val="0039399C"/>
    <w:rsid w:val="00393C2E"/>
    <w:rsid w:val="00395637"/>
    <w:rsid w:val="003960EE"/>
    <w:rsid w:val="003967AD"/>
    <w:rsid w:val="00396CA1"/>
    <w:rsid w:val="00396DAC"/>
    <w:rsid w:val="003972E8"/>
    <w:rsid w:val="003978CE"/>
    <w:rsid w:val="003A22F4"/>
    <w:rsid w:val="003A3CEC"/>
    <w:rsid w:val="003A410F"/>
    <w:rsid w:val="003A4381"/>
    <w:rsid w:val="003A48D9"/>
    <w:rsid w:val="003A4CA9"/>
    <w:rsid w:val="003A4D5E"/>
    <w:rsid w:val="003A5B31"/>
    <w:rsid w:val="003A6617"/>
    <w:rsid w:val="003A6C9A"/>
    <w:rsid w:val="003A70E1"/>
    <w:rsid w:val="003A7AE4"/>
    <w:rsid w:val="003A7D0C"/>
    <w:rsid w:val="003B0D9E"/>
    <w:rsid w:val="003B1332"/>
    <w:rsid w:val="003B30CD"/>
    <w:rsid w:val="003B3290"/>
    <w:rsid w:val="003B42B7"/>
    <w:rsid w:val="003B6859"/>
    <w:rsid w:val="003B6C24"/>
    <w:rsid w:val="003B6E2C"/>
    <w:rsid w:val="003B7681"/>
    <w:rsid w:val="003B77E3"/>
    <w:rsid w:val="003B7CAB"/>
    <w:rsid w:val="003B7FEB"/>
    <w:rsid w:val="003C00A0"/>
    <w:rsid w:val="003C074A"/>
    <w:rsid w:val="003C15AB"/>
    <w:rsid w:val="003C1AA8"/>
    <w:rsid w:val="003C1CF2"/>
    <w:rsid w:val="003C2541"/>
    <w:rsid w:val="003C35AD"/>
    <w:rsid w:val="003C3EC1"/>
    <w:rsid w:val="003C3F42"/>
    <w:rsid w:val="003C4889"/>
    <w:rsid w:val="003C492B"/>
    <w:rsid w:val="003C4ADB"/>
    <w:rsid w:val="003C63C5"/>
    <w:rsid w:val="003C71DF"/>
    <w:rsid w:val="003C7288"/>
    <w:rsid w:val="003C7A2C"/>
    <w:rsid w:val="003C7AB5"/>
    <w:rsid w:val="003C7CFD"/>
    <w:rsid w:val="003D1846"/>
    <w:rsid w:val="003D1D05"/>
    <w:rsid w:val="003D1E70"/>
    <w:rsid w:val="003D2642"/>
    <w:rsid w:val="003D2762"/>
    <w:rsid w:val="003D27AB"/>
    <w:rsid w:val="003D35FD"/>
    <w:rsid w:val="003D3E76"/>
    <w:rsid w:val="003D4393"/>
    <w:rsid w:val="003D46E9"/>
    <w:rsid w:val="003D4940"/>
    <w:rsid w:val="003D4B81"/>
    <w:rsid w:val="003D5470"/>
    <w:rsid w:val="003D7388"/>
    <w:rsid w:val="003D778B"/>
    <w:rsid w:val="003E0270"/>
    <w:rsid w:val="003E114E"/>
    <w:rsid w:val="003E1CF1"/>
    <w:rsid w:val="003E2461"/>
    <w:rsid w:val="003E2A40"/>
    <w:rsid w:val="003E2E1A"/>
    <w:rsid w:val="003E3654"/>
    <w:rsid w:val="003E37AC"/>
    <w:rsid w:val="003E38A2"/>
    <w:rsid w:val="003E6550"/>
    <w:rsid w:val="003E6AB0"/>
    <w:rsid w:val="003E6E37"/>
    <w:rsid w:val="003E75C9"/>
    <w:rsid w:val="003F093C"/>
    <w:rsid w:val="003F1388"/>
    <w:rsid w:val="003F27ED"/>
    <w:rsid w:val="003F290B"/>
    <w:rsid w:val="003F2AF0"/>
    <w:rsid w:val="003F34FC"/>
    <w:rsid w:val="003F3BD3"/>
    <w:rsid w:val="003F47CC"/>
    <w:rsid w:val="003F4C6B"/>
    <w:rsid w:val="003F588D"/>
    <w:rsid w:val="003F68FA"/>
    <w:rsid w:val="003F7105"/>
    <w:rsid w:val="003F74D8"/>
    <w:rsid w:val="00400369"/>
    <w:rsid w:val="00400DD4"/>
    <w:rsid w:val="004020C7"/>
    <w:rsid w:val="00402128"/>
    <w:rsid w:val="00402336"/>
    <w:rsid w:val="00402503"/>
    <w:rsid w:val="00402F39"/>
    <w:rsid w:val="00403262"/>
    <w:rsid w:val="0040368B"/>
    <w:rsid w:val="00403C07"/>
    <w:rsid w:val="00403D81"/>
    <w:rsid w:val="00405CF1"/>
    <w:rsid w:val="004060B6"/>
    <w:rsid w:val="004062B0"/>
    <w:rsid w:val="00406CA1"/>
    <w:rsid w:val="00407316"/>
    <w:rsid w:val="00407EE1"/>
    <w:rsid w:val="00410D64"/>
    <w:rsid w:val="00411F4C"/>
    <w:rsid w:val="00412689"/>
    <w:rsid w:val="00412C9E"/>
    <w:rsid w:val="00412E0B"/>
    <w:rsid w:val="00413092"/>
    <w:rsid w:val="004137FB"/>
    <w:rsid w:val="00413B82"/>
    <w:rsid w:val="0041432F"/>
    <w:rsid w:val="004147C2"/>
    <w:rsid w:val="00414D71"/>
    <w:rsid w:val="0041503C"/>
    <w:rsid w:val="00415F5D"/>
    <w:rsid w:val="00416444"/>
    <w:rsid w:val="004166EA"/>
    <w:rsid w:val="0041780D"/>
    <w:rsid w:val="00417FC3"/>
    <w:rsid w:val="0042045C"/>
    <w:rsid w:val="00420668"/>
    <w:rsid w:val="0042090D"/>
    <w:rsid w:val="00420FBC"/>
    <w:rsid w:val="00421D86"/>
    <w:rsid w:val="004229BD"/>
    <w:rsid w:val="00423AF8"/>
    <w:rsid w:val="00425710"/>
    <w:rsid w:val="004257B7"/>
    <w:rsid w:val="00425B4B"/>
    <w:rsid w:val="0042669D"/>
    <w:rsid w:val="00426A7D"/>
    <w:rsid w:val="004273EF"/>
    <w:rsid w:val="004275AF"/>
    <w:rsid w:val="004278AA"/>
    <w:rsid w:val="004305AE"/>
    <w:rsid w:val="00430F5D"/>
    <w:rsid w:val="004312A0"/>
    <w:rsid w:val="004314DA"/>
    <w:rsid w:val="004319CD"/>
    <w:rsid w:val="00431A57"/>
    <w:rsid w:val="0043206D"/>
    <w:rsid w:val="004322F3"/>
    <w:rsid w:val="004325B8"/>
    <w:rsid w:val="00432814"/>
    <w:rsid w:val="00432A64"/>
    <w:rsid w:val="00433431"/>
    <w:rsid w:val="00433DF4"/>
    <w:rsid w:val="00433FE9"/>
    <w:rsid w:val="00434470"/>
    <w:rsid w:val="004348F0"/>
    <w:rsid w:val="004349D1"/>
    <w:rsid w:val="00434DB7"/>
    <w:rsid w:val="00435397"/>
    <w:rsid w:val="00435A30"/>
    <w:rsid w:val="00436BAA"/>
    <w:rsid w:val="00440853"/>
    <w:rsid w:val="00441719"/>
    <w:rsid w:val="00441C15"/>
    <w:rsid w:val="00441FB4"/>
    <w:rsid w:val="0044211E"/>
    <w:rsid w:val="00442931"/>
    <w:rsid w:val="0044350E"/>
    <w:rsid w:val="004439CA"/>
    <w:rsid w:val="00444437"/>
    <w:rsid w:val="00444E3C"/>
    <w:rsid w:val="00444F68"/>
    <w:rsid w:val="00445827"/>
    <w:rsid w:val="00446AB3"/>
    <w:rsid w:val="00446C3E"/>
    <w:rsid w:val="00450134"/>
    <w:rsid w:val="00450156"/>
    <w:rsid w:val="00452ACB"/>
    <w:rsid w:val="00453500"/>
    <w:rsid w:val="00453546"/>
    <w:rsid w:val="00453919"/>
    <w:rsid w:val="00453C26"/>
    <w:rsid w:val="00453F63"/>
    <w:rsid w:val="004546D5"/>
    <w:rsid w:val="00454C5A"/>
    <w:rsid w:val="00454CBF"/>
    <w:rsid w:val="00454F55"/>
    <w:rsid w:val="004550C3"/>
    <w:rsid w:val="0045636E"/>
    <w:rsid w:val="00456403"/>
    <w:rsid w:val="00456A9C"/>
    <w:rsid w:val="00457B10"/>
    <w:rsid w:val="00460A7C"/>
    <w:rsid w:val="00460C45"/>
    <w:rsid w:val="00460F36"/>
    <w:rsid w:val="004613A4"/>
    <w:rsid w:val="00461CB1"/>
    <w:rsid w:val="00461DDE"/>
    <w:rsid w:val="004632BD"/>
    <w:rsid w:val="004632C1"/>
    <w:rsid w:val="00465AA8"/>
    <w:rsid w:val="0046632F"/>
    <w:rsid w:val="00467132"/>
    <w:rsid w:val="00467236"/>
    <w:rsid w:val="004677FC"/>
    <w:rsid w:val="00467E2D"/>
    <w:rsid w:val="0047065E"/>
    <w:rsid w:val="00471C40"/>
    <w:rsid w:val="00471CBB"/>
    <w:rsid w:val="004726A6"/>
    <w:rsid w:val="004730F2"/>
    <w:rsid w:val="004732B7"/>
    <w:rsid w:val="004735F4"/>
    <w:rsid w:val="00473810"/>
    <w:rsid w:val="004745AC"/>
    <w:rsid w:val="00474AAC"/>
    <w:rsid w:val="004755E2"/>
    <w:rsid w:val="00475CFF"/>
    <w:rsid w:val="00475F76"/>
    <w:rsid w:val="00476336"/>
    <w:rsid w:val="004763A7"/>
    <w:rsid w:val="004764A1"/>
    <w:rsid w:val="00476A28"/>
    <w:rsid w:val="0047731B"/>
    <w:rsid w:val="00477518"/>
    <w:rsid w:val="00481780"/>
    <w:rsid w:val="00481C84"/>
    <w:rsid w:val="0048223C"/>
    <w:rsid w:val="004822CA"/>
    <w:rsid w:val="00482B6A"/>
    <w:rsid w:val="0048306A"/>
    <w:rsid w:val="004838CD"/>
    <w:rsid w:val="00483EBC"/>
    <w:rsid w:val="00483F09"/>
    <w:rsid w:val="004842EE"/>
    <w:rsid w:val="004843B5"/>
    <w:rsid w:val="004855F6"/>
    <w:rsid w:val="00486E5D"/>
    <w:rsid w:val="00487AC1"/>
    <w:rsid w:val="00490014"/>
    <w:rsid w:val="004904A0"/>
    <w:rsid w:val="00491102"/>
    <w:rsid w:val="00491ABE"/>
    <w:rsid w:val="00493BAC"/>
    <w:rsid w:val="00493F7D"/>
    <w:rsid w:val="004940E9"/>
    <w:rsid w:val="00495598"/>
    <w:rsid w:val="0049609D"/>
    <w:rsid w:val="00496B3F"/>
    <w:rsid w:val="00497B99"/>
    <w:rsid w:val="004A083E"/>
    <w:rsid w:val="004A1486"/>
    <w:rsid w:val="004A16C3"/>
    <w:rsid w:val="004A3710"/>
    <w:rsid w:val="004A3AC3"/>
    <w:rsid w:val="004A40D4"/>
    <w:rsid w:val="004A46D0"/>
    <w:rsid w:val="004A702D"/>
    <w:rsid w:val="004A741E"/>
    <w:rsid w:val="004A7482"/>
    <w:rsid w:val="004B090A"/>
    <w:rsid w:val="004B0987"/>
    <w:rsid w:val="004B13DF"/>
    <w:rsid w:val="004B164D"/>
    <w:rsid w:val="004B1712"/>
    <w:rsid w:val="004B2DA9"/>
    <w:rsid w:val="004B2E30"/>
    <w:rsid w:val="004B3573"/>
    <w:rsid w:val="004B3EC6"/>
    <w:rsid w:val="004B4288"/>
    <w:rsid w:val="004B51E1"/>
    <w:rsid w:val="004B55EB"/>
    <w:rsid w:val="004B6467"/>
    <w:rsid w:val="004C096F"/>
    <w:rsid w:val="004C0B1E"/>
    <w:rsid w:val="004C1074"/>
    <w:rsid w:val="004C283A"/>
    <w:rsid w:val="004C2ACF"/>
    <w:rsid w:val="004C2B12"/>
    <w:rsid w:val="004C2D2E"/>
    <w:rsid w:val="004C35E5"/>
    <w:rsid w:val="004C389A"/>
    <w:rsid w:val="004C3C0A"/>
    <w:rsid w:val="004C4023"/>
    <w:rsid w:val="004C4D2A"/>
    <w:rsid w:val="004C54A8"/>
    <w:rsid w:val="004C5534"/>
    <w:rsid w:val="004C5878"/>
    <w:rsid w:val="004C5D72"/>
    <w:rsid w:val="004C5F8B"/>
    <w:rsid w:val="004C6CA8"/>
    <w:rsid w:val="004C6E46"/>
    <w:rsid w:val="004C7303"/>
    <w:rsid w:val="004C760F"/>
    <w:rsid w:val="004C7DAC"/>
    <w:rsid w:val="004C7EAB"/>
    <w:rsid w:val="004D066F"/>
    <w:rsid w:val="004D1219"/>
    <w:rsid w:val="004D12F6"/>
    <w:rsid w:val="004D1953"/>
    <w:rsid w:val="004D20F2"/>
    <w:rsid w:val="004D2189"/>
    <w:rsid w:val="004D2C36"/>
    <w:rsid w:val="004D2E22"/>
    <w:rsid w:val="004D5C1E"/>
    <w:rsid w:val="004D5C5C"/>
    <w:rsid w:val="004D5F7F"/>
    <w:rsid w:val="004D6002"/>
    <w:rsid w:val="004D6967"/>
    <w:rsid w:val="004D6AD4"/>
    <w:rsid w:val="004E0CAE"/>
    <w:rsid w:val="004E2CB0"/>
    <w:rsid w:val="004E3D6E"/>
    <w:rsid w:val="004E469A"/>
    <w:rsid w:val="004E4F35"/>
    <w:rsid w:val="004E5AAA"/>
    <w:rsid w:val="004E6272"/>
    <w:rsid w:val="004E66DE"/>
    <w:rsid w:val="004E682E"/>
    <w:rsid w:val="004E7DA0"/>
    <w:rsid w:val="004F0455"/>
    <w:rsid w:val="004F072B"/>
    <w:rsid w:val="004F0A16"/>
    <w:rsid w:val="004F28A6"/>
    <w:rsid w:val="004F3246"/>
    <w:rsid w:val="004F343E"/>
    <w:rsid w:val="004F3642"/>
    <w:rsid w:val="004F3B79"/>
    <w:rsid w:val="004F45DF"/>
    <w:rsid w:val="004F4920"/>
    <w:rsid w:val="004F497C"/>
    <w:rsid w:val="004F5ECE"/>
    <w:rsid w:val="004F6CD0"/>
    <w:rsid w:val="004F6E50"/>
    <w:rsid w:val="004F78EC"/>
    <w:rsid w:val="00500A77"/>
    <w:rsid w:val="00501E79"/>
    <w:rsid w:val="00501F0A"/>
    <w:rsid w:val="00502003"/>
    <w:rsid w:val="00502520"/>
    <w:rsid w:val="00503B7F"/>
    <w:rsid w:val="00504540"/>
    <w:rsid w:val="00504E20"/>
    <w:rsid w:val="00504E45"/>
    <w:rsid w:val="0050579C"/>
    <w:rsid w:val="00505BCF"/>
    <w:rsid w:val="005076E8"/>
    <w:rsid w:val="005078B5"/>
    <w:rsid w:val="005079C5"/>
    <w:rsid w:val="005100C2"/>
    <w:rsid w:val="0051028A"/>
    <w:rsid w:val="0051123C"/>
    <w:rsid w:val="00511EB4"/>
    <w:rsid w:val="005125D9"/>
    <w:rsid w:val="00512865"/>
    <w:rsid w:val="005134C8"/>
    <w:rsid w:val="00513B7A"/>
    <w:rsid w:val="00513DFF"/>
    <w:rsid w:val="005140AB"/>
    <w:rsid w:val="00514DB8"/>
    <w:rsid w:val="00515609"/>
    <w:rsid w:val="00515985"/>
    <w:rsid w:val="0051621B"/>
    <w:rsid w:val="00516E50"/>
    <w:rsid w:val="00517132"/>
    <w:rsid w:val="005173C1"/>
    <w:rsid w:val="00521032"/>
    <w:rsid w:val="00521261"/>
    <w:rsid w:val="00521605"/>
    <w:rsid w:val="00522078"/>
    <w:rsid w:val="00522815"/>
    <w:rsid w:val="0052282F"/>
    <w:rsid w:val="00522BD6"/>
    <w:rsid w:val="00522D75"/>
    <w:rsid w:val="005232A3"/>
    <w:rsid w:val="0052389F"/>
    <w:rsid w:val="00523AAE"/>
    <w:rsid w:val="00523C02"/>
    <w:rsid w:val="005247D7"/>
    <w:rsid w:val="00525331"/>
    <w:rsid w:val="00525495"/>
    <w:rsid w:val="005254EF"/>
    <w:rsid w:val="00525BCE"/>
    <w:rsid w:val="0052635B"/>
    <w:rsid w:val="00526B7F"/>
    <w:rsid w:val="00527158"/>
    <w:rsid w:val="00527801"/>
    <w:rsid w:val="00530398"/>
    <w:rsid w:val="00530A4E"/>
    <w:rsid w:val="00530ACE"/>
    <w:rsid w:val="00530C8E"/>
    <w:rsid w:val="00530CB4"/>
    <w:rsid w:val="00531299"/>
    <w:rsid w:val="005314A9"/>
    <w:rsid w:val="0053173C"/>
    <w:rsid w:val="00531774"/>
    <w:rsid w:val="00531B1C"/>
    <w:rsid w:val="00532674"/>
    <w:rsid w:val="00532F49"/>
    <w:rsid w:val="005338EB"/>
    <w:rsid w:val="00533928"/>
    <w:rsid w:val="00533EAB"/>
    <w:rsid w:val="00534104"/>
    <w:rsid w:val="00534B85"/>
    <w:rsid w:val="0053652B"/>
    <w:rsid w:val="00536A26"/>
    <w:rsid w:val="00537599"/>
    <w:rsid w:val="005406CF"/>
    <w:rsid w:val="00540AA8"/>
    <w:rsid w:val="00542D68"/>
    <w:rsid w:val="00543AB0"/>
    <w:rsid w:val="0054450E"/>
    <w:rsid w:val="005468CF"/>
    <w:rsid w:val="00547465"/>
    <w:rsid w:val="00547624"/>
    <w:rsid w:val="005477D9"/>
    <w:rsid w:val="005478C8"/>
    <w:rsid w:val="0055006D"/>
    <w:rsid w:val="00551222"/>
    <w:rsid w:val="005515C6"/>
    <w:rsid w:val="00551A1B"/>
    <w:rsid w:val="005523C1"/>
    <w:rsid w:val="0055321F"/>
    <w:rsid w:val="005537D4"/>
    <w:rsid w:val="00553A1C"/>
    <w:rsid w:val="00553E15"/>
    <w:rsid w:val="00554AA3"/>
    <w:rsid w:val="00554E26"/>
    <w:rsid w:val="00554FB9"/>
    <w:rsid w:val="005560F7"/>
    <w:rsid w:val="005573AE"/>
    <w:rsid w:val="00557AE6"/>
    <w:rsid w:val="00560806"/>
    <w:rsid w:val="00560A5F"/>
    <w:rsid w:val="0056129D"/>
    <w:rsid w:val="005614EC"/>
    <w:rsid w:val="0056157C"/>
    <w:rsid w:val="0056280C"/>
    <w:rsid w:val="00562847"/>
    <w:rsid w:val="00562B71"/>
    <w:rsid w:val="00562CED"/>
    <w:rsid w:val="00563037"/>
    <w:rsid w:val="0056476D"/>
    <w:rsid w:val="005647F5"/>
    <w:rsid w:val="00564999"/>
    <w:rsid w:val="005667FD"/>
    <w:rsid w:val="00566ADB"/>
    <w:rsid w:val="005700CF"/>
    <w:rsid w:val="00570100"/>
    <w:rsid w:val="0057028A"/>
    <w:rsid w:val="005704CE"/>
    <w:rsid w:val="00570762"/>
    <w:rsid w:val="00571703"/>
    <w:rsid w:val="0057183F"/>
    <w:rsid w:val="005718B8"/>
    <w:rsid w:val="00571AA1"/>
    <w:rsid w:val="00571CF0"/>
    <w:rsid w:val="00572432"/>
    <w:rsid w:val="00572651"/>
    <w:rsid w:val="00572D75"/>
    <w:rsid w:val="00574390"/>
    <w:rsid w:val="00574A22"/>
    <w:rsid w:val="005762C1"/>
    <w:rsid w:val="0057638B"/>
    <w:rsid w:val="005768D9"/>
    <w:rsid w:val="00580B1D"/>
    <w:rsid w:val="00580BAE"/>
    <w:rsid w:val="005810B7"/>
    <w:rsid w:val="005817C7"/>
    <w:rsid w:val="00581A52"/>
    <w:rsid w:val="005821D7"/>
    <w:rsid w:val="005827FD"/>
    <w:rsid w:val="00582B8B"/>
    <w:rsid w:val="00583643"/>
    <w:rsid w:val="00584362"/>
    <w:rsid w:val="00584B19"/>
    <w:rsid w:val="0058698E"/>
    <w:rsid w:val="005869E9"/>
    <w:rsid w:val="00586C92"/>
    <w:rsid w:val="00587ABF"/>
    <w:rsid w:val="005900D3"/>
    <w:rsid w:val="00591A03"/>
    <w:rsid w:val="00591C86"/>
    <w:rsid w:val="00592304"/>
    <w:rsid w:val="005925BD"/>
    <w:rsid w:val="00592A30"/>
    <w:rsid w:val="005932D7"/>
    <w:rsid w:val="00593905"/>
    <w:rsid w:val="00593BB8"/>
    <w:rsid w:val="005943CA"/>
    <w:rsid w:val="005944E5"/>
    <w:rsid w:val="005950E4"/>
    <w:rsid w:val="00595AD7"/>
    <w:rsid w:val="00595C3B"/>
    <w:rsid w:val="00595D6F"/>
    <w:rsid w:val="0059759E"/>
    <w:rsid w:val="005A07D1"/>
    <w:rsid w:val="005A0C7A"/>
    <w:rsid w:val="005A198A"/>
    <w:rsid w:val="005A2BF8"/>
    <w:rsid w:val="005A369A"/>
    <w:rsid w:val="005A42F1"/>
    <w:rsid w:val="005A4CB3"/>
    <w:rsid w:val="005A4CBF"/>
    <w:rsid w:val="005A4D05"/>
    <w:rsid w:val="005A528B"/>
    <w:rsid w:val="005A57C8"/>
    <w:rsid w:val="005A7832"/>
    <w:rsid w:val="005A7F13"/>
    <w:rsid w:val="005B0025"/>
    <w:rsid w:val="005B097E"/>
    <w:rsid w:val="005B0BCF"/>
    <w:rsid w:val="005B1255"/>
    <w:rsid w:val="005B1678"/>
    <w:rsid w:val="005B2B6C"/>
    <w:rsid w:val="005B2E34"/>
    <w:rsid w:val="005B305C"/>
    <w:rsid w:val="005B499C"/>
    <w:rsid w:val="005B4DEF"/>
    <w:rsid w:val="005B59AE"/>
    <w:rsid w:val="005B5F00"/>
    <w:rsid w:val="005B5FAF"/>
    <w:rsid w:val="005B676A"/>
    <w:rsid w:val="005B6993"/>
    <w:rsid w:val="005B6AE2"/>
    <w:rsid w:val="005B7816"/>
    <w:rsid w:val="005B7895"/>
    <w:rsid w:val="005C0256"/>
    <w:rsid w:val="005C15AE"/>
    <w:rsid w:val="005C168E"/>
    <w:rsid w:val="005C16FD"/>
    <w:rsid w:val="005C1C8D"/>
    <w:rsid w:val="005C1F0D"/>
    <w:rsid w:val="005C2A2B"/>
    <w:rsid w:val="005C2DBC"/>
    <w:rsid w:val="005C3297"/>
    <w:rsid w:val="005C3344"/>
    <w:rsid w:val="005C39D3"/>
    <w:rsid w:val="005C3B03"/>
    <w:rsid w:val="005C4093"/>
    <w:rsid w:val="005C41B9"/>
    <w:rsid w:val="005C4B1C"/>
    <w:rsid w:val="005C4C79"/>
    <w:rsid w:val="005C4D05"/>
    <w:rsid w:val="005C513B"/>
    <w:rsid w:val="005C524C"/>
    <w:rsid w:val="005C5806"/>
    <w:rsid w:val="005C5999"/>
    <w:rsid w:val="005C6555"/>
    <w:rsid w:val="005C68F8"/>
    <w:rsid w:val="005C77DE"/>
    <w:rsid w:val="005C7CC0"/>
    <w:rsid w:val="005C7F42"/>
    <w:rsid w:val="005D048D"/>
    <w:rsid w:val="005D135E"/>
    <w:rsid w:val="005D2535"/>
    <w:rsid w:val="005D2B2E"/>
    <w:rsid w:val="005D3274"/>
    <w:rsid w:val="005D4682"/>
    <w:rsid w:val="005D4809"/>
    <w:rsid w:val="005D6406"/>
    <w:rsid w:val="005D69D4"/>
    <w:rsid w:val="005D6CA1"/>
    <w:rsid w:val="005E038D"/>
    <w:rsid w:val="005E081B"/>
    <w:rsid w:val="005E0BAD"/>
    <w:rsid w:val="005E1B93"/>
    <w:rsid w:val="005E2327"/>
    <w:rsid w:val="005E248A"/>
    <w:rsid w:val="005E2DE2"/>
    <w:rsid w:val="005E3143"/>
    <w:rsid w:val="005E3C19"/>
    <w:rsid w:val="005E3D35"/>
    <w:rsid w:val="005E3E7A"/>
    <w:rsid w:val="005E56A0"/>
    <w:rsid w:val="005E5D96"/>
    <w:rsid w:val="005E6FB9"/>
    <w:rsid w:val="005E7B2D"/>
    <w:rsid w:val="005F0BB2"/>
    <w:rsid w:val="005F17C9"/>
    <w:rsid w:val="005F19CE"/>
    <w:rsid w:val="005F1E5F"/>
    <w:rsid w:val="005F2DC5"/>
    <w:rsid w:val="005F30FA"/>
    <w:rsid w:val="005F39DA"/>
    <w:rsid w:val="005F4337"/>
    <w:rsid w:val="005F46EA"/>
    <w:rsid w:val="005F4ADF"/>
    <w:rsid w:val="005F501A"/>
    <w:rsid w:val="005F54EA"/>
    <w:rsid w:val="005F574A"/>
    <w:rsid w:val="005F6062"/>
    <w:rsid w:val="005F6371"/>
    <w:rsid w:val="005F6A17"/>
    <w:rsid w:val="005F6D51"/>
    <w:rsid w:val="005F6F18"/>
    <w:rsid w:val="005F711F"/>
    <w:rsid w:val="006001BD"/>
    <w:rsid w:val="006001D7"/>
    <w:rsid w:val="006019F1"/>
    <w:rsid w:val="00601C78"/>
    <w:rsid w:val="00601FCD"/>
    <w:rsid w:val="00602C35"/>
    <w:rsid w:val="00603AD9"/>
    <w:rsid w:val="0060578A"/>
    <w:rsid w:val="00606580"/>
    <w:rsid w:val="00607188"/>
    <w:rsid w:val="00607E9E"/>
    <w:rsid w:val="00610277"/>
    <w:rsid w:val="0061063B"/>
    <w:rsid w:val="00610EC5"/>
    <w:rsid w:val="0061161A"/>
    <w:rsid w:val="00611760"/>
    <w:rsid w:val="0061220C"/>
    <w:rsid w:val="0061227B"/>
    <w:rsid w:val="0061235A"/>
    <w:rsid w:val="0061290F"/>
    <w:rsid w:val="006139E9"/>
    <w:rsid w:val="0061429C"/>
    <w:rsid w:val="006143B2"/>
    <w:rsid w:val="00614753"/>
    <w:rsid w:val="00614758"/>
    <w:rsid w:val="00615728"/>
    <w:rsid w:val="00617796"/>
    <w:rsid w:val="006178E9"/>
    <w:rsid w:val="00621B8A"/>
    <w:rsid w:val="00623365"/>
    <w:rsid w:val="006233E7"/>
    <w:rsid w:val="0062366A"/>
    <w:rsid w:val="006239B1"/>
    <w:rsid w:val="00623FDD"/>
    <w:rsid w:val="0062456B"/>
    <w:rsid w:val="00624834"/>
    <w:rsid w:val="00624B8B"/>
    <w:rsid w:val="006251CE"/>
    <w:rsid w:val="0062542E"/>
    <w:rsid w:val="006258FD"/>
    <w:rsid w:val="00625C05"/>
    <w:rsid w:val="006264BA"/>
    <w:rsid w:val="00626F07"/>
    <w:rsid w:val="006271B1"/>
    <w:rsid w:val="006271C7"/>
    <w:rsid w:val="006276FC"/>
    <w:rsid w:val="00627842"/>
    <w:rsid w:val="00627BBC"/>
    <w:rsid w:val="006310DB"/>
    <w:rsid w:val="00631520"/>
    <w:rsid w:val="00632607"/>
    <w:rsid w:val="006338C7"/>
    <w:rsid w:val="006347F2"/>
    <w:rsid w:val="006358E8"/>
    <w:rsid w:val="00635C50"/>
    <w:rsid w:val="00635D2B"/>
    <w:rsid w:val="00636B6C"/>
    <w:rsid w:val="0063722B"/>
    <w:rsid w:val="006373A6"/>
    <w:rsid w:val="0063777C"/>
    <w:rsid w:val="00641333"/>
    <w:rsid w:val="00641F04"/>
    <w:rsid w:val="006427A0"/>
    <w:rsid w:val="006434E2"/>
    <w:rsid w:val="00643C30"/>
    <w:rsid w:val="00644381"/>
    <w:rsid w:val="00644561"/>
    <w:rsid w:val="00646AF3"/>
    <w:rsid w:val="00646BBC"/>
    <w:rsid w:val="00650AFD"/>
    <w:rsid w:val="006513C7"/>
    <w:rsid w:val="00651F6E"/>
    <w:rsid w:val="0065204F"/>
    <w:rsid w:val="00652082"/>
    <w:rsid w:val="00652FB9"/>
    <w:rsid w:val="00653017"/>
    <w:rsid w:val="00653D4B"/>
    <w:rsid w:val="00654003"/>
    <w:rsid w:val="006543FA"/>
    <w:rsid w:val="00656793"/>
    <w:rsid w:val="00657C0D"/>
    <w:rsid w:val="00657F7C"/>
    <w:rsid w:val="00660091"/>
    <w:rsid w:val="006613AD"/>
    <w:rsid w:val="00661584"/>
    <w:rsid w:val="00661BCF"/>
    <w:rsid w:val="006620F3"/>
    <w:rsid w:val="0066257F"/>
    <w:rsid w:val="00662B67"/>
    <w:rsid w:val="00662DAA"/>
    <w:rsid w:val="00663034"/>
    <w:rsid w:val="006635E3"/>
    <w:rsid w:val="00663BCF"/>
    <w:rsid w:val="00664544"/>
    <w:rsid w:val="006646BC"/>
    <w:rsid w:val="0066495D"/>
    <w:rsid w:val="00665D17"/>
    <w:rsid w:val="00667B5C"/>
    <w:rsid w:val="00670766"/>
    <w:rsid w:val="0067110E"/>
    <w:rsid w:val="00671DA7"/>
    <w:rsid w:val="0067246D"/>
    <w:rsid w:val="00672A79"/>
    <w:rsid w:val="00673462"/>
    <w:rsid w:val="006738D3"/>
    <w:rsid w:val="006742C4"/>
    <w:rsid w:val="00674BD7"/>
    <w:rsid w:val="00674CB7"/>
    <w:rsid w:val="00674ED7"/>
    <w:rsid w:val="00675C2C"/>
    <w:rsid w:val="006769F7"/>
    <w:rsid w:val="00680AEA"/>
    <w:rsid w:val="00680C19"/>
    <w:rsid w:val="006827B0"/>
    <w:rsid w:val="00682F05"/>
    <w:rsid w:val="00684200"/>
    <w:rsid w:val="00684706"/>
    <w:rsid w:val="00684B99"/>
    <w:rsid w:val="00684D7D"/>
    <w:rsid w:val="00684D80"/>
    <w:rsid w:val="00685204"/>
    <w:rsid w:val="006858A6"/>
    <w:rsid w:val="006865E1"/>
    <w:rsid w:val="00686677"/>
    <w:rsid w:val="00690BBB"/>
    <w:rsid w:val="00690DDC"/>
    <w:rsid w:val="00691AF2"/>
    <w:rsid w:val="0069255A"/>
    <w:rsid w:val="006929F7"/>
    <w:rsid w:val="00692A2F"/>
    <w:rsid w:val="00694024"/>
    <w:rsid w:val="0069540A"/>
    <w:rsid w:val="00695834"/>
    <w:rsid w:val="006960C3"/>
    <w:rsid w:val="006963B6"/>
    <w:rsid w:val="0069696E"/>
    <w:rsid w:val="00696CB0"/>
    <w:rsid w:val="006A0587"/>
    <w:rsid w:val="006A06F5"/>
    <w:rsid w:val="006A1399"/>
    <w:rsid w:val="006A167D"/>
    <w:rsid w:val="006A19CB"/>
    <w:rsid w:val="006A227A"/>
    <w:rsid w:val="006A3061"/>
    <w:rsid w:val="006A36CD"/>
    <w:rsid w:val="006A4731"/>
    <w:rsid w:val="006A4757"/>
    <w:rsid w:val="006A482C"/>
    <w:rsid w:val="006A51B3"/>
    <w:rsid w:val="006A5963"/>
    <w:rsid w:val="006A5C64"/>
    <w:rsid w:val="006A5EB4"/>
    <w:rsid w:val="006A5F98"/>
    <w:rsid w:val="006A648D"/>
    <w:rsid w:val="006A6691"/>
    <w:rsid w:val="006A69A8"/>
    <w:rsid w:val="006A6A1F"/>
    <w:rsid w:val="006A7AB5"/>
    <w:rsid w:val="006A7CCB"/>
    <w:rsid w:val="006A7D3A"/>
    <w:rsid w:val="006B0250"/>
    <w:rsid w:val="006B034D"/>
    <w:rsid w:val="006B10CB"/>
    <w:rsid w:val="006B1B0B"/>
    <w:rsid w:val="006B2C37"/>
    <w:rsid w:val="006B2D26"/>
    <w:rsid w:val="006B2E1F"/>
    <w:rsid w:val="006B433B"/>
    <w:rsid w:val="006B4CB3"/>
    <w:rsid w:val="006B5DF3"/>
    <w:rsid w:val="006B6657"/>
    <w:rsid w:val="006B7BD0"/>
    <w:rsid w:val="006C0470"/>
    <w:rsid w:val="006C0488"/>
    <w:rsid w:val="006C0C5B"/>
    <w:rsid w:val="006C22FE"/>
    <w:rsid w:val="006C2B6A"/>
    <w:rsid w:val="006C34E4"/>
    <w:rsid w:val="006C3513"/>
    <w:rsid w:val="006C370C"/>
    <w:rsid w:val="006C399C"/>
    <w:rsid w:val="006C3E7A"/>
    <w:rsid w:val="006C3FD0"/>
    <w:rsid w:val="006C40C9"/>
    <w:rsid w:val="006C44B4"/>
    <w:rsid w:val="006C50C5"/>
    <w:rsid w:val="006C5FB5"/>
    <w:rsid w:val="006C60FE"/>
    <w:rsid w:val="006C6A53"/>
    <w:rsid w:val="006D0459"/>
    <w:rsid w:val="006D04B5"/>
    <w:rsid w:val="006D1059"/>
    <w:rsid w:val="006D1098"/>
    <w:rsid w:val="006D1F8E"/>
    <w:rsid w:val="006D23B5"/>
    <w:rsid w:val="006D23C3"/>
    <w:rsid w:val="006D2EC6"/>
    <w:rsid w:val="006D3753"/>
    <w:rsid w:val="006D3979"/>
    <w:rsid w:val="006D3C07"/>
    <w:rsid w:val="006D441D"/>
    <w:rsid w:val="006D4599"/>
    <w:rsid w:val="006D49FA"/>
    <w:rsid w:val="006D4F1F"/>
    <w:rsid w:val="006D65DD"/>
    <w:rsid w:val="006D687F"/>
    <w:rsid w:val="006D71A3"/>
    <w:rsid w:val="006D7933"/>
    <w:rsid w:val="006D7E57"/>
    <w:rsid w:val="006D7E7B"/>
    <w:rsid w:val="006E06F1"/>
    <w:rsid w:val="006E0AFC"/>
    <w:rsid w:val="006E202B"/>
    <w:rsid w:val="006E2477"/>
    <w:rsid w:val="006E25CC"/>
    <w:rsid w:val="006E2DB9"/>
    <w:rsid w:val="006E2E2A"/>
    <w:rsid w:val="006E3928"/>
    <w:rsid w:val="006E3BC2"/>
    <w:rsid w:val="006E3D62"/>
    <w:rsid w:val="006E4767"/>
    <w:rsid w:val="006E55EB"/>
    <w:rsid w:val="006E6908"/>
    <w:rsid w:val="006E6996"/>
    <w:rsid w:val="006E7F07"/>
    <w:rsid w:val="006F03A0"/>
    <w:rsid w:val="006F144F"/>
    <w:rsid w:val="006F152B"/>
    <w:rsid w:val="006F1B24"/>
    <w:rsid w:val="006F2458"/>
    <w:rsid w:val="006F2928"/>
    <w:rsid w:val="006F31D0"/>
    <w:rsid w:val="006F4412"/>
    <w:rsid w:val="006F4621"/>
    <w:rsid w:val="006F5382"/>
    <w:rsid w:val="006F675C"/>
    <w:rsid w:val="006F6F09"/>
    <w:rsid w:val="006F72F0"/>
    <w:rsid w:val="006F7378"/>
    <w:rsid w:val="006F742F"/>
    <w:rsid w:val="006F7B61"/>
    <w:rsid w:val="007000F0"/>
    <w:rsid w:val="00700A5A"/>
    <w:rsid w:val="00700CD9"/>
    <w:rsid w:val="0070248B"/>
    <w:rsid w:val="00702A88"/>
    <w:rsid w:val="007034AB"/>
    <w:rsid w:val="00703824"/>
    <w:rsid w:val="00705AC2"/>
    <w:rsid w:val="00705FBD"/>
    <w:rsid w:val="007066EF"/>
    <w:rsid w:val="00706C9D"/>
    <w:rsid w:val="00707149"/>
    <w:rsid w:val="007072E1"/>
    <w:rsid w:val="00707BDC"/>
    <w:rsid w:val="00707F5D"/>
    <w:rsid w:val="007112D1"/>
    <w:rsid w:val="00711718"/>
    <w:rsid w:val="00711C3E"/>
    <w:rsid w:val="00711F9F"/>
    <w:rsid w:val="007120A1"/>
    <w:rsid w:val="00712315"/>
    <w:rsid w:val="0071262F"/>
    <w:rsid w:val="00712FE1"/>
    <w:rsid w:val="00713328"/>
    <w:rsid w:val="00713CC4"/>
    <w:rsid w:val="0071426B"/>
    <w:rsid w:val="007145A2"/>
    <w:rsid w:val="00714C2A"/>
    <w:rsid w:val="0071575D"/>
    <w:rsid w:val="00716201"/>
    <w:rsid w:val="00716698"/>
    <w:rsid w:val="00716D76"/>
    <w:rsid w:val="00716EB4"/>
    <w:rsid w:val="00717919"/>
    <w:rsid w:val="00717C11"/>
    <w:rsid w:val="00720127"/>
    <w:rsid w:val="00721DE1"/>
    <w:rsid w:val="00722358"/>
    <w:rsid w:val="00722CE2"/>
    <w:rsid w:val="00723635"/>
    <w:rsid w:val="0072379B"/>
    <w:rsid w:val="007238DB"/>
    <w:rsid w:val="00724434"/>
    <w:rsid w:val="00724439"/>
    <w:rsid w:val="00724841"/>
    <w:rsid w:val="00724C62"/>
    <w:rsid w:val="007250ED"/>
    <w:rsid w:val="00727C80"/>
    <w:rsid w:val="00731164"/>
    <w:rsid w:val="00733264"/>
    <w:rsid w:val="00733D2F"/>
    <w:rsid w:val="00733DB3"/>
    <w:rsid w:val="00733DD9"/>
    <w:rsid w:val="00733DF3"/>
    <w:rsid w:val="00733E40"/>
    <w:rsid w:val="007342ED"/>
    <w:rsid w:val="007345DE"/>
    <w:rsid w:val="007347B9"/>
    <w:rsid w:val="00734D30"/>
    <w:rsid w:val="00734DD5"/>
    <w:rsid w:val="007357E1"/>
    <w:rsid w:val="0073618C"/>
    <w:rsid w:val="00736959"/>
    <w:rsid w:val="00736E7F"/>
    <w:rsid w:val="00737E30"/>
    <w:rsid w:val="0074043B"/>
    <w:rsid w:val="00741352"/>
    <w:rsid w:val="00742E13"/>
    <w:rsid w:val="007441BF"/>
    <w:rsid w:val="007456EB"/>
    <w:rsid w:val="00745A6F"/>
    <w:rsid w:val="00746FB4"/>
    <w:rsid w:val="00747D4F"/>
    <w:rsid w:val="00750B38"/>
    <w:rsid w:val="007516E6"/>
    <w:rsid w:val="00751F3D"/>
    <w:rsid w:val="00751FEE"/>
    <w:rsid w:val="00752F21"/>
    <w:rsid w:val="0075306D"/>
    <w:rsid w:val="00753132"/>
    <w:rsid w:val="0075315B"/>
    <w:rsid w:val="00753D9D"/>
    <w:rsid w:val="00753E76"/>
    <w:rsid w:val="00755458"/>
    <w:rsid w:val="00755A11"/>
    <w:rsid w:val="007570AE"/>
    <w:rsid w:val="00757180"/>
    <w:rsid w:val="00760858"/>
    <w:rsid w:val="00761313"/>
    <w:rsid w:val="00761C88"/>
    <w:rsid w:val="007623B9"/>
    <w:rsid w:val="00762A32"/>
    <w:rsid w:val="00762A5B"/>
    <w:rsid w:val="0076300F"/>
    <w:rsid w:val="007638A2"/>
    <w:rsid w:val="00763C9E"/>
    <w:rsid w:val="0076405E"/>
    <w:rsid w:val="0076538E"/>
    <w:rsid w:val="00765F3F"/>
    <w:rsid w:val="007662FD"/>
    <w:rsid w:val="00766750"/>
    <w:rsid w:val="00766DFD"/>
    <w:rsid w:val="00766E13"/>
    <w:rsid w:val="0076795C"/>
    <w:rsid w:val="00767A95"/>
    <w:rsid w:val="007709BA"/>
    <w:rsid w:val="00770E3E"/>
    <w:rsid w:val="00771E9E"/>
    <w:rsid w:val="007721F9"/>
    <w:rsid w:val="0077246E"/>
    <w:rsid w:val="00772CD0"/>
    <w:rsid w:val="007734E9"/>
    <w:rsid w:val="007737C0"/>
    <w:rsid w:val="00773833"/>
    <w:rsid w:val="0077444C"/>
    <w:rsid w:val="00775DB0"/>
    <w:rsid w:val="007768DF"/>
    <w:rsid w:val="00776D07"/>
    <w:rsid w:val="00776DD9"/>
    <w:rsid w:val="00777038"/>
    <w:rsid w:val="007811A6"/>
    <w:rsid w:val="007819CF"/>
    <w:rsid w:val="00781BCD"/>
    <w:rsid w:val="00781FB8"/>
    <w:rsid w:val="007828C6"/>
    <w:rsid w:val="00782A84"/>
    <w:rsid w:val="00783CCE"/>
    <w:rsid w:val="0078424E"/>
    <w:rsid w:val="007842E4"/>
    <w:rsid w:val="007845D3"/>
    <w:rsid w:val="00784B0C"/>
    <w:rsid w:val="00785303"/>
    <w:rsid w:val="00785AED"/>
    <w:rsid w:val="007862F7"/>
    <w:rsid w:val="00786CD7"/>
    <w:rsid w:val="00786E1B"/>
    <w:rsid w:val="00787125"/>
    <w:rsid w:val="007873C7"/>
    <w:rsid w:val="00787782"/>
    <w:rsid w:val="00787D9E"/>
    <w:rsid w:val="00790A7F"/>
    <w:rsid w:val="00792942"/>
    <w:rsid w:val="00793D9F"/>
    <w:rsid w:val="0079414B"/>
    <w:rsid w:val="00794273"/>
    <w:rsid w:val="0079474C"/>
    <w:rsid w:val="0079498D"/>
    <w:rsid w:val="00794BE4"/>
    <w:rsid w:val="00794D27"/>
    <w:rsid w:val="00794DE2"/>
    <w:rsid w:val="00794EF6"/>
    <w:rsid w:val="00794F5B"/>
    <w:rsid w:val="007954C5"/>
    <w:rsid w:val="0079593D"/>
    <w:rsid w:val="007959B0"/>
    <w:rsid w:val="00796315"/>
    <w:rsid w:val="0079677E"/>
    <w:rsid w:val="00797731"/>
    <w:rsid w:val="007A02FD"/>
    <w:rsid w:val="007A0A0B"/>
    <w:rsid w:val="007A1341"/>
    <w:rsid w:val="007A2430"/>
    <w:rsid w:val="007A2488"/>
    <w:rsid w:val="007A327A"/>
    <w:rsid w:val="007A3FE1"/>
    <w:rsid w:val="007A4611"/>
    <w:rsid w:val="007A47FA"/>
    <w:rsid w:val="007A4A75"/>
    <w:rsid w:val="007A5C1E"/>
    <w:rsid w:val="007A6A96"/>
    <w:rsid w:val="007A6BDF"/>
    <w:rsid w:val="007A6BFF"/>
    <w:rsid w:val="007A7520"/>
    <w:rsid w:val="007A76BE"/>
    <w:rsid w:val="007A7736"/>
    <w:rsid w:val="007B085D"/>
    <w:rsid w:val="007B08E6"/>
    <w:rsid w:val="007B0A49"/>
    <w:rsid w:val="007B0DAE"/>
    <w:rsid w:val="007B1316"/>
    <w:rsid w:val="007B20AD"/>
    <w:rsid w:val="007B2D06"/>
    <w:rsid w:val="007B3AFF"/>
    <w:rsid w:val="007B3B91"/>
    <w:rsid w:val="007B44BA"/>
    <w:rsid w:val="007B4671"/>
    <w:rsid w:val="007B4F17"/>
    <w:rsid w:val="007B507B"/>
    <w:rsid w:val="007B5AE1"/>
    <w:rsid w:val="007B6030"/>
    <w:rsid w:val="007B6F3A"/>
    <w:rsid w:val="007B6F4E"/>
    <w:rsid w:val="007B77DE"/>
    <w:rsid w:val="007B7C65"/>
    <w:rsid w:val="007C07CE"/>
    <w:rsid w:val="007C267F"/>
    <w:rsid w:val="007C2B6F"/>
    <w:rsid w:val="007C2F90"/>
    <w:rsid w:val="007C3CEA"/>
    <w:rsid w:val="007C4466"/>
    <w:rsid w:val="007C519C"/>
    <w:rsid w:val="007C5481"/>
    <w:rsid w:val="007C5C21"/>
    <w:rsid w:val="007C5CCB"/>
    <w:rsid w:val="007C74F8"/>
    <w:rsid w:val="007C7657"/>
    <w:rsid w:val="007C76A4"/>
    <w:rsid w:val="007C76B0"/>
    <w:rsid w:val="007D044C"/>
    <w:rsid w:val="007D05DE"/>
    <w:rsid w:val="007D12AC"/>
    <w:rsid w:val="007D189C"/>
    <w:rsid w:val="007D213A"/>
    <w:rsid w:val="007D2323"/>
    <w:rsid w:val="007D28D2"/>
    <w:rsid w:val="007D3592"/>
    <w:rsid w:val="007D362A"/>
    <w:rsid w:val="007D467F"/>
    <w:rsid w:val="007D4F1D"/>
    <w:rsid w:val="007D66D9"/>
    <w:rsid w:val="007D7342"/>
    <w:rsid w:val="007D797A"/>
    <w:rsid w:val="007E1775"/>
    <w:rsid w:val="007E29C7"/>
    <w:rsid w:val="007E38F7"/>
    <w:rsid w:val="007E551B"/>
    <w:rsid w:val="007E553C"/>
    <w:rsid w:val="007E5AC0"/>
    <w:rsid w:val="007E5DED"/>
    <w:rsid w:val="007E5F2D"/>
    <w:rsid w:val="007E5F51"/>
    <w:rsid w:val="007E68FB"/>
    <w:rsid w:val="007E6E59"/>
    <w:rsid w:val="007E6F90"/>
    <w:rsid w:val="007E73CF"/>
    <w:rsid w:val="007E78C3"/>
    <w:rsid w:val="007F0D7C"/>
    <w:rsid w:val="007F1263"/>
    <w:rsid w:val="007F21AB"/>
    <w:rsid w:val="007F29DE"/>
    <w:rsid w:val="007F3E7D"/>
    <w:rsid w:val="007F3F35"/>
    <w:rsid w:val="007F4D76"/>
    <w:rsid w:val="007F547F"/>
    <w:rsid w:val="007F574C"/>
    <w:rsid w:val="007F5BB9"/>
    <w:rsid w:val="007F6327"/>
    <w:rsid w:val="007F6E81"/>
    <w:rsid w:val="007F7422"/>
    <w:rsid w:val="007F7D73"/>
    <w:rsid w:val="00800060"/>
    <w:rsid w:val="008001FC"/>
    <w:rsid w:val="008004BA"/>
    <w:rsid w:val="00800E13"/>
    <w:rsid w:val="00800EDF"/>
    <w:rsid w:val="008015F3"/>
    <w:rsid w:val="00802C68"/>
    <w:rsid w:val="0080358C"/>
    <w:rsid w:val="008037D2"/>
    <w:rsid w:val="00803D4B"/>
    <w:rsid w:val="00804B08"/>
    <w:rsid w:val="0080577E"/>
    <w:rsid w:val="00805B1B"/>
    <w:rsid w:val="0080604E"/>
    <w:rsid w:val="00806687"/>
    <w:rsid w:val="0080695B"/>
    <w:rsid w:val="00806D3E"/>
    <w:rsid w:val="00806DEB"/>
    <w:rsid w:val="0080721C"/>
    <w:rsid w:val="00807926"/>
    <w:rsid w:val="008105A7"/>
    <w:rsid w:val="00810D1E"/>
    <w:rsid w:val="00811193"/>
    <w:rsid w:val="00811A16"/>
    <w:rsid w:val="0081271C"/>
    <w:rsid w:val="0081291A"/>
    <w:rsid w:val="008135C8"/>
    <w:rsid w:val="00813673"/>
    <w:rsid w:val="00813898"/>
    <w:rsid w:val="00813C1A"/>
    <w:rsid w:val="00814AC0"/>
    <w:rsid w:val="008155D6"/>
    <w:rsid w:val="00815AEB"/>
    <w:rsid w:val="00815DE4"/>
    <w:rsid w:val="008167A4"/>
    <w:rsid w:val="00816C9B"/>
    <w:rsid w:val="008178AD"/>
    <w:rsid w:val="00817A02"/>
    <w:rsid w:val="008213E9"/>
    <w:rsid w:val="00821460"/>
    <w:rsid w:val="008219AC"/>
    <w:rsid w:val="008235B0"/>
    <w:rsid w:val="00823BB7"/>
    <w:rsid w:val="00823E5D"/>
    <w:rsid w:val="00824B35"/>
    <w:rsid w:val="00824D00"/>
    <w:rsid w:val="00825244"/>
    <w:rsid w:val="00825333"/>
    <w:rsid w:val="008253FD"/>
    <w:rsid w:val="008256C1"/>
    <w:rsid w:val="00825A81"/>
    <w:rsid w:val="00825CD3"/>
    <w:rsid w:val="00826A20"/>
    <w:rsid w:val="008270BC"/>
    <w:rsid w:val="00827433"/>
    <w:rsid w:val="008276CB"/>
    <w:rsid w:val="00827A8B"/>
    <w:rsid w:val="0083006E"/>
    <w:rsid w:val="008303B8"/>
    <w:rsid w:val="0083089C"/>
    <w:rsid w:val="008308DA"/>
    <w:rsid w:val="00830BC0"/>
    <w:rsid w:val="00831B1E"/>
    <w:rsid w:val="00831B95"/>
    <w:rsid w:val="008326D2"/>
    <w:rsid w:val="008329A0"/>
    <w:rsid w:val="00832FBF"/>
    <w:rsid w:val="00833379"/>
    <w:rsid w:val="0083445A"/>
    <w:rsid w:val="00834BB7"/>
    <w:rsid w:val="00834F60"/>
    <w:rsid w:val="00835748"/>
    <w:rsid w:val="0083642F"/>
    <w:rsid w:val="008403D2"/>
    <w:rsid w:val="008407F6"/>
    <w:rsid w:val="008419B7"/>
    <w:rsid w:val="00841ACF"/>
    <w:rsid w:val="00842641"/>
    <w:rsid w:val="0084286F"/>
    <w:rsid w:val="00842CC4"/>
    <w:rsid w:val="0084373C"/>
    <w:rsid w:val="008441BB"/>
    <w:rsid w:val="008441BF"/>
    <w:rsid w:val="00844800"/>
    <w:rsid w:val="00844A19"/>
    <w:rsid w:val="00844BDA"/>
    <w:rsid w:val="00844F7E"/>
    <w:rsid w:val="008451A7"/>
    <w:rsid w:val="008452AB"/>
    <w:rsid w:val="00845614"/>
    <w:rsid w:val="008460F7"/>
    <w:rsid w:val="0084610E"/>
    <w:rsid w:val="00846FB4"/>
    <w:rsid w:val="00847BA8"/>
    <w:rsid w:val="00847EFC"/>
    <w:rsid w:val="008528F7"/>
    <w:rsid w:val="00852DC1"/>
    <w:rsid w:val="00854180"/>
    <w:rsid w:val="008545CD"/>
    <w:rsid w:val="0085493F"/>
    <w:rsid w:val="00854BAC"/>
    <w:rsid w:val="00856C0B"/>
    <w:rsid w:val="00856CC4"/>
    <w:rsid w:val="00857473"/>
    <w:rsid w:val="008577E9"/>
    <w:rsid w:val="00857E74"/>
    <w:rsid w:val="00857E89"/>
    <w:rsid w:val="00857EBD"/>
    <w:rsid w:val="008605C2"/>
    <w:rsid w:val="00861437"/>
    <w:rsid w:val="00861451"/>
    <w:rsid w:val="00861C8F"/>
    <w:rsid w:val="008628A8"/>
    <w:rsid w:val="008634D3"/>
    <w:rsid w:val="00863563"/>
    <w:rsid w:val="008639DC"/>
    <w:rsid w:val="008645E2"/>
    <w:rsid w:val="008658FD"/>
    <w:rsid w:val="00866795"/>
    <w:rsid w:val="00867CF8"/>
    <w:rsid w:val="00871711"/>
    <w:rsid w:val="00871C5F"/>
    <w:rsid w:val="00872133"/>
    <w:rsid w:val="0087372E"/>
    <w:rsid w:val="008738D2"/>
    <w:rsid w:val="008748B6"/>
    <w:rsid w:val="00874EA7"/>
    <w:rsid w:val="00875319"/>
    <w:rsid w:val="00875460"/>
    <w:rsid w:val="00875BA6"/>
    <w:rsid w:val="00875E98"/>
    <w:rsid w:val="0087624F"/>
    <w:rsid w:val="00877116"/>
    <w:rsid w:val="008776A2"/>
    <w:rsid w:val="0088063E"/>
    <w:rsid w:val="00880927"/>
    <w:rsid w:val="008813EA"/>
    <w:rsid w:val="0088151D"/>
    <w:rsid w:val="008817D4"/>
    <w:rsid w:val="00881C5F"/>
    <w:rsid w:val="00881F3E"/>
    <w:rsid w:val="00881FE0"/>
    <w:rsid w:val="0088394C"/>
    <w:rsid w:val="00883DAE"/>
    <w:rsid w:val="008845BB"/>
    <w:rsid w:val="0088561D"/>
    <w:rsid w:val="00885D3B"/>
    <w:rsid w:val="008861C2"/>
    <w:rsid w:val="008862AD"/>
    <w:rsid w:val="00886330"/>
    <w:rsid w:val="0088652F"/>
    <w:rsid w:val="00886DAE"/>
    <w:rsid w:val="0089011D"/>
    <w:rsid w:val="008902A9"/>
    <w:rsid w:val="00890992"/>
    <w:rsid w:val="00891693"/>
    <w:rsid w:val="00892526"/>
    <w:rsid w:val="00893A40"/>
    <w:rsid w:val="00893CFD"/>
    <w:rsid w:val="00894CC8"/>
    <w:rsid w:val="008952C8"/>
    <w:rsid w:val="0089532E"/>
    <w:rsid w:val="00895FDF"/>
    <w:rsid w:val="0089617F"/>
    <w:rsid w:val="00896658"/>
    <w:rsid w:val="00896B31"/>
    <w:rsid w:val="008A1182"/>
    <w:rsid w:val="008A1A5C"/>
    <w:rsid w:val="008A2199"/>
    <w:rsid w:val="008A3A5C"/>
    <w:rsid w:val="008A3C2C"/>
    <w:rsid w:val="008A4162"/>
    <w:rsid w:val="008A462C"/>
    <w:rsid w:val="008A48FE"/>
    <w:rsid w:val="008A579E"/>
    <w:rsid w:val="008A58A4"/>
    <w:rsid w:val="008A607B"/>
    <w:rsid w:val="008A66CC"/>
    <w:rsid w:val="008A6733"/>
    <w:rsid w:val="008A6FA0"/>
    <w:rsid w:val="008A7846"/>
    <w:rsid w:val="008A7C1B"/>
    <w:rsid w:val="008A7DA7"/>
    <w:rsid w:val="008B0886"/>
    <w:rsid w:val="008B1283"/>
    <w:rsid w:val="008B140C"/>
    <w:rsid w:val="008B3305"/>
    <w:rsid w:val="008B408C"/>
    <w:rsid w:val="008B4800"/>
    <w:rsid w:val="008B4D0C"/>
    <w:rsid w:val="008B4D73"/>
    <w:rsid w:val="008B50C0"/>
    <w:rsid w:val="008B6059"/>
    <w:rsid w:val="008B63C7"/>
    <w:rsid w:val="008B7DE1"/>
    <w:rsid w:val="008B7E10"/>
    <w:rsid w:val="008C2911"/>
    <w:rsid w:val="008C293B"/>
    <w:rsid w:val="008C3AEB"/>
    <w:rsid w:val="008C417A"/>
    <w:rsid w:val="008C4233"/>
    <w:rsid w:val="008C451B"/>
    <w:rsid w:val="008C5DA0"/>
    <w:rsid w:val="008C7186"/>
    <w:rsid w:val="008C7729"/>
    <w:rsid w:val="008C7EC3"/>
    <w:rsid w:val="008D0212"/>
    <w:rsid w:val="008D041A"/>
    <w:rsid w:val="008D07B7"/>
    <w:rsid w:val="008D226B"/>
    <w:rsid w:val="008D2495"/>
    <w:rsid w:val="008D3484"/>
    <w:rsid w:val="008D3581"/>
    <w:rsid w:val="008D36B0"/>
    <w:rsid w:val="008D3AC0"/>
    <w:rsid w:val="008D3C0D"/>
    <w:rsid w:val="008D5057"/>
    <w:rsid w:val="008D532A"/>
    <w:rsid w:val="008D54B9"/>
    <w:rsid w:val="008D6241"/>
    <w:rsid w:val="008D6456"/>
    <w:rsid w:val="008D6F0E"/>
    <w:rsid w:val="008D794C"/>
    <w:rsid w:val="008D7AA7"/>
    <w:rsid w:val="008E172C"/>
    <w:rsid w:val="008E1C61"/>
    <w:rsid w:val="008E2194"/>
    <w:rsid w:val="008E267A"/>
    <w:rsid w:val="008E2D7D"/>
    <w:rsid w:val="008E378E"/>
    <w:rsid w:val="008E3996"/>
    <w:rsid w:val="008E3AD0"/>
    <w:rsid w:val="008E438C"/>
    <w:rsid w:val="008E4CC9"/>
    <w:rsid w:val="008E52F6"/>
    <w:rsid w:val="008E575E"/>
    <w:rsid w:val="008E59CF"/>
    <w:rsid w:val="008E5F36"/>
    <w:rsid w:val="008E6C0C"/>
    <w:rsid w:val="008E6E9C"/>
    <w:rsid w:val="008E7040"/>
    <w:rsid w:val="008E7117"/>
    <w:rsid w:val="008E72FF"/>
    <w:rsid w:val="008E7D89"/>
    <w:rsid w:val="008F167A"/>
    <w:rsid w:val="008F18E2"/>
    <w:rsid w:val="008F236D"/>
    <w:rsid w:val="008F2BDE"/>
    <w:rsid w:val="008F41B6"/>
    <w:rsid w:val="008F52FA"/>
    <w:rsid w:val="008F5581"/>
    <w:rsid w:val="008F6157"/>
    <w:rsid w:val="008F67A8"/>
    <w:rsid w:val="008F7515"/>
    <w:rsid w:val="008F7BF9"/>
    <w:rsid w:val="00900865"/>
    <w:rsid w:val="009019C0"/>
    <w:rsid w:val="0090204E"/>
    <w:rsid w:val="00902051"/>
    <w:rsid w:val="0090303E"/>
    <w:rsid w:val="009030D1"/>
    <w:rsid w:val="009037B4"/>
    <w:rsid w:val="00903AAF"/>
    <w:rsid w:val="009041F4"/>
    <w:rsid w:val="0090539C"/>
    <w:rsid w:val="00906584"/>
    <w:rsid w:val="0090663A"/>
    <w:rsid w:val="00906972"/>
    <w:rsid w:val="009069BB"/>
    <w:rsid w:val="00906EBC"/>
    <w:rsid w:val="0090780A"/>
    <w:rsid w:val="00907B55"/>
    <w:rsid w:val="00907B94"/>
    <w:rsid w:val="00910266"/>
    <w:rsid w:val="0091090B"/>
    <w:rsid w:val="00910DCB"/>
    <w:rsid w:val="00911213"/>
    <w:rsid w:val="00911E14"/>
    <w:rsid w:val="00912FC7"/>
    <w:rsid w:val="00913C94"/>
    <w:rsid w:val="00913F68"/>
    <w:rsid w:val="009149CE"/>
    <w:rsid w:val="00914B11"/>
    <w:rsid w:val="009151A1"/>
    <w:rsid w:val="00915554"/>
    <w:rsid w:val="009155A2"/>
    <w:rsid w:val="00915F61"/>
    <w:rsid w:val="00915F99"/>
    <w:rsid w:val="00916B35"/>
    <w:rsid w:val="009173F7"/>
    <w:rsid w:val="00920EB8"/>
    <w:rsid w:val="00921525"/>
    <w:rsid w:val="00921543"/>
    <w:rsid w:val="00921C9A"/>
    <w:rsid w:val="0092258E"/>
    <w:rsid w:val="009228AE"/>
    <w:rsid w:val="00922B72"/>
    <w:rsid w:val="00922BEB"/>
    <w:rsid w:val="00922E4A"/>
    <w:rsid w:val="00923A2D"/>
    <w:rsid w:val="00923AD1"/>
    <w:rsid w:val="0092517D"/>
    <w:rsid w:val="00925D30"/>
    <w:rsid w:val="009264AB"/>
    <w:rsid w:val="0092694C"/>
    <w:rsid w:val="00926A56"/>
    <w:rsid w:val="00926CC9"/>
    <w:rsid w:val="00927899"/>
    <w:rsid w:val="00930341"/>
    <w:rsid w:val="00931324"/>
    <w:rsid w:val="009315CF"/>
    <w:rsid w:val="0093160E"/>
    <w:rsid w:val="0093222F"/>
    <w:rsid w:val="00932C7C"/>
    <w:rsid w:val="0093333E"/>
    <w:rsid w:val="00933D80"/>
    <w:rsid w:val="00933F49"/>
    <w:rsid w:val="00933F99"/>
    <w:rsid w:val="00935107"/>
    <w:rsid w:val="009357A4"/>
    <w:rsid w:val="00935923"/>
    <w:rsid w:val="00935987"/>
    <w:rsid w:val="00935F99"/>
    <w:rsid w:val="00937696"/>
    <w:rsid w:val="009376BE"/>
    <w:rsid w:val="00940A31"/>
    <w:rsid w:val="00940E41"/>
    <w:rsid w:val="00941273"/>
    <w:rsid w:val="009419EA"/>
    <w:rsid w:val="00942771"/>
    <w:rsid w:val="00943323"/>
    <w:rsid w:val="00943AA6"/>
    <w:rsid w:val="00944890"/>
    <w:rsid w:val="00944D8C"/>
    <w:rsid w:val="00944F24"/>
    <w:rsid w:val="0094627A"/>
    <w:rsid w:val="00946664"/>
    <w:rsid w:val="00947506"/>
    <w:rsid w:val="0094779A"/>
    <w:rsid w:val="009479A6"/>
    <w:rsid w:val="00947B07"/>
    <w:rsid w:val="00952750"/>
    <w:rsid w:val="00953354"/>
    <w:rsid w:val="009534E3"/>
    <w:rsid w:val="00954336"/>
    <w:rsid w:val="00954AF9"/>
    <w:rsid w:val="0095538F"/>
    <w:rsid w:val="00955932"/>
    <w:rsid w:val="00956353"/>
    <w:rsid w:val="009564C6"/>
    <w:rsid w:val="009570FB"/>
    <w:rsid w:val="009573B7"/>
    <w:rsid w:val="00957892"/>
    <w:rsid w:val="00960215"/>
    <w:rsid w:val="009602A6"/>
    <w:rsid w:val="0096108A"/>
    <w:rsid w:val="00962DA5"/>
    <w:rsid w:val="0096332C"/>
    <w:rsid w:val="00963EAE"/>
    <w:rsid w:val="009644F9"/>
    <w:rsid w:val="009646F4"/>
    <w:rsid w:val="0096484C"/>
    <w:rsid w:val="009649D7"/>
    <w:rsid w:val="00964A38"/>
    <w:rsid w:val="00964CED"/>
    <w:rsid w:val="0096597F"/>
    <w:rsid w:val="00965C5D"/>
    <w:rsid w:val="009660ED"/>
    <w:rsid w:val="0096623B"/>
    <w:rsid w:val="009662CD"/>
    <w:rsid w:val="009662DF"/>
    <w:rsid w:val="009665C3"/>
    <w:rsid w:val="00966A7C"/>
    <w:rsid w:val="0096747C"/>
    <w:rsid w:val="009677DB"/>
    <w:rsid w:val="009678D6"/>
    <w:rsid w:val="00967BB9"/>
    <w:rsid w:val="0097065F"/>
    <w:rsid w:val="00970769"/>
    <w:rsid w:val="00970A55"/>
    <w:rsid w:val="009712AF"/>
    <w:rsid w:val="0097196B"/>
    <w:rsid w:val="00971AB9"/>
    <w:rsid w:val="009724CB"/>
    <w:rsid w:val="00972DA7"/>
    <w:rsid w:val="00974E9D"/>
    <w:rsid w:val="009760FF"/>
    <w:rsid w:val="009764E4"/>
    <w:rsid w:val="0097657F"/>
    <w:rsid w:val="009765D7"/>
    <w:rsid w:val="0097672F"/>
    <w:rsid w:val="0097702A"/>
    <w:rsid w:val="00977D5C"/>
    <w:rsid w:val="00977F13"/>
    <w:rsid w:val="00980408"/>
    <w:rsid w:val="009815DE"/>
    <w:rsid w:val="00981CC5"/>
    <w:rsid w:val="00981E0D"/>
    <w:rsid w:val="009822A6"/>
    <w:rsid w:val="00982970"/>
    <w:rsid w:val="00982B67"/>
    <w:rsid w:val="00985084"/>
    <w:rsid w:val="009851C3"/>
    <w:rsid w:val="009856D2"/>
    <w:rsid w:val="009860D3"/>
    <w:rsid w:val="0098669F"/>
    <w:rsid w:val="00987B97"/>
    <w:rsid w:val="00990077"/>
    <w:rsid w:val="009927AF"/>
    <w:rsid w:val="00992B97"/>
    <w:rsid w:val="00992E81"/>
    <w:rsid w:val="009938AF"/>
    <w:rsid w:val="00993AB4"/>
    <w:rsid w:val="009942A7"/>
    <w:rsid w:val="009943E5"/>
    <w:rsid w:val="0099475C"/>
    <w:rsid w:val="00995381"/>
    <w:rsid w:val="00995EC7"/>
    <w:rsid w:val="00996868"/>
    <w:rsid w:val="0099717E"/>
    <w:rsid w:val="00997330"/>
    <w:rsid w:val="009A2B22"/>
    <w:rsid w:val="009A2CF6"/>
    <w:rsid w:val="009A36D2"/>
    <w:rsid w:val="009A3C58"/>
    <w:rsid w:val="009A431F"/>
    <w:rsid w:val="009A4969"/>
    <w:rsid w:val="009A4DB9"/>
    <w:rsid w:val="009A6A3B"/>
    <w:rsid w:val="009A6DF5"/>
    <w:rsid w:val="009A76A5"/>
    <w:rsid w:val="009A7DF6"/>
    <w:rsid w:val="009B003E"/>
    <w:rsid w:val="009B015C"/>
    <w:rsid w:val="009B0360"/>
    <w:rsid w:val="009B07C8"/>
    <w:rsid w:val="009B134D"/>
    <w:rsid w:val="009B1987"/>
    <w:rsid w:val="009B20D8"/>
    <w:rsid w:val="009B2FA8"/>
    <w:rsid w:val="009B41AE"/>
    <w:rsid w:val="009B4CFA"/>
    <w:rsid w:val="009B4EAC"/>
    <w:rsid w:val="009B50AA"/>
    <w:rsid w:val="009B5267"/>
    <w:rsid w:val="009B5A8F"/>
    <w:rsid w:val="009B66BE"/>
    <w:rsid w:val="009B6A93"/>
    <w:rsid w:val="009B6D2D"/>
    <w:rsid w:val="009B6F96"/>
    <w:rsid w:val="009B7015"/>
    <w:rsid w:val="009C0ED7"/>
    <w:rsid w:val="009C1EB5"/>
    <w:rsid w:val="009C2198"/>
    <w:rsid w:val="009C2E3C"/>
    <w:rsid w:val="009C2EE9"/>
    <w:rsid w:val="009C43C3"/>
    <w:rsid w:val="009C4462"/>
    <w:rsid w:val="009C4993"/>
    <w:rsid w:val="009C4F6D"/>
    <w:rsid w:val="009C69CA"/>
    <w:rsid w:val="009C6C7D"/>
    <w:rsid w:val="009C6DEF"/>
    <w:rsid w:val="009C7138"/>
    <w:rsid w:val="009C7731"/>
    <w:rsid w:val="009D0397"/>
    <w:rsid w:val="009D0D6F"/>
    <w:rsid w:val="009D141D"/>
    <w:rsid w:val="009D154A"/>
    <w:rsid w:val="009D1572"/>
    <w:rsid w:val="009D1BED"/>
    <w:rsid w:val="009D1D91"/>
    <w:rsid w:val="009D21FB"/>
    <w:rsid w:val="009D281F"/>
    <w:rsid w:val="009D2F74"/>
    <w:rsid w:val="009D3825"/>
    <w:rsid w:val="009D40FD"/>
    <w:rsid w:val="009D420F"/>
    <w:rsid w:val="009D4B77"/>
    <w:rsid w:val="009D60A8"/>
    <w:rsid w:val="009D6C30"/>
    <w:rsid w:val="009D72FD"/>
    <w:rsid w:val="009D7590"/>
    <w:rsid w:val="009E0A02"/>
    <w:rsid w:val="009E126D"/>
    <w:rsid w:val="009E1EE4"/>
    <w:rsid w:val="009E2C28"/>
    <w:rsid w:val="009E3A7B"/>
    <w:rsid w:val="009E4080"/>
    <w:rsid w:val="009E5927"/>
    <w:rsid w:val="009E59F8"/>
    <w:rsid w:val="009E6427"/>
    <w:rsid w:val="009E6A94"/>
    <w:rsid w:val="009E6C39"/>
    <w:rsid w:val="009E7880"/>
    <w:rsid w:val="009E7E35"/>
    <w:rsid w:val="009E7F29"/>
    <w:rsid w:val="009F0BCF"/>
    <w:rsid w:val="009F1127"/>
    <w:rsid w:val="009F281C"/>
    <w:rsid w:val="009F2EAF"/>
    <w:rsid w:val="009F3727"/>
    <w:rsid w:val="009F3A30"/>
    <w:rsid w:val="009F3B7D"/>
    <w:rsid w:val="009F4ABB"/>
    <w:rsid w:val="009F5A98"/>
    <w:rsid w:val="009F5DA1"/>
    <w:rsid w:val="009F5FD9"/>
    <w:rsid w:val="009F69B6"/>
    <w:rsid w:val="009F6B41"/>
    <w:rsid w:val="009F71DE"/>
    <w:rsid w:val="009F7291"/>
    <w:rsid w:val="009F746C"/>
    <w:rsid w:val="009F7A74"/>
    <w:rsid w:val="00A006B3"/>
    <w:rsid w:val="00A0074A"/>
    <w:rsid w:val="00A00CC2"/>
    <w:rsid w:val="00A010BD"/>
    <w:rsid w:val="00A0138B"/>
    <w:rsid w:val="00A0207F"/>
    <w:rsid w:val="00A022FC"/>
    <w:rsid w:val="00A02FB1"/>
    <w:rsid w:val="00A0401E"/>
    <w:rsid w:val="00A040C7"/>
    <w:rsid w:val="00A04119"/>
    <w:rsid w:val="00A04610"/>
    <w:rsid w:val="00A049B3"/>
    <w:rsid w:val="00A04FC8"/>
    <w:rsid w:val="00A055C8"/>
    <w:rsid w:val="00A10F33"/>
    <w:rsid w:val="00A11891"/>
    <w:rsid w:val="00A129AA"/>
    <w:rsid w:val="00A13080"/>
    <w:rsid w:val="00A13B23"/>
    <w:rsid w:val="00A13DDF"/>
    <w:rsid w:val="00A14489"/>
    <w:rsid w:val="00A148E6"/>
    <w:rsid w:val="00A152FA"/>
    <w:rsid w:val="00A15688"/>
    <w:rsid w:val="00A158AF"/>
    <w:rsid w:val="00A15BE0"/>
    <w:rsid w:val="00A15F84"/>
    <w:rsid w:val="00A16177"/>
    <w:rsid w:val="00A162E7"/>
    <w:rsid w:val="00A204F9"/>
    <w:rsid w:val="00A212E1"/>
    <w:rsid w:val="00A2152E"/>
    <w:rsid w:val="00A216FD"/>
    <w:rsid w:val="00A21E00"/>
    <w:rsid w:val="00A232A4"/>
    <w:rsid w:val="00A23447"/>
    <w:rsid w:val="00A23BD6"/>
    <w:rsid w:val="00A248D7"/>
    <w:rsid w:val="00A24EA2"/>
    <w:rsid w:val="00A25630"/>
    <w:rsid w:val="00A25CAF"/>
    <w:rsid w:val="00A26B46"/>
    <w:rsid w:val="00A26D6D"/>
    <w:rsid w:val="00A27AFE"/>
    <w:rsid w:val="00A27F82"/>
    <w:rsid w:val="00A30DA7"/>
    <w:rsid w:val="00A31204"/>
    <w:rsid w:val="00A319DE"/>
    <w:rsid w:val="00A31A58"/>
    <w:rsid w:val="00A327E8"/>
    <w:rsid w:val="00A34015"/>
    <w:rsid w:val="00A345A9"/>
    <w:rsid w:val="00A36318"/>
    <w:rsid w:val="00A36E7B"/>
    <w:rsid w:val="00A40212"/>
    <w:rsid w:val="00A4036E"/>
    <w:rsid w:val="00A41776"/>
    <w:rsid w:val="00A418C9"/>
    <w:rsid w:val="00A42182"/>
    <w:rsid w:val="00A42647"/>
    <w:rsid w:val="00A433A0"/>
    <w:rsid w:val="00A433D3"/>
    <w:rsid w:val="00A4357A"/>
    <w:rsid w:val="00A43FE6"/>
    <w:rsid w:val="00A44056"/>
    <w:rsid w:val="00A440AD"/>
    <w:rsid w:val="00A46376"/>
    <w:rsid w:val="00A467B5"/>
    <w:rsid w:val="00A479E6"/>
    <w:rsid w:val="00A50A8E"/>
    <w:rsid w:val="00A519F1"/>
    <w:rsid w:val="00A51B50"/>
    <w:rsid w:val="00A5222B"/>
    <w:rsid w:val="00A52856"/>
    <w:rsid w:val="00A53C73"/>
    <w:rsid w:val="00A53F76"/>
    <w:rsid w:val="00A53FAD"/>
    <w:rsid w:val="00A5410D"/>
    <w:rsid w:val="00A54E2A"/>
    <w:rsid w:val="00A54E9B"/>
    <w:rsid w:val="00A5522E"/>
    <w:rsid w:val="00A557DD"/>
    <w:rsid w:val="00A55DE1"/>
    <w:rsid w:val="00A56329"/>
    <w:rsid w:val="00A56E6D"/>
    <w:rsid w:val="00A57C12"/>
    <w:rsid w:val="00A57D02"/>
    <w:rsid w:val="00A60770"/>
    <w:rsid w:val="00A611E3"/>
    <w:rsid w:val="00A6185F"/>
    <w:rsid w:val="00A6190C"/>
    <w:rsid w:val="00A6199B"/>
    <w:rsid w:val="00A61A5E"/>
    <w:rsid w:val="00A62332"/>
    <w:rsid w:val="00A6234B"/>
    <w:rsid w:val="00A63146"/>
    <w:rsid w:val="00A65231"/>
    <w:rsid w:val="00A65A40"/>
    <w:rsid w:val="00A66095"/>
    <w:rsid w:val="00A66191"/>
    <w:rsid w:val="00A6620E"/>
    <w:rsid w:val="00A66A78"/>
    <w:rsid w:val="00A66E6E"/>
    <w:rsid w:val="00A67787"/>
    <w:rsid w:val="00A706B8"/>
    <w:rsid w:val="00A71655"/>
    <w:rsid w:val="00A7305C"/>
    <w:rsid w:val="00A730B5"/>
    <w:rsid w:val="00A73142"/>
    <w:rsid w:val="00A7362F"/>
    <w:rsid w:val="00A738E6"/>
    <w:rsid w:val="00A744C9"/>
    <w:rsid w:val="00A75A53"/>
    <w:rsid w:val="00A75E8F"/>
    <w:rsid w:val="00A7735E"/>
    <w:rsid w:val="00A776C7"/>
    <w:rsid w:val="00A77C3F"/>
    <w:rsid w:val="00A805E8"/>
    <w:rsid w:val="00A80DBB"/>
    <w:rsid w:val="00A80EE5"/>
    <w:rsid w:val="00A811AF"/>
    <w:rsid w:val="00A812C6"/>
    <w:rsid w:val="00A815F6"/>
    <w:rsid w:val="00A81C26"/>
    <w:rsid w:val="00A82052"/>
    <w:rsid w:val="00A82539"/>
    <w:rsid w:val="00A82663"/>
    <w:rsid w:val="00A83DD8"/>
    <w:rsid w:val="00A8405B"/>
    <w:rsid w:val="00A848EB"/>
    <w:rsid w:val="00A84B14"/>
    <w:rsid w:val="00A8589B"/>
    <w:rsid w:val="00A859C5"/>
    <w:rsid w:val="00A85DC6"/>
    <w:rsid w:val="00A86183"/>
    <w:rsid w:val="00A86B09"/>
    <w:rsid w:val="00A86CE9"/>
    <w:rsid w:val="00A90231"/>
    <w:rsid w:val="00A90514"/>
    <w:rsid w:val="00A91631"/>
    <w:rsid w:val="00A92146"/>
    <w:rsid w:val="00A9232F"/>
    <w:rsid w:val="00A92513"/>
    <w:rsid w:val="00A9270F"/>
    <w:rsid w:val="00A9289A"/>
    <w:rsid w:val="00A92D09"/>
    <w:rsid w:val="00A93906"/>
    <w:rsid w:val="00A93A22"/>
    <w:rsid w:val="00A93F56"/>
    <w:rsid w:val="00A944BB"/>
    <w:rsid w:val="00A94538"/>
    <w:rsid w:val="00A9583B"/>
    <w:rsid w:val="00A95F4F"/>
    <w:rsid w:val="00A969BE"/>
    <w:rsid w:val="00A96F6E"/>
    <w:rsid w:val="00AA0166"/>
    <w:rsid w:val="00AA037B"/>
    <w:rsid w:val="00AA045B"/>
    <w:rsid w:val="00AA07D4"/>
    <w:rsid w:val="00AA0BD2"/>
    <w:rsid w:val="00AA0C73"/>
    <w:rsid w:val="00AA322E"/>
    <w:rsid w:val="00AA5068"/>
    <w:rsid w:val="00AA52A7"/>
    <w:rsid w:val="00AA5D47"/>
    <w:rsid w:val="00AA6A68"/>
    <w:rsid w:val="00AA6E97"/>
    <w:rsid w:val="00AA6F39"/>
    <w:rsid w:val="00AA738A"/>
    <w:rsid w:val="00AB0B12"/>
    <w:rsid w:val="00AB0C79"/>
    <w:rsid w:val="00AB0F1C"/>
    <w:rsid w:val="00AB23F2"/>
    <w:rsid w:val="00AB26E1"/>
    <w:rsid w:val="00AB2707"/>
    <w:rsid w:val="00AB3CEF"/>
    <w:rsid w:val="00AB4BF9"/>
    <w:rsid w:val="00AB5476"/>
    <w:rsid w:val="00AB57C7"/>
    <w:rsid w:val="00AB5AF8"/>
    <w:rsid w:val="00AB6235"/>
    <w:rsid w:val="00AB6375"/>
    <w:rsid w:val="00AB7966"/>
    <w:rsid w:val="00AC0069"/>
    <w:rsid w:val="00AC00C9"/>
    <w:rsid w:val="00AC0319"/>
    <w:rsid w:val="00AC036E"/>
    <w:rsid w:val="00AC04EC"/>
    <w:rsid w:val="00AC0C52"/>
    <w:rsid w:val="00AC22E0"/>
    <w:rsid w:val="00AC2B1A"/>
    <w:rsid w:val="00AC4616"/>
    <w:rsid w:val="00AC4941"/>
    <w:rsid w:val="00AC5502"/>
    <w:rsid w:val="00AC5621"/>
    <w:rsid w:val="00AC77CB"/>
    <w:rsid w:val="00AD0297"/>
    <w:rsid w:val="00AD09D2"/>
    <w:rsid w:val="00AD0C28"/>
    <w:rsid w:val="00AD0D53"/>
    <w:rsid w:val="00AD0FC4"/>
    <w:rsid w:val="00AD2024"/>
    <w:rsid w:val="00AD2D7D"/>
    <w:rsid w:val="00AD2F95"/>
    <w:rsid w:val="00AD36F7"/>
    <w:rsid w:val="00AD37A0"/>
    <w:rsid w:val="00AD39C6"/>
    <w:rsid w:val="00AD49CC"/>
    <w:rsid w:val="00AD4EC3"/>
    <w:rsid w:val="00AD54A5"/>
    <w:rsid w:val="00AD5584"/>
    <w:rsid w:val="00AD5A57"/>
    <w:rsid w:val="00AD5C83"/>
    <w:rsid w:val="00AD6238"/>
    <w:rsid w:val="00AD6F55"/>
    <w:rsid w:val="00AD7451"/>
    <w:rsid w:val="00AD749D"/>
    <w:rsid w:val="00AE0231"/>
    <w:rsid w:val="00AE189D"/>
    <w:rsid w:val="00AE29C5"/>
    <w:rsid w:val="00AE2E93"/>
    <w:rsid w:val="00AE5528"/>
    <w:rsid w:val="00AE62E9"/>
    <w:rsid w:val="00AF1C08"/>
    <w:rsid w:val="00AF281A"/>
    <w:rsid w:val="00AF3E6A"/>
    <w:rsid w:val="00AF46CB"/>
    <w:rsid w:val="00AF4A75"/>
    <w:rsid w:val="00AF4D58"/>
    <w:rsid w:val="00AF5A40"/>
    <w:rsid w:val="00AF60E3"/>
    <w:rsid w:val="00AF6655"/>
    <w:rsid w:val="00AF6CE5"/>
    <w:rsid w:val="00B00E95"/>
    <w:rsid w:val="00B00EB5"/>
    <w:rsid w:val="00B02205"/>
    <w:rsid w:val="00B025A7"/>
    <w:rsid w:val="00B02F6E"/>
    <w:rsid w:val="00B03387"/>
    <w:rsid w:val="00B03970"/>
    <w:rsid w:val="00B039FF"/>
    <w:rsid w:val="00B04225"/>
    <w:rsid w:val="00B04335"/>
    <w:rsid w:val="00B04B00"/>
    <w:rsid w:val="00B04B31"/>
    <w:rsid w:val="00B064FC"/>
    <w:rsid w:val="00B06863"/>
    <w:rsid w:val="00B06C52"/>
    <w:rsid w:val="00B070C5"/>
    <w:rsid w:val="00B1059B"/>
    <w:rsid w:val="00B1086A"/>
    <w:rsid w:val="00B10DFE"/>
    <w:rsid w:val="00B10F09"/>
    <w:rsid w:val="00B11158"/>
    <w:rsid w:val="00B11602"/>
    <w:rsid w:val="00B117D6"/>
    <w:rsid w:val="00B1184C"/>
    <w:rsid w:val="00B1190B"/>
    <w:rsid w:val="00B11B26"/>
    <w:rsid w:val="00B11F8A"/>
    <w:rsid w:val="00B12A66"/>
    <w:rsid w:val="00B12A6F"/>
    <w:rsid w:val="00B131F8"/>
    <w:rsid w:val="00B13346"/>
    <w:rsid w:val="00B13717"/>
    <w:rsid w:val="00B13D21"/>
    <w:rsid w:val="00B13D3C"/>
    <w:rsid w:val="00B150FE"/>
    <w:rsid w:val="00B15497"/>
    <w:rsid w:val="00B15A15"/>
    <w:rsid w:val="00B16094"/>
    <w:rsid w:val="00B16B11"/>
    <w:rsid w:val="00B17872"/>
    <w:rsid w:val="00B178E1"/>
    <w:rsid w:val="00B20A65"/>
    <w:rsid w:val="00B20C2E"/>
    <w:rsid w:val="00B20EDC"/>
    <w:rsid w:val="00B210F5"/>
    <w:rsid w:val="00B21184"/>
    <w:rsid w:val="00B21B08"/>
    <w:rsid w:val="00B21BC2"/>
    <w:rsid w:val="00B21EB4"/>
    <w:rsid w:val="00B22370"/>
    <w:rsid w:val="00B23979"/>
    <w:rsid w:val="00B23FBA"/>
    <w:rsid w:val="00B240F6"/>
    <w:rsid w:val="00B2478D"/>
    <w:rsid w:val="00B2517F"/>
    <w:rsid w:val="00B25B17"/>
    <w:rsid w:val="00B26036"/>
    <w:rsid w:val="00B26235"/>
    <w:rsid w:val="00B30856"/>
    <w:rsid w:val="00B309A5"/>
    <w:rsid w:val="00B310CC"/>
    <w:rsid w:val="00B33376"/>
    <w:rsid w:val="00B33936"/>
    <w:rsid w:val="00B343BC"/>
    <w:rsid w:val="00B3500D"/>
    <w:rsid w:val="00B352C4"/>
    <w:rsid w:val="00B359AF"/>
    <w:rsid w:val="00B35C08"/>
    <w:rsid w:val="00B35EF8"/>
    <w:rsid w:val="00B363E0"/>
    <w:rsid w:val="00B36CAC"/>
    <w:rsid w:val="00B37881"/>
    <w:rsid w:val="00B40735"/>
    <w:rsid w:val="00B40B73"/>
    <w:rsid w:val="00B40BB5"/>
    <w:rsid w:val="00B414A4"/>
    <w:rsid w:val="00B41E41"/>
    <w:rsid w:val="00B43B0B"/>
    <w:rsid w:val="00B4440D"/>
    <w:rsid w:val="00B45616"/>
    <w:rsid w:val="00B45B61"/>
    <w:rsid w:val="00B46274"/>
    <w:rsid w:val="00B46A65"/>
    <w:rsid w:val="00B46A73"/>
    <w:rsid w:val="00B46BB2"/>
    <w:rsid w:val="00B46BC3"/>
    <w:rsid w:val="00B473BC"/>
    <w:rsid w:val="00B50BA5"/>
    <w:rsid w:val="00B50F6A"/>
    <w:rsid w:val="00B5241B"/>
    <w:rsid w:val="00B52FC2"/>
    <w:rsid w:val="00B53521"/>
    <w:rsid w:val="00B54003"/>
    <w:rsid w:val="00B5402D"/>
    <w:rsid w:val="00B54391"/>
    <w:rsid w:val="00B5448D"/>
    <w:rsid w:val="00B5466F"/>
    <w:rsid w:val="00B55E36"/>
    <w:rsid w:val="00B55EFD"/>
    <w:rsid w:val="00B56178"/>
    <w:rsid w:val="00B56A2F"/>
    <w:rsid w:val="00B56E42"/>
    <w:rsid w:val="00B60C78"/>
    <w:rsid w:val="00B61989"/>
    <w:rsid w:val="00B61AE4"/>
    <w:rsid w:val="00B61C9B"/>
    <w:rsid w:val="00B62057"/>
    <w:rsid w:val="00B622E0"/>
    <w:rsid w:val="00B6282A"/>
    <w:rsid w:val="00B62A27"/>
    <w:rsid w:val="00B62B96"/>
    <w:rsid w:val="00B631D3"/>
    <w:rsid w:val="00B637A8"/>
    <w:rsid w:val="00B63E34"/>
    <w:rsid w:val="00B63F2E"/>
    <w:rsid w:val="00B63F3D"/>
    <w:rsid w:val="00B649D3"/>
    <w:rsid w:val="00B6508B"/>
    <w:rsid w:val="00B65352"/>
    <w:rsid w:val="00B65B5E"/>
    <w:rsid w:val="00B6668D"/>
    <w:rsid w:val="00B67561"/>
    <w:rsid w:val="00B67F87"/>
    <w:rsid w:val="00B7006B"/>
    <w:rsid w:val="00B710ED"/>
    <w:rsid w:val="00B72F1A"/>
    <w:rsid w:val="00B72F30"/>
    <w:rsid w:val="00B777A8"/>
    <w:rsid w:val="00B77A42"/>
    <w:rsid w:val="00B77E99"/>
    <w:rsid w:val="00B77F73"/>
    <w:rsid w:val="00B818F4"/>
    <w:rsid w:val="00B82914"/>
    <w:rsid w:val="00B8296C"/>
    <w:rsid w:val="00B82A10"/>
    <w:rsid w:val="00B83B1E"/>
    <w:rsid w:val="00B83D2F"/>
    <w:rsid w:val="00B848AE"/>
    <w:rsid w:val="00B84C23"/>
    <w:rsid w:val="00B85086"/>
    <w:rsid w:val="00B85837"/>
    <w:rsid w:val="00B86F9B"/>
    <w:rsid w:val="00B90032"/>
    <w:rsid w:val="00B9109B"/>
    <w:rsid w:val="00B915A9"/>
    <w:rsid w:val="00B91E81"/>
    <w:rsid w:val="00B920F6"/>
    <w:rsid w:val="00B92894"/>
    <w:rsid w:val="00B92F5D"/>
    <w:rsid w:val="00B9327B"/>
    <w:rsid w:val="00B9334A"/>
    <w:rsid w:val="00B93A06"/>
    <w:rsid w:val="00B93BE5"/>
    <w:rsid w:val="00B947F1"/>
    <w:rsid w:val="00B94C83"/>
    <w:rsid w:val="00B94CF7"/>
    <w:rsid w:val="00B95028"/>
    <w:rsid w:val="00B9541D"/>
    <w:rsid w:val="00B9569B"/>
    <w:rsid w:val="00B95C08"/>
    <w:rsid w:val="00B96D11"/>
    <w:rsid w:val="00B9752B"/>
    <w:rsid w:val="00B97E3B"/>
    <w:rsid w:val="00BA09D5"/>
    <w:rsid w:val="00BA0B46"/>
    <w:rsid w:val="00BA1BC5"/>
    <w:rsid w:val="00BA2494"/>
    <w:rsid w:val="00BA2987"/>
    <w:rsid w:val="00BA3348"/>
    <w:rsid w:val="00BA39DC"/>
    <w:rsid w:val="00BA3BA8"/>
    <w:rsid w:val="00BA4252"/>
    <w:rsid w:val="00BA4C73"/>
    <w:rsid w:val="00BA5659"/>
    <w:rsid w:val="00BA56EF"/>
    <w:rsid w:val="00BA579E"/>
    <w:rsid w:val="00BA6190"/>
    <w:rsid w:val="00BB033B"/>
    <w:rsid w:val="00BB0B36"/>
    <w:rsid w:val="00BB1F46"/>
    <w:rsid w:val="00BB3090"/>
    <w:rsid w:val="00BB3CB1"/>
    <w:rsid w:val="00BB3E29"/>
    <w:rsid w:val="00BB3FE3"/>
    <w:rsid w:val="00BB41D2"/>
    <w:rsid w:val="00BB4391"/>
    <w:rsid w:val="00BB45B2"/>
    <w:rsid w:val="00BB4E17"/>
    <w:rsid w:val="00BB5CDC"/>
    <w:rsid w:val="00BB5FCC"/>
    <w:rsid w:val="00BB6961"/>
    <w:rsid w:val="00BB74F0"/>
    <w:rsid w:val="00BB7851"/>
    <w:rsid w:val="00BB7E7F"/>
    <w:rsid w:val="00BB7EAF"/>
    <w:rsid w:val="00BC10A6"/>
    <w:rsid w:val="00BC16CD"/>
    <w:rsid w:val="00BC180E"/>
    <w:rsid w:val="00BC248A"/>
    <w:rsid w:val="00BC2A9D"/>
    <w:rsid w:val="00BC35BC"/>
    <w:rsid w:val="00BC393B"/>
    <w:rsid w:val="00BC5026"/>
    <w:rsid w:val="00BC5078"/>
    <w:rsid w:val="00BC6182"/>
    <w:rsid w:val="00BC6E5E"/>
    <w:rsid w:val="00BC7AFC"/>
    <w:rsid w:val="00BD05F5"/>
    <w:rsid w:val="00BD1420"/>
    <w:rsid w:val="00BD1635"/>
    <w:rsid w:val="00BD1CF7"/>
    <w:rsid w:val="00BD34C0"/>
    <w:rsid w:val="00BD41E3"/>
    <w:rsid w:val="00BD44F0"/>
    <w:rsid w:val="00BD47D7"/>
    <w:rsid w:val="00BD4901"/>
    <w:rsid w:val="00BD5241"/>
    <w:rsid w:val="00BD56CB"/>
    <w:rsid w:val="00BD5A2F"/>
    <w:rsid w:val="00BD5A38"/>
    <w:rsid w:val="00BD6AA9"/>
    <w:rsid w:val="00BD79E6"/>
    <w:rsid w:val="00BD7A5D"/>
    <w:rsid w:val="00BE04EF"/>
    <w:rsid w:val="00BE06A9"/>
    <w:rsid w:val="00BE06C9"/>
    <w:rsid w:val="00BE113C"/>
    <w:rsid w:val="00BE1416"/>
    <w:rsid w:val="00BE2105"/>
    <w:rsid w:val="00BE2251"/>
    <w:rsid w:val="00BE373E"/>
    <w:rsid w:val="00BE3923"/>
    <w:rsid w:val="00BE4D91"/>
    <w:rsid w:val="00BE5AB1"/>
    <w:rsid w:val="00BE618B"/>
    <w:rsid w:val="00BE65A9"/>
    <w:rsid w:val="00BE7158"/>
    <w:rsid w:val="00BE73CD"/>
    <w:rsid w:val="00BF021A"/>
    <w:rsid w:val="00BF03AE"/>
    <w:rsid w:val="00BF12FC"/>
    <w:rsid w:val="00BF1F88"/>
    <w:rsid w:val="00BF23D8"/>
    <w:rsid w:val="00BF2450"/>
    <w:rsid w:val="00BF28F5"/>
    <w:rsid w:val="00BF36F3"/>
    <w:rsid w:val="00BF3740"/>
    <w:rsid w:val="00BF38BE"/>
    <w:rsid w:val="00BF4924"/>
    <w:rsid w:val="00BF5D09"/>
    <w:rsid w:val="00BF5EE3"/>
    <w:rsid w:val="00BF635C"/>
    <w:rsid w:val="00BF757D"/>
    <w:rsid w:val="00BF7C72"/>
    <w:rsid w:val="00C01AA7"/>
    <w:rsid w:val="00C01DC6"/>
    <w:rsid w:val="00C022B0"/>
    <w:rsid w:val="00C025C1"/>
    <w:rsid w:val="00C02950"/>
    <w:rsid w:val="00C02E0D"/>
    <w:rsid w:val="00C03644"/>
    <w:rsid w:val="00C03F6C"/>
    <w:rsid w:val="00C058BD"/>
    <w:rsid w:val="00C0609C"/>
    <w:rsid w:val="00C07545"/>
    <w:rsid w:val="00C110FB"/>
    <w:rsid w:val="00C11B40"/>
    <w:rsid w:val="00C12162"/>
    <w:rsid w:val="00C1289B"/>
    <w:rsid w:val="00C12B4E"/>
    <w:rsid w:val="00C1343D"/>
    <w:rsid w:val="00C135A9"/>
    <w:rsid w:val="00C13CBF"/>
    <w:rsid w:val="00C13E36"/>
    <w:rsid w:val="00C147DD"/>
    <w:rsid w:val="00C166CC"/>
    <w:rsid w:val="00C167DA"/>
    <w:rsid w:val="00C167EB"/>
    <w:rsid w:val="00C17958"/>
    <w:rsid w:val="00C17BAB"/>
    <w:rsid w:val="00C17BEE"/>
    <w:rsid w:val="00C17FFD"/>
    <w:rsid w:val="00C20786"/>
    <w:rsid w:val="00C20EB6"/>
    <w:rsid w:val="00C20ED3"/>
    <w:rsid w:val="00C2121E"/>
    <w:rsid w:val="00C22534"/>
    <w:rsid w:val="00C230A3"/>
    <w:rsid w:val="00C23953"/>
    <w:rsid w:val="00C23ED2"/>
    <w:rsid w:val="00C249BB"/>
    <w:rsid w:val="00C27ADF"/>
    <w:rsid w:val="00C27E1B"/>
    <w:rsid w:val="00C3024A"/>
    <w:rsid w:val="00C30390"/>
    <w:rsid w:val="00C30413"/>
    <w:rsid w:val="00C305F9"/>
    <w:rsid w:val="00C30695"/>
    <w:rsid w:val="00C30DF1"/>
    <w:rsid w:val="00C31251"/>
    <w:rsid w:val="00C31CA9"/>
    <w:rsid w:val="00C34B64"/>
    <w:rsid w:val="00C34CE3"/>
    <w:rsid w:val="00C35802"/>
    <w:rsid w:val="00C36188"/>
    <w:rsid w:val="00C37290"/>
    <w:rsid w:val="00C3769B"/>
    <w:rsid w:val="00C37C63"/>
    <w:rsid w:val="00C4096F"/>
    <w:rsid w:val="00C412EB"/>
    <w:rsid w:val="00C4301A"/>
    <w:rsid w:val="00C4344C"/>
    <w:rsid w:val="00C43794"/>
    <w:rsid w:val="00C43E16"/>
    <w:rsid w:val="00C4429E"/>
    <w:rsid w:val="00C444BE"/>
    <w:rsid w:val="00C44D82"/>
    <w:rsid w:val="00C44F9F"/>
    <w:rsid w:val="00C45AE9"/>
    <w:rsid w:val="00C4632D"/>
    <w:rsid w:val="00C465EC"/>
    <w:rsid w:val="00C466C6"/>
    <w:rsid w:val="00C47235"/>
    <w:rsid w:val="00C47885"/>
    <w:rsid w:val="00C47C21"/>
    <w:rsid w:val="00C50531"/>
    <w:rsid w:val="00C50973"/>
    <w:rsid w:val="00C50AAF"/>
    <w:rsid w:val="00C513DB"/>
    <w:rsid w:val="00C52992"/>
    <w:rsid w:val="00C53119"/>
    <w:rsid w:val="00C538BA"/>
    <w:rsid w:val="00C5481D"/>
    <w:rsid w:val="00C54FAB"/>
    <w:rsid w:val="00C554BB"/>
    <w:rsid w:val="00C57D0D"/>
    <w:rsid w:val="00C60045"/>
    <w:rsid w:val="00C60105"/>
    <w:rsid w:val="00C609B2"/>
    <w:rsid w:val="00C60E96"/>
    <w:rsid w:val="00C6157A"/>
    <w:rsid w:val="00C61AA1"/>
    <w:rsid w:val="00C61BA2"/>
    <w:rsid w:val="00C62C2C"/>
    <w:rsid w:val="00C631C5"/>
    <w:rsid w:val="00C633D7"/>
    <w:rsid w:val="00C65114"/>
    <w:rsid w:val="00C65DAC"/>
    <w:rsid w:val="00C662A1"/>
    <w:rsid w:val="00C665BA"/>
    <w:rsid w:val="00C67077"/>
    <w:rsid w:val="00C675CB"/>
    <w:rsid w:val="00C67A87"/>
    <w:rsid w:val="00C70C44"/>
    <w:rsid w:val="00C70FAA"/>
    <w:rsid w:val="00C7143B"/>
    <w:rsid w:val="00C71489"/>
    <w:rsid w:val="00C72328"/>
    <w:rsid w:val="00C7381F"/>
    <w:rsid w:val="00C73ECC"/>
    <w:rsid w:val="00C742D7"/>
    <w:rsid w:val="00C75450"/>
    <w:rsid w:val="00C76154"/>
    <w:rsid w:val="00C76613"/>
    <w:rsid w:val="00C7669C"/>
    <w:rsid w:val="00C76837"/>
    <w:rsid w:val="00C76A81"/>
    <w:rsid w:val="00C76D5B"/>
    <w:rsid w:val="00C773BA"/>
    <w:rsid w:val="00C77F78"/>
    <w:rsid w:val="00C803F6"/>
    <w:rsid w:val="00C80724"/>
    <w:rsid w:val="00C80C5B"/>
    <w:rsid w:val="00C82451"/>
    <w:rsid w:val="00C84C8B"/>
    <w:rsid w:val="00C854B8"/>
    <w:rsid w:val="00C859DF"/>
    <w:rsid w:val="00C85BC6"/>
    <w:rsid w:val="00C8627C"/>
    <w:rsid w:val="00C865E2"/>
    <w:rsid w:val="00C86C39"/>
    <w:rsid w:val="00C87485"/>
    <w:rsid w:val="00C8766B"/>
    <w:rsid w:val="00C87796"/>
    <w:rsid w:val="00C907F3"/>
    <w:rsid w:val="00C90CB4"/>
    <w:rsid w:val="00C90EC9"/>
    <w:rsid w:val="00C917D7"/>
    <w:rsid w:val="00C91A45"/>
    <w:rsid w:val="00C9225C"/>
    <w:rsid w:val="00C92303"/>
    <w:rsid w:val="00C9244F"/>
    <w:rsid w:val="00C93101"/>
    <w:rsid w:val="00C94D99"/>
    <w:rsid w:val="00C94EBA"/>
    <w:rsid w:val="00C95277"/>
    <w:rsid w:val="00C95498"/>
    <w:rsid w:val="00C95C28"/>
    <w:rsid w:val="00C970F7"/>
    <w:rsid w:val="00CA019A"/>
    <w:rsid w:val="00CA04D2"/>
    <w:rsid w:val="00CA16F7"/>
    <w:rsid w:val="00CA192E"/>
    <w:rsid w:val="00CA200C"/>
    <w:rsid w:val="00CA21C0"/>
    <w:rsid w:val="00CA2654"/>
    <w:rsid w:val="00CA30E0"/>
    <w:rsid w:val="00CA33A9"/>
    <w:rsid w:val="00CA35C7"/>
    <w:rsid w:val="00CA3E70"/>
    <w:rsid w:val="00CA40D2"/>
    <w:rsid w:val="00CA429D"/>
    <w:rsid w:val="00CA42E5"/>
    <w:rsid w:val="00CA4A9A"/>
    <w:rsid w:val="00CA6EC1"/>
    <w:rsid w:val="00CA7C2C"/>
    <w:rsid w:val="00CA7DE0"/>
    <w:rsid w:val="00CA7FA3"/>
    <w:rsid w:val="00CB1B98"/>
    <w:rsid w:val="00CB1C28"/>
    <w:rsid w:val="00CB1F81"/>
    <w:rsid w:val="00CB2177"/>
    <w:rsid w:val="00CB373F"/>
    <w:rsid w:val="00CB3975"/>
    <w:rsid w:val="00CB41C8"/>
    <w:rsid w:val="00CB42FC"/>
    <w:rsid w:val="00CB47AB"/>
    <w:rsid w:val="00CB6753"/>
    <w:rsid w:val="00CB7657"/>
    <w:rsid w:val="00CC2C59"/>
    <w:rsid w:val="00CC335A"/>
    <w:rsid w:val="00CC384C"/>
    <w:rsid w:val="00CC38E0"/>
    <w:rsid w:val="00CC3A58"/>
    <w:rsid w:val="00CC470A"/>
    <w:rsid w:val="00CC5D4F"/>
    <w:rsid w:val="00CC61E3"/>
    <w:rsid w:val="00CC6426"/>
    <w:rsid w:val="00CC642F"/>
    <w:rsid w:val="00CC6A0F"/>
    <w:rsid w:val="00CC6EA3"/>
    <w:rsid w:val="00CC77BD"/>
    <w:rsid w:val="00CC7845"/>
    <w:rsid w:val="00CD0533"/>
    <w:rsid w:val="00CD1237"/>
    <w:rsid w:val="00CD12E3"/>
    <w:rsid w:val="00CD1ECD"/>
    <w:rsid w:val="00CD245F"/>
    <w:rsid w:val="00CD2596"/>
    <w:rsid w:val="00CD35BA"/>
    <w:rsid w:val="00CD38BC"/>
    <w:rsid w:val="00CD5E28"/>
    <w:rsid w:val="00CE0023"/>
    <w:rsid w:val="00CE037A"/>
    <w:rsid w:val="00CE093D"/>
    <w:rsid w:val="00CE1382"/>
    <w:rsid w:val="00CE13A6"/>
    <w:rsid w:val="00CE1C51"/>
    <w:rsid w:val="00CE2103"/>
    <w:rsid w:val="00CE2241"/>
    <w:rsid w:val="00CE3E73"/>
    <w:rsid w:val="00CE42A8"/>
    <w:rsid w:val="00CE5984"/>
    <w:rsid w:val="00CE5D43"/>
    <w:rsid w:val="00CE5D58"/>
    <w:rsid w:val="00CE5F60"/>
    <w:rsid w:val="00CE7AB8"/>
    <w:rsid w:val="00CE7C8F"/>
    <w:rsid w:val="00CF01C8"/>
    <w:rsid w:val="00CF06A3"/>
    <w:rsid w:val="00CF1676"/>
    <w:rsid w:val="00CF1D45"/>
    <w:rsid w:val="00CF1FCB"/>
    <w:rsid w:val="00CF21C0"/>
    <w:rsid w:val="00CF3420"/>
    <w:rsid w:val="00CF35AE"/>
    <w:rsid w:val="00CF3925"/>
    <w:rsid w:val="00CF3964"/>
    <w:rsid w:val="00CF3BA2"/>
    <w:rsid w:val="00CF3BF2"/>
    <w:rsid w:val="00CF4492"/>
    <w:rsid w:val="00CF5744"/>
    <w:rsid w:val="00CF5762"/>
    <w:rsid w:val="00CF61F4"/>
    <w:rsid w:val="00CF64B7"/>
    <w:rsid w:val="00CF6568"/>
    <w:rsid w:val="00CF6571"/>
    <w:rsid w:val="00CF6732"/>
    <w:rsid w:val="00CF68D1"/>
    <w:rsid w:val="00CF6BE1"/>
    <w:rsid w:val="00CF6D30"/>
    <w:rsid w:val="00CF7B7F"/>
    <w:rsid w:val="00D001A3"/>
    <w:rsid w:val="00D01241"/>
    <w:rsid w:val="00D01343"/>
    <w:rsid w:val="00D0165A"/>
    <w:rsid w:val="00D01D94"/>
    <w:rsid w:val="00D01F4C"/>
    <w:rsid w:val="00D0237A"/>
    <w:rsid w:val="00D027A5"/>
    <w:rsid w:val="00D028A0"/>
    <w:rsid w:val="00D0374A"/>
    <w:rsid w:val="00D04720"/>
    <w:rsid w:val="00D04B00"/>
    <w:rsid w:val="00D04BE9"/>
    <w:rsid w:val="00D04CE8"/>
    <w:rsid w:val="00D04D74"/>
    <w:rsid w:val="00D0556B"/>
    <w:rsid w:val="00D0573D"/>
    <w:rsid w:val="00D05BB0"/>
    <w:rsid w:val="00D05DD6"/>
    <w:rsid w:val="00D06472"/>
    <w:rsid w:val="00D0662A"/>
    <w:rsid w:val="00D076A0"/>
    <w:rsid w:val="00D1094B"/>
    <w:rsid w:val="00D11872"/>
    <w:rsid w:val="00D133B5"/>
    <w:rsid w:val="00D137D0"/>
    <w:rsid w:val="00D13F21"/>
    <w:rsid w:val="00D14339"/>
    <w:rsid w:val="00D143FA"/>
    <w:rsid w:val="00D14A04"/>
    <w:rsid w:val="00D14CFA"/>
    <w:rsid w:val="00D152FC"/>
    <w:rsid w:val="00D16004"/>
    <w:rsid w:val="00D166EC"/>
    <w:rsid w:val="00D17494"/>
    <w:rsid w:val="00D1761B"/>
    <w:rsid w:val="00D17623"/>
    <w:rsid w:val="00D176AA"/>
    <w:rsid w:val="00D1799C"/>
    <w:rsid w:val="00D17CC8"/>
    <w:rsid w:val="00D2095D"/>
    <w:rsid w:val="00D20AA2"/>
    <w:rsid w:val="00D20B9D"/>
    <w:rsid w:val="00D20CC9"/>
    <w:rsid w:val="00D20E15"/>
    <w:rsid w:val="00D21704"/>
    <w:rsid w:val="00D21B1C"/>
    <w:rsid w:val="00D2230B"/>
    <w:rsid w:val="00D22339"/>
    <w:rsid w:val="00D223D3"/>
    <w:rsid w:val="00D2241E"/>
    <w:rsid w:val="00D227BD"/>
    <w:rsid w:val="00D22BEB"/>
    <w:rsid w:val="00D239E9"/>
    <w:rsid w:val="00D251A9"/>
    <w:rsid w:val="00D252A6"/>
    <w:rsid w:val="00D25A18"/>
    <w:rsid w:val="00D25A61"/>
    <w:rsid w:val="00D25DFB"/>
    <w:rsid w:val="00D27266"/>
    <w:rsid w:val="00D272D9"/>
    <w:rsid w:val="00D274CA"/>
    <w:rsid w:val="00D30629"/>
    <w:rsid w:val="00D30910"/>
    <w:rsid w:val="00D31773"/>
    <w:rsid w:val="00D31A49"/>
    <w:rsid w:val="00D321FF"/>
    <w:rsid w:val="00D329C2"/>
    <w:rsid w:val="00D32CEB"/>
    <w:rsid w:val="00D33AAD"/>
    <w:rsid w:val="00D33C91"/>
    <w:rsid w:val="00D34ADB"/>
    <w:rsid w:val="00D35482"/>
    <w:rsid w:val="00D37C9B"/>
    <w:rsid w:val="00D40704"/>
    <w:rsid w:val="00D40942"/>
    <w:rsid w:val="00D41240"/>
    <w:rsid w:val="00D41651"/>
    <w:rsid w:val="00D41C66"/>
    <w:rsid w:val="00D428E2"/>
    <w:rsid w:val="00D44031"/>
    <w:rsid w:val="00D441FE"/>
    <w:rsid w:val="00D44FE9"/>
    <w:rsid w:val="00D4531E"/>
    <w:rsid w:val="00D4561C"/>
    <w:rsid w:val="00D463C7"/>
    <w:rsid w:val="00D46776"/>
    <w:rsid w:val="00D46D36"/>
    <w:rsid w:val="00D46EED"/>
    <w:rsid w:val="00D477B8"/>
    <w:rsid w:val="00D50DF3"/>
    <w:rsid w:val="00D51112"/>
    <w:rsid w:val="00D512B9"/>
    <w:rsid w:val="00D51D1B"/>
    <w:rsid w:val="00D529CF"/>
    <w:rsid w:val="00D53327"/>
    <w:rsid w:val="00D541E0"/>
    <w:rsid w:val="00D542E4"/>
    <w:rsid w:val="00D54951"/>
    <w:rsid w:val="00D54DA5"/>
    <w:rsid w:val="00D54E1F"/>
    <w:rsid w:val="00D55AA2"/>
    <w:rsid w:val="00D562A4"/>
    <w:rsid w:val="00D57E0F"/>
    <w:rsid w:val="00D6184C"/>
    <w:rsid w:val="00D62117"/>
    <w:rsid w:val="00D6239D"/>
    <w:rsid w:val="00D62FD0"/>
    <w:rsid w:val="00D637EC"/>
    <w:rsid w:val="00D64264"/>
    <w:rsid w:val="00D64C1F"/>
    <w:rsid w:val="00D666D5"/>
    <w:rsid w:val="00D666DD"/>
    <w:rsid w:val="00D6693C"/>
    <w:rsid w:val="00D66AA2"/>
    <w:rsid w:val="00D66DC6"/>
    <w:rsid w:val="00D66DD5"/>
    <w:rsid w:val="00D67256"/>
    <w:rsid w:val="00D67629"/>
    <w:rsid w:val="00D67C05"/>
    <w:rsid w:val="00D7140D"/>
    <w:rsid w:val="00D71C10"/>
    <w:rsid w:val="00D73214"/>
    <w:rsid w:val="00D739EA"/>
    <w:rsid w:val="00D73C96"/>
    <w:rsid w:val="00D73F3B"/>
    <w:rsid w:val="00D74556"/>
    <w:rsid w:val="00D745B4"/>
    <w:rsid w:val="00D75459"/>
    <w:rsid w:val="00D75D97"/>
    <w:rsid w:val="00D7739D"/>
    <w:rsid w:val="00D774DA"/>
    <w:rsid w:val="00D77F92"/>
    <w:rsid w:val="00D80116"/>
    <w:rsid w:val="00D80612"/>
    <w:rsid w:val="00D80623"/>
    <w:rsid w:val="00D80752"/>
    <w:rsid w:val="00D80B58"/>
    <w:rsid w:val="00D80E96"/>
    <w:rsid w:val="00D822E9"/>
    <w:rsid w:val="00D82FCE"/>
    <w:rsid w:val="00D83182"/>
    <w:rsid w:val="00D835AC"/>
    <w:rsid w:val="00D8459A"/>
    <w:rsid w:val="00D846EB"/>
    <w:rsid w:val="00D85AAB"/>
    <w:rsid w:val="00D87AEE"/>
    <w:rsid w:val="00D939DE"/>
    <w:rsid w:val="00D93A5F"/>
    <w:rsid w:val="00D9437D"/>
    <w:rsid w:val="00D95123"/>
    <w:rsid w:val="00D951BF"/>
    <w:rsid w:val="00D9626F"/>
    <w:rsid w:val="00D96B7D"/>
    <w:rsid w:val="00D976E1"/>
    <w:rsid w:val="00DA0826"/>
    <w:rsid w:val="00DA0A6E"/>
    <w:rsid w:val="00DA0F5E"/>
    <w:rsid w:val="00DA0F6D"/>
    <w:rsid w:val="00DA110C"/>
    <w:rsid w:val="00DA12CF"/>
    <w:rsid w:val="00DA12E7"/>
    <w:rsid w:val="00DA1CA5"/>
    <w:rsid w:val="00DA233F"/>
    <w:rsid w:val="00DA2881"/>
    <w:rsid w:val="00DA3886"/>
    <w:rsid w:val="00DA38B3"/>
    <w:rsid w:val="00DA3987"/>
    <w:rsid w:val="00DA3E77"/>
    <w:rsid w:val="00DA5642"/>
    <w:rsid w:val="00DA5CDA"/>
    <w:rsid w:val="00DA7789"/>
    <w:rsid w:val="00DA7E36"/>
    <w:rsid w:val="00DA7FAA"/>
    <w:rsid w:val="00DB03CB"/>
    <w:rsid w:val="00DB1424"/>
    <w:rsid w:val="00DB1A8F"/>
    <w:rsid w:val="00DB2411"/>
    <w:rsid w:val="00DB2531"/>
    <w:rsid w:val="00DB2A7E"/>
    <w:rsid w:val="00DB30D5"/>
    <w:rsid w:val="00DB3353"/>
    <w:rsid w:val="00DB3412"/>
    <w:rsid w:val="00DB34CA"/>
    <w:rsid w:val="00DB4915"/>
    <w:rsid w:val="00DB4982"/>
    <w:rsid w:val="00DB50FD"/>
    <w:rsid w:val="00DB616A"/>
    <w:rsid w:val="00DB6ADF"/>
    <w:rsid w:val="00DB6C61"/>
    <w:rsid w:val="00DB71F3"/>
    <w:rsid w:val="00DB737F"/>
    <w:rsid w:val="00DB79C0"/>
    <w:rsid w:val="00DB7B95"/>
    <w:rsid w:val="00DC0F5D"/>
    <w:rsid w:val="00DC19E7"/>
    <w:rsid w:val="00DC1BDC"/>
    <w:rsid w:val="00DC23C0"/>
    <w:rsid w:val="00DC2449"/>
    <w:rsid w:val="00DC318A"/>
    <w:rsid w:val="00DC465C"/>
    <w:rsid w:val="00DC57B6"/>
    <w:rsid w:val="00DC607E"/>
    <w:rsid w:val="00DC641D"/>
    <w:rsid w:val="00DC6BD0"/>
    <w:rsid w:val="00DC7041"/>
    <w:rsid w:val="00DC711A"/>
    <w:rsid w:val="00DC7273"/>
    <w:rsid w:val="00DC753C"/>
    <w:rsid w:val="00DC7551"/>
    <w:rsid w:val="00DD000B"/>
    <w:rsid w:val="00DD01F4"/>
    <w:rsid w:val="00DD0584"/>
    <w:rsid w:val="00DD0CCD"/>
    <w:rsid w:val="00DD126D"/>
    <w:rsid w:val="00DD2C3D"/>
    <w:rsid w:val="00DD33CC"/>
    <w:rsid w:val="00DD3C4D"/>
    <w:rsid w:val="00DD4719"/>
    <w:rsid w:val="00DD4E38"/>
    <w:rsid w:val="00DD518E"/>
    <w:rsid w:val="00DD549C"/>
    <w:rsid w:val="00DD5625"/>
    <w:rsid w:val="00DD5FA6"/>
    <w:rsid w:val="00DD62AC"/>
    <w:rsid w:val="00DE04E1"/>
    <w:rsid w:val="00DE0FF5"/>
    <w:rsid w:val="00DE37D6"/>
    <w:rsid w:val="00DE3A3D"/>
    <w:rsid w:val="00DE3B12"/>
    <w:rsid w:val="00DE3C6A"/>
    <w:rsid w:val="00DE3D3A"/>
    <w:rsid w:val="00DE4702"/>
    <w:rsid w:val="00DE4AF8"/>
    <w:rsid w:val="00DE4B8C"/>
    <w:rsid w:val="00DE5152"/>
    <w:rsid w:val="00DE584F"/>
    <w:rsid w:val="00DE629F"/>
    <w:rsid w:val="00DE6C38"/>
    <w:rsid w:val="00DE7E3B"/>
    <w:rsid w:val="00DE7E60"/>
    <w:rsid w:val="00DF0569"/>
    <w:rsid w:val="00DF06D1"/>
    <w:rsid w:val="00DF1717"/>
    <w:rsid w:val="00DF218D"/>
    <w:rsid w:val="00DF29C9"/>
    <w:rsid w:val="00DF2FCF"/>
    <w:rsid w:val="00DF36DE"/>
    <w:rsid w:val="00DF3758"/>
    <w:rsid w:val="00DF396E"/>
    <w:rsid w:val="00DF491B"/>
    <w:rsid w:val="00DF4E18"/>
    <w:rsid w:val="00DF5405"/>
    <w:rsid w:val="00DF5D9F"/>
    <w:rsid w:val="00DF5E2F"/>
    <w:rsid w:val="00DF6454"/>
    <w:rsid w:val="00DF7EB4"/>
    <w:rsid w:val="00E0054A"/>
    <w:rsid w:val="00E007B0"/>
    <w:rsid w:val="00E01E94"/>
    <w:rsid w:val="00E02702"/>
    <w:rsid w:val="00E02B93"/>
    <w:rsid w:val="00E03B22"/>
    <w:rsid w:val="00E03E6A"/>
    <w:rsid w:val="00E043AC"/>
    <w:rsid w:val="00E05888"/>
    <w:rsid w:val="00E0638E"/>
    <w:rsid w:val="00E066AA"/>
    <w:rsid w:val="00E06A07"/>
    <w:rsid w:val="00E0704F"/>
    <w:rsid w:val="00E07C1A"/>
    <w:rsid w:val="00E1015B"/>
    <w:rsid w:val="00E10AA7"/>
    <w:rsid w:val="00E11287"/>
    <w:rsid w:val="00E1145C"/>
    <w:rsid w:val="00E1151F"/>
    <w:rsid w:val="00E11748"/>
    <w:rsid w:val="00E11A76"/>
    <w:rsid w:val="00E11BF8"/>
    <w:rsid w:val="00E13A53"/>
    <w:rsid w:val="00E1612F"/>
    <w:rsid w:val="00E16CBA"/>
    <w:rsid w:val="00E16EA0"/>
    <w:rsid w:val="00E17AA2"/>
    <w:rsid w:val="00E21F4D"/>
    <w:rsid w:val="00E22976"/>
    <w:rsid w:val="00E22C1A"/>
    <w:rsid w:val="00E23A42"/>
    <w:rsid w:val="00E240A3"/>
    <w:rsid w:val="00E24436"/>
    <w:rsid w:val="00E24AE6"/>
    <w:rsid w:val="00E27DE6"/>
    <w:rsid w:val="00E3012C"/>
    <w:rsid w:val="00E30832"/>
    <w:rsid w:val="00E30D34"/>
    <w:rsid w:val="00E31761"/>
    <w:rsid w:val="00E32024"/>
    <w:rsid w:val="00E328C3"/>
    <w:rsid w:val="00E3370C"/>
    <w:rsid w:val="00E3481C"/>
    <w:rsid w:val="00E35680"/>
    <w:rsid w:val="00E361EF"/>
    <w:rsid w:val="00E373CA"/>
    <w:rsid w:val="00E37D34"/>
    <w:rsid w:val="00E41130"/>
    <w:rsid w:val="00E414A3"/>
    <w:rsid w:val="00E417BF"/>
    <w:rsid w:val="00E43944"/>
    <w:rsid w:val="00E43A0D"/>
    <w:rsid w:val="00E43F41"/>
    <w:rsid w:val="00E45C67"/>
    <w:rsid w:val="00E45D75"/>
    <w:rsid w:val="00E45DBF"/>
    <w:rsid w:val="00E462A6"/>
    <w:rsid w:val="00E4758E"/>
    <w:rsid w:val="00E47929"/>
    <w:rsid w:val="00E50127"/>
    <w:rsid w:val="00E50802"/>
    <w:rsid w:val="00E515BE"/>
    <w:rsid w:val="00E51940"/>
    <w:rsid w:val="00E547D5"/>
    <w:rsid w:val="00E54A58"/>
    <w:rsid w:val="00E54BCB"/>
    <w:rsid w:val="00E54BCF"/>
    <w:rsid w:val="00E54FBA"/>
    <w:rsid w:val="00E564EC"/>
    <w:rsid w:val="00E565E2"/>
    <w:rsid w:val="00E568CF"/>
    <w:rsid w:val="00E57064"/>
    <w:rsid w:val="00E5776F"/>
    <w:rsid w:val="00E57E5A"/>
    <w:rsid w:val="00E600F0"/>
    <w:rsid w:val="00E60894"/>
    <w:rsid w:val="00E60BA2"/>
    <w:rsid w:val="00E60EC8"/>
    <w:rsid w:val="00E61CF6"/>
    <w:rsid w:val="00E62AEF"/>
    <w:rsid w:val="00E63050"/>
    <w:rsid w:val="00E6348F"/>
    <w:rsid w:val="00E6448F"/>
    <w:rsid w:val="00E64865"/>
    <w:rsid w:val="00E64ED4"/>
    <w:rsid w:val="00E64F6C"/>
    <w:rsid w:val="00E6594D"/>
    <w:rsid w:val="00E665E5"/>
    <w:rsid w:val="00E6740E"/>
    <w:rsid w:val="00E67B04"/>
    <w:rsid w:val="00E67DA1"/>
    <w:rsid w:val="00E70026"/>
    <w:rsid w:val="00E7086F"/>
    <w:rsid w:val="00E715B1"/>
    <w:rsid w:val="00E71B35"/>
    <w:rsid w:val="00E722D5"/>
    <w:rsid w:val="00E733D9"/>
    <w:rsid w:val="00E735A5"/>
    <w:rsid w:val="00E73D2A"/>
    <w:rsid w:val="00E73EE4"/>
    <w:rsid w:val="00E7496F"/>
    <w:rsid w:val="00E75459"/>
    <w:rsid w:val="00E7591B"/>
    <w:rsid w:val="00E75CBA"/>
    <w:rsid w:val="00E76626"/>
    <w:rsid w:val="00E766C9"/>
    <w:rsid w:val="00E76A64"/>
    <w:rsid w:val="00E77568"/>
    <w:rsid w:val="00E777B8"/>
    <w:rsid w:val="00E80EF6"/>
    <w:rsid w:val="00E823C9"/>
    <w:rsid w:val="00E82826"/>
    <w:rsid w:val="00E8301E"/>
    <w:rsid w:val="00E830F8"/>
    <w:rsid w:val="00E83283"/>
    <w:rsid w:val="00E84D94"/>
    <w:rsid w:val="00E85D73"/>
    <w:rsid w:val="00E872C6"/>
    <w:rsid w:val="00E8783B"/>
    <w:rsid w:val="00E87A53"/>
    <w:rsid w:val="00E901D4"/>
    <w:rsid w:val="00E91393"/>
    <w:rsid w:val="00E9318F"/>
    <w:rsid w:val="00E93701"/>
    <w:rsid w:val="00E939F9"/>
    <w:rsid w:val="00E94045"/>
    <w:rsid w:val="00E9450C"/>
    <w:rsid w:val="00E94720"/>
    <w:rsid w:val="00E958B0"/>
    <w:rsid w:val="00E95BFA"/>
    <w:rsid w:val="00E962E7"/>
    <w:rsid w:val="00E9706C"/>
    <w:rsid w:val="00E97108"/>
    <w:rsid w:val="00E97B3B"/>
    <w:rsid w:val="00EA00CD"/>
    <w:rsid w:val="00EA0206"/>
    <w:rsid w:val="00EA0386"/>
    <w:rsid w:val="00EA087B"/>
    <w:rsid w:val="00EA0F24"/>
    <w:rsid w:val="00EA13F5"/>
    <w:rsid w:val="00EA229A"/>
    <w:rsid w:val="00EA2F92"/>
    <w:rsid w:val="00EA4BC9"/>
    <w:rsid w:val="00EA56E6"/>
    <w:rsid w:val="00EA6050"/>
    <w:rsid w:val="00EA7B93"/>
    <w:rsid w:val="00EB0670"/>
    <w:rsid w:val="00EB0B2C"/>
    <w:rsid w:val="00EB0C30"/>
    <w:rsid w:val="00EB0C4B"/>
    <w:rsid w:val="00EB0EF0"/>
    <w:rsid w:val="00EB13B4"/>
    <w:rsid w:val="00EB1C6C"/>
    <w:rsid w:val="00EB28A3"/>
    <w:rsid w:val="00EB2B87"/>
    <w:rsid w:val="00EB3134"/>
    <w:rsid w:val="00EB51F3"/>
    <w:rsid w:val="00EB556B"/>
    <w:rsid w:val="00EB6811"/>
    <w:rsid w:val="00EB75F3"/>
    <w:rsid w:val="00EB7718"/>
    <w:rsid w:val="00EB7FA8"/>
    <w:rsid w:val="00EC0646"/>
    <w:rsid w:val="00EC0737"/>
    <w:rsid w:val="00EC12F2"/>
    <w:rsid w:val="00EC153A"/>
    <w:rsid w:val="00EC237A"/>
    <w:rsid w:val="00EC28F3"/>
    <w:rsid w:val="00EC3B1E"/>
    <w:rsid w:val="00EC4580"/>
    <w:rsid w:val="00EC4FDB"/>
    <w:rsid w:val="00EC5B7F"/>
    <w:rsid w:val="00EC5C03"/>
    <w:rsid w:val="00EC60B1"/>
    <w:rsid w:val="00EC6440"/>
    <w:rsid w:val="00EC6564"/>
    <w:rsid w:val="00EC661E"/>
    <w:rsid w:val="00EC7162"/>
    <w:rsid w:val="00EC7234"/>
    <w:rsid w:val="00EC7386"/>
    <w:rsid w:val="00EC7AC1"/>
    <w:rsid w:val="00ED006C"/>
    <w:rsid w:val="00ED12F9"/>
    <w:rsid w:val="00ED19DA"/>
    <w:rsid w:val="00ED1A13"/>
    <w:rsid w:val="00ED1C1E"/>
    <w:rsid w:val="00ED25CA"/>
    <w:rsid w:val="00ED290D"/>
    <w:rsid w:val="00ED2BE0"/>
    <w:rsid w:val="00ED34F2"/>
    <w:rsid w:val="00ED3755"/>
    <w:rsid w:val="00ED37C2"/>
    <w:rsid w:val="00ED4265"/>
    <w:rsid w:val="00ED42BE"/>
    <w:rsid w:val="00ED4C59"/>
    <w:rsid w:val="00ED7D1F"/>
    <w:rsid w:val="00EE02DA"/>
    <w:rsid w:val="00EE15D3"/>
    <w:rsid w:val="00EE286F"/>
    <w:rsid w:val="00EE299E"/>
    <w:rsid w:val="00EE2CF3"/>
    <w:rsid w:val="00EE4A86"/>
    <w:rsid w:val="00EE5013"/>
    <w:rsid w:val="00EE5AE1"/>
    <w:rsid w:val="00EE6AC5"/>
    <w:rsid w:val="00EE6EA2"/>
    <w:rsid w:val="00EF02EB"/>
    <w:rsid w:val="00EF0534"/>
    <w:rsid w:val="00EF0AFB"/>
    <w:rsid w:val="00EF22A0"/>
    <w:rsid w:val="00EF2335"/>
    <w:rsid w:val="00EF23C7"/>
    <w:rsid w:val="00EF2CC0"/>
    <w:rsid w:val="00EF3BEE"/>
    <w:rsid w:val="00EF509F"/>
    <w:rsid w:val="00EF5FA2"/>
    <w:rsid w:val="00EF6741"/>
    <w:rsid w:val="00EF7513"/>
    <w:rsid w:val="00F0086E"/>
    <w:rsid w:val="00F02691"/>
    <w:rsid w:val="00F02C37"/>
    <w:rsid w:val="00F05522"/>
    <w:rsid w:val="00F05ECA"/>
    <w:rsid w:val="00F0606C"/>
    <w:rsid w:val="00F065E2"/>
    <w:rsid w:val="00F06863"/>
    <w:rsid w:val="00F06AB6"/>
    <w:rsid w:val="00F06AE7"/>
    <w:rsid w:val="00F06F68"/>
    <w:rsid w:val="00F0739B"/>
    <w:rsid w:val="00F075FB"/>
    <w:rsid w:val="00F101DE"/>
    <w:rsid w:val="00F10C2F"/>
    <w:rsid w:val="00F11431"/>
    <w:rsid w:val="00F119A5"/>
    <w:rsid w:val="00F12B38"/>
    <w:rsid w:val="00F1445F"/>
    <w:rsid w:val="00F1498A"/>
    <w:rsid w:val="00F14C31"/>
    <w:rsid w:val="00F14F56"/>
    <w:rsid w:val="00F154EF"/>
    <w:rsid w:val="00F15C62"/>
    <w:rsid w:val="00F15DFB"/>
    <w:rsid w:val="00F16E8B"/>
    <w:rsid w:val="00F17455"/>
    <w:rsid w:val="00F17AFC"/>
    <w:rsid w:val="00F20115"/>
    <w:rsid w:val="00F2061D"/>
    <w:rsid w:val="00F21E0B"/>
    <w:rsid w:val="00F21E89"/>
    <w:rsid w:val="00F22905"/>
    <w:rsid w:val="00F233CF"/>
    <w:rsid w:val="00F23899"/>
    <w:rsid w:val="00F24C86"/>
    <w:rsid w:val="00F24E29"/>
    <w:rsid w:val="00F24E32"/>
    <w:rsid w:val="00F25726"/>
    <w:rsid w:val="00F260C5"/>
    <w:rsid w:val="00F26D16"/>
    <w:rsid w:val="00F27489"/>
    <w:rsid w:val="00F30B37"/>
    <w:rsid w:val="00F31245"/>
    <w:rsid w:val="00F312F4"/>
    <w:rsid w:val="00F3164B"/>
    <w:rsid w:val="00F318CC"/>
    <w:rsid w:val="00F31AB4"/>
    <w:rsid w:val="00F31DCB"/>
    <w:rsid w:val="00F328FE"/>
    <w:rsid w:val="00F32BC8"/>
    <w:rsid w:val="00F33348"/>
    <w:rsid w:val="00F3336F"/>
    <w:rsid w:val="00F33BC6"/>
    <w:rsid w:val="00F34378"/>
    <w:rsid w:val="00F34C87"/>
    <w:rsid w:val="00F34E78"/>
    <w:rsid w:val="00F3520F"/>
    <w:rsid w:val="00F365D5"/>
    <w:rsid w:val="00F36ABC"/>
    <w:rsid w:val="00F374BB"/>
    <w:rsid w:val="00F37907"/>
    <w:rsid w:val="00F40267"/>
    <w:rsid w:val="00F40C8A"/>
    <w:rsid w:val="00F42C16"/>
    <w:rsid w:val="00F4327F"/>
    <w:rsid w:val="00F43A2E"/>
    <w:rsid w:val="00F4490D"/>
    <w:rsid w:val="00F44A55"/>
    <w:rsid w:val="00F45C00"/>
    <w:rsid w:val="00F46278"/>
    <w:rsid w:val="00F467C7"/>
    <w:rsid w:val="00F46FAE"/>
    <w:rsid w:val="00F47405"/>
    <w:rsid w:val="00F50230"/>
    <w:rsid w:val="00F5074E"/>
    <w:rsid w:val="00F510D4"/>
    <w:rsid w:val="00F519F9"/>
    <w:rsid w:val="00F51B2F"/>
    <w:rsid w:val="00F51BA3"/>
    <w:rsid w:val="00F522F9"/>
    <w:rsid w:val="00F52378"/>
    <w:rsid w:val="00F52C3A"/>
    <w:rsid w:val="00F530C6"/>
    <w:rsid w:val="00F54403"/>
    <w:rsid w:val="00F54642"/>
    <w:rsid w:val="00F54A72"/>
    <w:rsid w:val="00F54B8B"/>
    <w:rsid w:val="00F54EC4"/>
    <w:rsid w:val="00F54F60"/>
    <w:rsid w:val="00F561A8"/>
    <w:rsid w:val="00F56644"/>
    <w:rsid w:val="00F5747D"/>
    <w:rsid w:val="00F600E8"/>
    <w:rsid w:val="00F603DF"/>
    <w:rsid w:val="00F60B7C"/>
    <w:rsid w:val="00F60EBD"/>
    <w:rsid w:val="00F61535"/>
    <w:rsid w:val="00F61E18"/>
    <w:rsid w:val="00F6217E"/>
    <w:rsid w:val="00F62371"/>
    <w:rsid w:val="00F630B0"/>
    <w:rsid w:val="00F631BD"/>
    <w:rsid w:val="00F63966"/>
    <w:rsid w:val="00F657B6"/>
    <w:rsid w:val="00F65979"/>
    <w:rsid w:val="00F65A71"/>
    <w:rsid w:val="00F65ECD"/>
    <w:rsid w:val="00F6622F"/>
    <w:rsid w:val="00F6634B"/>
    <w:rsid w:val="00F66C3E"/>
    <w:rsid w:val="00F66FEF"/>
    <w:rsid w:val="00F6738E"/>
    <w:rsid w:val="00F6769F"/>
    <w:rsid w:val="00F67D46"/>
    <w:rsid w:val="00F71388"/>
    <w:rsid w:val="00F713E7"/>
    <w:rsid w:val="00F71AB5"/>
    <w:rsid w:val="00F71DF2"/>
    <w:rsid w:val="00F73384"/>
    <w:rsid w:val="00F73D75"/>
    <w:rsid w:val="00F7435A"/>
    <w:rsid w:val="00F748A1"/>
    <w:rsid w:val="00F769A4"/>
    <w:rsid w:val="00F7770E"/>
    <w:rsid w:val="00F8208B"/>
    <w:rsid w:val="00F831E7"/>
    <w:rsid w:val="00F83236"/>
    <w:rsid w:val="00F833DB"/>
    <w:rsid w:val="00F8426E"/>
    <w:rsid w:val="00F84B15"/>
    <w:rsid w:val="00F84E94"/>
    <w:rsid w:val="00F85342"/>
    <w:rsid w:val="00F858D3"/>
    <w:rsid w:val="00F85E69"/>
    <w:rsid w:val="00F8608E"/>
    <w:rsid w:val="00F86161"/>
    <w:rsid w:val="00F86664"/>
    <w:rsid w:val="00F90190"/>
    <w:rsid w:val="00F914EE"/>
    <w:rsid w:val="00F91D2F"/>
    <w:rsid w:val="00F9246D"/>
    <w:rsid w:val="00F92685"/>
    <w:rsid w:val="00F92B40"/>
    <w:rsid w:val="00F92F79"/>
    <w:rsid w:val="00F94099"/>
    <w:rsid w:val="00F94117"/>
    <w:rsid w:val="00F94C35"/>
    <w:rsid w:val="00F95C97"/>
    <w:rsid w:val="00F9647C"/>
    <w:rsid w:val="00F965EB"/>
    <w:rsid w:val="00F96A56"/>
    <w:rsid w:val="00F97397"/>
    <w:rsid w:val="00F975F6"/>
    <w:rsid w:val="00F9792F"/>
    <w:rsid w:val="00F97969"/>
    <w:rsid w:val="00F97EF2"/>
    <w:rsid w:val="00FA00BB"/>
    <w:rsid w:val="00FA057C"/>
    <w:rsid w:val="00FA0941"/>
    <w:rsid w:val="00FA1695"/>
    <w:rsid w:val="00FA1DF3"/>
    <w:rsid w:val="00FA2A9F"/>
    <w:rsid w:val="00FA2C20"/>
    <w:rsid w:val="00FA3DF7"/>
    <w:rsid w:val="00FA400E"/>
    <w:rsid w:val="00FA43CE"/>
    <w:rsid w:val="00FA4F00"/>
    <w:rsid w:val="00FA5447"/>
    <w:rsid w:val="00FA5D47"/>
    <w:rsid w:val="00FA64FD"/>
    <w:rsid w:val="00FA73DA"/>
    <w:rsid w:val="00FB1A5F"/>
    <w:rsid w:val="00FB1D24"/>
    <w:rsid w:val="00FB225B"/>
    <w:rsid w:val="00FB4035"/>
    <w:rsid w:val="00FB47C3"/>
    <w:rsid w:val="00FB485F"/>
    <w:rsid w:val="00FB4DB3"/>
    <w:rsid w:val="00FB5050"/>
    <w:rsid w:val="00FB5BCE"/>
    <w:rsid w:val="00FB6B54"/>
    <w:rsid w:val="00FB7426"/>
    <w:rsid w:val="00FB7766"/>
    <w:rsid w:val="00FC0422"/>
    <w:rsid w:val="00FC0F4D"/>
    <w:rsid w:val="00FC10B0"/>
    <w:rsid w:val="00FC11CC"/>
    <w:rsid w:val="00FC141F"/>
    <w:rsid w:val="00FC1617"/>
    <w:rsid w:val="00FC1FE8"/>
    <w:rsid w:val="00FC2F2E"/>
    <w:rsid w:val="00FC30C5"/>
    <w:rsid w:val="00FC36B6"/>
    <w:rsid w:val="00FC3B5B"/>
    <w:rsid w:val="00FC6DEE"/>
    <w:rsid w:val="00FC7136"/>
    <w:rsid w:val="00FC7501"/>
    <w:rsid w:val="00FC79D6"/>
    <w:rsid w:val="00FC7AF9"/>
    <w:rsid w:val="00FD0B72"/>
    <w:rsid w:val="00FD0E65"/>
    <w:rsid w:val="00FD19B1"/>
    <w:rsid w:val="00FD2411"/>
    <w:rsid w:val="00FD29B4"/>
    <w:rsid w:val="00FD3064"/>
    <w:rsid w:val="00FD388F"/>
    <w:rsid w:val="00FD3957"/>
    <w:rsid w:val="00FD44AF"/>
    <w:rsid w:val="00FD4C27"/>
    <w:rsid w:val="00FD4EE1"/>
    <w:rsid w:val="00FD7AAD"/>
    <w:rsid w:val="00FE0AFE"/>
    <w:rsid w:val="00FE1661"/>
    <w:rsid w:val="00FE22BE"/>
    <w:rsid w:val="00FE348B"/>
    <w:rsid w:val="00FE3900"/>
    <w:rsid w:val="00FE391F"/>
    <w:rsid w:val="00FE3937"/>
    <w:rsid w:val="00FE3E76"/>
    <w:rsid w:val="00FE3E99"/>
    <w:rsid w:val="00FE433B"/>
    <w:rsid w:val="00FE4459"/>
    <w:rsid w:val="00FE4E1D"/>
    <w:rsid w:val="00FE5329"/>
    <w:rsid w:val="00FE53F5"/>
    <w:rsid w:val="00FE5DF7"/>
    <w:rsid w:val="00FE6BC5"/>
    <w:rsid w:val="00FE6DB0"/>
    <w:rsid w:val="00FE74A6"/>
    <w:rsid w:val="00FE799B"/>
    <w:rsid w:val="00FF27DD"/>
    <w:rsid w:val="00FF3426"/>
    <w:rsid w:val="00FF352D"/>
    <w:rsid w:val="00FF44B7"/>
    <w:rsid w:val="00FF4B37"/>
    <w:rsid w:val="00FF5ACD"/>
    <w:rsid w:val="00FF5BC6"/>
    <w:rsid w:val="00FF73AB"/>
    <w:rsid w:val="00FF74B2"/>
    <w:rsid w:val="00FF7A0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2AE9861E"/>
  <w15:docId w15:val="{000CD749-3856-4C65-8723-7C85CDCE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72E8"/>
    <w:rPr>
      <w:rFonts w:ascii="Arial Narrow" w:hAnsi="Arial Narrow"/>
      <w:szCs w:val="24"/>
    </w:rPr>
  </w:style>
  <w:style w:type="paragraph" w:styleId="Heading1">
    <w:name w:val="heading 1"/>
    <w:basedOn w:val="Normal"/>
    <w:next w:val="Normal"/>
    <w:link w:val="Heading1Char"/>
    <w:qFormat/>
    <w:rsid w:val="009943E5"/>
    <w:pPr>
      <w:keepNext/>
      <w:keepLines/>
      <w:jc w:val="center"/>
      <w:outlineLvl w:val="0"/>
    </w:pPr>
    <w:rPr>
      <w:rFonts w:eastAsiaTheme="majorEastAsia" w:cstheme="majorBidi"/>
      <w:b/>
      <w:bCs/>
      <w:color w:val="00377A"/>
      <w:sz w:val="28"/>
      <w:szCs w:val="28"/>
    </w:rPr>
  </w:style>
  <w:style w:type="paragraph" w:styleId="Heading2">
    <w:name w:val="heading 2"/>
    <w:basedOn w:val="Normal"/>
    <w:next w:val="Normal"/>
    <w:link w:val="Heading2Char"/>
    <w:unhideWhenUsed/>
    <w:qFormat/>
    <w:rsid w:val="006F2928"/>
    <w:pPr>
      <w:keepNext/>
      <w:keepLines/>
      <w:jc w:val="center"/>
      <w:outlineLvl w:val="1"/>
    </w:pPr>
    <w:rPr>
      <w:rFonts w:eastAsiaTheme="majorEastAsia" w:cstheme="majorBidi"/>
      <w:b/>
      <w:bCs/>
      <w:color w:val="00377A"/>
      <w:szCs w:val="26"/>
    </w:rPr>
  </w:style>
  <w:style w:type="paragraph" w:styleId="Heading3">
    <w:name w:val="heading 3"/>
    <w:basedOn w:val="Normal"/>
    <w:next w:val="Normal"/>
    <w:link w:val="Heading3Char"/>
    <w:uiPriority w:val="9"/>
    <w:unhideWhenUsed/>
    <w:qFormat/>
    <w:rsid w:val="00A129AA"/>
    <w:pPr>
      <w:keepNext/>
      <w:keepLines/>
      <w:spacing w:before="200"/>
      <w:jc w:val="center"/>
      <w:outlineLvl w:val="2"/>
    </w:pPr>
    <w:rPr>
      <w:rFonts w:eastAsiaTheme="majorEastAsia" w:cstheme="majorBidi"/>
      <w:b/>
      <w:bCs/>
      <w:caps/>
      <w:color w:val="00377A"/>
      <w:sz w:val="24"/>
    </w:rPr>
  </w:style>
  <w:style w:type="paragraph" w:styleId="Heading4">
    <w:name w:val="heading 4"/>
    <w:basedOn w:val="Normal"/>
    <w:next w:val="Normal"/>
    <w:link w:val="Heading4Char"/>
    <w:qFormat/>
    <w:rsid w:val="009943E5"/>
    <w:pPr>
      <w:keepNext/>
      <w:jc w:val="center"/>
      <w:outlineLvl w:val="3"/>
    </w:pPr>
    <w:rPr>
      <w:snapToGrid w:val="0"/>
      <w:color w:val="00377A"/>
      <w:sz w:val="28"/>
      <w:szCs w:val="20"/>
      <w:lang w:eastAsia="en-US"/>
    </w:rPr>
  </w:style>
  <w:style w:type="paragraph" w:styleId="Heading5">
    <w:name w:val="heading 5"/>
    <w:basedOn w:val="Normal"/>
    <w:next w:val="Normal"/>
    <w:link w:val="Heading5Char"/>
    <w:unhideWhenUsed/>
    <w:qFormat/>
    <w:rsid w:val="006F2928"/>
    <w:pPr>
      <w:keepNext/>
      <w:keepLines/>
      <w:jc w:val="center"/>
      <w:outlineLvl w:val="4"/>
    </w:pPr>
    <w:rPr>
      <w:rFonts w:eastAsiaTheme="majorEastAsia" w:cstheme="majorBidi"/>
      <w:color w:val="00377A"/>
    </w:rPr>
  </w:style>
  <w:style w:type="paragraph" w:styleId="Heading6">
    <w:name w:val="heading 6"/>
    <w:basedOn w:val="Normal"/>
    <w:next w:val="Normal"/>
    <w:link w:val="Heading6Char"/>
    <w:qFormat/>
    <w:rsid w:val="00AA5068"/>
    <w:pPr>
      <w:keepNext/>
      <w:ind w:firstLine="284"/>
      <w:jc w:val="center"/>
      <w:outlineLvl w:val="5"/>
    </w:pPr>
    <w:rPr>
      <w:bCs/>
      <w:caps/>
      <w:color w:val="00377A"/>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3E5"/>
    <w:rPr>
      <w:rFonts w:ascii="Arial Narrow" w:eastAsiaTheme="majorEastAsia" w:hAnsi="Arial Narrow" w:cstheme="majorBidi"/>
      <w:b/>
      <w:bCs/>
      <w:color w:val="00377A"/>
      <w:sz w:val="28"/>
      <w:szCs w:val="28"/>
    </w:rPr>
  </w:style>
  <w:style w:type="character" w:customStyle="1" w:styleId="Heading2Char">
    <w:name w:val="Heading 2 Char"/>
    <w:basedOn w:val="DefaultParagraphFont"/>
    <w:link w:val="Heading2"/>
    <w:rsid w:val="006F2928"/>
    <w:rPr>
      <w:rFonts w:ascii="Arial Narrow" w:eastAsiaTheme="majorEastAsia" w:hAnsi="Arial Narrow" w:cstheme="majorBidi"/>
      <w:b/>
      <w:bCs/>
      <w:color w:val="00377A"/>
      <w:szCs w:val="26"/>
    </w:rPr>
  </w:style>
  <w:style w:type="character" w:customStyle="1" w:styleId="Heading3Char">
    <w:name w:val="Heading 3 Char"/>
    <w:basedOn w:val="DefaultParagraphFont"/>
    <w:link w:val="Heading3"/>
    <w:uiPriority w:val="9"/>
    <w:rsid w:val="00A129AA"/>
    <w:rPr>
      <w:rFonts w:ascii="Arial Narrow" w:eastAsiaTheme="majorEastAsia" w:hAnsi="Arial Narrow" w:cstheme="majorBidi"/>
      <w:b/>
      <w:bCs/>
      <w:caps/>
      <w:color w:val="00377A"/>
      <w:sz w:val="24"/>
      <w:szCs w:val="24"/>
    </w:rPr>
  </w:style>
  <w:style w:type="character" w:customStyle="1" w:styleId="Heading4Char">
    <w:name w:val="Heading 4 Char"/>
    <w:basedOn w:val="DefaultParagraphFont"/>
    <w:link w:val="Heading4"/>
    <w:rsid w:val="009943E5"/>
    <w:rPr>
      <w:rFonts w:ascii="Arial Narrow" w:hAnsi="Arial Narrow"/>
      <w:snapToGrid w:val="0"/>
      <w:color w:val="00377A"/>
      <w:sz w:val="28"/>
      <w:lang w:eastAsia="en-US"/>
    </w:rPr>
  </w:style>
  <w:style w:type="character" w:customStyle="1" w:styleId="Heading5Char">
    <w:name w:val="Heading 5 Char"/>
    <w:basedOn w:val="DefaultParagraphFont"/>
    <w:link w:val="Heading5"/>
    <w:rsid w:val="006F2928"/>
    <w:rPr>
      <w:rFonts w:ascii="Arial Narrow" w:eastAsiaTheme="majorEastAsia" w:hAnsi="Arial Narrow" w:cstheme="majorBidi"/>
      <w:color w:val="00377A"/>
      <w:szCs w:val="24"/>
    </w:rPr>
  </w:style>
  <w:style w:type="character" w:customStyle="1" w:styleId="Heading6Char">
    <w:name w:val="Heading 6 Char"/>
    <w:basedOn w:val="DefaultParagraphFont"/>
    <w:link w:val="Heading6"/>
    <w:rsid w:val="00AA5068"/>
    <w:rPr>
      <w:rFonts w:ascii="Arial Narrow" w:hAnsi="Arial Narrow"/>
      <w:bCs/>
      <w:caps/>
      <w:color w:val="00377A"/>
      <w:sz w:val="24"/>
      <w:lang w:eastAsia="en-US"/>
    </w:rPr>
  </w:style>
  <w:style w:type="table" w:styleId="TableGrid">
    <w:name w:val="Table Grid"/>
    <w:basedOn w:val="TableNormal"/>
    <w:rsid w:val="0004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63725"/>
    <w:pPr>
      <w:spacing w:after="120"/>
      <w:ind w:left="283"/>
    </w:pPr>
    <w:rPr>
      <w:lang w:val="en-GB" w:eastAsia="en-US"/>
    </w:rPr>
  </w:style>
  <w:style w:type="character" w:customStyle="1" w:styleId="BodyTextIndentChar">
    <w:name w:val="Body Text Indent Char"/>
    <w:basedOn w:val="DefaultParagraphFont"/>
    <w:link w:val="BodyTextIndent"/>
    <w:rsid w:val="007000F0"/>
    <w:rPr>
      <w:sz w:val="24"/>
      <w:szCs w:val="24"/>
      <w:lang w:val="en-GB" w:eastAsia="en-US"/>
    </w:rPr>
  </w:style>
  <w:style w:type="paragraph" w:styleId="BodyTextIndent2">
    <w:name w:val="Body Text Indent 2"/>
    <w:basedOn w:val="Normal"/>
    <w:link w:val="BodyTextIndent2Char"/>
    <w:rsid w:val="00363725"/>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084D45"/>
    <w:rPr>
      <w:sz w:val="24"/>
      <w:szCs w:val="24"/>
      <w:lang w:val="en-GB" w:eastAsia="en-US"/>
    </w:rPr>
  </w:style>
  <w:style w:type="paragraph" w:styleId="BodyText2">
    <w:name w:val="Body Text 2"/>
    <w:basedOn w:val="Normal"/>
    <w:link w:val="BodyText2Char"/>
    <w:rsid w:val="00363725"/>
    <w:pPr>
      <w:spacing w:after="120" w:line="480" w:lineRule="auto"/>
    </w:pPr>
    <w:rPr>
      <w:lang w:val="en-GB" w:eastAsia="en-US"/>
    </w:rPr>
  </w:style>
  <w:style w:type="character" w:customStyle="1" w:styleId="BodyText2Char">
    <w:name w:val="Body Text 2 Char"/>
    <w:basedOn w:val="DefaultParagraphFont"/>
    <w:link w:val="BodyText2"/>
    <w:rsid w:val="00084D45"/>
    <w:rPr>
      <w:sz w:val="24"/>
      <w:szCs w:val="24"/>
      <w:lang w:val="en-GB" w:eastAsia="en-US"/>
    </w:rPr>
  </w:style>
  <w:style w:type="paragraph" w:customStyle="1" w:styleId="RakstzCharCharRakstzCharCharRakstzCharCharRakstzCharCharRakstzCharCharRakstzCharCharChar">
    <w:name w:val="Rakstz. Char Char Rakstz. Char Char Rakstz. Char Char Rakstz. Char Char Rakstz. Char Char Rakstz. Char Char Char"/>
    <w:basedOn w:val="Normal"/>
    <w:next w:val="BlockText"/>
    <w:rsid w:val="00363725"/>
    <w:pPr>
      <w:spacing w:before="120" w:after="160" w:line="240" w:lineRule="exact"/>
      <w:ind w:firstLine="720"/>
      <w:jc w:val="both"/>
    </w:pPr>
    <w:rPr>
      <w:rFonts w:ascii="Verdana" w:hAnsi="Verdana"/>
      <w:szCs w:val="20"/>
      <w:lang w:val="en-US" w:eastAsia="en-US"/>
    </w:rPr>
  </w:style>
  <w:style w:type="paragraph" w:styleId="BlockText">
    <w:name w:val="Block Text"/>
    <w:basedOn w:val="Normal"/>
    <w:rsid w:val="00363725"/>
    <w:pPr>
      <w:spacing w:after="120"/>
      <w:ind w:left="1440" w:right="1440"/>
    </w:pPr>
  </w:style>
  <w:style w:type="paragraph" w:styleId="NormalWeb">
    <w:name w:val="Normal (Web)"/>
    <w:aliases w:val="sākums"/>
    <w:basedOn w:val="Normal"/>
    <w:uiPriority w:val="99"/>
    <w:rsid w:val="008A607B"/>
    <w:pPr>
      <w:spacing w:before="100" w:beforeAutospacing="1" w:after="100" w:afterAutospacing="1"/>
    </w:pPr>
    <w:rPr>
      <w:rFonts w:ascii="Arial Unicode MS" w:eastAsia="Arial Unicode MS" w:hAnsi="Arial Unicode MS" w:cs="Arial Unicode MS"/>
      <w:lang w:val="en-GB" w:eastAsia="en-US"/>
    </w:rPr>
  </w:style>
  <w:style w:type="paragraph" w:styleId="FootnoteText">
    <w:name w:val="footnote text"/>
    <w:basedOn w:val="Normal"/>
    <w:link w:val="FootnoteTextChar"/>
    <w:uiPriority w:val="99"/>
    <w:semiHidden/>
    <w:rsid w:val="001837F5"/>
    <w:rPr>
      <w:szCs w:val="20"/>
    </w:rPr>
  </w:style>
  <w:style w:type="character" w:customStyle="1" w:styleId="FootnoteTextChar">
    <w:name w:val="Footnote Text Char"/>
    <w:basedOn w:val="DefaultParagraphFont"/>
    <w:link w:val="FootnoteText"/>
    <w:uiPriority w:val="99"/>
    <w:semiHidden/>
    <w:rsid w:val="00F631BD"/>
  </w:style>
  <w:style w:type="character" w:styleId="FootnoteReference">
    <w:name w:val="footnote reference"/>
    <w:basedOn w:val="DefaultParagraphFont"/>
    <w:semiHidden/>
    <w:rsid w:val="001837F5"/>
    <w:rPr>
      <w:vertAlign w:val="superscript"/>
    </w:rPr>
  </w:style>
  <w:style w:type="paragraph" w:styleId="Header">
    <w:name w:val="header"/>
    <w:basedOn w:val="Normal"/>
    <w:link w:val="HeaderChar"/>
    <w:uiPriority w:val="99"/>
    <w:rsid w:val="00964CED"/>
    <w:pPr>
      <w:tabs>
        <w:tab w:val="center" w:pos="4153"/>
        <w:tab w:val="right" w:pos="8306"/>
      </w:tabs>
    </w:pPr>
  </w:style>
  <w:style w:type="character" w:customStyle="1" w:styleId="HeaderChar">
    <w:name w:val="Header Char"/>
    <w:basedOn w:val="DefaultParagraphFont"/>
    <w:link w:val="Header"/>
    <w:uiPriority w:val="99"/>
    <w:rsid w:val="00F631BD"/>
    <w:rPr>
      <w:sz w:val="24"/>
      <w:szCs w:val="24"/>
    </w:rPr>
  </w:style>
  <w:style w:type="paragraph" w:styleId="Footer">
    <w:name w:val="footer"/>
    <w:basedOn w:val="Normal"/>
    <w:link w:val="FooterChar"/>
    <w:uiPriority w:val="99"/>
    <w:rsid w:val="00964CED"/>
    <w:pPr>
      <w:tabs>
        <w:tab w:val="center" w:pos="4153"/>
        <w:tab w:val="right" w:pos="8306"/>
      </w:tabs>
    </w:pPr>
  </w:style>
  <w:style w:type="character" w:customStyle="1" w:styleId="FooterChar">
    <w:name w:val="Footer Char"/>
    <w:basedOn w:val="DefaultParagraphFont"/>
    <w:link w:val="Footer"/>
    <w:uiPriority w:val="99"/>
    <w:rsid w:val="00F631BD"/>
    <w:rPr>
      <w:sz w:val="24"/>
      <w:szCs w:val="24"/>
    </w:rPr>
  </w:style>
  <w:style w:type="paragraph" w:styleId="BalloonText">
    <w:name w:val="Balloon Text"/>
    <w:basedOn w:val="Normal"/>
    <w:link w:val="BalloonTextChar"/>
    <w:uiPriority w:val="99"/>
    <w:rsid w:val="0050579C"/>
    <w:rPr>
      <w:rFonts w:ascii="Tahoma" w:hAnsi="Tahoma" w:cs="Tahoma"/>
      <w:sz w:val="16"/>
      <w:szCs w:val="16"/>
    </w:rPr>
  </w:style>
  <w:style w:type="character" w:customStyle="1" w:styleId="BalloonTextChar">
    <w:name w:val="Balloon Text Char"/>
    <w:basedOn w:val="DefaultParagraphFont"/>
    <w:link w:val="BalloonText"/>
    <w:uiPriority w:val="99"/>
    <w:rsid w:val="0050579C"/>
    <w:rPr>
      <w:rFonts w:ascii="Tahoma" w:hAnsi="Tahoma" w:cs="Tahoma"/>
      <w:sz w:val="16"/>
      <w:szCs w:val="16"/>
    </w:rPr>
  </w:style>
  <w:style w:type="character" w:styleId="Strong">
    <w:name w:val="Strong"/>
    <w:basedOn w:val="DefaultParagraphFont"/>
    <w:uiPriority w:val="22"/>
    <w:qFormat/>
    <w:rsid w:val="00F631BD"/>
    <w:rPr>
      <w:b/>
      <w:bCs/>
    </w:rPr>
  </w:style>
  <w:style w:type="paragraph" w:customStyle="1" w:styleId="c2">
    <w:name w:val="c2"/>
    <w:basedOn w:val="Normal"/>
    <w:rsid w:val="00F631BD"/>
    <w:pPr>
      <w:spacing w:before="100" w:beforeAutospacing="1" w:after="100" w:afterAutospacing="1"/>
    </w:pPr>
  </w:style>
  <w:style w:type="paragraph" w:styleId="EnvelopeAddress">
    <w:name w:val="envelope address"/>
    <w:basedOn w:val="Normal"/>
    <w:uiPriority w:val="99"/>
    <w:unhideWhenUsed/>
    <w:rsid w:val="00F631BD"/>
    <w:pPr>
      <w:framePr w:w="7920" w:h="1980" w:hRule="exact" w:hSpace="180" w:wrap="auto" w:hAnchor="page" w:xAlign="center" w:yAlign="bottom"/>
      <w:ind w:left="2880"/>
    </w:pPr>
    <w:rPr>
      <w:rFonts w:ascii="Tahoma" w:hAnsi="Tahoma"/>
      <w:sz w:val="22"/>
      <w:lang w:eastAsia="en-US"/>
    </w:rPr>
  </w:style>
  <w:style w:type="character" w:customStyle="1" w:styleId="EndnoteTextChar">
    <w:name w:val="Endnote Text Char"/>
    <w:basedOn w:val="DefaultParagraphFont"/>
    <w:link w:val="EndnoteText"/>
    <w:uiPriority w:val="99"/>
    <w:rsid w:val="00F631BD"/>
    <w:rPr>
      <w:lang w:eastAsia="en-US"/>
    </w:rPr>
  </w:style>
  <w:style w:type="paragraph" w:styleId="EndnoteText">
    <w:name w:val="endnote text"/>
    <w:basedOn w:val="Normal"/>
    <w:link w:val="EndnoteTextChar"/>
    <w:uiPriority w:val="99"/>
    <w:unhideWhenUsed/>
    <w:rsid w:val="00F631BD"/>
    <w:rPr>
      <w:szCs w:val="20"/>
      <w:lang w:eastAsia="en-US"/>
    </w:rPr>
  </w:style>
  <w:style w:type="character" w:customStyle="1" w:styleId="EndnoteTextChar1">
    <w:name w:val="Endnote Text Char1"/>
    <w:basedOn w:val="DefaultParagraphFont"/>
    <w:rsid w:val="00F631BD"/>
  </w:style>
  <w:style w:type="character" w:styleId="Hyperlink">
    <w:name w:val="Hyperlink"/>
    <w:basedOn w:val="DefaultParagraphFont"/>
    <w:uiPriority w:val="99"/>
    <w:unhideWhenUsed/>
    <w:rsid w:val="00F631BD"/>
    <w:rPr>
      <w:color w:val="0000FF"/>
      <w:u w:val="single"/>
    </w:rPr>
  </w:style>
  <w:style w:type="paragraph" w:styleId="ListParagraph">
    <w:name w:val="List Paragraph"/>
    <w:basedOn w:val="Normal"/>
    <w:uiPriority w:val="34"/>
    <w:qFormat/>
    <w:rsid w:val="00F631BD"/>
    <w:pPr>
      <w:ind w:left="720"/>
      <w:contextualSpacing/>
    </w:pPr>
    <w:rPr>
      <w:rFonts w:ascii="Calibri" w:eastAsia="Calibri" w:hAnsi="Calibri"/>
      <w:sz w:val="22"/>
      <w:szCs w:val="22"/>
      <w:lang w:eastAsia="en-US"/>
    </w:rPr>
  </w:style>
  <w:style w:type="character" w:styleId="EndnoteReference">
    <w:name w:val="endnote reference"/>
    <w:basedOn w:val="DefaultParagraphFont"/>
    <w:uiPriority w:val="99"/>
    <w:unhideWhenUsed/>
    <w:rsid w:val="00F631BD"/>
    <w:rPr>
      <w:vertAlign w:val="superscript"/>
    </w:rPr>
  </w:style>
  <w:style w:type="paragraph" w:customStyle="1" w:styleId="RakstzCharCharRakstzCharCharRakstzCharCharRakstzCharCharRakstzCharCharRakstzCharCharChar2">
    <w:name w:val="Rakstz. Char Char Rakstz. Char Char Rakstz. Char Char Rakstz. Char Char Rakstz. Char Char Rakstz. Char Char Char2"/>
    <w:basedOn w:val="Normal"/>
    <w:next w:val="BlockText"/>
    <w:rsid w:val="004C54A8"/>
    <w:pPr>
      <w:spacing w:before="120" w:after="160" w:line="240" w:lineRule="exact"/>
      <w:ind w:firstLine="720"/>
      <w:jc w:val="both"/>
    </w:pPr>
    <w:rPr>
      <w:rFonts w:ascii="Verdana" w:hAnsi="Verdana"/>
      <w:szCs w:val="20"/>
      <w:lang w:val="en-US" w:eastAsia="en-US"/>
    </w:rPr>
  </w:style>
  <w:style w:type="paragraph" w:customStyle="1" w:styleId="RakstzCharCharRakstzCharCharRakstzCharCharRakstzCharCharRakstzCharCharRakstzCharCharChar1">
    <w:name w:val="Rakstz. Char Char Rakstz. Char Char Rakstz. Char Char Rakstz. Char Char Rakstz. Char Char Rakstz. Char Char Char1"/>
    <w:basedOn w:val="Normal"/>
    <w:next w:val="BlockText"/>
    <w:rsid w:val="0090663A"/>
    <w:pPr>
      <w:spacing w:before="120" w:after="160" w:line="240" w:lineRule="exact"/>
      <w:ind w:firstLine="720"/>
      <w:jc w:val="both"/>
    </w:pPr>
    <w:rPr>
      <w:rFonts w:ascii="Verdana" w:hAnsi="Verdana"/>
      <w:szCs w:val="20"/>
      <w:lang w:val="en-US" w:eastAsia="en-US"/>
    </w:rPr>
  </w:style>
  <w:style w:type="paragraph" w:customStyle="1" w:styleId="Default">
    <w:name w:val="Default"/>
    <w:rsid w:val="004F78EC"/>
    <w:pPr>
      <w:autoSpaceDE w:val="0"/>
      <w:autoSpaceDN w:val="0"/>
      <w:adjustRightInd w:val="0"/>
    </w:pPr>
    <w:rPr>
      <w:rFonts w:eastAsia="Calibri"/>
      <w:color w:val="000000"/>
      <w:sz w:val="24"/>
      <w:szCs w:val="24"/>
      <w:lang w:eastAsia="en-US"/>
    </w:rPr>
  </w:style>
  <w:style w:type="character" w:styleId="CommentReference">
    <w:name w:val="annotation reference"/>
    <w:basedOn w:val="DefaultParagraphFont"/>
    <w:rsid w:val="008D3AC0"/>
    <w:rPr>
      <w:sz w:val="16"/>
      <w:szCs w:val="16"/>
    </w:rPr>
  </w:style>
  <w:style w:type="paragraph" w:styleId="CommentText">
    <w:name w:val="annotation text"/>
    <w:basedOn w:val="Normal"/>
    <w:link w:val="CommentTextChar"/>
    <w:rsid w:val="008D3AC0"/>
    <w:rPr>
      <w:szCs w:val="20"/>
    </w:rPr>
  </w:style>
  <w:style w:type="character" w:customStyle="1" w:styleId="CommentTextChar">
    <w:name w:val="Comment Text Char"/>
    <w:basedOn w:val="DefaultParagraphFont"/>
    <w:link w:val="CommentText"/>
    <w:rsid w:val="008D3AC0"/>
  </w:style>
  <w:style w:type="paragraph" w:styleId="CommentSubject">
    <w:name w:val="annotation subject"/>
    <w:basedOn w:val="CommentText"/>
    <w:next w:val="CommentText"/>
    <w:link w:val="CommentSubjectChar"/>
    <w:rsid w:val="008D3AC0"/>
    <w:rPr>
      <w:b/>
      <w:bCs/>
    </w:rPr>
  </w:style>
  <w:style w:type="character" w:customStyle="1" w:styleId="CommentSubjectChar">
    <w:name w:val="Comment Subject Char"/>
    <w:basedOn w:val="CommentTextChar"/>
    <w:link w:val="CommentSubject"/>
    <w:rsid w:val="008D3AC0"/>
    <w:rPr>
      <w:b/>
      <w:bCs/>
    </w:rPr>
  </w:style>
  <w:style w:type="character" w:customStyle="1" w:styleId="hps">
    <w:name w:val="hps"/>
    <w:basedOn w:val="DefaultParagraphFont"/>
    <w:rsid w:val="00E75459"/>
  </w:style>
  <w:style w:type="paragraph" w:styleId="TOC2">
    <w:name w:val="toc 2"/>
    <w:basedOn w:val="Normal"/>
    <w:next w:val="Normal"/>
    <w:autoRedefine/>
    <w:uiPriority w:val="39"/>
    <w:rsid w:val="00C17958"/>
    <w:pPr>
      <w:spacing w:after="100"/>
      <w:ind w:left="200"/>
    </w:pPr>
  </w:style>
  <w:style w:type="paragraph" w:styleId="TOC1">
    <w:name w:val="toc 1"/>
    <w:basedOn w:val="Normal"/>
    <w:next w:val="Normal"/>
    <w:autoRedefine/>
    <w:uiPriority w:val="39"/>
    <w:rsid w:val="00CF1676"/>
    <w:pPr>
      <w:spacing w:after="100"/>
    </w:pPr>
    <w:rPr>
      <w:b/>
    </w:rPr>
  </w:style>
  <w:style w:type="character" w:customStyle="1" w:styleId="apple-converted-space">
    <w:name w:val="apple-converted-space"/>
    <w:basedOn w:val="DefaultParagraphFont"/>
    <w:rsid w:val="00531B1C"/>
  </w:style>
  <w:style w:type="paragraph" w:styleId="TOC3">
    <w:name w:val="toc 3"/>
    <w:basedOn w:val="Normal"/>
    <w:next w:val="Normal"/>
    <w:autoRedefine/>
    <w:uiPriority w:val="39"/>
    <w:unhideWhenUsed/>
    <w:rsid w:val="006F1B24"/>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6F1B24"/>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F1B24"/>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F1B24"/>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F1B24"/>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F1B24"/>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F1B24"/>
    <w:pPr>
      <w:spacing w:after="100" w:line="276" w:lineRule="auto"/>
      <w:ind w:left="1760"/>
    </w:pPr>
    <w:rPr>
      <w:rFonts w:asciiTheme="minorHAnsi" w:eastAsiaTheme="minorEastAsia" w:hAnsiTheme="minorHAnsi" w:cstheme="minorBidi"/>
      <w:sz w:val="22"/>
      <w:szCs w:val="22"/>
    </w:rPr>
  </w:style>
  <w:style w:type="paragraph" w:styleId="DocumentMap">
    <w:name w:val="Document Map"/>
    <w:basedOn w:val="Normal"/>
    <w:link w:val="DocumentMapChar"/>
    <w:rsid w:val="00C631C5"/>
    <w:rPr>
      <w:rFonts w:ascii="Tahoma" w:hAnsi="Tahoma" w:cs="Tahoma"/>
      <w:sz w:val="16"/>
      <w:szCs w:val="16"/>
    </w:rPr>
  </w:style>
  <w:style w:type="character" w:customStyle="1" w:styleId="DocumentMapChar">
    <w:name w:val="Document Map Char"/>
    <w:basedOn w:val="DefaultParagraphFont"/>
    <w:link w:val="DocumentMap"/>
    <w:rsid w:val="00C631C5"/>
    <w:rPr>
      <w:rFonts w:ascii="Tahoma" w:hAnsi="Tahoma" w:cs="Tahoma"/>
      <w:sz w:val="16"/>
      <w:szCs w:val="16"/>
    </w:rPr>
  </w:style>
  <w:style w:type="paragraph" w:customStyle="1" w:styleId="TableParagraph">
    <w:name w:val="Table Paragraph"/>
    <w:basedOn w:val="Normal"/>
    <w:uiPriority w:val="1"/>
    <w:qFormat/>
    <w:rsid w:val="002D6F83"/>
    <w:pPr>
      <w:widowControl w:val="0"/>
      <w:autoSpaceDE w:val="0"/>
      <w:autoSpaceDN w:val="0"/>
      <w:spacing w:before="9"/>
      <w:jc w:val="center"/>
    </w:pPr>
    <w:rPr>
      <w:rFonts w:ascii="Times New Roman" w:hAnsi="Times New Roman"/>
      <w:sz w:val="22"/>
      <w:szCs w:val="22"/>
      <w:lang w:val="en-US" w:eastAsia="en-US"/>
    </w:rPr>
  </w:style>
  <w:style w:type="numbering" w:customStyle="1" w:styleId="NoList1">
    <w:name w:val="No List1"/>
    <w:next w:val="NoList"/>
    <w:uiPriority w:val="99"/>
    <w:semiHidden/>
    <w:unhideWhenUsed/>
    <w:rsid w:val="001B2F6F"/>
  </w:style>
  <w:style w:type="table" w:customStyle="1" w:styleId="TableGrid1">
    <w:name w:val="Table Grid1"/>
    <w:basedOn w:val="TableNormal"/>
    <w:next w:val="TableGrid"/>
    <w:rsid w:val="001B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8960">
      <w:bodyDiv w:val="1"/>
      <w:marLeft w:val="0"/>
      <w:marRight w:val="0"/>
      <w:marTop w:val="0"/>
      <w:marBottom w:val="0"/>
      <w:divBdr>
        <w:top w:val="none" w:sz="0" w:space="0" w:color="auto"/>
        <w:left w:val="none" w:sz="0" w:space="0" w:color="auto"/>
        <w:bottom w:val="none" w:sz="0" w:space="0" w:color="auto"/>
        <w:right w:val="none" w:sz="0" w:space="0" w:color="auto"/>
      </w:divBdr>
    </w:div>
    <w:div w:id="129178454">
      <w:bodyDiv w:val="1"/>
      <w:marLeft w:val="0"/>
      <w:marRight w:val="0"/>
      <w:marTop w:val="0"/>
      <w:marBottom w:val="0"/>
      <w:divBdr>
        <w:top w:val="none" w:sz="0" w:space="0" w:color="auto"/>
        <w:left w:val="none" w:sz="0" w:space="0" w:color="auto"/>
        <w:bottom w:val="none" w:sz="0" w:space="0" w:color="auto"/>
        <w:right w:val="none" w:sz="0" w:space="0" w:color="auto"/>
      </w:divBdr>
    </w:div>
    <w:div w:id="222956867">
      <w:bodyDiv w:val="1"/>
      <w:marLeft w:val="0"/>
      <w:marRight w:val="0"/>
      <w:marTop w:val="0"/>
      <w:marBottom w:val="0"/>
      <w:divBdr>
        <w:top w:val="none" w:sz="0" w:space="0" w:color="auto"/>
        <w:left w:val="none" w:sz="0" w:space="0" w:color="auto"/>
        <w:bottom w:val="none" w:sz="0" w:space="0" w:color="auto"/>
        <w:right w:val="none" w:sz="0" w:space="0" w:color="auto"/>
      </w:divBdr>
    </w:div>
    <w:div w:id="266667565">
      <w:bodyDiv w:val="1"/>
      <w:marLeft w:val="0"/>
      <w:marRight w:val="0"/>
      <w:marTop w:val="0"/>
      <w:marBottom w:val="0"/>
      <w:divBdr>
        <w:top w:val="none" w:sz="0" w:space="0" w:color="auto"/>
        <w:left w:val="none" w:sz="0" w:space="0" w:color="auto"/>
        <w:bottom w:val="none" w:sz="0" w:space="0" w:color="auto"/>
        <w:right w:val="none" w:sz="0" w:space="0" w:color="auto"/>
      </w:divBdr>
    </w:div>
    <w:div w:id="298416414">
      <w:bodyDiv w:val="1"/>
      <w:marLeft w:val="0"/>
      <w:marRight w:val="0"/>
      <w:marTop w:val="0"/>
      <w:marBottom w:val="0"/>
      <w:divBdr>
        <w:top w:val="none" w:sz="0" w:space="0" w:color="auto"/>
        <w:left w:val="none" w:sz="0" w:space="0" w:color="auto"/>
        <w:bottom w:val="none" w:sz="0" w:space="0" w:color="auto"/>
        <w:right w:val="none" w:sz="0" w:space="0" w:color="auto"/>
      </w:divBdr>
    </w:div>
    <w:div w:id="343365404">
      <w:bodyDiv w:val="1"/>
      <w:marLeft w:val="0"/>
      <w:marRight w:val="0"/>
      <w:marTop w:val="0"/>
      <w:marBottom w:val="0"/>
      <w:divBdr>
        <w:top w:val="none" w:sz="0" w:space="0" w:color="auto"/>
        <w:left w:val="none" w:sz="0" w:space="0" w:color="auto"/>
        <w:bottom w:val="none" w:sz="0" w:space="0" w:color="auto"/>
        <w:right w:val="none" w:sz="0" w:space="0" w:color="auto"/>
      </w:divBdr>
    </w:div>
    <w:div w:id="382216022">
      <w:bodyDiv w:val="1"/>
      <w:marLeft w:val="0"/>
      <w:marRight w:val="0"/>
      <w:marTop w:val="0"/>
      <w:marBottom w:val="0"/>
      <w:divBdr>
        <w:top w:val="none" w:sz="0" w:space="0" w:color="auto"/>
        <w:left w:val="none" w:sz="0" w:space="0" w:color="auto"/>
        <w:bottom w:val="none" w:sz="0" w:space="0" w:color="auto"/>
        <w:right w:val="none" w:sz="0" w:space="0" w:color="auto"/>
      </w:divBdr>
    </w:div>
    <w:div w:id="706763435">
      <w:bodyDiv w:val="1"/>
      <w:marLeft w:val="0"/>
      <w:marRight w:val="0"/>
      <w:marTop w:val="0"/>
      <w:marBottom w:val="0"/>
      <w:divBdr>
        <w:top w:val="none" w:sz="0" w:space="0" w:color="auto"/>
        <w:left w:val="none" w:sz="0" w:space="0" w:color="auto"/>
        <w:bottom w:val="none" w:sz="0" w:space="0" w:color="auto"/>
        <w:right w:val="none" w:sz="0" w:space="0" w:color="auto"/>
      </w:divBdr>
    </w:div>
    <w:div w:id="913513165">
      <w:bodyDiv w:val="1"/>
      <w:marLeft w:val="0"/>
      <w:marRight w:val="0"/>
      <w:marTop w:val="0"/>
      <w:marBottom w:val="0"/>
      <w:divBdr>
        <w:top w:val="none" w:sz="0" w:space="0" w:color="auto"/>
        <w:left w:val="none" w:sz="0" w:space="0" w:color="auto"/>
        <w:bottom w:val="none" w:sz="0" w:space="0" w:color="auto"/>
        <w:right w:val="none" w:sz="0" w:space="0" w:color="auto"/>
      </w:divBdr>
    </w:div>
    <w:div w:id="934484494">
      <w:bodyDiv w:val="1"/>
      <w:marLeft w:val="0"/>
      <w:marRight w:val="0"/>
      <w:marTop w:val="0"/>
      <w:marBottom w:val="0"/>
      <w:divBdr>
        <w:top w:val="none" w:sz="0" w:space="0" w:color="auto"/>
        <w:left w:val="none" w:sz="0" w:space="0" w:color="auto"/>
        <w:bottom w:val="none" w:sz="0" w:space="0" w:color="auto"/>
        <w:right w:val="none" w:sz="0" w:space="0" w:color="auto"/>
      </w:divBdr>
    </w:div>
    <w:div w:id="983236641">
      <w:bodyDiv w:val="1"/>
      <w:marLeft w:val="0"/>
      <w:marRight w:val="0"/>
      <w:marTop w:val="0"/>
      <w:marBottom w:val="0"/>
      <w:divBdr>
        <w:top w:val="none" w:sz="0" w:space="0" w:color="auto"/>
        <w:left w:val="none" w:sz="0" w:space="0" w:color="auto"/>
        <w:bottom w:val="none" w:sz="0" w:space="0" w:color="auto"/>
        <w:right w:val="none" w:sz="0" w:space="0" w:color="auto"/>
      </w:divBdr>
    </w:div>
    <w:div w:id="1028216411">
      <w:bodyDiv w:val="1"/>
      <w:marLeft w:val="0"/>
      <w:marRight w:val="0"/>
      <w:marTop w:val="0"/>
      <w:marBottom w:val="0"/>
      <w:divBdr>
        <w:top w:val="none" w:sz="0" w:space="0" w:color="auto"/>
        <w:left w:val="none" w:sz="0" w:space="0" w:color="auto"/>
        <w:bottom w:val="none" w:sz="0" w:space="0" w:color="auto"/>
        <w:right w:val="none" w:sz="0" w:space="0" w:color="auto"/>
      </w:divBdr>
    </w:div>
    <w:div w:id="1199660326">
      <w:bodyDiv w:val="1"/>
      <w:marLeft w:val="0"/>
      <w:marRight w:val="0"/>
      <w:marTop w:val="0"/>
      <w:marBottom w:val="0"/>
      <w:divBdr>
        <w:top w:val="none" w:sz="0" w:space="0" w:color="auto"/>
        <w:left w:val="none" w:sz="0" w:space="0" w:color="auto"/>
        <w:bottom w:val="none" w:sz="0" w:space="0" w:color="auto"/>
        <w:right w:val="none" w:sz="0" w:space="0" w:color="auto"/>
      </w:divBdr>
    </w:div>
    <w:div w:id="1282883243">
      <w:bodyDiv w:val="1"/>
      <w:marLeft w:val="0"/>
      <w:marRight w:val="0"/>
      <w:marTop w:val="0"/>
      <w:marBottom w:val="0"/>
      <w:divBdr>
        <w:top w:val="none" w:sz="0" w:space="0" w:color="auto"/>
        <w:left w:val="none" w:sz="0" w:space="0" w:color="auto"/>
        <w:bottom w:val="none" w:sz="0" w:space="0" w:color="auto"/>
        <w:right w:val="none" w:sz="0" w:space="0" w:color="auto"/>
      </w:divBdr>
    </w:div>
    <w:div w:id="1410349474">
      <w:bodyDiv w:val="1"/>
      <w:marLeft w:val="0"/>
      <w:marRight w:val="0"/>
      <w:marTop w:val="0"/>
      <w:marBottom w:val="0"/>
      <w:divBdr>
        <w:top w:val="none" w:sz="0" w:space="0" w:color="auto"/>
        <w:left w:val="none" w:sz="0" w:space="0" w:color="auto"/>
        <w:bottom w:val="none" w:sz="0" w:space="0" w:color="auto"/>
        <w:right w:val="none" w:sz="0" w:space="0" w:color="auto"/>
      </w:divBdr>
    </w:div>
    <w:div w:id="1507986415">
      <w:bodyDiv w:val="1"/>
      <w:marLeft w:val="0"/>
      <w:marRight w:val="0"/>
      <w:marTop w:val="0"/>
      <w:marBottom w:val="0"/>
      <w:divBdr>
        <w:top w:val="none" w:sz="0" w:space="0" w:color="auto"/>
        <w:left w:val="none" w:sz="0" w:space="0" w:color="auto"/>
        <w:bottom w:val="none" w:sz="0" w:space="0" w:color="auto"/>
        <w:right w:val="none" w:sz="0" w:space="0" w:color="auto"/>
      </w:divBdr>
    </w:div>
    <w:div w:id="1548759008">
      <w:bodyDiv w:val="1"/>
      <w:marLeft w:val="0"/>
      <w:marRight w:val="0"/>
      <w:marTop w:val="0"/>
      <w:marBottom w:val="0"/>
      <w:divBdr>
        <w:top w:val="none" w:sz="0" w:space="0" w:color="auto"/>
        <w:left w:val="none" w:sz="0" w:space="0" w:color="auto"/>
        <w:bottom w:val="none" w:sz="0" w:space="0" w:color="auto"/>
        <w:right w:val="none" w:sz="0" w:space="0" w:color="auto"/>
      </w:divBdr>
    </w:div>
    <w:div w:id="1749420852">
      <w:bodyDiv w:val="1"/>
      <w:marLeft w:val="0"/>
      <w:marRight w:val="0"/>
      <w:marTop w:val="0"/>
      <w:marBottom w:val="0"/>
      <w:divBdr>
        <w:top w:val="none" w:sz="0" w:space="0" w:color="auto"/>
        <w:left w:val="none" w:sz="0" w:space="0" w:color="auto"/>
        <w:bottom w:val="none" w:sz="0" w:space="0" w:color="auto"/>
        <w:right w:val="none" w:sz="0" w:space="0" w:color="auto"/>
      </w:divBdr>
    </w:div>
    <w:div w:id="1801731304">
      <w:bodyDiv w:val="1"/>
      <w:marLeft w:val="0"/>
      <w:marRight w:val="0"/>
      <w:marTop w:val="0"/>
      <w:marBottom w:val="0"/>
      <w:divBdr>
        <w:top w:val="none" w:sz="0" w:space="0" w:color="auto"/>
        <w:left w:val="none" w:sz="0" w:space="0" w:color="auto"/>
        <w:bottom w:val="none" w:sz="0" w:space="0" w:color="auto"/>
        <w:right w:val="none" w:sz="0" w:space="0" w:color="auto"/>
      </w:divBdr>
    </w:div>
    <w:div w:id="1848323005">
      <w:bodyDiv w:val="1"/>
      <w:marLeft w:val="0"/>
      <w:marRight w:val="0"/>
      <w:marTop w:val="0"/>
      <w:marBottom w:val="0"/>
      <w:divBdr>
        <w:top w:val="none" w:sz="0" w:space="0" w:color="auto"/>
        <w:left w:val="none" w:sz="0" w:space="0" w:color="auto"/>
        <w:bottom w:val="none" w:sz="0" w:space="0" w:color="auto"/>
        <w:right w:val="none" w:sz="0" w:space="0" w:color="auto"/>
      </w:divBdr>
    </w:div>
    <w:div w:id="1928297417">
      <w:bodyDiv w:val="1"/>
      <w:marLeft w:val="0"/>
      <w:marRight w:val="0"/>
      <w:marTop w:val="0"/>
      <w:marBottom w:val="0"/>
      <w:divBdr>
        <w:top w:val="none" w:sz="0" w:space="0" w:color="auto"/>
        <w:left w:val="none" w:sz="0" w:space="0" w:color="auto"/>
        <w:bottom w:val="none" w:sz="0" w:space="0" w:color="auto"/>
        <w:right w:val="none" w:sz="0" w:space="0" w:color="auto"/>
      </w:divBdr>
    </w:div>
    <w:div w:id="1980960108">
      <w:bodyDiv w:val="1"/>
      <w:marLeft w:val="0"/>
      <w:marRight w:val="0"/>
      <w:marTop w:val="0"/>
      <w:marBottom w:val="0"/>
      <w:divBdr>
        <w:top w:val="none" w:sz="0" w:space="0" w:color="auto"/>
        <w:left w:val="none" w:sz="0" w:space="0" w:color="auto"/>
        <w:bottom w:val="none" w:sz="0" w:space="0" w:color="auto"/>
        <w:right w:val="none" w:sz="0" w:space="0" w:color="auto"/>
      </w:divBdr>
    </w:div>
    <w:div w:id="2065256895">
      <w:bodyDiv w:val="1"/>
      <w:marLeft w:val="0"/>
      <w:marRight w:val="0"/>
      <w:marTop w:val="0"/>
      <w:marBottom w:val="0"/>
      <w:divBdr>
        <w:top w:val="none" w:sz="0" w:space="0" w:color="auto"/>
        <w:left w:val="none" w:sz="0" w:space="0" w:color="auto"/>
        <w:bottom w:val="none" w:sz="0" w:space="0" w:color="auto"/>
        <w:right w:val="none" w:sz="0" w:space="0" w:color="auto"/>
      </w:divBdr>
    </w:div>
    <w:div w:id="20742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6.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8.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9.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10.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11.xml"/></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12.xml"/></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2395400639240072E-2"/>
          <c:y val="4.2635658914728834E-2"/>
          <c:w val="0.92111766639624959"/>
          <c:h val="0.61009332166814878"/>
        </c:manualLayout>
      </c:layout>
      <c:lineChart>
        <c:grouping val="standard"/>
        <c:varyColors val="0"/>
        <c:ser>
          <c:idx val="0"/>
          <c:order val="0"/>
          <c:tx>
            <c:strRef>
              <c:f>Sheet1!$A$2</c:f>
              <c:strCache>
                <c:ptCount val="1"/>
                <c:pt idx="0">
                  <c:v>Saslimstība ar tuberkulozi/ Incidence of tuberculosis </c:v>
                </c:pt>
              </c:strCache>
            </c:strRef>
          </c:tx>
          <c:spPr>
            <a:ln w="25400"/>
          </c:spPr>
          <c:dLbls>
            <c:dLbl>
              <c:idx val="0"/>
              <c:layout>
                <c:manualLayout>
                  <c:x val="-4.3281658516802296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56-43C6-B9BD-CC39782AF2CF}"/>
                </c:ext>
              </c:extLst>
            </c:dLbl>
            <c:dLbl>
              <c:idx val="1"/>
              <c:layout>
                <c:manualLayout>
                  <c:x val="-4.5687170362670664E-2"/>
                  <c:y val="-2.8254399220476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56-43C6-B9BD-CC39782AF2CF}"/>
                </c:ext>
              </c:extLst>
            </c:dLbl>
            <c:dLbl>
              <c:idx val="2"/>
              <c:layout>
                <c:manualLayout>
                  <c:x val="-3.8472774681858057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56-43C6-B9BD-CC39782AF2CF}"/>
                </c:ext>
              </c:extLst>
            </c:dLbl>
            <c:dLbl>
              <c:idx val="3"/>
              <c:layout>
                <c:manualLayout>
                  <c:x val="-3.6069535341120042E-2"/>
                  <c:y val="-2.47210341050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56-43C6-B9BD-CC39782AF2CF}"/>
                </c:ext>
              </c:extLst>
            </c:dLbl>
            <c:dLbl>
              <c:idx val="4"/>
              <c:layout>
                <c:manualLayout>
                  <c:x val="-3.6068001271292539E-2"/>
                  <c:y val="-2.8254399220476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56-43C6-B9BD-CC39782AF2CF}"/>
                </c:ext>
              </c:extLst>
            </c:dLbl>
            <c:dLbl>
              <c:idx val="5"/>
              <c:layout>
                <c:manualLayout>
                  <c:x val="-3.8472585348268737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56-43C6-B9BD-CC39782AF2CF}"/>
                </c:ext>
              </c:extLst>
            </c:dLbl>
            <c:dLbl>
              <c:idx val="6"/>
              <c:layout>
                <c:manualLayout>
                  <c:x val="-3.606823809759125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56-43C6-B9BD-CC39782AF2CF}"/>
                </c:ext>
              </c:extLst>
            </c:dLbl>
            <c:dLbl>
              <c:idx val="7"/>
              <c:layout>
                <c:manualLayout>
                  <c:x val="-3.1258984943365736E-2"/>
                  <c:y val="-3.1788077259001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56-43C6-B9BD-CC39782AF2CF}"/>
                </c:ext>
              </c:extLst>
            </c:dLbl>
            <c:dLbl>
              <c:idx val="8"/>
              <c:layout>
                <c:manualLayout>
                  <c:x val="-3.3663512179735164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56-43C6-B9BD-CC39782AF2CF}"/>
                </c:ext>
              </c:extLst>
            </c:dLbl>
            <c:dLbl>
              <c:idx val="9"/>
              <c:layout>
                <c:manualLayout>
                  <c:x val="-3.125897559546837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56-43C6-B9BD-CC39782AF2CF}"/>
                </c:ext>
              </c:extLst>
            </c:dLbl>
            <c:dLbl>
              <c:idx val="10"/>
              <c:layout>
                <c:manualLayout>
                  <c:x val="-3.3663512179735164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56-43C6-B9BD-CC39782AF2CF}"/>
                </c:ext>
              </c:extLst>
            </c:dLbl>
            <c:dLbl>
              <c:idx val="11"/>
              <c:layout>
                <c:manualLayout>
                  <c:x val="-3.3664912281366498E-2"/>
                  <c:y val="-3.1783669725536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56-43C6-B9BD-CC39782AF2CF}"/>
                </c:ext>
              </c:extLst>
            </c:dLbl>
            <c:dLbl>
              <c:idx val="12"/>
              <c:layout>
                <c:manualLayout>
                  <c:x val="-3.3666617284717773E-2"/>
                  <c:y val="-2.825221272811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56-43C6-B9BD-CC39782AF2CF}"/>
                </c:ext>
              </c:extLst>
            </c:dLbl>
            <c:dLbl>
              <c:idx val="13"/>
              <c:layout>
                <c:manualLayout>
                  <c:x val="-3.3662546077725397E-2"/>
                  <c:y val="-3.1786129562444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56-43C6-B9BD-CC39782AF2CF}"/>
                </c:ext>
              </c:extLst>
            </c:dLbl>
            <c:dLbl>
              <c:idx val="14"/>
              <c:layout>
                <c:manualLayout>
                  <c:x val="-3.6068001271292539E-2"/>
                  <c:y val="-3.1785851320079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56-43C6-B9BD-CC39782AF2CF}"/>
                </c:ext>
              </c:extLst>
            </c:dLbl>
            <c:dLbl>
              <c:idx val="15"/>
              <c:layout>
                <c:manualLayout>
                  <c:x val="-3.847258534826873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56-43C6-B9BD-CC39782AF2CF}"/>
                </c:ext>
              </c:extLst>
            </c:dLbl>
            <c:dLbl>
              <c:idx val="16"/>
              <c:layout>
                <c:manualLayout>
                  <c:x val="-3.8472585348268813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B56-43C6-B9BD-CC39782AF2CF}"/>
                </c:ext>
              </c:extLst>
            </c:dLbl>
            <c:dLbl>
              <c:idx val="17"/>
              <c:layout>
                <c:manualLayout>
                  <c:x val="-3.847258534826873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B56-43C6-B9BD-CC39782AF2CF}"/>
                </c:ext>
              </c:extLst>
            </c:dLbl>
            <c:dLbl>
              <c:idx val="18"/>
              <c:layout>
                <c:manualLayout>
                  <c:x val="-3.6067054241688774E-2"/>
                  <c:y val="-3.5319529358604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B56-43C6-B9BD-CC39782AF2CF}"/>
                </c:ext>
              </c:extLst>
            </c:dLbl>
            <c:dLbl>
              <c:idx val="19"/>
              <c:layout>
                <c:manualLayout>
                  <c:x val="-3.1260997956203296E-2"/>
                  <c:y val="-3.5315218041639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B56-43C6-B9BD-CC39782AF2CF}"/>
                </c:ext>
              </c:extLst>
            </c:dLbl>
            <c:dLbl>
              <c:idx val="20"/>
              <c:layout>
                <c:manualLayout>
                  <c:x val="-2.4061597690086627E-2"/>
                  <c:y val="-3.1824611032531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B56-43C6-B9BD-CC39782AF2CF}"/>
                </c:ext>
              </c:extLst>
            </c:dLbl>
            <c:dLbl>
              <c:idx val="21"/>
              <c:layout>
                <c:manualLayout>
                  <c:x val="-1.8711261840720386E-2"/>
                  <c:y val="-4.70077743626830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67-4532-9BF4-700C88C0ECAA}"/>
                </c:ext>
              </c:extLst>
            </c:dLbl>
            <c:spPr>
              <a:noFill/>
              <a:ln>
                <a:noFill/>
              </a:ln>
              <a:effectLst/>
            </c:spPr>
            <c:txPr>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Sheet1!$B$1:$W$1</c:f>
              <c:strCach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 </c:v>
                </c:pt>
                <c:pt idx="15">
                  <c:v>2011 </c:v>
                </c:pt>
                <c:pt idx="16">
                  <c:v>2012</c:v>
                </c:pt>
                <c:pt idx="17">
                  <c:v>2013</c:v>
                </c:pt>
                <c:pt idx="18">
                  <c:v>2014</c:v>
                </c:pt>
                <c:pt idx="19">
                  <c:v>2015 </c:v>
                </c:pt>
                <c:pt idx="20">
                  <c:v>2016 </c:v>
                </c:pt>
                <c:pt idx="21">
                  <c:v> 2017</c:v>
                </c:pt>
              </c:strCache>
            </c:strRef>
          </c:cat>
          <c:val>
            <c:numRef>
              <c:f>Sheet1!$B$2:$W$2</c:f>
              <c:numCache>
                <c:formatCode>General</c:formatCode>
                <c:ptCount val="22"/>
                <c:pt idx="0">
                  <c:v>59.4</c:v>
                </c:pt>
                <c:pt idx="1">
                  <c:v>68.7</c:v>
                </c:pt>
                <c:pt idx="2">
                  <c:v>74.8</c:v>
                </c:pt>
                <c:pt idx="3">
                  <c:v>69.400000000000006</c:v>
                </c:pt>
                <c:pt idx="4" formatCode="#,##0.0_ ;\-#,##0.0\ ">
                  <c:v>72.437752106608087</c:v>
                </c:pt>
                <c:pt idx="5" formatCode="#,##0.0_ ;\-#,##0.0\ ">
                  <c:v>73.978358442047423</c:v>
                </c:pt>
                <c:pt idx="6" formatCode="#,##0.0_ ;\-#,##0.0\ ">
                  <c:v>66.661674255564392</c:v>
                </c:pt>
                <c:pt idx="7" formatCode="#,##0.0_ ;\-#,##0.0\ ">
                  <c:v>64.730294083581185</c:v>
                </c:pt>
                <c:pt idx="8" formatCode="#,##0.0_ ;\-#,##0.0\ ">
                  <c:v>60.668404089571844</c:v>
                </c:pt>
                <c:pt idx="9" formatCode="#,##0.0_ ;\-#,##0.0\ ">
                  <c:v>55.297505492900441</c:v>
                </c:pt>
                <c:pt idx="10" formatCode="#,##0.0_ ;\-#,##0.0\ ">
                  <c:v>51.569697753788041</c:v>
                </c:pt>
                <c:pt idx="11" formatCode="#,##0.0_ ;\-#,##0.0\ ">
                  <c:v>49.03821026439276</c:v>
                </c:pt>
                <c:pt idx="12" formatCode="#,##0.0_ ;\-#,##0.0\ ">
                  <c:v>42.161885104729571</c:v>
                </c:pt>
                <c:pt idx="13" formatCode="#,##0.0_ ;\-#,##0.0\ ">
                  <c:v>38.75482159007764</c:v>
                </c:pt>
                <c:pt idx="14" formatCode="#,##0.0_ ;\-#,##0.0\ ">
                  <c:v>39.331507397898974</c:v>
                </c:pt>
                <c:pt idx="15" formatCode="#,##0.0_ ;\-#,##0.0\ ">
                  <c:v>38.300000000000011</c:v>
                </c:pt>
                <c:pt idx="16" formatCode="#,##0.0_ ;\-#,##0.0\ ">
                  <c:v>43.3</c:v>
                </c:pt>
                <c:pt idx="17" formatCode="#,##0.0_ ;\-#,##0.0\ ">
                  <c:v>38.6</c:v>
                </c:pt>
                <c:pt idx="18" formatCode="#,##0.0_ ;\-#,##0.0\ ">
                  <c:v>31.9</c:v>
                </c:pt>
                <c:pt idx="19" formatCode="#,##0.0_ ;\-#,##0.0\ ">
                  <c:v>31.4</c:v>
                </c:pt>
                <c:pt idx="20" formatCode="#,##0.0_ ;\-#,##0.0\ ">
                  <c:v>28.6</c:v>
                </c:pt>
                <c:pt idx="21" formatCode="#,##0.0_ ;\-#,##0.0\ ">
                  <c:v>24.9</c:v>
                </c:pt>
              </c:numCache>
            </c:numRef>
          </c:val>
          <c:smooth val="0"/>
          <c:extLst>
            <c:ext xmlns:c16="http://schemas.microsoft.com/office/drawing/2014/chart" uri="{C3380CC4-5D6E-409C-BE32-E72D297353CC}">
              <c16:uniqueId val="{00000015-2B56-43C6-B9BD-CC39782AF2CF}"/>
            </c:ext>
          </c:extLst>
        </c:ser>
        <c:ser>
          <c:idx val="1"/>
          <c:order val="1"/>
          <c:tx>
            <c:strRef>
              <c:f>Sheet1!$A$3</c:f>
              <c:strCache>
                <c:ptCount val="1"/>
                <c:pt idx="0">
                  <c:v>Saslimstība ar TM+ elpošanas orgānu tuberkulozi/ Incidence of smear/culture positive tuberculosis of the respiratory system</c:v>
                </c:pt>
              </c:strCache>
            </c:strRef>
          </c:tx>
          <c:spPr>
            <a:ln w="25400"/>
          </c:spPr>
          <c:marker>
            <c:symbol val="star"/>
            <c:size val="7"/>
          </c:marker>
          <c:dLbls>
            <c:dLbl>
              <c:idx val="0"/>
              <c:layout>
                <c:manualLayout>
                  <c:x val="-3.8472509435255965E-2"/>
                  <c:y val="-3.1785851320079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B56-43C6-B9BD-CC39782AF2CF}"/>
                </c:ext>
              </c:extLst>
            </c:dLbl>
            <c:dLbl>
              <c:idx val="1"/>
              <c:layout>
                <c:manualLayout>
                  <c:x val="-4.087720700514013E-2"/>
                  <c:y val="-3.531730341968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B56-43C6-B9BD-CC39782AF2CF}"/>
                </c:ext>
              </c:extLst>
            </c:dLbl>
            <c:dLbl>
              <c:idx val="2"/>
              <c:layout>
                <c:manualLayout>
                  <c:x val="-3.8473456464859751E-2"/>
                  <c:y val="-3.531730341968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B56-43C6-B9BD-CC39782AF2CF}"/>
                </c:ext>
              </c:extLst>
            </c:dLbl>
            <c:dLbl>
              <c:idx val="3"/>
              <c:layout>
                <c:manualLayout>
                  <c:x val="-3.3663493107329162E-2"/>
                  <c:y val="-3.531730341968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B56-43C6-B9BD-CC39782AF2CF}"/>
                </c:ext>
              </c:extLst>
            </c:dLbl>
            <c:dLbl>
              <c:idx val="4"/>
              <c:layout>
                <c:manualLayout>
                  <c:x val="-3.8472509435255965E-2"/>
                  <c:y val="-3.531730341968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B56-43C6-B9BD-CC39782AF2CF}"/>
                </c:ext>
              </c:extLst>
            </c:dLbl>
            <c:dLbl>
              <c:idx val="5"/>
              <c:layout>
                <c:manualLayout>
                  <c:x val="-3.847258534826873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B56-43C6-B9BD-CC39782AF2CF}"/>
                </c:ext>
              </c:extLst>
            </c:dLbl>
            <c:dLbl>
              <c:idx val="6"/>
              <c:layout>
                <c:manualLayout>
                  <c:x val="-3.6068048764001999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B56-43C6-B9BD-CC39782AF2CF}"/>
                </c:ext>
              </c:extLst>
            </c:dLbl>
            <c:dLbl>
              <c:idx val="7"/>
              <c:layout>
                <c:manualLayout>
                  <c:x val="-3.6068048764001957E-2"/>
                  <c:y val="-3.531520208220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B56-43C6-B9BD-CC39782AF2CF}"/>
                </c:ext>
              </c:extLst>
            </c:dLbl>
            <c:dLbl>
              <c:idx val="8"/>
              <c:layout>
                <c:manualLayout>
                  <c:x val="-3.6068048764001957E-2"/>
                  <c:y val="-3.531520208220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B56-43C6-B9BD-CC39782AF2CF}"/>
                </c:ext>
              </c:extLst>
            </c:dLbl>
            <c:dLbl>
              <c:idx val="9"/>
              <c:layout>
                <c:manualLayout>
                  <c:x val="-3.8472585348268737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B56-43C6-B9BD-CC39782AF2CF}"/>
                </c:ext>
              </c:extLst>
            </c:dLbl>
            <c:dLbl>
              <c:idx val="10"/>
              <c:layout>
                <c:manualLayout>
                  <c:x val="-3.3663512179735164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B56-43C6-B9BD-CC39782AF2CF}"/>
                </c:ext>
              </c:extLst>
            </c:dLbl>
            <c:dLbl>
              <c:idx val="11"/>
              <c:layout>
                <c:manualLayout>
                  <c:x val="-3.6068048764001957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B56-43C6-B9BD-CC39782AF2CF}"/>
                </c:ext>
              </c:extLst>
            </c:dLbl>
            <c:dLbl>
              <c:idx val="12"/>
              <c:layout>
                <c:manualLayout>
                  <c:x val="-3.847258534826873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B56-43C6-B9BD-CC39782AF2CF}"/>
                </c:ext>
              </c:extLst>
            </c:dLbl>
            <c:dLbl>
              <c:idx val="13"/>
              <c:layout>
                <c:manualLayout>
                  <c:x val="-3.6068048764001957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B56-43C6-B9BD-CC39782AF2CF}"/>
                </c:ext>
              </c:extLst>
            </c:dLbl>
            <c:dLbl>
              <c:idx val="14"/>
              <c:layout>
                <c:manualLayout>
                  <c:x val="-3.8472585348268633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B56-43C6-B9BD-CC39782AF2CF}"/>
                </c:ext>
              </c:extLst>
            </c:dLbl>
            <c:dLbl>
              <c:idx val="15"/>
              <c:layout>
                <c:manualLayout>
                  <c:x val="-3.8472585348268737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B56-43C6-B9BD-CC39782AF2CF}"/>
                </c:ext>
              </c:extLst>
            </c:dLbl>
            <c:dLbl>
              <c:idx val="16"/>
              <c:layout>
                <c:manualLayout>
                  <c:x val="-3.8472585348268813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2B56-43C6-B9BD-CC39782AF2CF}"/>
                </c:ext>
              </c:extLst>
            </c:dLbl>
            <c:dLbl>
              <c:idx val="17"/>
              <c:layout>
                <c:manualLayout>
                  <c:x val="-3.6068048764001957E-2"/>
                  <c:y val="-2.825216166576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2B56-43C6-B9BD-CC39782AF2CF}"/>
                </c:ext>
              </c:extLst>
            </c:dLbl>
            <c:dLbl>
              <c:idx val="18"/>
              <c:layout>
                <c:manualLayout>
                  <c:x val="-3.606804876400195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2B56-43C6-B9BD-CC39782AF2CF}"/>
                </c:ext>
              </c:extLst>
            </c:dLbl>
            <c:dLbl>
              <c:idx val="19"/>
              <c:layout>
                <c:manualLayout>
                  <c:x val="-3.8482262623813067E-2"/>
                  <c:y val="-3.1783681742752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2B56-43C6-B9BD-CC39782AF2CF}"/>
                </c:ext>
              </c:extLst>
            </c:dLbl>
            <c:dLbl>
              <c:idx val="20"/>
              <c:layout>
                <c:manualLayout>
                  <c:x val="-2.1655437921077988E-2"/>
                  <c:y val="-2.4752475247524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2B56-43C6-B9BD-CC39782AF2CF}"/>
                </c:ext>
              </c:extLst>
            </c:dLbl>
            <c:dLbl>
              <c:idx val="21"/>
              <c:layout>
                <c:manualLayout>
                  <c:x val="-2.1050169570810438E-2"/>
                  <c:y val="-2.1695895859699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67-4532-9BF4-700C88C0ECAA}"/>
                </c:ext>
              </c:extLst>
            </c:dLbl>
            <c:spPr>
              <a:noFill/>
              <a:ln>
                <a:noFill/>
              </a:ln>
              <a:effectLst/>
            </c:spPr>
            <c:txPr>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Sheet1!$B$1:$W$1</c:f>
              <c:strCach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 </c:v>
                </c:pt>
                <c:pt idx="15">
                  <c:v>2011 </c:v>
                </c:pt>
                <c:pt idx="16">
                  <c:v>2012</c:v>
                </c:pt>
                <c:pt idx="17">
                  <c:v>2013</c:v>
                </c:pt>
                <c:pt idx="18">
                  <c:v>2014</c:v>
                </c:pt>
                <c:pt idx="19">
                  <c:v>2015 </c:v>
                </c:pt>
                <c:pt idx="20">
                  <c:v>2016 </c:v>
                </c:pt>
                <c:pt idx="21">
                  <c:v> 2017</c:v>
                </c:pt>
              </c:strCache>
            </c:strRef>
          </c:cat>
          <c:val>
            <c:numRef>
              <c:f>Sheet1!$B$3:$W$3</c:f>
              <c:numCache>
                <c:formatCode>General</c:formatCode>
                <c:ptCount val="22"/>
                <c:pt idx="0">
                  <c:v>32.1</c:v>
                </c:pt>
                <c:pt idx="1">
                  <c:v>38.300000000000011</c:v>
                </c:pt>
                <c:pt idx="2">
                  <c:v>41</c:v>
                </c:pt>
                <c:pt idx="3">
                  <c:v>38.300000000000011</c:v>
                </c:pt>
                <c:pt idx="4" formatCode="#,##0.0_ ;\-#,##0.0\ ">
                  <c:v>40.548246077168372</c:v>
                </c:pt>
                <c:pt idx="5" formatCode="#,##0.0_ ;\-#,##0.0\ ">
                  <c:v>43.343017409944494</c:v>
                </c:pt>
                <c:pt idx="6" formatCode="#,##0.0_ ;\-#,##0.0\ ">
                  <c:v>41.079174589954953</c:v>
                </c:pt>
                <c:pt idx="7" formatCode="#,##0.0_ ;\-#,##0.0\ ">
                  <c:v>44.319053477887444</c:v>
                </c:pt>
                <c:pt idx="8" formatCode="#,##0.0_ ;\-#,##0.0\ ">
                  <c:v>40.519247305271207</c:v>
                </c:pt>
                <c:pt idx="9" formatCode="#,##0.0_ ;\-#,##0.0\ ">
                  <c:v>39.083455013156602</c:v>
                </c:pt>
                <c:pt idx="10" formatCode="#,##0.0_ ;\-#,##0.0\ ">
                  <c:v>36.964293844498428</c:v>
                </c:pt>
                <c:pt idx="11" formatCode="#,##0.0_ ;\-#,##0.0\ ">
                  <c:v>37.221774056105353</c:v>
                </c:pt>
                <c:pt idx="12" formatCode="#,##0.0_ ;\-#,##0.0\ ">
                  <c:v>31.690305797672558</c:v>
                </c:pt>
                <c:pt idx="13" formatCode="#,##0.0_ ;\-#,##0.0\ ">
                  <c:v>29.276232695155034</c:v>
                </c:pt>
                <c:pt idx="14" formatCode="#,##0.0_ ;\-#,##0.0\ ">
                  <c:v>29.17682730607779</c:v>
                </c:pt>
                <c:pt idx="15" formatCode="#,##0.0_ ;\-#,##0.0\ ">
                  <c:v>28</c:v>
                </c:pt>
                <c:pt idx="16" formatCode="#,##0.0_ ;\-#,##0.0\ ">
                  <c:v>32.700000000000003</c:v>
                </c:pt>
                <c:pt idx="17" formatCode="#,##0.0_ ;\-#,##0.0\ ">
                  <c:v>28.9</c:v>
                </c:pt>
                <c:pt idx="18" formatCode="#,##0.0_ ;\-#,##0.0\ ">
                  <c:v>24.8</c:v>
                </c:pt>
                <c:pt idx="19" formatCode="#,##0.0_ ;\-#,##0.0\ ">
                  <c:v>25.1</c:v>
                </c:pt>
                <c:pt idx="20" formatCode="#,##0.0_ ;\-#,##0.0\ ">
                  <c:v>23</c:v>
                </c:pt>
                <c:pt idx="21" formatCode="#,##0.0_ ;\-#,##0.0\ ">
                  <c:v>20</c:v>
                </c:pt>
              </c:numCache>
            </c:numRef>
          </c:val>
          <c:smooth val="0"/>
          <c:extLst>
            <c:ext xmlns:c16="http://schemas.microsoft.com/office/drawing/2014/chart" uri="{C3380CC4-5D6E-409C-BE32-E72D297353CC}">
              <c16:uniqueId val="{0000002B-2B56-43C6-B9BD-CC39782AF2CF}"/>
            </c:ext>
          </c:extLst>
        </c:ser>
        <c:ser>
          <c:idx val="2"/>
          <c:order val="2"/>
          <c:tx>
            <c:strRef>
              <c:f>Sheet1!$A$4</c:f>
              <c:strCache>
                <c:ptCount val="1"/>
                <c:pt idx="0">
                  <c:v>Mirstība no tuberkulozes un tās sekām/ Mortality rate from tuberculosis, including sequelae of tuberculosis</c:v>
                </c:pt>
              </c:strCache>
            </c:strRef>
          </c:tx>
          <c:spPr>
            <a:ln w="25400">
              <a:solidFill>
                <a:schemeClr val="tx2">
                  <a:lumMod val="60000"/>
                  <a:lumOff val="40000"/>
                </a:schemeClr>
              </a:solidFill>
            </a:ln>
          </c:spPr>
          <c:marker>
            <c:spPr>
              <a:solidFill>
                <a:schemeClr val="accent1"/>
              </a:solidFill>
              <a:ln>
                <a:solidFill>
                  <a:schemeClr val="accent1"/>
                </a:solidFill>
              </a:ln>
            </c:spPr>
          </c:marker>
          <c:dLbls>
            <c:dLbl>
              <c:idx val="0"/>
              <c:layout>
                <c:manualLayout>
                  <c:x val="-3.6066883113684695E-2"/>
                  <c:y val="-3.1791464207322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2B56-43C6-B9BD-CC39782AF2CF}"/>
                </c:ext>
              </c:extLst>
            </c:dLbl>
            <c:dLbl>
              <c:idx val="1"/>
              <c:layout>
                <c:manualLayout>
                  <c:x val="-3.6068048764001971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2B56-43C6-B9BD-CC39782AF2CF}"/>
                </c:ext>
              </c:extLst>
            </c:dLbl>
            <c:dLbl>
              <c:idx val="2"/>
              <c:layout>
                <c:manualLayout>
                  <c:x val="-3.6068048764001971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2B56-43C6-B9BD-CC39782AF2CF}"/>
                </c:ext>
              </c:extLst>
            </c:dLbl>
            <c:dLbl>
              <c:idx val="3"/>
              <c:layout>
                <c:manualLayout>
                  <c:x val="-3.8472585348268737E-2"/>
                  <c:y val="-3.531520208220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2B56-43C6-B9BD-CC39782AF2CF}"/>
                </c:ext>
              </c:extLst>
            </c:dLbl>
            <c:dLbl>
              <c:idx val="4"/>
              <c:layout>
                <c:manualLayout>
                  <c:x val="-3.8472585348268737E-2"/>
                  <c:y val="-3.531520208220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2B56-43C6-B9BD-CC39782AF2CF}"/>
                </c:ext>
              </c:extLst>
            </c:dLbl>
            <c:dLbl>
              <c:idx val="5"/>
              <c:layout>
                <c:manualLayout>
                  <c:x val="-3.8472585348268737E-2"/>
                  <c:y val="-3.1783681873985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2B56-43C6-B9BD-CC39782AF2CF}"/>
                </c:ext>
              </c:extLst>
            </c:dLbl>
            <c:dLbl>
              <c:idx val="6"/>
              <c:layout>
                <c:manualLayout>
                  <c:x val="-3.8472585348268772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2B56-43C6-B9BD-CC39782AF2CF}"/>
                </c:ext>
              </c:extLst>
            </c:dLbl>
            <c:dLbl>
              <c:idx val="7"/>
              <c:layout>
                <c:manualLayout>
                  <c:x val="-3.3662070609114379E-2"/>
                  <c:y val="-3.1787566966429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2B56-43C6-B9BD-CC39782AF2CF}"/>
                </c:ext>
              </c:extLst>
            </c:dLbl>
            <c:dLbl>
              <c:idx val="8"/>
              <c:layout>
                <c:manualLayout>
                  <c:x val="-3.3663512179735164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2B56-43C6-B9BD-CC39782AF2CF}"/>
                </c:ext>
              </c:extLst>
            </c:dLbl>
            <c:dLbl>
              <c:idx val="9"/>
              <c:layout>
                <c:manualLayout>
                  <c:x val="-3.6068048764001957E-2"/>
                  <c:y val="-3.8846722290427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2B56-43C6-B9BD-CC39782AF2CF}"/>
                </c:ext>
              </c:extLst>
            </c:dLbl>
            <c:dLbl>
              <c:idx val="10"/>
              <c:layout>
                <c:manualLayout>
                  <c:x val="-3.6068048764001957E-2"/>
                  <c:y val="-3.8846722290427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2B56-43C6-B9BD-CC39782AF2CF}"/>
                </c:ext>
              </c:extLst>
            </c:dLbl>
            <c:dLbl>
              <c:idx val="11"/>
              <c:layout>
                <c:manualLayout>
                  <c:x val="-3.3663512179735164E-2"/>
                  <c:y val="-3.8846722290427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2B56-43C6-B9BD-CC39782AF2CF}"/>
                </c:ext>
              </c:extLst>
            </c:dLbl>
            <c:dLbl>
              <c:idx val="12"/>
              <c:layout>
                <c:manualLayout>
                  <c:x val="-3.1258975595468377E-2"/>
                  <c:y val="-3.8846722290427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2B56-43C6-B9BD-CC39782AF2CF}"/>
                </c:ext>
              </c:extLst>
            </c:dLbl>
            <c:dLbl>
              <c:idx val="13"/>
              <c:layout>
                <c:manualLayout>
                  <c:x val="-3.6068048764001957E-2"/>
                  <c:y val="-3.8846722290427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2B56-43C6-B9BD-CC39782AF2CF}"/>
                </c:ext>
              </c:extLst>
            </c:dLbl>
            <c:dLbl>
              <c:idx val="14"/>
              <c:layout>
                <c:manualLayout>
                  <c:x val="-3.1258975595468266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2B56-43C6-B9BD-CC39782AF2CF}"/>
                </c:ext>
              </c:extLst>
            </c:dLbl>
            <c:dLbl>
              <c:idx val="15"/>
              <c:layout>
                <c:manualLayout>
                  <c:x val="-2.8854439011201542E-2"/>
                  <c:y val="-3.531520208220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2B56-43C6-B9BD-CC39782AF2CF}"/>
                </c:ext>
              </c:extLst>
            </c:dLbl>
            <c:dLbl>
              <c:idx val="16"/>
              <c:layout>
                <c:manualLayout>
                  <c:x val="-3.1258975595468377E-2"/>
                  <c:y val="-3.53152020822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2B56-43C6-B9BD-CC39782AF2CF}"/>
                </c:ext>
              </c:extLst>
            </c:dLbl>
            <c:dLbl>
              <c:idx val="17"/>
              <c:layout>
                <c:manualLayout>
                  <c:x val="-3.1258975595468377E-2"/>
                  <c:y val="-3.1783681873985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2B56-43C6-B9BD-CC39782AF2CF}"/>
                </c:ext>
              </c:extLst>
            </c:dLbl>
            <c:dLbl>
              <c:idx val="18"/>
              <c:layout>
                <c:manualLayout>
                  <c:x val="-3.3663512179735164E-2"/>
                  <c:y val="-3.178368187398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2B56-43C6-B9BD-CC39782AF2CF}"/>
                </c:ext>
              </c:extLst>
            </c:dLbl>
            <c:dLbl>
              <c:idx val="19"/>
              <c:layout>
                <c:manualLayout>
                  <c:x val="-2.8854439011201542E-2"/>
                  <c:y val="-3.1783959946443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2B56-43C6-B9BD-CC39782AF2CF}"/>
                </c:ext>
              </c:extLst>
            </c:dLbl>
            <c:dLbl>
              <c:idx val="20"/>
              <c:layout>
                <c:manualLayout>
                  <c:x val="-2.429921489302421E-2"/>
                  <c:y val="-3.8896775761652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2B56-43C6-B9BD-CC39782AF2CF}"/>
                </c:ext>
              </c:extLst>
            </c:dLbl>
            <c:dLbl>
              <c:idx val="21"/>
              <c:layout>
                <c:manualLayout>
                  <c:x val="-2.8066892761080584E-2"/>
                  <c:y val="-3.2543843789549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67-4532-9BF4-700C88C0ECAA}"/>
                </c:ext>
              </c:extLst>
            </c:dLbl>
            <c:spPr>
              <a:noFill/>
              <a:ln>
                <a:noFill/>
              </a:ln>
              <a:effectLst/>
            </c:spPr>
            <c:txPr>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Sheet1!$B$1:$W$1</c:f>
              <c:strCache>
                <c:ptCount val="22"/>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 </c:v>
                </c:pt>
                <c:pt idx="15">
                  <c:v>2011 </c:v>
                </c:pt>
                <c:pt idx="16">
                  <c:v>2012</c:v>
                </c:pt>
                <c:pt idx="17">
                  <c:v>2013</c:v>
                </c:pt>
                <c:pt idx="18">
                  <c:v>2014</c:v>
                </c:pt>
                <c:pt idx="19">
                  <c:v>2015 </c:v>
                </c:pt>
                <c:pt idx="20">
                  <c:v>2016 </c:v>
                </c:pt>
                <c:pt idx="21">
                  <c:v> 2017</c:v>
                </c:pt>
              </c:strCache>
            </c:strRef>
          </c:cat>
          <c:val>
            <c:numRef>
              <c:f>Sheet1!$B$4:$W$4</c:f>
              <c:numCache>
                <c:formatCode>General</c:formatCode>
                <c:ptCount val="22"/>
                <c:pt idx="0">
                  <c:v>11.6</c:v>
                </c:pt>
                <c:pt idx="1">
                  <c:v>13.6</c:v>
                </c:pt>
                <c:pt idx="2">
                  <c:v>14.4</c:v>
                </c:pt>
                <c:pt idx="3">
                  <c:v>13.3</c:v>
                </c:pt>
                <c:pt idx="4" formatCode="#,##0.0_ ;\-#,##0.0\ ">
                  <c:v>12.502375873793582</c:v>
                </c:pt>
                <c:pt idx="5" formatCode="#,##0.0_ ;\-#,##0.0\ ">
                  <c:v>12.023087751425869</c:v>
                </c:pt>
                <c:pt idx="6" formatCode="#,##0.0_ ;\-#,##0.0\ ">
                  <c:v>9.0902283075769628</c:v>
                </c:pt>
                <c:pt idx="7" formatCode="#,##0.0_ ;\-#,##0.0\ ">
                  <c:v>9.6592808862062451</c:v>
                </c:pt>
                <c:pt idx="8" formatCode="#,##0.0_ ;\-#,##0.0\ ">
                  <c:v>8.0861747621206455</c:v>
                </c:pt>
                <c:pt idx="9" formatCode="#,##0.0_ ;\-#,##0.0\ ">
                  <c:v>8.1740254484658941</c:v>
                </c:pt>
                <c:pt idx="10" formatCode="#,##0.0_ ;\-#,##0.0\ ">
                  <c:v>8.2042700971935503</c:v>
                </c:pt>
                <c:pt idx="11" formatCode="#,##0.0_ ;\-#,##0.0\ ">
                  <c:v>6.5444877461284108</c:v>
                </c:pt>
                <c:pt idx="12" formatCode="#,##0.0_ ;\-#,##0.0\ ">
                  <c:v>5.2357896535285091</c:v>
                </c:pt>
                <c:pt idx="13" formatCode="#,##0.0_ ;\-#,##0.0\ ">
                  <c:v>4.8560258377928616</c:v>
                </c:pt>
                <c:pt idx="14" formatCode="#,##0.0_ ;\-#,##0.0\ ">
                  <c:v>4.0523371258441383</c:v>
                </c:pt>
                <c:pt idx="15" formatCode="#,##0.0_ ;\-#,##0.0\ ">
                  <c:v>3.7</c:v>
                </c:pt>
                <c:pt idx="16" formatCode="#,##0.0_ ;\-#,##0.0\ ">
                  <c:v>2.9</c:v>
                </c:pt>
                <c:pt idx="17" formatCode="#,##0.0_ ;\-#,##0.0\ ">
                  <c:v>5.0999999999999996</c:v>
                </c:pt>
                <c:pt idx="18" formatCode="#,##0.0_ ;\-#,##0.0\ ">
                  <c:v>3.3</c:v>
                </c:pt>
                <c:pt idx="19" formatCode="#,##0.0_ ;\-#,##0.0\ ">
                  <c:v>4.8</c:v>
                </c:pt>
                <c:pt idx="20" formatCode="#,##0.0_ ;\-#,##0.0\ ">
                  <c:v>3.9</c:v>
                </c:pt>
                <c:pt idx="21" formatCode="#,##0.0_ ;\-#,##0.0\ ">
                  <c:v>3.7</c:v>
                </c:pt>
              </c:numCache>
            </c:numRef>
          </c:val>
          <c:smooth val="0"/>
          <c:extLst>
            <c:ext xmlns:c16="http://schemas.microsoft.com/office/drawing/2014/chart" uri="{C3380CC4-5D6E-409C-BE32-E72D297353CC}">
              <c16:uniqueId val="{00000041-2B56-43C6-B9BD-CC39782AF2CF}"/>
            </c:ext>
          </c:extLst>
        </c:ser>
        <c:dLbls>
          <c:showLegendKey val="0"/>
          <c:showVal val="1"/>
          <c:showCatName val="0"/>
          <c:showSerName val="0"/>
          <c:showPercent val="0"/>
          <c:showBubbleSize val="0"/>
        </c:dLbls>
        <c:marker val="1"/>
        <c:smooth val="0"/>
        <c:axId val="762166464"/>
        <c:axId val="762169992"/>
      </c:lineChart>
      <c:catAx>
        <c:axId val="762166464"/>
        <c:scaling>
          <c:orientation val="minMax"/>
        </c:scaling>
        <c:delete val="0"/>
        <c:axPos val="b"/>
        <c:numFmt formatCode="#,##0" sourceLinked="0"/>
        <c:majorTickMark val="out"/>
        <c:minorTickMark val="none"/>
        <c:tickLblPos val="nextTo"/>
        <c:txPr>
          <a:bodyPr/>
          <a:lstStyle/>
          <a:p>
            <a:pPr>
              <a:defRPr lang="en-US" sz="800">
                <a:latin typeface="Arial Narrow" pitchFamily="34" charset="0"/>
              </a:defRPr>
            </a:pPr>
            <a:endParaRPr lang="lv-LV"/>
          </a:p>
        </c:txPr>
        <c:crossAx val="762169992"/>
        <c:crosses val="autoZero"/>
        <c:auto val="1"/>
        <c:lblAlgn val="ctr"/>
        <c:lblOffset val="100"/>
        <c:noMultiLvlLbl val="0"/>
      </c:catAx>
      <c:valAx>
        <c:axId val="762169992"/>
        <c:scaling>
          <c:orientation val="minMax"/>
        </c:scaling>
        <c:delete val="0"/>
        <c:axPos val="l"/>
        <c:majorGridlines/>
        <c:numFmt formatCode="#,##0_ ;\-#,##0\ " sourceLinked="0"/>
        <c:majorTickMark val="out"/>
        <c:minorTickMark val="none"/>
        <c:tickLblPos val="nextTo"/>
        <c:txPr>
          <a:bodyPr/>
          <a:lstStyle/>
          <a:p>
            <a:pPr>
              <a:defRPr lang="en-US" sz="800">
                <a:latin typeface="Arial Narrow" pitchFamily="34" charset="0"/>
              </a:defRPr>
            </a:pPr>
            <a:endParaRPr lang="lv-LV"/>
          </a:p>
        </c:txPr>
        <c:crossAx val="762166464"/>
        <c:crosses val="autoZero"/>
        <c:crossBetween val="between"/>
      </c:valAx>
    </c:plotArea>
    <c:legend>
      <c:legendPos val="b"/>
      <c:layout>
        <c:manualLayout>
          <c:xMode val="edge"/>
          <c:yMode val="edge"/>
          <c:x val="2.5048015759407852E-2"/>
          <c:y val="0.7658885972587095"/>
          <c:w val="0.93304849354704811"/>
          <c:h val="0.15008457276173814"/>
        </c:manualLayout>
      </c:layout>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lineChart>
        <c:grouping val="standard"/>
        <c:varyColors val="0"/>
        <c:ser>
          <c:idx val="0"/>
          <c:order val="0"/>
          <c:tx>
            <c:strRef>
              <c:f>Sheet1!$B$1</c:f>
              <c:strCache>
                <c:ptCount val="1"/>
                <c:pt idx="0">
                  <c:v>Kopā / Total</c:v>
                </c:pt>
              </c:strCache>
            </c:strRef>
          </c:tx>
          <c:spPr>
            <a:ln w="25400"/>
          </c:spP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0.0</c:formatCode>
                <c:ptCount val="15"/>
                <c:pt idx="0">
                  <c:v>296.2262133084177</c:v>
                </c:pt>
                <c:pt idx="1">
                  <c:v>294.55927911339336</c:v>
                </c:pt>
                <c:pt idx="2">
                  <c:v>299.6015114367396</c:v>
                </c:pt>
                <c:pt idx="3">
                  <c:v>309.25761702337348</c:v>
                </c:pt>
                <c:pt idx="4">
                  <c:v>303.26151164716254</c:v>
                </c:pt>
                <c:pt idx="5">
                  <c:v>297.00139273413265</c:v>
                </c:pt>
                <c:pt idx="6">
                  <c:v>302.60282348544177</c:v>
                </c:pt>
                <c:pt idx="7">
                  <c:v>305.7126399509944</c:v>
                </c:pt>
                <c:pt idx="8">
                  <c:v>299.3999076638051</c:v>
                </c:pt>
                <c:pt idx="9">
                  <c:v>304.49638552844459</c:v>
                </c:pt>
                <c:pt idx="10">
                  <c:v>300.11951317016775</c:v>
                </c:pt>
                <c:pt idx="11">
                  <c:v>299.32286775233405</c:v>
                </c:pt>
                <c:pt idx="12">
                  <c:v>293.34130561150999</c:v>
                </c:pt>
                <c:pt idx="13">
                  <c:v>293.9914891222794</c:v>
                </c:pt>
                <c:pt idx="14">
                  <c:v>296.93818367356255</c:v>
                </c:pt>
              </c:numCache>
            </c:numRef>
          </c:val>
          <c:smooth val="0"/>
          <c:extLst>
            <c:ext xmlns:c16="http://schemas.microsoft.com/office/drawing/2014/chart" uri="{C3380CC4-5D6E-409C-BE32-E72D297353CC}">
              <c16:uniqueId val="{00000000-C5F8-4EAA-8E4A-FFC9952BECDD}"/>
            </c:ext>
          </c:extLst>
        </c:ser>
        <c:ser>
          <c:idx val="1"/>
          <c:order val="1"/>
          <c:tx>
            <c:strRef>
              <c:f>Sheet1!$C$1</c:f>
              <c:strCache>
                <c:ptCount val="1"/>
                <c:pt idx="0">
                  <c:v>Vīrieši / Males</c:v>
                </c:pt>
              </c:strCache>
            </c:strRef>
          </c:tx>
          <c:spPr>
            <a:ln w="25400"/>
          </c:spPr>
          <c:marker>
            <c:symbol val="star"/>
            <c:size val="7"/>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Sheet1!$C$2:$C$16</c:f>
              <c:numCache>
                <c:formatCode>0.0</c:formatCode>
                <c:ptCount val="15"/>
                <c:pt idx="0">
                  <c:v>462.07636362845602</c:v>
                </c:pt>
                <c:pt idx="1">
                  <c:v>473.54882870971005</c:v>
                </c:pt>
                <c:pt idx="2">
                  <c:v>479.90974324066713</c:v>
                </c:pt>
                <c:pt idx="3">
                  <c:v>485.04461498170235</c:v>
                </c:pt>
                <c:pt idx="4">
                  <c:v>475.79177953646172</c:v>
                </c:pt>
                <c:pt idx="5">
                  <c:v>479.40117311987291</c:v>
                </c:pt>
                <c:pt idx="6">
                  <c:v>475.33944570880959</c:v>
                </c:pt>
                <c:pt idx="7">
                  <c:v>482.25941840727876</c:v>
                </c:pt>
                <c:pt idx="8">
                  <c:v>471.7097225038076</c:v>
                </c:pt>
                <c:pt idx="9">
                  <c:v>486.34872428939946</c:v>
                </c:pt>
                <c:pt idx="10">
                  <c:v>472.0870055453787</c:v>
                </c:pt>
                <c:pt idx="11">
                  <c:v>477.22631924042895</c:v>
                </c:pt>
                <c:pt idx="12">
                  <c:v>446.57428989867765</c:v>
                </c:pt>
                <c:pt idx="13">
                  <c:v>463.72079666732043</c:v>
                </c:pt>
                <c:pt idx="14">
                  <c:v>469.92526894994313</c:v>
                </c:pt>
              </c:numCache>
            </c:numRef>
          </c:val>
          <c:smooth val="0"/>
          <c:extLst>
            <c:ext xmlns:c16="http://schemas.microsoft.com/office/drawing/2014/chart" uri="{C3380CC4-5D6E-409C-BE32-E72D297353CC}">
              <c16:uniqueId val="{00000001-C5F8-4EAA-8E4A-FFC9952BECDD}"/>
            </c:ext>
          </c:extLst>
        </c:ser>
        <c:ser>
          <c:idx val="2"/>
          <c:order val="2"/>
          <c:tx>
            <c:strRef>
              <c:f>Sheet1!$D$1</c:f>
              <c:strCache>
                <c:ptCount val="1"/>
                <c:pt idx="0">
                  <c:v>Sievietes / Females</c:v>
                </c:pt>
              </c:strCache>
            </c:strRef>
          </c:tx>
          <c:spPr>
            <a:ln w="25400">
              <a:solidFill>
                <a:srgbClr val="0070C0"/>
              </a:solidFill>
            </a:ln>
          </c:spPr>
          <c:marker>
            <c:spPr>
              <a:solidFill>
                <a:srgbClr val="0070C0"/>
              </a:solidFill>
              <a:ln>
                <a:solidFill>
                  <a:srgbClr val="0070C0"/>
                </a:solidFill>
              </a:ln>
            </c:spPr>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Sheet1!$D$2:$D$16</c:f>
              <c:numCache>
                <c:formatCode>0.0</c:formatCode>
                <c:ptCount val="15"/>
                <c:pt idx="0">
                  <c:v>214.27610096391234</c:v>
                </c:pt>
                <c:pt idx="1">
                  <c:v>207.55751725625325</c:v>
                </c:pt>
                <c:pt idx="2">
                  <c:v>211.04585892833984</c:v>
                </c:pt>
                <c:pt idx="3">
                  <c:v>223.17002800537131</c:v>
                </c:pt>
                <c:pt idx="4">
                  <c:v>218.86611333393907</c:v>
                </c:pt>
                <c:pt idx="5">
                  <c:v>207.68602766460575</c:v>
                </c:pt>
                <c:pt idx="6">
                  <c:v>220.53468389375922</c:v>
                </c:pt>
                <c:pt idx="7">
                  <c:v>222.91393413286838</c:v>
                </c:pt>
                <c:pt idx="8">
                  <c:v>215.61054774450938</c:v>
                </c:pt>
                <c:pt idx="9">
                  <c:v>217.68512875517806</c:v>
                </c:pt>
                <c:pt idx="10">
                  <c:v>215.38235755902971</c:v>
                </c:pt>
                <c:pt idx="11">
                  <c:v>211.60389427037313</c:v>
                </c:pt>
                <c:pt idx="12">
                  <c:v>219.25185823986155</c:v>
                </c:pt>
                <c:pt idx="13">
                  <c:v>211.05410948884929</c:v>
                </c:pt>
                <c:pt idx="14">
                  <c:v>211.7816876315035</c:v>
                </c:pt>
              </c:numCache>
            </c:numRef>
          </c:val>
          <c:smooth val="0"/>
          <c:extLst>
            <c:ext xmlns:c16="http://schemas.microsoft.com/office/drawing/2014/chart" uri="{C3380CC4-5D6E-409C-BE32-E72D297353CC}">
              <c16:uniqueId val="{00000002-C5F8-4EAA-8E4A-FFC9952BECDD}"/>
            </c:ext>
          </c:extLst>
        </c:ser>
        <c:dLbls>
          <c:showLegendKey val="0"/>
          <c:showVal val="0"/>
          <c:showCatName val="0"/>
          <c:showSerName val="0"/>
          <c:showPercent val="0"/>
          <c:showBubbleSize val="0"/>
        </c:dLbls>
        <c:marker val="1"/>
        <c:smooth val="0"/>
        <c:axId val="763639248"/>
        <c:axId val="763640424"/>
      </c:lineChart>
      <c:catAx>
        <c:axId val="763639248"/>
        <c:scaling>
          <c:orientation val="minMax"/>
        </c:scaling>
        <c:delete val="0"/>
        <c:axPos val="b"/>
        <c:numFmt formatCode="General" sourceLinked="1"/>
        <c:majorTickMark val="none"/>
        <c:minorTickMark val="none"/>
        <c:tickLblPos val="nextTo"/>
        <c:txPr>
          <a:bodyPr/>
          <a:lstStyle/>
          <a:p>
            <a:pPr>
              <a:defRPr lang="en-US"/>
            </a:pPr>
            <a:endParaRPr lang="lv-LV"/>
          </a:p>
        </c:txPr>
        <c:crossAx val="763640424"/>
        <c:crosses val="autoZero"/>
        <c:auto val="1"/>
        <c:lblAlgn val="ctr"/>
        <c:lblOffset val="100"/>
        <c:noMultiLvlLbl val="0"/>
      </c:catAx>
      <c:valAx>
        <c:axId val="763640424"/>
        <c:scaling>
          <c:orientation val="minMax"/>
          <c:min val="100"/>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63639248"/>
        <c:crosses val="autoZero"/>
        <c:crossBetween val="between"/>
      </c:valAx>
      <c:dTable>
        <c:showHorzBorder val="1"/>
        <c:showVertBorder val="1"/>
        <c:showOutline val="1"/>
        <c:showKeys val="1"/>
        <c:txPr>
          <a:bodyPr/>
          <a:lstStyle/>
          <a:p>
            <a:pPr rtl="0">
              <a:defRPr lang="en-US" sz="800">
                <a:latin typeface="Arial Narrow" pitchFamily="34" charset="0"/>
              </a:defRPr>
            </a:pPr>
            <a:endParaRPr lang="lv-LV"/>
          </a:p>
        </c:txPr>
      </c:dTable>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manualLayout>
          <c:layoutTarget val="inner"/>
          <c:xMode val="edge"/>
          <c:yMode val="edge"/>
          <c:x val="0.21422452486598784"/>
          <c:y val="3.0941337812225567E-2"/>
          <c:w val="0.77725341335590403"/>
          <c:h val="0.7445172093214375"/>
        </c:manualLayout>
      </c:layout>
      <c:barChart>
        <c:barDir val="col"/>
        <c:grouping val="clustered"/>
        <c:varyColors val="0"/>
        <c:ser>
          <c:idx val="0"/>
          <c:order val="0"/>
          <c:tx>
            <c:strRef>
              <c:f>Sheet1!$B$1</c:f>
              <c:strCache>
                <c:ptCount val="1"/>
                <c:pt idx="0">
                  <c:v>Saslimstības starpība /                                         Incidence changes %</c:v>
                </c:pt>
              </c:strCache>
            </c:strRef>
          </c:tx>
          <c:spPr>
            <a:ln>
              <a:solidFill>
                <a:prstClr val="black"/>
              </a:solidFill>
            </a:ln>
          </c:spPr>
          <c:invertIfNegative val="0"/>
          <c:cat>
            <c:strRef>
              <c:f>Sheet1!$A$2:$A$27</c:f>
              <c:strCache>
                <c:ptCount val="26"/>
                <c:pt idx="0">
                  <c:v>C00-C97</c:v>
                </c:pt>
                <c:pt idx="1">
                  <c:v>C00-C10</c:v>
                </c:pt>
                <c:pt idx="2">
                  <c:v>C15</c:v>
                </c:pt>
                <c:pt idx="3">
                  <c:v>C16</c:v>
                </c:pt>
                <c:pt idx="4">
                  <c:v>C18-C21</c:v>
                </c:pt>
                <c:pt idx="5">
                  <c:v>C19-C20</c:v>
                </c:pt>
                <c:pt idx="6">
                  <c:v>C22</c:v>
                </c:pt>
                <c:pt idx="7">
                  <c:v>C25</c:v>
                </c:pt>
                <c:pt idx="8">
                  <c:v>C32</c:v>
                </c:pt>
                <c:pt idx="9">
                  <c:v>C34</c:v>
                </c:pt>
                <c:pt idx="10">
                  <c:v>C40-C41</c:v>
                </c:pt>
                <c:pt idx="11">
                  <c:v>C43</c:v>
                </c:pt>
                <c:pt idx="12">
                  <c:v>C44</c:v>
                </c:pt>
                <c:pt idx="13">
                  <c:v>C50</c:v>
                </c:pt>
                <c:pt idx="14">
                  <c:v>C51-C52</c:v>
                </c:pt>
                <c:pt idx="15">
                  <c:v>C53</c:v>
                </c:pt>
                <c:pt idx="16">
                  <c:v>C54-C55</c:v>
                </c:pt>
                <c:pt idx="17">
                  <c:v>C56</c:v>
                </c:pt>
                <c:pt idx="18">
                  <c:v>C61</c:v>
                </c:pt>
                <c:pt idx="19">
                  <c:v>C62</c:v>
                </c:pt>
                <c:pt idx="20">
                  <c:v>C64</c:v>
                </c:pt>
                <c:pt idx="21">
                  <c:v>C67</c:v>
                </c:pt>
                <c:pt idx="22">
                  <c:v>C71</c:v>
                </c:pt>
                <c:pt idx="23">
                  <c:v>C73</c:v>
                </c:pt>
                <c:pt idx="24">
                  <c:v>C76-C80</c:v>
                </c:pt>
                <c:pt idx="25">
                  <c:v>C81-C96</c:v>
                </c:pt>
              </c:strCache>
            </c:strRef>
          </c:cat>
          <c:val>
            <c:numRef>
              <c:f>Sheet1!$B$2:$B$27</c:f>
              <c:numCache>
                <c:formatCode>0</c:formatCode>
                <c:ptCount val="26"/>
                <c:pt idx="0">
                  <c:v>25.813614852566428</c:v>
                </c:pt>
                <c:pt idx="1">
                  <c:v>20.075046904315194</c:v>
                </c:pt>
                <c:pt idx="2">
                  <c:v>39.666666666666643</c:v>
                </c:pt>
                <c:pt idx="3">
                  <c:v>-14.87390633041689</c:v>
                </c:pt>
                <c:pt idx="4">
                  <c:v>9.357495881383862</c:v>
                </c:pt>
                <c:pt idx="5">
                  <c:v>3.3607169529499723</c:v>
                </c:pt>
                <c:pt idx="6">
                  <c:v>40.677966101694899</c:v>
                </c:pt>
                <c:pt idx="7">
                  <c:v>31.003039513677813</c:v>
                </c:pt>
                <c:pt idx="8">
                  <c:v>-2.7173913043478279</c:v>
                </c:pt>
                <c:pt idx="9">
                  <c:v>-5.4286561851082737</c:v>
                </c:pt>
                <c:pt idx="10">
                  <c:v>13.33333333333333</c:v>
                </c:pt>
                <c:pt idx="11">
                  <c:v>44.662309368191742</c:v>
                </c:pt>
                <c:pt idx="12">
                  <c:v>73.783783783783761</c:v>
                </c:pt>
                <c:pt idx="13">
                  <c:v>25.414754677020827</c:v>
                </c:pt>
                <c:pt idx="14">
                  <c:v>41.911764705882327</c:v>
                </c:pt>
                <c:pt idx="15">
                  <c:v>15.282392026578062</c:v>
                </c:pt>
                <c:pt idx="16">
                  <c:v>-4.9663299663299636</c:v>
                </c:pt>
                <c:pt idx="17">
                  <c:v>3.6488027366020415</c:v>
                </c:pt>
                <c:pt idx="18">
                  <c:v>87.576687116564329</c:v>
                </c:pt>
                <c:pt idx="19">
                  <c:v>10.227272727272723</c:v>
                </c:pt>
                <c:pt idx="20">
                  <c:v>35.95302619692864</c:v>
                </c:pt>
                <c:pt idx="21">
                  <c:v>40.360169491525426</c:v>
                </c:pt>
                <c:pt idx="22">
                  <c:v>7.3724007561436711</c:v>
                </c:pt>
                <c:pt idx="23">
                  <c:v>173.3576642335766</c:v>
                </c:pt>
                <c:pt idx="24">
                  <c:v>64.808362369337985</c:v>
                </c:pt>
                <c:pt idx="25">
                  <c:v>19.90521327014217</c:v>
                </c:pt>
              </c:numCache>
            </c:numRef>
          </c:val>
          <c:extLst>
            <c:ext xmlns:c16="http://schemas.microsoft.com/office/drawing/2014/chart" uri="{C3380CC4-5D6E-409C-BE32-E72D297353CC}">
              <c16:uniqueId val="{00000000-4BAD-4B4C-ABD7-B681404CA7D0}"/>
            </c:ext>
          </c:extLst>
        </c:ser>
        <c:dLbls>
          <c:showLegendKey val="0"/>
          <c:showVal val="0"/>
          <c:showCatName val="0"/>
          <c:showSerName val="0"/>
          <c:showPercent val="0"/>
          <c:showBubbleSize val="0"/>
        </c:dLbls>
        <c:gapWidth val="150"/>
        <c:axId val="757457504"/>
        <c:axId val="757459464"/>
      </c:barChart>
      <c:lineChart>
        <c:grouping val="standard"/>
        <c:varyColors val="0"/>
        <c:ser>
          <c:idx val="1"/>
          <c:order val="1"/>
          <c:tx>
            <c:strRef>
              <c:f>Sheet1!$C$1</c:f>
              <c:strCache>
                <c:ptCount val="1"/>
                <c:pt idx="0">
                  <c:v>Mirstības starpība /                                          Mortality changes %</c:v>
                </c:pt>
              </c:strCache>
            </c:strRef>
          </c:tx>
          <c:spPr>
            <a:ln w="28575">
              <a:solidFill>
                <a:srgbClr val="001570"/>
              </a:solidFill>
            </a:ln>
          </c:spPr>
          <c:marker>
            <c:symbol val="none"/>
          </c:marker>
          <c:cat>
            <c:strRef>
              <c:f>Sheet1!$A$2:$A$27</c:f>
              <c:strCache>
                <c:ptCount val="26"/>
                <c:pt idx="0">
                  <c:v>C00-C97</c:v>
                </c:pt>
                <c:pt idx="1">
                  <c:v>C00-C10</c:v>
                </c:pt>
                <c:pt idx="2">
                  <c:v>C15</c:v>
                </c:pt>
                <c:pt idx="3">
                  <c:v>C16</c:v>
                </c:pt>
                <c:pt idx="4">
                  <c:v>C18-C21</c:v>
                </c:pt>
                <c:pt idx="5">
                  <c:v>C19-C20</c:v>
                </c:pt>
                <c:pt idx="6">
                  <c:v>C22</c:v>
                </c:pt>
                <c:pt idx="7">
                  <c:v>C25</c:v>
                </c:pt>
                <c:pt idx="8">
                  <c:v>C32</c:v>
                </c:pt>
                <c:pt idx="9">
                  <c:v>C34</c:v>
                </c:pt>
                <c:pt idx="10">
                  <c:v>C40-C41</c:v>
                </c:pt>
                <c:pt idx="11">
                  <c:v>C43</c:v>
                </c:pt>
                <c:pt idx="12">
                  <c:v>C44</c:v>
                </c:pt>
                <c:pt idx="13">
                  <c:v>C50</c:v>
                </c:pt>
                <c:pt idx="14">
                  <c:v>C51-C52</c:v>
                </c:pt>
                <c:pt idx="15">
                  <c:v>C53</c:v>
                </c:pt>
                <c:pt idx="16">
                  <c:v>C54-C55</c:v>
                </c:pt>
                <c:pt idx="17">
                  <c:v>C56</c:v>
                </c:pt>
                <c:pt idx="18">
                  <c:v>C61</c:v>
                </c:pt>
                <c:pt idx="19">
                  <c:v>C62</c:v>
                </c:pt>
                <c:pt idx="20">
                  <c:v>C64</c:v>
                </c:pt>
                <c:pt idx="21">
                  <c:v>C67</c:v>
                </c:pt>
                <c:pt idx="22">
                  <c:v>C71</c:v>
                </c:pt>
                <c:pt idx="23">
                  <c:v>C73</c:v>
                </c:pt>
                <c:pt idx="24">
                  <c:v>C76-C80</c:v>
                </c:pt>
                <c:pt idx="25">
                  <c:v>C81-C96</c:v>
                </c:pt>
              </c:strCache>
            </c:strRef>
          </c:cat>
          <c:val>
            <c:numRef>
              <c:f>Sheet1!$C$2:$C$27</c:f>
              <c:numCache>
                <c:formatCode>0</c:formatCode>
                <c:ptCount val="26"/>
                <c:pt idx="0">
                  <c:v>3.6896491330492092</c:v>
                </c:pt>
                <c:pt idx="1">
                  <c:v>51.35135135135134</c:v>
                </c:pt>
                <c:pt idx="2">
                  <c:v>26.351351351351365</c:v>
                </c:pt>
                <c:pt idx="3">
                  <c:v>-23.834196891191706</c:v>
                </c:pt>
                <c:pt idx="4">
                  <c:v>4.3882292204439954</c:v>
                </c:pt>
                <c:pt idx="5">
                  <c:v>8.737864077669899</c:v>
                </c:pt>
                <c:pt idx="6">
                  <c:v>10.51282051282052</c:v>
                </c:pt>
                <c:pt idx="7">
                  <c:v>27.456940222897664</c:v>
                </c:pt>
                <c:pt idx="8">
                  <c:v>-6.8965517241379342</c:v>
                </c:pt>
                <c:pt idx="9">
                  <c:v>-12.914214927222044</c:v>
                </c:pt>
                <c:pt idx="10">
                  <c:v>-51.37614678899083</c:v>
                </c:pt>
                <c:pt idx="11">
                  <c:v>17.460317460317466</c:v>
                </c:pt>
                <c:pt idx="12">
                  <c:v>75</c:v>
                </c:pt>
                <c:pt idx="13">
                  <c:v>4.8857368006304247</c:v>
                </c:pt>
                <c:pt idx="14">
                  <c:v>57.333333333333329</c:v>
                </c:pt>
                <c:pt idx="15">
                  <c:v>9.7087378640776656</c:v>
                </c:pt>
                <c:pt idx="16">
                  <c:v>1.449275362318847</c:v>
                </c:pt>
                <c:pt idx="17">
                  <c:v>7.1180555555555545</c:v>
                </c:pt>
                <c:pt idx="18">
                  <c:v>43.024618991793645</c:v>
                </c:pt>
                <c:pt idx="19">
                  <c:v>-24</c:v>
                </c:pt>
                <c:pt idx="20">
                  <c:v>8.6267605633802749</c:v>
                </c:pt>
                <c:pt idx="21">
                  <c:v>21.606118546845128</c:v>
                </c:pt>
                <c:pt idx="22">
                  <c:v>0.91116173120728838</c:v>
                </c:pt>
                <c:pt idx="23">
                  <c:v>-9.5238095238095237</c:v>
                </c:pt>
                <c:pt idx="24">
                  <c:v>24.615384615384624</c:v>
                </c:pt>
                <c:pt idx="25">
                  <c:v>15.984405458089684</c:v>
                </c:pt>
              </c:numCache>
            </c:numRef>
          </c:val>
          <c:smooth val="0"/>
          <c:extLst>
            <c:ext xmlns:c16="http://schemas.microsoft.com/office/drawing/2014/chart" uri="{C3380CC4-5D6E-409C-BE32-E72D297353CC}">
              <c16:uniqueId val="{00000001-4BAD-4B4C-ABD7-B681404CA7D0}"/>
            </c:ext>
          </c:extLst>
        </c:ser>
        <c:dLbls>
          <c:showLegendKey val="0"/>
          <c:showVal val="0"/>
          <c:showCatName val="0"/>
          <c:showSerName val="0"/>
          <c:showPercent val="0"/>
          <c:showBubbleSize val="0"/>
        </c:dLbls>
        <c:marker val="1"/>
        <c:smooth val="0"/>
        <c:axId val="757461424"/>
        <c:axId val="757461032"/>
      </c:lineChart>
      <c:catAx>
        <c:axId val="757457504"/>
        <c:scaling>
          <c:orientation val="minMax"/>
        </c:scaling>
        <c:delete val="0"/>
        <c:axPos val="b"/>
        <c:numFmt formatCode="General" sourceLinked="0"/>
        <c:majorTickMark val="none"/>
        <c:minorTickMark val="none"/>
        <c:tickLblPos val="nextTo"/>
        <c:txPr>
          <a:bodyPr/>
          <a:lstStyle/>
          <a:p>
            <a:pPr>
              <a:defRPr lang="en-US"/>
            </a:pPr>
            <a:endParaRPr lang="lv-LV"/>
          </a:p>
        </c:txPr>
        <c:crossAx val="757459464"/>
        <c:crossesAt val="0"/>
        <c:auto val="1"/>
        <c:lblAlgn val="ctr"/>
        <c:lblOffset val="100"/>
        <c:noMultiLvlLbl val="0"/>
      </c:catAx>
      <c:valAx>
        <c:axId val="757459464"/>
        <c:scaling>
          <c:orientation val="minMax"/>
        </c:scaling>
        <c:delete val="0"/>
        <c:axPos val="l"/>
        <c:majorGridlines/>
        <c:numFmt formatCode="0" sourceLinked="1"/>
        <c:majorTickMark val="out"/>
        <c:minorTickMark val="none"/>
        <c:tickLblPos val="nextTo"/>
        <c:txPr>
          <a:bodyPr/>
          <a:lstStyle/>
          <a:p>
            <a:pPr>
              <a:defRPr lang="en-US" sz="800"/>
            </a:pPr>
            <a:endParaRPr lang="lv-LV"/>
          </a:p>
        </c:txPr>
        <c:crossAx val="757457504"/>
        <c:crosses val="autoZero"/>
        <c:crossBetween val="between"/>
        <c:majorUnit val="20"/>
        <c:minorUnit val="4"/>
      </c:valAx>
      <c:valAx>
        <c:axId val="757461032"/>
        <c:scaling>
          <c:orientation val="minMax"/>
          <c:max val="200"/>
          <c:min val="-100"/>
        </c:scaling>
        <c:delete val="1"/>
        <c:axPos val="r"/>
        <c:numFmt formatCode="0" sourceLinked="1"/>
        <c:majorTickMark val="out"/>
        <c:minorTickMark val="none"/>
        <c:tickLblPos val="none"/>
        <c:crossAx val="757461424"/>
        <c:crosses val="max"/>
        <c:crossBetween val="between"/>
        <c:majorUnit val="50"/>
        <c:minorUnit val="10"/>
      </c:valAx>
      <c:catAx>
        <c:axId val="757461424"/>
        <c:scaling>
          <c:orientation val="minMax"/>
        </c:scaling>
        <c:delete val="1"/>
        <c:axPos val="b"/>
        <c:numFmt formatCode="General" sourceLinked="1"/>
        <c:majorTickMark val="out"/>
        <c:minorTickMark val="none"/>
        <c:tickLblPos val="none"/>
        <c:crossAx val="757461032"/>
        <c:crosses val="autoZero"/>
        <c:auto val="1"/>
        <c:lblAlgn val="ctr"/>
        <c:lblOffset val="100"/>
        <c:noMultiLvlLbl val="0"/>
      </c:catAx>
      <c:dTable>
        <c:showHorzBorder val="1"/>
        <c:showVertBorder val="1"/>
        <c:showOutline val="1"/>
        <c:showKeys val="1"/>
        <c:txPr>
          <a:bodyPr/>
          <a:lstStyle/>
          <a:p>
            <a:pPr rtl="0">
              <a:defRPr lang="en-US"/>
            </a:pPr>
            <a:endParaRPr lang="lv-LV"/>
          </a:p>
        </c:txPr>
      </c:dTable>
    </c:plotArea>
    <c:plotVisOnly val="1"/>
    <c:dispBlanksAs val="gap"/>
    <c:showDLblsOverMax val="0"/>
  </c:chart>
  <c:spPr>
    <a:ln>
      <a:noFill/>
    </a:ln>
  </c:spPr>
  <c:txPr>
    <a:bodyPr/>
    <a:lstStyle/>
    <a:p>
      <a:pPr>
        <a:defRPr sz="600">
          <a:latin typeface="Arial Narrow" pitchFamily="34" charset="0"/>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barChart>
        <c:barDir val="col"/>
        <c:grouping val="clustered"/>
        <c:varyColors val="0"/>
        <c:ser>
          <c:idx val="0"/>
          <c:order val="0"/>
          <c:tx>
            <c:strRef>
              <c:f>Sheet1!$B$1</c:f>
              <c:strCache>
                <c:ptCount val="1"/>
                <c:pt idx="0">
                  <c:v>2008</c:v>
                </c:pt>
              </c:strCache>
            </c:strRef>
          </c:tx>
          <c:spPr>
            <a:ln>
              <a:solidFill>
                <a:prstClr val="black"/>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Sheet1!$B$2:$B$15</c:f>
              <c:numCache>
                <c:formatCode>General</c:formatCode>
                <c:ptCount val="14"/>
                <c:pt idx="0">
                  <c:v>910</c:v>
                </c:pt>
                <c:pt idx="1">
                  <c:v>928</c:v>
                </c:pt>
                <c:pt idx="2">
                  <c:v>359</c:v>
                </c:pt>
                <c:pt idx="3">
                  <c:v>456</c:v>
                </c:pt>
                <c:pt idx="4">
                  <c:v>279</c:v>
                </c:pt>
                <c:pt idx="5">
                  <c:v>215</c:v>
                </c:pt>
                <c:pt idx="6">
                  <c:v>341</c:v>
                </c:pt>
                <c:pt idx="7">
                  <c:v>172</c:v>
                </c:pt>
                <c:pt idx="8">
                  <c:v>96</c:v>
                </c:pt>
                <c:pt idx="9">
                  <c:v>120</c:v>
                </c:pt>
                <c:pt idx="10">
                  <c:v>109</c:v>
                </c:pt>
                <c:pt idx="11">
                  <c:v>132</c:v>
                </c:pt>
                <c:pt idx="12">
                  <c:v>78</c:v>
                </c:pt>
                <c:pt idx="13">
                  <c:v>79</c:v>
                </c:pt>
              </c:numCache>
            </c:numRef>
          </c:val>
          <c:extLst>
            <c:ext xmlns:c16="http://schemas.microsoft.com/office/drawing/2014/chart" uri="{C3380CC4-5D6E-409C-BE32-E72D297353CC}">
              <c16:uniqueId val="{00000000-7C20-40C7-935E-0F9080397803}"/>
            </c:ext>
          </c:extLst>
        </c:ser>
        <c:ser>
          <c:idx val="1"/>
          <c:order val="1"/>
          <c:tx>
            <c:strRef>
              <c:f>Sheet1!$C$1</c:f>
              <c:strCache>
                <c:ptCount val="1"/>
                <c:pt idx="0">
                  <c:v>2009</c:v>
                </c:pt>
              </c:strCache>
            </c:strRef>
          </c:tx>
          <c:spPr>
            <a:ln>
              <a:solidFill>
                <a:prstClr val="black"/>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Sheet1!$C$2:$C$15</c:f>
              <c:numCache>
                <c:formatCode>General</c:formatCode>
                <c:ptCount val="14"/>
                <c:pt idx="0">
                  <c:v>963</c:v>
                </c:pt>
                <c:pt idx="1">
                  <c:v>906</c:v>
                </c:pt>
                <c:pt idx="2">
                  <c:v>344</c:v>
                </c:pt>
                <c:pt idx="3">
                  <c:v>457</c:v>
                </c:pt>
                <c:pt idx="4">
                  <c:v>266</c:v>
                </c:pt>
                <c:pt idx="5">
                  <c:v>242</c:v>
                </c:pt>
                <c:pt idx="6">
                  <c:v>346</c:v>
                </c:pt>
                <c:pt idx="7">
                  <c:v>192</c:v>
                </c:pt>
                <c:pt idx="8">
                  <c:v>117</c:v>
                </c:pt>
                <c:pt idx="9">
                  <c:v>151</c:v>
                </c:pt>
                <c:pt idx="10">
                  <c:v>102</c:v>
                </c:pt>
                <c:pt idx="11">
                  <c:v>130</c:v>
                </c:pt>
                <c:pt idx="12">
                  <c:v>106</c:v>
                </c:pt>
                <c:pt idx="13">
                  <c:v>99</c:v>
                </c:pt>
              </c:numCache>
            </c:numRef>
          </c:val>
          <c:extLst>
            <c:ext xmlns:c16="http://schemas.microsoft.com/office/drawing/2014/chart" uri="{C3380CC4-5D6E-409C-BE32-E72D297353CC}">
              <c16:uniqueId val="{00000001-7C20-40C7-935E-0F9080397803}"/>
            </c:ext>
          </c:extLst>
        </c:ser>
        <c:ser>
          <c:idx val="2"/>
          <c:order val="2"/>
          <c:tx>
            <c:strRef>
              <c:f>Sheet1!$D$1</c:f>
              <c:strCache>
                <c:ptCount val="1"/>
                <c:pt idx="0">
                  <c:v>2010</c:v>
                </c:pt>
              </c:strCache>
            </c:strRef>
          </c:tx>
          <c:spPr>
            <a:ln>
              <a:solidFill>
                <a:prstClr val="black"/>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Sheet1!$D$2:$D$15</c:f>
              <c:numCache>
                <c:formatCode>General</c:formatCode>
                <c:ptCount val="14"/>
                <c:pt idx="0">
                  <c:v>1012</c:v>
                </c:pt>
                <c:pt idx="1">
                  <c:v>892</c:v>
                </c:pt>
                <c:pt idx="2">
                  <c:v>429</c:v>
                </c:pt>
                <c:pt idx="3">
                  <c:v>506</c:v>
                </c:pt>
                <c:pt idx="4">
                  <c:v>327</c:v>
                </c:pt>
                <c:pt idx="5">
                  <c:v>244</c:v>
                </c:pt>
                <c:pt idx="6">
                  <c:v>338</c:v>
                </c:pt>
                <c:pt idx="7">
                  <c:v>205</c:v>
                </c:pt>
                <c:pt idx="8">
                  <c:v>138</c:v>
                </c:pt>
                <c:pt idx="9">
                  <c:v>156</c:v>
                </c:pt>
                <c:pt idx="10">
                  <c:v>125</c:v>
                </c:pt>
                <c:pt idx="11">
                  <c:v>129</c:v>
                </c:pt>
                <c:pt idx="12">
                  <c:v>114</c:v>
                </c:pt>
                <c:pt idx="13">
                  <c:v>133</c:v>
                </c:pt>
              </c:numCache>
            </c:numRef>
          </c:val>
          <c:extLst>
            <c:ext xmlns:c16="http://schemas.microsoft.com/office/drawing/2014/chart" uri="{C3380CC4-5D6E-409C-BE32-E72D297353CC}">
              <c16:uniqueId val="{00000002-7C20-40C7-935E-0F9080397803}"/>
            </c:ext>
          </c:extLst>
        </c:ser>
        <c:ser>
          <c:idx val="3"/>
          <c:order val="3"/>
          <c:tx>
            <c:strRef>
              <c:f>Sheet1!$E$1</c:f>
              <c:strCache>
                <c:ptCount val="1"/>
                <c:pt idx="0">
                  <c:v>2011</c:v>
                </c:pt>
              </c:strCache>
            </c:strRef>
          </c:tx>
          <c:spPr>
            <a:ln>
              <a:solidFill>
                <a:prstClr val="black"/>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Sheet1!$E$2:$E$15</c:f>
              <c:numCache>
                <c:formatCode>General</c:formatCode>
                <c:ptCount val="14"/>
                <c:pt idx="0">
                  <c:v>1050</c:v>
                </c:pt>
                <c:pt idx="1">
                  <c:v>909</c:v>
                </c:pt>
                <c:pt idx="2">
                  <c:v>493</c:v>
                </c:pt>
                <c:pt idx="3">
                  <c:v>561</c:v>
                </c:pt>
                <c:pt idx="4">
                  <c:v>320</c:v>
                </c:pt>
                <c:pt idx="5">
                  <c:v>301</c:v>
                </c:pt>
                <c:pt idx="6">
                  <c:v>293</c:v>
                </c:pt>
                <c:pt idx="7">
                  <c:v>184</c:v>
                </c:pt>
                <c:pt idx="8">
                  <c:v>137</c:v>
                </c:pt>
                <c:pt idx="9">
                  <c:v>185</c:v>
                </c:pt>
                <c:pt idx="10">
                  <c:v>106</c:v>
                </c:pt>
                <c:pt idx="11">
                  <c:v>114</c:v>
                </c:pt>
                <c:pt idx="12">
                  <c:v>79</c:v>
                </c:pt>
                <c:pt idx="13">
                  <c:v>106</c:v>
                </c:pt>
              </c:numCache>
            </c:numRef>
          </c:val>
          <c:extLst>
            <c:ext xmlns:c16="http://schemas.microsoft.com/office/drawing/2014/chart" uri="{C3380CC4-5D6E-409C-BE32-E72D297353CC}">
              <c16:uniqueId val="{00000003-7C20-40C7-935E-0F9080397803}"/>
            </c:ext>
          </c:extLst>
        </c:ser>
        <c:ser>
          <c:idx val="4"/>
          <c:order val="4"/>
          <c:tx>
            <c:strRef>
              <c:f>Sheet1!$F$1</c:f>
              <c:strCache>
                <c:ptCount val="1"/>
                <c:pt idx="0">
                  <c:v>2012</c:v>
                </c:pt>
              </c:strCache>
            </c:strRef>
          </c:tx>
          <c:spPr>
            <a:ln>
              <a:solidFill>
                <a:prstClr val="black"/>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Sheet1!$F$2:$F$15</c:f>
              <c:numCache>
                <c:formatCode>General</c:formatCode>
                <c:ptCount val="14"/>
                <c:pt idx="0">
                  <c:v>1104</c:v>
                </c:pt>
                <c:pt idx="1">
                  <c:v>870</c:v>
                </c:pt>
                <c:pt idx="2">
                  <c:v>534</c:v>
                </c:pt>
                <c:pt idx="3">
                  <c:v>576</c:v>
                </c:pt>
                <c:pt idx="4">
                  <c:v>296</c:v>
                </c:pt>
                <c:pt idx="5">
                  <c:v>251</c:v>
                </c:pt>
                <c:pt idx="6">
                  <c:v>310</c:v>
                </c:pt>
                <c:pt idx="7">
                  <c:v>189</c:v>
                </c:pt>
                <c:pt idx="8">
                  <c:v>159</c:v>
                </c:pt>
                <c:pt idx="9">
                  <c:v>169</c:v>
                </c:pt>
                <c:pt idx="10">
                  <c:v>120</c:v>
                </c:pt>
                <c:pt idx="11">
                  <c:v>105</c:v>
                </c:pt>
                <c:pt idx="12">
                  <c:v>109</c:v>
                </c:pt>
                <c:pt idx="13">
                  <c:v>86</c:v>
                </c:pt>
              </c:numCache>
            </c:numRef>
          </c:val>
          <c:extLst>
            <c:ext xmlns:c16="http://schemas.microsoft.com/office/drawing/2014/chart" uri="{C3380CC4-5D6E-409C-BE32-E72D297353CC}">
              <c16:uniqueId val="{00000004-7C20-40C7-935E-0F9080397803}"/>
            </c:ext>
          </c:extLst>
        </c:ser>
        <c:ser>
          <c:idx val="5"/>
          <c:order val="5"/>
          <c:tx>
            <c:strRef>
              <c:f>Sheet1!$G$1</c:f>
              <c:strCache>
                <c:ptCount val="1"/>
                <c:pt idx="0">
                  <c:v>2013</c:v>
                </c:pt>
              </c:strCache>
            </c:strRef>
          </c:tx>
          <c:spPr>
            <a:ln>
              <a:solidFill>
                <a:schemeClr val="tx1"/>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Sheet1!$G$2:$G$15</c:f>
              <c:numCache>
                <c:formatCode>General</c:formatCode>
                <c:ptCount val="14"/>
                <c:pt idx="0">
                  <c:v>1026</c:v>
                </c:pt>
                <c:pt idx="1">
                  <c:v>873</c:v>
                </c:pt>
                <c:pt idx="2">
                  <c:v>558</c:v>
                </c:pt>
                <c:pt idx="3">
                  <c:v>512</c:v>
                </c:pt>
                <c:pt idx="4">
                  <c:v>366</c:v>
                </c:pt>
                <c:pt idx="5">
                  <c:v>241</c:v>
                </c:pt>
                <c:pt idx="6">
                  <c:v>354</c:v>
                </c:pt>
                <c:pt idx="7">
                  <c:v>177</c:v>
                </c:pt>
                <c:pt idx="8">
                  <c:v>128</c:v>
                </c:pt>
                <c:pt idx="9">
                  <c:v>161</c:v>
                </c:pt>
                <c:pt idx="10">
                  <c:v>90</c:v>
                </c:pt>
                <c:pt idx="11">
                  <c:v>117</c:v>
                </c:pt>
                <c:pt idx="12">
                  <c:v>95</c:v>
                </c:pt>
                <c:pt idx="13">
                  <c:v>97</c:v>
                </c:pt>
              </c:numCache>
            </c:numRef>
          </c:val>
          <c:extLst>
            <c:ext xmlns:c16="http://schemas.microsoft.com/office/drawing/2014/chart" uri="{C3380CC4-5D6E-409C-BE32-E72D297353CC}">
              <c16:uniqueId val="{00000005-7C20-40C7-935E-0F9080397803}"/>
            </c:ext>
          </c:extLst>
        </c:ser>
        <c:ser>
          <c:idx val="6"/>
          <c:order val="6"/>
          <c:tx>
            <c:strRef>
              <c:f>Sheet1!$H$1</c:f>
              <c:strCache>
                <c:ptCount val="1"/>
                <c:pt idx="0">
                  <c:v>2014</c:v>
                </c:pt>
              </c:strCache>
            </c:strRef>
          </c:tx>
          <c:spPr>
            <a:ln>
              <a:solidFill>
                <a:schemeClr val="tx1"/>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Sheet1!$H$2:$H$15</c:f>
              <c:numCache>
                <c:formatCode>General</c:formatCode>
                <c:ptCount val="14"/>
                <c:pt idx="0">
                  <c:v>1193</c:v>
                </c:pt>
                <c:pt idx="1">
                  <c:v>838</c:v>
                </c:pt>
                <c:pt idx="2">
                  <c:v>509</c:v>
                </c:pt>
                <c:pt idx="3">
                  <c:v>552</c:v>
                </c:pt>
                <c:pt idx="4">
                  <c:v>363</c:v>
                </c:pt>
                <c:pt idx="5">
                  <c:v>259</c:v>
                </c:pt>
                <c:pt idx="6">
                  <c:v>301</c:v>
                </c:pt>
                <c:pt idx="7">
                  <c:v>174</c:v>
                </c:pt>
                <c:pt idx="8">
                  <c:v>161</c:v>
                </c:pt>
                <c:pt idx="9">
                  <c:v>192</c:v>
                </c:pt>
                <c:pt idx="10">
                  <c:v>127</c:v>
                </c:pt>
                <c:pt idx="11">
                  <c:v>108</c:v>
                </c:pt>
                <c:pt idx="12">
                  <c:v>78</c:v>
                </c:pt>
                <c:pt idx="13">
                  <c:v>91</c:v>
                </c:pt>
              </c:numCache>
            </c:numRef>
          </c:val>
          <c:extLst>
            <c:ext xmlns:c16="http://schemas.microsoft.com/office/drawing/2014/chart" uri="{C3380CC4-5D6E-409C-BE32-E72D297353CC}">
              <c16:uniqueId val="{00000006-7C20-40C7-935E-0F9080397803}"/>
            </c:ext>
          </c:extLst>
        </c:ser>
        <c:ser>
          <c:idx val="7"/>
          <c:order val="7"/>
          <c:tx>
            <c:strRef>
              <c:f>Sheet1!$I$1</c:f>
              <c:strCache>
                <c:ptCount val="1"/>
                <c:pt idx="0">
                  <c:v>2015</c:v>
                </c:pt>
              </c:strCache>
            </c:strRef>
          </c:tx>
          <c:spPr>
            <a:ln>
              <a:solidFill>
                <a:schemeClr val="tx1"/>
              </a:solidFill>
            </a:ln>
          </c:spPr>
          <c:invertIfNegative val="0"/>
          <c:dPt>
            <c:idx val="0"/>
            <c:invertIfNegative val="0"/>
            <c:bubble3D val="0"/>
            <c:spPr>
              <a:ln>
                <a:solidFill>
                  <a:schemeClr val="tx1">
                    <a:lumMod val="95000"/>
                    <a:lumOff val="5000"/>
                  </a:schemeClr>
                </a:solidFill>
              </a:ln>
            </c:spPr>
            <c:extLst>
              <c:ext xmlns:c16="http://schemas.microsoft.com/office/drawing/2014/chart" uri="{C3380CC4-5D6E-409C-BE32-E72D297353CC}">
                <c16:uniqueId val="{00000008-7C20-40C7-935E-0F9080397803}"/>
              </c:ext>
            </c:extLst>
          </c:dPt>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Sheet1!$I$2:$I$15</c:f>
              <c:numCache>
                <c:formatCode>General</c:formatCode>
                <c:ptCount val="14"/>
                <c:pt idx="0">
                  <c:v>1218</c:v>
                </c:pt>
                <c:pt idx="1">
                  <c:v>776</c:v>
                </c:pt>
                <c:pt idx="2">
                  <c:v>457</c:v>
                </c:pt>
                <c:pt idx="3">
                  <c:v>532</c:v>
                </c:pt>
                <c:pt idx="4">
                  <c:v>331</c:v>
                </c:pt>
                <c:pt idx="5">
                  <c:v>264</c:v>
                </c:pt>
                <c:pt idx="6">
                  <c:v>322</c:v>
                </c:pt>
                <c:pt idx="7">
                  <c:v>183</c:v>
                </c:pt>
                <c:pt idx="8">
                  <c:v>155</c:v>
                </c:pt>
                <c:pt idx="9">
                  <c:v>172</c:v>
                </c:pt>
                <c:pt idx="10">
                  <c:v>109</c:v>
                </c:pt>
                <c:pt idx="11">
                  <c:v>113</c:v>
                </c:pt>
                <c:pt idx="12">
                  <c:v>91</c:v>
                </c:pt>
                <c:pt idx="13">
                  <c:v>94</c:v>
                </c:pt>
              </c:numCache>
            </c:numRef>
          </c:val>
          <c:extLst>
            <c:ext xmlns:c16="http://schemas.microsoft.com/office/drawing/2014/chart" uri="{C3380CC4-5D6E-409C-BE32-E72D297353CC}">
              <c16:uniqueId val="{00000009-7C20-40C7-935E-0F9080397803}"/>
            </c:ext>
          </c:extLst>
        </c:ser>
        <c:ser>
          <c:idx val="8"/>
          <c:order val="8"/>
          <c:tx>
            <c:strRef>
              <c:f>Sheet1!$J$1</c:f>
              <c:strCache>
                <c:ptCount val="1"/>
                <c:pt idx="0">
                  <c:v>2016</c:v>
                </c:pt>
              </c:strCache>
            </c:strRef>
          </c:tx>
          <c:spPr>
            <a:ln>
              <a:solidFill>
                <a:schemeClr val="tx1"/>
              </a:solidFill>
            </a:ln>
          </c:spPr>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Sheet1!$J$2:$J$15</c:f>
              <c:numCache>
                <c:formatCode>General</c:formatCode>
                <c:ptCount val="14"/>
                <c:pt idx="0">
                  <c:v>1165</c:v>
                </c:pt>
                <c:pt idx="1">
                  <c:v>792</c:v>
                </c:pt>
                <c:pt idx="2">
                  <c:v>513</c:v>
                </c:pt>
                <c:pt idx="3">
                  <c:v>521</c:v>
                </c:pt>
                <c:pt idx="4">
                  <c:v>316</c:v>
                </c:pt>
                <c:pt idx="5">
                  <c:v>271</c:v>
                </c:pt>
                <c:pt idx="6">
                  <c:v>307</c:v>
                </c:pt>
                <c:pt idx="7">
                  <c:v>214</c:v>
                </c:pt>
                <c:pt idx="8">
                  <c:v>151</c:v>
                </c:pt>
                <c:pt idx="9">
                  <c:v>146</c:v>
                </c:pt>
                <c:pt idx="10">
                  <c:v>115</c:v>
                </c:pt>
                <c:pt idx="11">
                  <c:v>116</c:v>
                </c:pt>
                <c:pt idx="12">
                  <c:v>98</c:v>
                </c:pt>
                <c:pt idx="13">
                  <c:v>61</c:v>
                </c:pt>
              </c:numCache>
            </c:numRef>
          </c:val>
          <c:extLst>
            <c:ext xmlns:c16="http://schemas.microsoft.com/office/drawing/2014/chart" uri="{C3380CC4-5D6E-409C-BE32-E72D297353CC}">
              <c16:uniqueId val="{0000000A-7C20-40C7-935E-0F9080397803}"/>
            </c:ext>
          </c:extLst>
        </c:ser>
        <c:ser>
          <c:idx val="9"/>
          <c:order val="9"/>
          <c:tx>
            <c:strRef>
              <c:f>Sheet1!$K$1</c:f>
              <c:strCache>
                <c:ptCount val="1"/>
                <c:pt idx="0">
                  <c:v>2017</c:v>
                </c:pt>
              </c:strCache>
            </c:strRef>
          </c:tx>
          <c:invertIfNegative val="0"/>
          <c:cat>
            <c:strRef>
              <c:f>Sheet1!$A$2:$A$15</c:f>
              <c:strCache>
                <c:ptCount val="14"/>
                <c:pt idx="0">
                  <c:v>C61</c:v>
                </c:pt>
                <c:pt idx="1">
                  <c:v>C34</c:v>
                </c:pt>
                <c:pt idx="2">
                  <c:v>C44</c:v>
                </c:pt>
                <c:pt idx="3">
                  <c:v>C18-C21</c:v>
                </c:pt>
                <c:pt idx="4">
                  <c:v>C67</c:v>
                </c:pt>
                <c:pt idx="5">
                  <c:v>C64</c:v>
                </c:pt>
                <c:pt idx="6">
                  <c:v>C16</c:v>
                </c:pt>
                <c:pt idx="7">
                  <c:v>C25</c:v>
                </c:pt>
                <c:pt idx="8">
                  <c:v>C00-C10</c:v>
                </c:pt>
                <c:pt idx="9">
                  <c:v>C76-C80</c:v>
                </c:pt>
                <c:pt idx="10">
                  <c:v>C15</c:v>
                </c:pt>
                <c:pt idx="11">
                  <c:v>C32</c:v>
                </c:pt>
                <c:pt idx="12">
                  <c:v>C71</c:v>
                </c:pt>
                <c:pt idx="13">
                  <c:v>C91</c:v>
                </c:pt>
              </c:strCache>
            </c:strRef>
          </c:cat>
          <c:val>
            <c:numRef>
              <c:f>Sheet1!$K$2:$K$15</c:f>
              <c:numCache>
                <c:formatCode>General</c:formatCode>
                <c:ptCount val="14"/>
                <c:pt idx="0">
                  <c:v>1286</c:v>
                </c:pt>
                <c:pt idx="1">
                  <c:v>849</c:v>
                </c:pt>
                <c:pt idx="2">
                  <c:v>567</c:v>
                </c:pt>
                <c:pt idx="3">
                  <c:v>536</c:v>
                </c:pt>
                <c:pt idx="4">
                  <c:v>329</c:v>
                </c:pt>
                <c:pt idx="5">
                  <c:v>296</c:v>
                </c:pt>
                <c:pt idx="6">
                  <c:v>291</c:v>
                </c:pt>
                <c:pt idx="7">
                  <c:v>199</c:v>
                </c:pt>
                <c:pt idx="8">
                  <c:v>163</c:v>
                </c:pt>
                <c:pt idx="9">
                  <c:v>143</c:v>
                </c:pt>
                <c:pt idx="10">
                  <c:v>106</c:v>
                </c:pt>
                <c:pt idx="11">
                  <c:v>105</c:v>
                </c:pt>
                <c:pt idx="12">
                  <c:v>94</c:v>
                </c:pt>
                <c:pt idx="13">
                  <c:v>67</c:v>
                </c:pt>
              </c:numCache>
            </c:numRef>
          </c:val>
          <c:extLst>
            <c:ext xmlns:c16="http://schemas.microsoft.com/office/drawing/2014/chart" uri="{C3380CC4-5D6E-409C-BE32-E72D297353CC}">
              <c16:uniqueId val="{0000000B-7C20-40C7-935E-0F9080397803}"/>
            </c:ext>
          </c:extLst>
        </c:ser>
        <c:dLbls>
          <c:showLegendKey val="0"/>
          <c:showVal val="0"/>
          <c:showCatName val="0"/>
          <c:showSerName val="0"/>
          <c:showPercent val="0"/>
          <c:showBubbleSize val="0"/>
        </c:dLbls>
        <c:gapWidth val="150"/>
        <c:axId val="757457112"/>
        <c:axId val="757457896"/>
      </c:barChart>
      <c:catAx>
        <c:axId val="757457112"/>
        <c:scaling>
          <c:orientation val="minMax"/>
        </c:scaling>
        <c:delete val="0"/>
        <c:axPos val="b"/>
        <c:numFmt formatCode="General" sourceLinked="0"/>
        <c:majorTickMark val="none"/>
        <c:minorTickMark val="none"/>
        <c:tickLblPos val="nextTo"/>
        <c:txPr>
          <a:bodyPr/>
          <a:lstStyle/>
          <a:p>
            <a:pPr>
              <a:defRPr lang="en-US"/>
            </a:pPr>
            <a:endParaRPr lang="lv-LV"/>
          </a:p>
        </c:txPr>
        <c:crossAx val="757457896"/>
        <c:crosses val="autoZero"/>
        <c:auto val="1"/>
        <c:lblAlgn val="ctr"/>
        <c:lblOffset val="100"/>
        <c:noMultiLvlLbl val="0"/>
      </c:catAx>
      <c:valAx>
        <c:axId val="757457896"/>
        <c:scaling>
          <c:orientation val="minMax"/>
        </c:scaling>
        <c:delete val="0"/>
        <c:axPos val="l"/>
        <c:majorGridlines/>
        <c:numFmt formatCode="General" sourceLinked="1"/>
        <c:majorTickMark val="out"/>
        <c:minorTickMark val="none"/>
        <c:tickLblPos val="nextTo"/>
        <c:txPr>
          <a:bodyPr/>
          <a:lstStyle/>
          <a:p>
            <a:pPr>
              <a:defRPr lang="en-US"/>
            </a:pPr>
            <a:endParaRPr lang="lv-LV"/>
          </a:p>
        </c:txPr>
        <c:crossAx val="757457112"/>
        <c:crosses val="autoZero"/>
        <c:crossBetween val="between"/>
      </c:valAx>
      <c:dTable>
        <c:showHorzBorder val="1"/>
        <c:showVertBorder val="1"/>
        <c:showOutline val="1"/>
        <c:showKeys val="1"/>
        <c:txPr>
          <a:bodyPr/>
          <a:lstStyle/>
          <a:p>
            <a:pPr rtl="0">
              <a:defRPr lang="en-US"/>
            </a:pPr>
            <a:endParaRPr lang="lv-LV"/>
          </a:p>
        </c:txPr>
      </c:dTable>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barChart>
        <c:barDir val="col"/>
        <c:grouping val="clustered"/>
        <c:varyColors val="0"/>
        <c:ser>
          <c:idx val="0"/>
          <c:order val="0"/>
          <c:tx>
            <c:strRef>
              <c:f>Sheet1!$B$1</c:f>
              <c:strCache>
                <c:ptCount val="1"/>
                <c:pt idx="0">
                  <c:v>2008</c:v>
                </c:pt>
              </c:strCache>
            </c:strRef>
          </c:tx>
          <c:spPr>
            <a:ln>
              <a:solidFill>
                <a:prstClr val="black"/>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Sheet1!$B$2:$B$14</c:f>
              <c:numCache>
                <c:formatCode>General</c:formatCode>
                <c:ptCount val="13"/>
                <c:pt idx="0">
                  <c:v>1066</c:v>
                </c:pt>
                <c:pt idx="1">
                  <c:v>536</c:v>
                </c:pt>
                <c:pt idx="2">
                  <c:v>522</c:v>
                </c:pt>
                <c:pt idx="3">
                  <c:v>363</c:v>
                </c:pt>
                <c:pt idx="4">
                  <c:v>292</c:v>
                </c:pt>
                <c:pt idx="5">
                  <c:v>211</c:v>
                </c:pt>
                <c:pt idx="6">
                  <c:v>200</c:v>
                </c:pt>
                <c:pt idx="7">
                  <c:v>275</c:v>
                </c:pt>
                <c:pt idx="8">
                  <c:v>182</c:v>
                </c:pt>
                <c:pt idx="9">
                  <c:v>148</c:v>
                </c:pt>
                <c:pt idx="10">
                  <c:v>202</c:v>
                </c:pt>
                <c:pt idx="11">
                  <c:v>99</c:v>
                </c:pt>
                <c:pt idx="12">
                  <c:v>115</c:v>
                </c:pt>
              </c:numCache>
            </c:numRef>
          </c:val>
          <c:extLst>
            <c:ext xmlns:c16="http://schemas.microsoft.com/office/drawing/2014/chart" uri="{C3380CC4-5D6E-409C-BE32-E72D297353CC}">
              <c16:uniqueId val="{00000000-42F1-430E-B9F2-AE754D3258E0}"/>
            </c:ext>
          </c:extLst>
        </c:ser>
        <c:ser>
          <c:idx val="1"/>
          <c:order val="1"/>
          <c:tx>
            <c:strRef>
              <c:f>Sheet1!$C$1</c:f>
              <c:strCache>
                <c:ptCount val="1"/>
                <c:pt idx="0">
                  <c:v>2009</c:v>
                </c:pt>
              </c:strCache>
            </c:strRef>
          </c:tx>
          <c:spPr>
            <a:ln>
              <a:solidFill>
                <a:prstClr val="black"/>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Sheet1!$C$2:$C$14</c:f>
              <c:numCache>
                <c:formatCode>General</c:formatCode>
                <c:ptCount val="13"/>
                <c:pt idx="0">
                  <c:v>985</c:v>
                </c:pt>
                <c:pt idx="1">
                  <c:v>498</c:v>
                </c:pt>
                <c:pt idx="2">
                  <c:v>567</c:v>
                </c:pt>
                <c:pt idx="3">
                  <c:v>355</c:v>
                </c:pt>
                <c:pt idx="4">
                  <c:v>344</c:v>
                </c:pt>
                <c:pt idx="5">
                  <c:v>226</c:v>
                </c:pt>
                <c:pt idx="6">
                  <c:v>194</c:v>
                </c:pt>
                <c:pt idx="7">
                  <c:v>259</c:v>
                </c:pt>
                <c:pt idx="8">
                  <c:v>208</c:v>
                </c:pt>
                <c:pt idx="9">
                  <c:v>156</c:v>
                </c:pt>
                <c:pt idx="10">
                  <c:v>230</c:v>
                </c:pt>
                <c:pt idx="11">
                  <c:v>132</c:v>
                </c:pt>
                <c:pt idx="12">
                  <c:v>100</c:v>
                </c:pt>
              </c:numCache>
            </c:numRef>
          </c:val>
          <c:extLst>
            <c:ext xmlns:c16="http://schemas.microsoft.com/office/drawing/2014/chart" uri="{C3380CC4-5D6E-409C-BE32-E72D297353CC}">
              <c16:uniqueId val="{00000001-42F1-430E-B9F2-AE754D3258E0}"/>
            </c:ext>
          </c:extLst>
        </c:ser>
        <c:ser>
          <c:idx val="2"/>
          <c:order val="2"/>
          <c:tx>
            <c:strRef>
              <c:f>Sheet1!$D$1</c:f>
              <c:strCache>
                <c:ptCount val="1"/>
                <c:pt idx="0">
                  <c:v>2010</c:v>
                </c:pt>
              </c:strCache>
            </c:strRef>
          </c:tx>
          <c:spPr>
            <a:ln>
              <a:solidFill>
                <a:prstClr val="black"/>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Sheet1!$D$2:$D$14</c:f>
              <c:numCache>
                <c:formatCode>General</c:formatCode>
                <c:ptCount val="13"/>
                <c:pt idx="0">
                  <c:v>1075</c:v>
                </c:pt>
                <c:pt idx="1">
                  <c:v>558</c:v>
                </c:pt>
                <c:pt idx="2">
                  <c:v>602</c:v>
                </c:pt>
                <c:pt idx="3">
                  <c:v>365</c:v>
                </c:pt>
                <c:pt idx="4">
                  <c:v>330</c:v>
                </c:pt>
                <c:pt idx="5">
                  <c:v>252</c:v>
                </c:pt>
                <c:pt idx="6">
                  <c:v>207</c:v>
                </c:pt>
                <c:pt idx="7">
                  <c:v>263</c:v>
                </c:pt>
                <c:pt idx="8">
                  <c:v>204</c:v>
                </c:pt>
                <c:pt idx="9">
                  <c:v>139</c:v>
                </c:pt>
                <c:pt idx="10">
                  <c:v>252</c:v>
                </c:pt>
                <c:pt idx="11">
                  <c:v>192</c:v>
                </c:pt>
                <c:pt idx="12">
                  <c:v>141</c:v>
                </c:pt>
              </c:numCache>
            </c:numRef>
          </c:val>
          <c:extLst>
            <c:ext xmlns:c16="http://schemas.microsoft.com/office/drawing/2014/chart" uri="{C3380CC4-5D6E-409C-BE32-E72D297353CC}">
              <c16:uniqueId val="{00000002-42F1-430E-B9F2-AE754D3258E0}"/>
            </c:ext>
          </c:extLst>
        </c:ser>
        <c:ser>
          <c:idx val="3"/>
          <c:order val="3"/>
          <c:tx>
            <c:strRef>
              <c:f>Sheet1!$E$1</c:f>
              <c:strCache>
                <c:ptCount val="1"/>
                <c:pt idx="0">
                  <c:v>2011</c:v>
                </c:pt>
              </c:strCache>
            </c:strRef>
          </c:tx>
          <c:spPr>
            <a:ln>
              <a:solidFill>
                <a:prstClr val="black"/>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Sheet1!$E$2:$E$14</c:f>
              <c:numCache>
                <c:formatCode>General</c:formatCode>
                <c:ptCount val="13"/>
                <c:pt idx="0">
                  <c:v>1245</c:v>
                </c:pt>
                <c:pt idx="1">
                  <c:v>796</c:v>
                </c:pt>
                <c:pt idx="2">
                  <c:v>644</c:v>
                </c:pt>
                <c:pt idx="3">
                  <c:v>388</c:v>
                </c:pt>
                <c:pt idx="4">
                  <c:v>326</c:v>
                </c:pt>
                <c:pt idx="5">
                  <c:v>261</c:v>
                </c:pt>
                <c:pt idx="6">
                  <c:v>214</c:v>
                </c:pt>
                <c:pt idx="7">
                  <c:v>245</c:v>
                </c:pt>
                <c:pt idx="8">
                  <c:v>222</c:v>
                </c:pt>
                <c:pt idx="9">
                  <c:v>166</c:v>
                </c:pt>
                <c:pt idx="10">
                  <c:v>260</c:v>
                </c:pt>
                <c:pt idx="11">
                  <c:v>156</c:v>
                </c:pt>
                <c:pt idx="12">
                  <c:v>120</c:v>
                </c:pt>
              </c:numCache>
            </c:numRef>
          </c:val>
          <c:extLst>
            <c:ext xmlns:c16="http://schemas.microsoft.com/office/drawing/2014/chart" uri="{C3380CC4-5D6E-409C-BE32-E72D297353CC}">
              <c16:uniqueId val="{00000003-42F1-430E-B9F2-AE754D3258E0}"/>
            </c:ext>
          </c:extLst>
        </c:ser>
        <c:ser>
          <c:idx val="4"/>
          <c:order val="4"/>
          <c:tx>
            <c:strRef>
              <c:f>Sheet1!$F$1</c:f>
              <c:strCache>
                <c:ptCount val="1"/>
                <c:pt idx="0">
                  <c:v>2012</c:v>
                </c:pt>
              </c:strCache>
            </c:strRef>
          </c:tx>
          <c:spPr>
            <a:ln>
              <a:solidFill>
                <a:prstClr val="black"/>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Sheet1!$F$2:$F$14</c:f>
              <c:numCache>
                <c:formatCode>General</c:formatCode>
                <c:ptCount val="13"/>
                <c:pt idx="0">
                  <c:v>1113</c:v>
                </c:pt>
                <c:pt idx="1">
                  <c:v>893</c:v>
                </c:pt>
                <c:pt idx="2">
                  <c:v>693</c:v>
                </c:pt>
                <c:pt idx="3">
                  <c:v>417</c:v>
                </c:pt>
                <c:pt idx="4">
                  <c:v>285</c:v>
                </c:pt>
                <c:pt idx="5">
                  <c:v>244</c:v>
                </c:pt>
                <c:pt idx="6">
                  <c:v>189</c:v>
                </c:pt>
                <c:pt idx="7">
                  <c:v>259</c:v>
                </c:pt>
                <c:pt idx="8">
                  <c:v>223</c:v>
                </c:pt>
                <c:pt idx="9">
                  <c:v>207</c:v>
                </c:pt>
                <c:pt idx="10">
                  <c:v>244</c:v>
                </c:pt>
                <c:pt idx="11">
                  <c:v>171</c:v>
                </c:pt>
                <c:pt idx="12">
                  <c:v>127</c:v>
                </c:pt>
              </c:numCache>
            </c:numRef>
          </c:val>
          <c:extLst>
            <c:ext xmlns:c16="http://schemas.microsoft.com/office/drawing/2014/chart" uri="{C3380CC4-5D6E-409C-BE32-E72D297353CC}">
              <c16:uniqueId val="{00000004-42F1-430E-B9F2-AE754D3258E0}"/>
            </c:ext>
          </c:extLst>
        </c:ser>
        <c:ser>
          <c:idx val="5"/>
          <c:order val="5"/>
          <c:tx>
            <c:strRef>
              <c:f>Sheet1!$G$1</c:f>
              <c:strCache>
                <c:ptCount val="1"/>
                <c:pt idx="0">
                  <c:v>2013</c:v>
                </c:pt>
              </c:strCache>
            </c:strRef>
          </c:tx>
          <c:spPr>
            <a:ln>
              <a:solidFill>
                <a:schemeClr val="tx1"/>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Sheet1!$G$2:$G$14</c:f>
              <c:numCache>
                <c:formatCode>General</c:formatCode>
                <c:ptCount val="13"/>
                <c:pt idx="0">
                  <c:v>1147</c:v>
                </c:pt>
                <c:pt idx="1">
                  <c:v>951</c:v>
                </c:pt>
                <c:pt idx="2">
                  <c:v>618</c:v>
                </c:pt>
                <c:pt idx="3">
                  <c:v>383</c:v>
                </c:pt>
                <c:pt idx="4">
                  <c:v>305</c:v>
                </c:pt>
                <c:pt idx="5">
                  <c:v>254</c:v>
                </c:pt>
                <c:pt idx="6">
                  <c:v>231</c:v>
                </c:pt>
                <c:pt idx="7">
                  <c:v>235</c:v>
                </c:pt>
                <c:pt idx="8">
                  <c:v>215</c:v>
                </c:pt>
                <c:pt idx="9">
                  <c:v>217</c:v>
                </c:pt>
                <c:pt idx="10">
                  <c:v>271</c:v>
                </c:pt>
                <c:pt idx="11">
                  <c:v>156</c:v>
                </c:pt>
                <c:pt idx="12">
                  <c:v>127</c:v>
                </c:pt>
              </c:numCache>
            </c:numRef>
          </c:val>
          <c:extLst>
            <c:ext xmlns:c16="http://schemas.microsoft.com/office/drawing/2014/chart" uri="{C3380CC4-5D6E-409C-BE32-E72D297353CC}">
              <c16:uniqueId val="{00000005-42F1-430E-B9F2-AE754D3258E0}"/>
            </c:ext>
          </c:extLst>
        </c:ser>
        <c:ser>
          <c:idx val="6"/>
          <c:order val="6"/>
          <c:tx>
            <c:strRef>
              <c:f>Sheet1!$H$1</c:f>
              <c:strCache>
                <c:ptCount val="1"/>
                <c:pt idx="0">
                  <c:v>2014</c:v>
                </c:pt>
              </c:strCache>
            </c:strRef>
          </c:tx>
          <c:spPr>
            <a:ln>
              <a:solidFill>
                <a:schemeClr val="tx1"/>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Sheet1!$H$2:$H$14</c:f>
              <c:numCache>
                <c:formatCode>General</c:formatCode>
                <c:ptCount val="13"/>
                <c:pt idx="0">
                  <c:v>1183</c:v>
                </c:pt>
                <c:pt idx="1">
                  <c:v>767</c:v>
                </c:pt>
                <c:pt idx="2">
                  <c:v>602</c:v>
                </c:pt>
                <c:pt idx="3">
                  <c:v>363</c:v>
                </c:pt>
                <c:pt idx="4">
                  <c:v>288</c:v>
                </c:pt>
                <c:pt idx="5">
                  <c:v>260</c:v>
                </c:pt>
                <c:pt idx="6">
                  <c:v>217</c:v>
                </c:pt>
                <c:pt idx="7">
                  <c:v>247</c:v>
                </c:pt>
                <c:pt idx="8">
                  <c:v>214</c:v>
                </c:pt>
                <c:pt idx="9">
                  <c:v>204</c:v>
                </c:pt>
                <c:pt idx="10">
                  <c:v>269</c:v>
                </c:pt>
                <c:pt idx="11">
                  <c:v>159</c:v>
                </c:pt>
                <c:pt idx="12">
                  <c:v>136</c:v>
                </c:pt>
              </c:numCache>
            </c:numRef>
          </c:val>
          <c:extLst>
            <c:ext xmlns:c16="http://schemas.microsoft.com/office/drawing/2014/chart" uri="{C3380CC4-5D6E-409C-BE32-E72D297353CC}">
              <c16:uniqueId val="{00000006-42F1-430E-B9F2-AE754D3258E0}"/>
            </c:ext>
          </c:extLst>
        </c:ser>
        <c:ser>
          <c:idx val="7"/>
          <c:order val="7"/>
          <c:tx>
            <c:strRef>
              <c:f>Sheet1!$I$1</c:f>
              <c:strCache>
                <c:ptCount val="1"/>
                <c:pt idx="0">
                  <c:v>2015</c:v>
                </c:pt>
              </c:strCache>
            </c:strRef>
          </c:tx>
          <c:spPr>
            <a:ln>
              <a:solidFill>
                <a:schemeClr val="tx1">
                  <a:lumMod val="95000"/>
                  <a:lumOff val="5000"/>
                </a:schemeClr>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Sheet1!$I$2:$I$14</c:f>
              <c:numCache>
                <c:formatCode>General</c:formatCode>
                <c:ptCount val="13"/>
                <c:pt idx="0">
                  <c:v>1191</c:v>
                </c:pt>
                <c:pt idx="1">
                  <c:v>672</c:v>
                </c:pt>
                <c:pt idx="2">
                  <c:v>575</c:v>
                </c:pt>
                <c:pt idx="3">
                  <c:v>377</c:v>
                </c:pt>
                <c:pt idx="4">
                  <c:v>314</c:v>
                </c:pt>
                <c:pt idx="5">
                  <c:v>244</c:v>
                </c:pt>
                <c:pt idx="6">
                  <c:v>208</c:v>
                </c:pt>
                <c:pt idx="7">
                  <c:v>266</c:v>
                </c:pt>
                <c:pt idx="8">
                  <c:v>243</c:v>
                </c:pt>
                <c:pt idx="9">
                  <c:v>195</c:v>
                </c:pt>
                <c:pt idx="10">
                  <c:v>249</c:v>
                </c:pt>
                <c:pt idx="11">
                  <c:v>157</c:v>
                </c:pt>
                <c:pt idx="12">
                  <c:v>149</c:v>
                </c:pt>
              </c:numCache>
            </c:numRef>
          </c:val>
          <c:extLst>
            <c:ext xmlns:c16="http://schemas.microsoft.com/office/drawing/2014/chart" uri="{C3380CC4-5D6E-409C-BE32-E72D297353CC}">
              <c16:uniqueId val="{00000007-42F1-430E-B9F2-AE754D3258E0}"/>
            </c:ext>
          </c:extLst>
        </c:ser>
        <c:ser>
          <c:idx val="8"/>
          <c:order val="8"/>
          <c:tx>
            <c:strRef>
              <c:f>Sheet1!$J$1</c:f>
              <c:strCache>
                <c:ptCount val="1"/>
                <c:pt idx="0">
                  <c:v>2016</c:v>
                </c:pt>
              </c:strCache>
            </c:strRef>
          </c:tx>
          <c:spPr>
            <a:ln>
              <a:solidFill>
                <a:schemeClr val="tx1"/>
              </a:solidFill>
            </a:ln>
          </c:spPr>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Sheet1!$J$2:$J$14</c:f>
              <c:numCache>
                <c:formatCode>General</c:formatCode>
                <c:ptCount val="13"/>
                <c:pt idx="0">
                  <c:v>1207</c:v>
                </c:pt>
                <c:pt idx="1">
                  <c:v>753</c:v>
                </c:pt>
                <c:pt idx="2">
                  <c:v>560</c:v>
                </c:pt>
                <c:pt idx="3">
                  <c:v>390</c:v>
                </c:pt>
                <c:pt idx="4">
                  <c:v>320</c:v>
                </c:pt>
                <c:pt idx="5">
                  <c:v>252</c:v>
                </c:pt>
                <c:pt idx="6">
                  <c:v>234</c:v>
                </c:pt>
                <c:pt idx="7">
                  <c:v>235</c:v>
                </c:pt>
                <c:pt idx="8">
                  <c:v>212</c:v>
                </c:pt>
                <c:pt idx="9">
                  <c:v>205</c:v>
                </c:pt>
                <c:pt idx="10">
                  <c:v>243</c:v>
                </c:pt>
                <c:pt idx="11">
                  <c:v>161</c:v>
                </c:pt>
                <c:pt idx="12">
                  <c:v>117</c:v>
                </c:pt>
              </c:numCache>
            </c:numRef>
          </c:val>
          <c:extLst>
            <c:ext xmlns:c16="http://schemas.microsoft.com/office/drawing/2014/chart" uri="{C3380CC4-5D6E-409C-BE32-E72D297353CC}">
              <c16:uniqueId val="{00000008-42F1-430E-B9F2-AE754D3258E0}"/>
            </c:ext>
          </c:extLst>
        </c:ser>
        <c:ser>
          <c:idx val="9"/>
          <c:order val="9"/>
          <c:tx>
            <c:strRef>
              <c:f>Sheet1!$K$1</c:f>
              <c:strCache>
                <c:ptCount val="1"/>
                <c:pt idx="0">
                  <c:v>2017</c:v>
                </c:pt>
              </c:strCache>
            </c:strRef>
          </c:tx>
          <c:invertIfNegative val="0"/>
          <c:cat>
            <c:strRef>
              <c:f>Sheet1!$A$2:$A$14</c:f>
              <c:strCache>
                <c:ptCount val="13"/>
                <c:pt idx="0">
                  <c:v>C50</c:v>
                </c:pt>
                <c:pt idx="1">
                  <c:v>C44</c:v>
                </c:pt>
                <c:pt idx="2">
                  <c:v>C18-C21</c:v>
                </c:pt>
                <c:pt idx="3">
                  <c:v>C54-C55</c:v>
                </c:pt>
                <c:pt idx="4">
                  <c:v>C56</c:v>
                </c:pt>
                <c:pt idx="5">
                  <c:v>C34</c:v>
                </c:pt>
                <c:pt idx="6">
                  <c:v>C25</c:v>
                </c:pt>
                <c:pt idx="7">
                  <c:v>C16</c:v>
                </c:pt>
                <c:pt idx="8">
                  <c:v>C64</c:v>
                </c:pt>
                <c:pt idx="9">
                  <c:v>C73</c:v>
                </c:pt>
                <c:pt idx="10">
                  <c:v>C53</c:v>
                </c:pt>
                <c:pt idx="11">
                  <c:v>C76-C80</c:v>
                </c:pt>
                <c:pt idx="12">
                  <c:v>C43</c:v>
                </c:pt>
              </c:strCache>
            </c:strRef>
          </c:cat>
          <c:val>
            <c:numRef>
              <c:f>Sheet1!$K$2:$K$14</c:f>
              <c:numCache>
                <c:formatCode>General</c:formatCode>
                <c:ptCount val="13"/>
                <c:pt idx="0">
                  <c:v>1133</c:v>
                </c:pt>
                <c:pt idx="1">
                  <c:v>896</c:v>
                </c:pt>
                <c:pt idx="2">
                  <c:v>595</c:v>
                </c:pt>
                <c:pt idx="3">
                  <c:v>362</c:v>
                </c:pt>
                <c:pt idx="4">
                  <c:v>275</c:v>
                </c:pt>
                <c:pt idx="5">
                  <c:v>275</c:v>
                </c:pt>
                <c:pt idx="6">
                  <c:v>255</c:v>
                </c:pt>
                <c:pt idx="7">
                  <c:v>233</c:v>
                </c:pt>
                <c:pt idx="8">
                  <c:v>218</c:v>
                </c:pt>
                <c:pt idx="9">
                  <c:v>216</c:v>
                </c:pt>
                <c:pt idx="10">
                  <c:v>202</c:v>
                </c:pt>
                <c:pt idx="11">
                  <c:v>167</c:v>
                </c:pt>
                <c:pt idx="12">
                  <c:v>142</c:v>
                </c:pt>
              </c:numCache>
            </c:numRef>
          </c:val>
          <c:extLst>
            <c:ext xmlns:c16="http://schemas.microsoft.com/office/drawing/2014/chart" uri="{C3380CC4-5D6E-409C-BE32-E72D297353CC}">
              <c16:uniqueId val="{00000009-42F1-430E-B9F2-AE754D3258E0}"/>
            </c:ext>
          </c:extLst>
        </c:ser>
        <c:dLbls>
          <c:showLegendKey val="0"/>
          <c:showVal val="0"/>
          <c:showCatName val="0"/>
          <c:showSerName val="0"/>
          <c:showPercent val="0"/>
          <c:showBubbleSize val="0"/>
        </c:dLbls>
        <c:gapWidth val="150"/>
        <c:axId val="757456328"/>
        <c:axId val="757462208"/>
      </c:barChart>
      <c:catAx>
        <c:axId val="757456328"/>
        <c:scaling>
          <c:orientation val="minMax"/>
        </c:scaling>
        <c:delete val="0"/>
        <c:axPos val="b"/>
        <c:numFmt formatCode="General" sourceLinked="0"/>
        <c:majorTickMark val="none"/>
        <c:minorTickMark val="none"/>
        <c:tickLblPos val="nextTo"/>
        <c:txPr>
          <a:bodyPr/>
          <a:lstStyle/>
          <a:p>
            <a:pPr>
              <a:defRPr lang="en-US"/>
            </a:pPr>
            <a:endParaRPr lang="lv-LV"/>
          </a:p>
        </c:txPr>
        <c:crossAx val="757462208"/>
        <c:crosses val="autoZero"/>
        <c:auto val="1"/>
        <c:lblAlgn val="ctr"/>
        <c:lblOffset val="100"/>
        <c:noMultiLvlLbl val="0"/>
      </c:catAx>
      <c:valAx>
        <c:axId val="757462208"/>
        <c:scaling>
          <c:orientation val="minMax"/>
        </c:scaling>
        <c:delete val="0"/>
        <c:axPos val="l"/>
        <c:majorGridlines/>
        <c:numFmt formatCode="General" sourceLinked="1"/>
        <c:majorTickMark val="out"/>
        <c:minorTickMark val="none"/>
        <c:tickLblPos val="nextTo"/>
        <c:txPr>
          <a:bodyPr/>
          <a:lstStyle/>
          <a:p>
            <a:pPr>
              <a:defRPr lang="en-US"/>
            </a:pPr>
            <a:endParaRPr lang="lv-LV"/>
          </a:p>
        </c:txPr>
        <c:crossAx val="757456328"/>
        <c:crosses val="autoZero"/>
        <c:crossBetween val="between"/>
      </c:valAx>
      <c:dTable>
        <c:showHorzBorder val="1"/>
        <c:showVertBorder val="1"/>
        <c:showOutline val="1"/>
        <c:showKeys val="1"/>
        <c:txPr>
          <a:bodyPr/>
          <a:lstStyle/>
          <a:p>
            <a:pPr rtl="0">
              <a:defRPr lang="en-US"/>
            </a:pPr>
            <a:endParaRPr lang="lv-LV"/>
          </a:p>
        </c:txPr>
      </c:dTable>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manualLayout>
          <c:layoutTarget val="inner"/>
          <c:xMode val="edge"/>
          <c:yMode val="edge"/>
          <c:x val="0.12653933501518524"/>
          <c:y val="1.7419726975581619E-2"/>
          <c:w val="0.84536055224199969"/>
          <c:h val="0.80419786019345163"/>
        </c:manualLayout>
      </c:layout>
      <c:lineChart>
        <c:grouping val="standard"/>
        <c:varyColors val="0"/>
        <c:ser>
          <c:idx val="0"/>
          <c:order val="0"/>
          <c:tx>
            <c:strRef>
              <c:f>Sheet1!$A$2</c:f>
              <c:strCache>
                <c:ptCount val="1"/>
                <c:pt idx="0">
                  <c:v>vīr.</c:v>
                </c:pt>
              </c:strCache>
            </c:strRef>
          </c:tx>
          <c:spPr>
            <a:ln w="25400"/>
          </c:spPr>
          <c:cat>
            <c:strRef>
              <c:f>Sheet1!$B$1:$T$1</c:f>
              <c:strCache>
                <c:ptCount val="19"/>
                <c:pt idx="0">
                  <c:v>0-4</c:v>
                </c:pt>
                <c:pt idx="1">
                  <c:v>5-9</c:v>
                </c:pt>
                <c:pt idx="2">
                  <c:v>10-14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Sheet1!$B$2:$T$2</c:f>
              <c:numCache>
                <c:formatCode>###0</c:formatCode>
                <c:ptCount val="19"/>
                <c:pt idx="0">
                  <c:v>12</c:v>
                </c:pt>
                <c:pt idx="1">
                  <c:v>2</c:v>
                </c:pt>
                <c:pt idx="2">
                  <c:v>3</c:v>
                </c:pt>
                <c:pt idx="3">
                  <c:v>7</c:v>
                </c:pt>
                <c:pt idx="4">
                  <c:v>1</c:v>
                </c:pt>
                <c:pt idx="5">
                  <c:v>17</c:v>
                </c:pt>
                <c:pt idx="6">
                  <c:v>26</c:v>
                </c:pt>
                <c:pt idx="7">
                  <c:v>33</c:v>
                </c:pt>
                <c:pt idx="8">
                  <c:v>61</c:v>
                </c:pt>
                <c:pt idx="9">
                  <c:v>80</c:v>
                </c:pt>
                <c:pt idx="10">
                  <c:v>176</c:v>
                </c:pt>
                <c:pt idx="11">
                  <c:v>307</c:v>
                </c:pt>
                <c:pt idx="12">
                  <c:v>625</c:v>
                </c:pt>
                <c:pt idx="13">
                  <c:v>852</c:v>
                </c:pt>
                <c:pt idx="14">
                  <c:v>1004</c:v>
                </c:pt>
                <c:pt idx="15">
                  <c:v>892</c:v>
                </c:pt>
                <c:pt idx="16">
                  <c:v>906</c:v>
                </c:pt>
                <c:pt idx="17">
                  <c:v>504</c:v>
                </c:pt>
                <c:pt idx="18">
                  <c:v>292</c:v>
                </c:pt>
              </c:numCache>
            </c:numRef>
          </c:val>
          <c:smooth val="0"/>
          <c:extLst>
            <c:ext xmlns:c16="http://schemas.microsoft.com/office/drawing/2014/chart" uri="{C3380CC4-5D6E-409C-BE32-E72D297353CC}">
              <c16:uniqueId val="{00000000-2832-4DCB-B5CE-87D68709AFC6}"/>
            </c:ext>
          </c:extLst>
        </c:ser>
        <c:ser>
          <c:idx val="1"/>
          <c:order val="1"/>
          <c:tx>
            <c:strRef>
              <c:f>Sheet1!$A$3</c:f>
              <c:strCache>
                <c:ptCount val="1"/>
                <c:pt idx="0">
                  <c:v>siev.</c:v>
                </c:pt>
              </c:strCache>
            </c:strRef>
          </c:tx>
          <c:spPr>
            <a:ln w="25400">
              <a:solidFill>
                <a:srgbClr val="0070C0"/>
              </a:solidFill>
            </a:ln>
          </c:spPr>
          <c:marker>
            <c:symbol val="triangle"/>
            <c:size val="7"/>
            <c:spPr>
              <a:solidFill>
                <a:srgbClr val="0070C0"/>
              </a:solidFill>
              <a:ln>
                <a:solidFill>
                  <a:srgbClr val="0070C0"/>
                </a:solidFill>
              </a:ln>
            </c:spPr>
          </c:marker>
          <c:cat>
            <c:strRef>
              <c:f>Sheet1!$B$1:$T$1</c:f>
              <c:strCache>
                <c:ptCount val="19"/>
                <c:pt idx="0">
                  <c:v>0-4</c:v>
                </c:pt>
                <c:pt idx="1">
                  <c:v>5-9</c:v>
                </c:pt>
                <c:pt idx="2">
                  <c:v>10-14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Sheet1!$B$3:$T$3</c:f>
              <c:numCache>
                <c:formatCode>###0</c:formatCode>
                <c:ptCount val="19"/>
                <c:pt idx="0">
                  <c:v>7</c:v>
                </c:pt>
                <c:pt idx="1">
                  <c:v>2</c:v>
                </c:pt>
                <c:pt idx="2">
                  <c:v>5</c:v>
                </c:pt>
                <c:pt idx="3">
                  <c:v>6</c:v>
                </c:pt>
                <c:pt idx="4">
                  <c:v>4</c:v>
                </c:pt>
                <c:pt idx="5">
                  <c:v>17</c:v>
                </c:pt>
                <c:pt idx="6">
                  <c:v>41</c:v>
                </c:pt>
                <c:pt idx="7">
                  <c:v>66</c:v>
                </c:pt>
                <c:pt idx="8">
                  <c:v>123</c:v>
                </c:pt>
                <c:pt idx="9">
                  <c:v>189</c:v>
                </c:pt>
                <c:pt idx="10">
                  <c:v>294</c:v>
                </c:pt>
                <c:pt idx="11">
                  <c:v>377</c:v>
                </c:pt>
                <c:pt idx="12">
                  <c:v>569</c:v>
                </c:pt>
                <c:pt idx="13">
                  <c:v>670</c:v>
                </c:pt>
                <c:pt idx="14">
                  <c:v>787</c:v>
                </c:pt>
                <c:pt idx="15">
                  <c:v>712</c:v>
                </c:pt>
                <c:pt idx="16">
                  <c:v>883</c:v>
                </c:pt>
                <c:pt idx="17">
                  <c:v>643</c:v>
                </c:pt>
                <c:pt idx="18">
                  <c:v>567</c:v>
                </c:pt>
              </c:numCache>
            </c:numRef>
          </c:val>
          <c:smooth val="0"/>
          <c:extLst>
            <c:ext xmlns:c16="http://schemas.microsoft.com/office/drawing/2014/chart" uri="{C3380CC4-5D6E-409C-BE32-E72D297353CC}">
              <c16:uniqueId val="{00000001-2832-4DCB-B5CE-87D68709AFC6}"/>
            </c:ext>
          </c:extLst>
        </c:ser>
        <c:dLbls>
          <c:showLegendKey val="0"/>
          <c:showVal val="0"/>
          <c:showCatName val="0"/>
          <c:showSerName val="0"/>
          <c:showPercent val="0"/>
          <c:showBubbleSize val="0"/>
        </c:dLbls>
        <c:marker val="1"/>
        <c:smooth val="0"/>
        <c:axId val="758446192"/>
        <c:axId val="758445408"/>
      </c:lineChart>
      <c:catAx>
        <c:axId val="758446192"/>
        <c:scaling>
          <c:orientation val="minMax"/>
        </c:scaling>
        <c:delete val="0"/>
        <c:axPos val="b"/>
        <c:numFmt formatCode="General" sourceLinked="0"/>
        <c:majorTickMark val="none"/>
        <c:minorTickMark val="none"/>
        <c:tickLblPos val="nextTo"/>
        <c:txPr>
          <a:bodyPr/>
          <a:lstStyle/>
          <a:p>
            <a:pPr>
              <a:defRPr lang="en-US"/>
            </a:pPr>
            <a:endParaRPr lang="lv-LV"/>
          </a:p>
        </c:txPr>
        <c:crossAx val="758445408"/>
        <c:crosses val="autoZero"/>
        <c:auto val="1"/>
        <c:lblAlgn val="ctr"/>
        <c:lblOffset val="100"/>
        <c:noMultiLvlLbl val="0"/>
      </c:catAx>
      <c:valAx>
        <c:axId val="758445408"/>
        <c:scaling>
          <c:orientation val="minMax"/>
          <c:max val="1100"/>
        </c:scaling>
        <c:delete val="0"/>
        <c:axPos val="l"/>
        <c:majorGridlines/>
        <c:numFmt formatCode="###0" sourceLinked="1"/>
        <c:majorTickMark val="out"/>
        <c:minorTickMark val="none"/>
        <c:tickLblPos val="nextTo"/>
        <c:txPr>
          <a:bodyPr/>
          <a:lstStyle/>
          <a:p>
            <a:pPr>
              <a:defRPr lang="en-US"/>
            </a:pPr>
            <a:endParaRPr lang="lv-LV"/>
          </a:p>
        </c:txPr>
        <c:crossAx val="758446192"/>
        <c:crosses val="autoZero"/>
        <c:crossBetween val="between"/>
        <c:majorUnit val="100"/>
      </c:valAx>
      <c:dTable>
        <c:showHorzBorder val="1"/>
        <c:showVertBorder val="1"/>
        <c:showOutline val="1"/>
        <c:showKeys val="1"/>
        <c:txPr>
          <a:bodyPr/>
          <a:lstStyle/>
          <a:p>
            <a:pPr rtl="0">
              <a:defRPr lang="en-US"/>
            </a:pPr>
            <a:endParaRPr lang="lv-LV"/>
          </a:p>
        </c:txPr>
      </c:dTable>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lineChart>
        <c:grouping val="standard"/>
        <c:varyColors val="0"/>
        <c:ser>
          <c:idx val="0"/>
          <c:order val="0"/>
          <c:tx>
            <c:strRef>
              <c:f>Sheet1!$B$1</c:f>
              <c:strCache>
                <c:ptCount val="1"/>
                <c:pt idx="0">
                  <c:v>Vīrieši / Males</c:v>
                </c:pt>
              </c:strCache>
            </c:strRef>
          </c:tx>
          <c:spPr>
            <a:ln w="25400"/>
          </c:spPr>
          <c:cat>
            <c:numRef>
              <c:f>Sheet1!$A$2:$A$16</c:f>
              <c:numCache>
                <c:formatCode>###0</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0.00</c:formatCode>
                <c:ptCount val="15"/>
                <c:pt idx="0">
                  <c:v>65.052431950022267</c:v>
                </c:pt>
                <c:pt idx="1">
                  <c:v>65.361065573770503</c:v>
                </c:pt>
                <c:pt idx="2">
                  <c:v>65.635037954454575</c:v>
                </c:pt>
                <c:pt idx="3">
                  <c:v>65.513455116872919</c:v>
                </c:pt>
                <c:pt idx="4">
                  <c:v>65.781579470857366</c:v>
                </c:pt>
                <c:pt idx="5">
                  <c:v>65.885791553983722</c:v>
                </c:pt>
                <c:pt idx="6">
                  <c:v>65.675595238095198</c:v>
                </c:pt>
                <c:pt idx="7">
                  <c:v>66.052641232575169</c:v>
                </c:pt>
                <c:pt idx="8">
                  <c:v>66.346456692913392</c:v>
                </c:pt>
                <c:pt idx="9">
                  <c:v>66.428990287703868</c:v>
                </c:pt>
                <c:pt idx="10">
                  <c:v>66.435259692757867</c:v>
                </c:pt>
                <c:pt idx="11">
                  <c:v>66.745698924731187</c:v>
                </c:pt>
                <c:pt idx="12">
                  <c:v>66.880641002026124</c:v>
                </c:pt>
                <c:pt idx="13">
                  <c:v>66.71064857833116</c:v>
                </c:pt>
                <c:pt idx="14">
                  <c:v>67.013420448525522</c:v>
                </c:pt>
              </c:numCache>
            </c:numRef>
          </c:val>
          <c:smooth val="0"/>
          <c:extLst>
            <c:ext xmlns:c16="http://schemas.microsoft.com/office/drawing/2014/chart" uri="{C3380CC4-5D6E-409C-BE32-E72D297353CC}">
              <c16:uniqueId val="{00000000-A856-4450-A7DF-ED27D8373CF7}"/>
            </c:ext>
          </c:extLst>
        </c:ser>
        <c:ser>
          <c:idx val="1"/>
          <c:order val="1"/>
          <c:tx>
            <c:strRef>
              <c:f>Sheet1!$C$1</c:f>
              <c:strCache>
                <c:ptCount val="1"/>
                <c:pt idx="0">
                  <c:v>Sievietes / Females</c:v>
                </c:pt>
              </c:strCache>
            </c:strRef>
          </c:tx>
          <c:spPr>
            <a:ln w="25400"/>
          </c:spPr>
          <c:marker>
            <c:symbol val="triangle"/>
            <c:size val="5"/>
          </c:marker>
          <c:cat>
            <c:numRef>
              <c:f>Sheet1!$A$2:$A$16</c:f>
              <c:numCache>
                <c:formatCode>###0</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Sheet1!$C$2:$C$16</c:f>
              <c:numCache>
                <c:formatCode>0.00</c:formatCode>
                <c:ptCount val="15"/>
                <c:pt idx="0">
                  <c:v>64.804375804375809</c:v>
                </c:pt>
                <c:pt idx="1">
                  <c:v>65.319630212431107</c:v>
                </c:pt>
                <c:pt idx="2">
                  <c:v>65.306179775280881</c:v>
                </c:pt>
                <c:pt idx="3">
                  <c:v>65.171000189789297</c:v>
                </c:pt>
                <c:pt idx="4">
                  <c:v>65.871301775147913</c:v>
                </c:pt>
                <c:pt idx="5">
                  <c:v>65.648487261146499</c:v>
                </c:pt>
                <c:pt idx="6">
                  <c:v>65.022192203782268</c:v>
                </c:pt>
                <c:pt idx="7">
                  <c:v>65.907961095100902</c:v>
                </c:pt>
                <c:pt idx="8">
                  <c:v>65.942221484310224</c:v>
                </c:pt>
                <c:pt idx="9">
                  <c:v>66.226731510984351</c:v>
                </c:pt>
                <c:pt idx="10">
                  <c:v>66.467339176451077</c:v>
                </c:pt>
                <c:pt idx="11">
                  <c:v>66.363479163064127</c:v>
                </c:pt>
                <c:pt idx="12">
                  <c:v>66.352675469075763</c:v>
                </c:pt>
                <c:pt idx="13">
                  <c:v>66.733948146859177</c:v>
                </c:pt>
                <c:pt idx="14">
                  <c:v>66.818491982258593</c:v>
                </c:pt>
              </c:numCache>
            </c:numRef>
          </c:val>
          <c:smooth val="0"/>
          <c:extLst>
            <c:ext xmlns:c16="http://schemas.microsoft.com/office/drawing/2014/chart" uri="{C3380CC4-5D6E-409C-BE32-E72D297353CC}">
              <c16:uniqueId val="{00000001-A856-4450-A7DF-ED27D8373CF7}"/>
            </c:ext>
          </c:extLst>
        </c:ser>
        <c:ser>
          <c:idx val="2"/>
          <c:order val="2"/>
          <c:tx>
            <c:strRef>
              <c:f>Sheet1!$D$1</c:f>
              <c:strCache>
                <c:ptCount val="1"/>
                <c:pt idx="0">
                  <c:v>C50 sievietēm /female</c:v>
                </c:pt>
              </c:strCache>
            </c:strRef>
          </c:tx>
          <c:spPr>
            <a:ln w="25400"/>
          </c:spPr>
          <c:marker>
            <c:symbol val="square"/>
            <c:size val="5"/>
          </c:marker>
          <c:cat>
            <c:numRef>
              <c:f>Sheet1!$A$2:$A$16</c:f>
              <c:numCache>
                <c:formatCode>###0</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Sheet1!$D$2:$D$16</c:f>
              <c:numCache>
                <c:formatCode>0.00</c:formatCode>
                <c:ptCount val="15"/>
                <c:pt idx="0">
                  <c:v>61.256959314775173</c:v>
                </c:pt>
                <c:pt idx="1">
                  <c:v>61.948176583493265</c:v>
                </c:pt>
                <c:pt idx="2">
                  <c:v>60.710071210579876</c:v>
                </c:pt>
                <c:pt idx="3">
                  <c:v>61.508853681267453</c:v>
                </c:pt>
                <c:pt idx="4">
                  <c:v>61.851503759398462</c:v>
                </c:pt>
                <c:pt idx="5">
                  <c:v>62.043478260869556</c:v>
                </c:pt>
                <c:pt idx="6">
                  <c:v>61.182839632277833</c:v>
                </c:pt>
                <c:pt idx="7">
                  <c:v>62.403180542563142</c:v>
                </c:pt>
                <c:pt idx="8">
                  <c:v>62.926553672316373</c:v>
                </c:pt>
                <c:pt idx="9">
                  <c:v>62.569620253164544</c:v>
                </c:pt>
                <c:pt idx="10">
                  <c:v>62.246235606731631</c:v>
                </c:pt>
                <c:pt idx="11">
                  <c:v>62.87638533674339</c:v>
                </c:pt>
                <c:pt idx="12">
                  <c:v>63.067463706233973</c:v>
                </c:pt>
                <c:pt idx="13">
                  <c:v>62.474832214765101</c:v>
                </c:pt>
                <c:pt idx="14">
                  <c:v>62.297872340425563</c:v>
                </c:pt>
              </c:numCache>
            </c:numRef>
          </c:val>
          <c:smooth val="0"/>
          <c:extLst>
            <c:ext xmlns:c16="http://schemas.microsoft.com/office/drawing/2014/chart" uri="{C3380CC4-5D6E-409C-BE32-E72D297353CC}">
              <c16:uniqueId val="{00000002-A856-4450-A7DF-ED27D8373CF7}"/>
            </c:ext>
          </c:extLst>
        </c:ser>
        <c:ser>
          <c:idx val="3"/>
          <c:order val="3"/>
          <c:tx>
            <c:strRef>
              <c:f>Sheet1!$E$1</c:f>
              <c:strCache>
                <c:ptCount val="1"/>
                <c:pt idx="0">
                  <c:v>C61 vīriešiem / male</c:v>
                </c:pt>
              </c:strCache>
            </c:strRef>
          </c:tx>
          <c:spPr>
            <a:ln w="25400">
              <a:solidFill>
                <a:srgbClr val="0070C0"/>
              </a:solidFill>
            </a:ln>
          </c:spPr>
          <c:marker>
            <c:symbol val="star"/>
            <c:size val="7"/>
            <c:spPr>
              <a:ln>
                <a:solidFill>
                  <a:srgbClr val="0070C0"/>
                </a:solidFill>
              </a:ln>
            </c:spPr>
          </c:marker>
          <c:cat>
            <c:numRef>
              <c:f>Sheet1!$A$2:$A$16</c:f>
              <c:numCache>
                <c:formatCode>###0</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Sheet1!$E$2:$E$16</c:f>
              <c:numCache>
                <c:formatCode>0.00</c:formatCode>
                <c:ptCount val="15"/>
                <c:pt idx="0">
                  <c:v>70.371621621621628</c:v>
                </c:pt>
                <c:pt idx="1">
                  <c:v>70.023661270236616</c:v>
                </c:pt>
                <c:pt idx="2">
                  <c:v>70.342251950947627</c:v>
                </c:pt>
                <c:pt idx="3">
                  <c:v>69.802786709539063</c:v>
                </c:pt>
                <c:pt idx="4">
                  <c:v>69.488817891373799</c:v>
                </c:pt>
                <c:pt idx="5">
                  <c:v>69.658241758241758</c:v>
                </c:pt>
                <c:pt idx="6">
                  <c:v>69.689511941848394</c:v>
                </c:pt>
                <c:pt idx="7">
                  <c:v>69.748023715415044</c:v>
                </c:pt>
                <c:pt idx="8">
                  <c:v>69.504761904761878</c:v>
                </c:pt>
                <c:pt idx="9">
                  <c:v>69.760869565217462</c:v>
                </c:pt>
                <c:pt idx="10">
                  <c:v>68.712475633528243</c:v>
                </c:pt>
                <c:pt idx="11">
                  <c:v>69.511316010058678</c:v>
                </c:pt>
                <c:pt idx="12">
                  <c:v>69.182266009852214</c:v>
                </c:pt>
                <c:pt idx="13">
                  <c:v>69.344206008583683</c:v>
                </c:pt>
                <c:pt idx="14">
                  <c:v>68.636858475894215</c:v>
                </c:pt>
              </c:numCache>
            </c:numRef>
          </c:val>
          <c:smooth val="0"/>
          <c:extLst>
            <c:ext xmlns:c16="http://schemas.microsoft.com/office/drawing/2014/chart" uri="{C3380CC4-5D6E-409C-BE32-E72D297353CC}">
              <c16:uniqueId val="{00000003-A856-4450-A7DF-ED27D8373CF7}"/>
            </c:ext>
          </c:extLst>
        </c:ser>
        <c:dLbls>
          <c:showLegendKey val="0"/>
          <c:showVal val="0"/>
          <c:showCatName val="0"/>
          <c:showSerName val="0"/>
          <c:showPercent val="0"/>
          <c:showBubbleSize val="0"/>
        </c:dLbls>
        <c:marker val="1"/>
        <c:smooth val="0"/>
        <c:axId val="758448544"/>
        <c:axId val="758446584"/>
      </c:lineChart>
      <c:catAx>
        <c:axId val="758448544"/>
        <c:scaling>
          <c:orientation val="minMax"/>
        </c:scaling>
        <c:delete val="0"/>
        <c:axPos val="b"/>
        <c:numFmt formatCode="###0" sourceLinked="1"/>
        <c:majorTickMark val="none"/>
        <c:minorTickMark val="none"/>
        <c:tickLblPos val="nextTo"/>
        <c:txPr>
          <a:bodyPr/>
          <a:lstStyle/>
          <a:p>
            <a:pPr>
              <a:defRPr lang="en-US"/>
            </a:pPr>
            <a:endParaRPr lang="lv-LV"/>
          </a:p>
        </c:txPr>
        <c:crossAx val="758446584"/>
        <c:crosses val="autoZero"/>
        <c:auto val="1"/>
        <c:lblAlgn val="ctr"/>
        <c:lblOffset val="100"/>
        <c:noMultiLvlLbl val="0"/>
      </c:catAx>
      <c:valAx>
        <c:axId val="758446584"/>
        <c:scaling>
          <c:orientation val="minMax"/>
          <c:min val="58"/>
        </c:scaling>
        <c:delete val="0"/>
        <c:axPos val="l"/>
        <c:majorGridlines/>
        <c:numFmt formatCode="0" sourceLinked="0"/>
        <c:majorTickMark val="out"/>
        <c:minorTickMark val="none"/>
        <c:tickLblPos val="nextTo"/>
        <c:txPr>
          <a:bodyPr/>
          <a:lstStyle/>
          <a:p>
            <a:pPr>
              <a:defRPr lang="en-US"/>
            </a:pPr>
            <a:endParaRPr lang="lv-LV"/>
          </a:p>
        </c:txPr>
        <c:crossAx val="758448544"/>
        <c:crosses val="autoZero"/>
        <c:crossBetween val="between"/>
      </c:valAx>
      <c:dTable>
        <c:showHorzBorder val="1"/>
        <c:showVertBorder val="1"/>
        <c:showOutline val="1"/>
        <c:showKeys val="1"/>
        <c:txPr>
          <a:bodyPr/>
          <a:lstStyle/>
          <a:p>
            <a:pPr rtl="0">
              <a:defRPr lang="en-US"/>
            </a:pPr>
            <a:endParaRPr lang="lv-LV"/>
          </a:p>
        </c:txPr>
      </c:dTable>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spPr>
            <a:ln>
              <a:solidFill>
                <a:prstClr val="black"/>
              </a:solidFill>
            </a:ln>
          </c:spPr>
          <c:invertIfNegative val="0"/>
          <c:dLbls>
            <c:dLbl>
              <c:idx val="30"/>
              <c:layout>
                <c:manualLayout>
                  <c:x val="4.68793747546446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C7-42DD-8E8B-72F2D3BE55CB}"/>
                </c:ext>
              </c:extLst>
            </c:dLbl>
            <c:dLbl>
              <c:idx val="31"/>
              <c:layout>
                <c:manualLayout>
                  <c:x val="-6.81431005110732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D7-44EC-A907-4B650837844D}"/>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Sheet1!$A$2:$A$33</c:f>
              <c:strCache>
                <c:ptCount val="32"/>
                <c:pt idx="0">
                  <c:v>C70</c:v>
                </c:pt>
                <c:pt idx="1">
                  <c:v>C40, C41</c:v>
                </c:pt>
                <c:pt idx="2">
                  <c:v>D05</c:v>
                </c:pt>
                <c:pt idx="3">
                  <c:v>C92</c:v>
                </c:pt>
                <c:pt idx="4">
                  <c:v>C51, C52</c:v>
                </c:pt>
                <c:pt idx="5">
                  <c:v>C90</c:v>
                </c:pt>
                <c:pt idx="6">
                  <c:v>C76-C80</c:v>
                </c:pt>
                <c:pt idx="7">
                  <c:v>C25</c:v>
                </c:pt>
                <c:pt idx="8">
                  <c:v>C94</c:v>
                </c:pt>
                <c:pt idx="9">
                  <c:v>C49</c:v>
                </c:pt>
                <c:pt idx="10">
                  <c:v>C62</c:v>
                </c:pt>
                <c:pt idx="11">
                  <c:v>C32</c:v>
                </c:pt>
                <c:pt idx="12">
                  <c:v>C71</c:v>
                </c:pt>
                <c:pt idx="13">
                  <c:v>C00-C10</c:v>
                </c:pt>
                <c:pt idx="14">
                  <c:v>C81</c:v>
                </c:pt>
                <c:pt idx="15">
                  <c:v>D06</c:v>
                </c:pt>
                <c:pt idx="16">
                  <c:v>C91</c:v>
                </c:pt>
                <c:pt idx="17">
                  <c:v>C82-C85</c:v>
                </c:pt>
                <c:pt idx="18">
                  <c:v>C43</c:v>
                </c:pt>
                <c:pt idx="19">
                  <c:v>C16</c:v>
                </c:pt>
                <c:pt idx="20">
                  <c:v>C34</c:v>
                </c:pt>
                <c:pt idx="21">
                  <c:v>C56</c:v>
                </c:pt>
                <c:pt idx="22">
                  <c:v>C53</c:v>
                </c:pt>
                <c:pt idx="23">
                  <c:v>C19-C20</c:v>
                </c:pt>
                <c:pt idx="24">
                  <c:v>C73</c:v>
                </c:pt>
                <c:pt idx="25">
                  <c:v>C67</c:v>
                </c:pt>
                <c:pt idx="26">
                  <c:v>C18</c:v>
                </c:pt>
                <c:pt idx="27">
                  <c:v>C64</c:v>
                </c:pt>
                <c:pt idx="28">
                  <c:v>C54-C55</c:v>
                </c:pt>
                <c:pt idx="29">
                  <c:v>C61</c:v>
                </c:pt>
                <c:pt idx="30">
                  <c:v>C44</c:v>
                </c:pt>
                <c:pt idx="31">
                  <c:v>C50</c:v>
                </c:pt>
              </c:strCache>
            </c:strRef>
          </c:cat>
          <c:val>
            <c:numRef>
              <c:f>Sheet1!$B$2:$B$33</c:f>
              <c:numCache>
                <c:formatCode>General</c:formatCode>
                <c:ptCount val="32"/>
                <c:pt idx="0">
                  <c:v>213</c:v>
                </c:pt>
                <c:pt idx="1">
                  <c:v>272</c:v>
                </c:pt>
                <c:pt idx="2">
                  <c:v>280</c:v>
                </c:pt>
                <c:pt idx="3">
                  <c:v>296</c:v>
                </c:pt>
                <c:pt idx="4">
                  <c:v>316</c:v>
                </c:pt>
                <c:pt idx="5">
                  <c:v>375</c:v>
                </c:pt>
                <c:pt idx="6">
                  <c:v>403</c:v>
                </c:pt>
                <c:pt idx="7">
                  <c:v>415</c:v>
                </c:pt>
                <c:pt idx="8">
                  <c:v>470</c:v>
                </c:pt>
                <c:pt idx="9">
                  <c:v>557</c:v>
                </c:pt>
                <c:pt idx="10">
                  <c:v>565</c:v>
                </c:pt>
                <c:pt idx="11">
                  <c:v>763</c:v>
                </c:pt>
                <c:pt idx="12">
                  <c:v>836</c:v>
                </c:pt>
                <c:pt idx="13">
                  <c:v>906</c:v>
                </c:pt>
                <c:pt idx="14">
                  <c:v>925</c:v>
                </c:pt>
                <c:pt idx="15">
                  <c:v>966</c:v>
                </c:pt>
                <c:pt idx="16">
                  <c:v>1331</c:v>
                </c:pt>
                <c:pt idx="17">
                  <c:v>1437</c:v>
                </c:pt>
                <c:pt idx="18">
                  <c:v>2065</c:v>
                </c:pt>
                <c:pt idx="19">
                  <c:v>2096</c:v>
                </c:pt>
                <c:pt idx="20">
                  <c:v>2384</c:v>
                </c:pt>
                <c:pt idx="21">
                  <c:v>2553</c:v>
                </c:pt>
                <c:pt idx="22">
                  <c:v>2712</c:v>
                </c:pt>
                <c:pt idx="23">
                  <c:v>2784</c:v>
                </c:pt>
                <c:pt idx="24">
                  <c:v>2859</c:v>
                </c:pt>
                <c:pt idx="25">
                  <c:v>2890</c:v>
                </c:pt>
                <c:pt idx="26">
                  <c:v>3769</c:v>
                </c:pt>
                <c:pt idx="27">
                  <c:v>4050</c:v>
                </c:pt>
                <c:pt idx="28">
                  <c:v>5035</c:v>
                </c:pt>
                <c:pt idx="29">
                  <c:v>8665</c:v>
                </c:pt>
                <c:pt idx="30">
                  <c:v>9610</c:v>
                </c:pt>
                <c:pt idx="31">
                  <c:v>13356</c:v>
                </c:pt>
              </c:numCache>
            </c:numRef>
          </c:val>
          <c:extLst>
            <c:ext xmlns:c16="http://schemas.microsoft.com/office/drawing/2014/chart" uri="{C3380CC4-5D6E-409C-BE32-E72D297353CC}">
              <c16:uniqueId val="{00000001-65C7-42DD-8E8B-72F2D3BE55CB}"/>
            </c:ext>
          </c:extLst>
        </c:ser>
        <c:dLbls>
          <c:showLegendKey val="0"/>
          <c:showVal val="0"/>
          <c:showCatName val="0"/>
          <c:showSerName val="0"/>
          <c:showPercent val="0"/>
          <c:showBubbleSize val="0"/>
        </c:dLbls>
        <c:gapWidth val="150"/>
        <c:shape val="box"/>
        <c:axId val="649397064"/>
        <c:axId val="649399024"/>
        <c:axId val="0"/>
      </c:bar3DChart>
      <c:catAx>
        <c:axId val="649397064"/>
        <c:scaling>
          <c:orientation val="minMax"/>
        </c:scaling>
        <c:delete val="0"/>
        <c:axPos val="l"/>
        <c:numFmt formatCode="General" sourceLinked="0"/>
        <c:majorTickMark val="out"/>
        <c:minorTickMark val="none"/>
        <c:tickLblPos val="nextTo"/>
        <c:txPr>
          <a:bodyPr/>
          <a:lstStyle/>
          <a:p>
            <a:pPr>
              <a:defRPr lang="en-US"/>
            </a:pPr>
            <a:endParaRPr lang="lv-LV"/>
          </a:p>
        </c:txPr>
        <c:crossAx val="649399024"/>
        <c:crosses val="autoZero"/>
        <c:auto val="1"/>
        <c:lblAlgn val="ctr"/>
        <c:lblOffset val="100"/>
        <c:noMultiLvlLbl val="0"/>
      </c:catAx>
      <c:valAx>
        <c:axId val="649399024"/>
        <c:scaling>
          <c:orientation val="minMax"/>
        </c:scaling>
        <c:delete val="0"/>
        <c:axPos val="b"/>
        <c:majorGridlines/>
        <c:numFmt formatCode="General" sourceLinked="1"/>
        <c:majorTickMark val="out"/>
        <c:minorTickMark val="none"/>
        <c:tickLblPos val="nextTo"/>
        <c:txPr>
          <a:bodyPr/>
          <a:lstStyle/>
          <a:p>
            <a:pPr>
              <a:defRPr lang="en-US"/>
            </a:pPr>
            <a:endParaRPr lang="lv-LV"/>
          </a:p>
        </c:txPr>
        <c:crossAx val="649397064"/>
        <c:crosses val="autoZero"/>
        <c:crossBetween val="between"/>
      </c:valAx>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spPr>
            <a:ln>
              <a:solidFill>
                <a:prstClr val="black"/>
              </a:solidFill>
            </a:ln>
          </c:spPr>
          <c:invertIfNegative val="0"/>
          <c:dLbls>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Sheet1!$A$2:$A$33</c:f>
              <c:strCache>
                <c:ptCount val="32"/>
                <c:pt idx="0">
                  <c:v>C25</c:v>
                </c:pt>
                <c:pt idx="1">
                  <c:v>C44</c:v>
                </c:pt>
                <c:pt idx="2">
                  <c:v>C90</c:v>
                </c:pt>
                <c:pt idx="3">
                  <c:v>C76-C80</c:v>
                </c:pt>
                <c:pt idx="4">
                  <c:v>C34</c:v>
                </c:pt>
                <c:pt idx="5">
                  <c:v>C61</c:v>
                </c:pt>
                <c:pt idx="6">
                  <c:v>C51, C52</c:v>
                </c:pt>
                <c:pt idx="7">
                  <c:v>C67</c:v>
                </c:pt>
                <c:pt idx="8">
                  <c:v>C00-C10</c:v>
                </c:pt>
                <c:pt idx="9">
                  <c:v>C19, C20</c:v>
                </c:pt>
                <c:pt idx="10">
                  <c:v>C82-C85</c:v>
                </c:pt>
                <c:pt idx="11">
                  <c:v>C18</c:v>
                </c:pt>
                <c:pt idx="12">
                  <c:v>D05</c:v>
                </c:pt>
                <c:pt idx="13">
                  <c:v>C91</c:v>
                </c:pt>
                <c:pt idx="14">
                  <c:v>C70</c:v>
                </c:pt>
                <c:pt idx="15">
                  <c:v>C92</c:v>
                </c:pt>
                <c:pt idx="16">
                  <c:v>C16</c:v>
                </c:pt>
                <c:pt idx="17">
                  <c:v>C32</c:v>
                </c:pt>
                <c:pt idx="18">
                  <c:v>C64</c:v>
                </c:pt>
                <c:pt idx="19">
                  <c:v>C71</c:v>
                </c:pt>
                <c:pt idx="20">
                  <c:v>C73</c:v>
                </c:pt>
                <c:pt idx="21">
                  <c:v>C43</c:v>
                </c:pt>
                <c:pt idx="22">
                  <c:v>C50</c:v>
                </c:pt>
                <c:pt idx="23">
                  <c:v>C56</c:v>
                </c:pt>
                <c:pt idx="24">
                  <c:v>C49</c:v>
                </c:pt>
                <c:pt idx="25">
                  <c:v>C53</c:v>
                </c:pt>
                <c:pt idx="26">
                  <c:v>C54-C55</c:v>
                </c:pt>
                <c:pt idx="27">
                  <c:v>C40, C41</c:v>
                </c:pt>
                <c:pt idx="28">
                  <c:v>C62</c:v>
                </c:pt>
                <c:pt idx="29">
                  <c:v>C94</c:v>
                </c:pt>
                <c:pt idx="30">
                  <c:v>C81</c:v>
                </c:pt>
                <c:pt idx="31">
                  <c:v>D06</c:v>
                </c:pt>
              </c:strCache>
            </c:strRef>
          </c:cat>
          <c:val>
            <c:numRef>
              <c:f>Sheet1!$B$2:$B$33</c:f>
              <c:numCache>
                <c:formatCode>0.0</c:formatCode>
                <c:ptCount val="32"/>
                <c:pt idx="0">
                  <c:v>33.975903614457842</c:v>
                </c:pt>
                <c:pt idx="1">
                  <c:v>39.198751300728425</c:v>
                </c:pt>
                <c:pt idx="2">
                  <c:v>39.466666666666633</c:v>
                </c:pt>
                <c:pt idx="3">
                  <c:v>41.687344913151364</c:v>
                </c:pt>
                <c:pt idx="4">
                  <c:v>42.575503355704697</c:v>
                </c:pt>
                <c:pt idx="5">
                  <c:v>48.159261396422373</c:v>
                </c:pt>
                <c:pt idx="6">
                  <c:v>51.265822784810119</c:v>
                </c:pt>
                <c:pt idx="7">
                  <c:v>52.595155709342556</c:v>
                </c:pt>
                <c:pt idx="8">
                  <c:v>53.863134657836618</c:v>
                </c:pt>
                <c:pt idx="9">
                  <c:v>54.777298850574724</c:v>
                </c:pt>
                <c:pt idx="10">
                  <c:v>55.184411969380641</c:v>
                </c:pt>
                <c:pt idx="11">
                  <c:v>55.531971345184402</c:v>
                </c:pt>
                <c:pt idx="12">
                  <c:v>55.714285714285715</c:v>
                </c:pt>
                <c:pt idx="13">
                  <c:v>56.198347107438018</c:v>
                </c:pt>
                <c:pt idx="14">
                  <c:v>56.8075117370892</c:v>
                </c:pt>
                <c:pt idx="15">
                  <c:v>58.108108108108127</c:v>
                </c:pt>
                <c:pt idx="16">
                  <c:v>58.683206106870202</c:v>
                </c:pt>
                <c:pt idx="17">
                  <c:v>58.715596330275254</c:v>
                </c:pt>
                <c:pt idx="18">
                  <c:v>58.888888888888893</c:v>
                </c:pt>
                <c:pt idx="19">
                  <c:v>59.330143540669852</c:v>
                </c:pt>
                <c:pt idx="20">
                  <c:v>60.265827212312004</c:v>
                </c:pt>
                <c:pt idx="21">
                  <c:v>61.307506053268739</c:v>
                </c:pt>
                <c:pt idx="22">
                  <c:v>64.817310572027552</c:v>
                </c:pt>
                <c:pt idx="23">
                  <c:v>66.862514688601664</c:v>
                </c:pt>
                <c:pt idx="24">
                  <c:v>66.965888689407535</c:v>
                </c:pt>
                <c:pt idx="25">
                  <c:v>70.058997050147482</c:v>
                </c:pt>
                <c:pt idx="26">
                  <c:v>72.299444003177157</c:v>
                </c:pt>
                <c:pt idx="27">
                  <c:v>74.632352941176478</c:v>
                </c:pt>
                <c:pt idx="28">
                  <c:v>74.867256637168168</c:v>
                </c:pt>
                <c:pt idx="29">
                  <c:v>77.872340425531874</c:v>
                </c:pt>
                <c:pt idx="30">
                  <c:v>79.027027027027032</c:v>
                </c:pt>
                <c:pt idx="31">
                  <c:v>84.989648033126272</c:v>
                </c:pt>
              </c:numCache>
            </c:numRef>
          </c:val>
          <c:extLst>
            <c:ext xmlns:c16="http://schemas.microsoft.com/office/drawing/2014/chart" uri="{C3380CC4-5D6E-409C-BE32-E72D297353CC}">
              <c16:uniqueId val="{00000020-87D1-4D26-A34C-03A0AC06A43E}"/>
            </c:ext>
          </c:extLst>
        </c:ser>
        <c:dLbls>
          <c:showLegendKey val="0"/>
          <c:showVal val="1"/>
          <c:showCatName val="0"/>
          <c:showSerName val="0"/>
          <c:showPercent val="0"/>
          <c:showBubbleSize val="0"/>
        </c:dLbls>
        <c:gapWidth val="150"/>
        <c:shape val="box"/>
        <c:axId val="649400984"/>
        <c:axId val="765441472"/>
        <c:axId val="0"/>
      </c:bar3DChart>
      <c:catAx>
        <c:axId val="649400984"/>
        <c:scaling>
          <c:orientation val="minMax"/>
        </c:scaling>
        <c:delete val="0"/>
        <c:axPos val="l"/>
        <c:numFmt formatCode="General" sourceLinked="0"/>
        <c:majorTickMark val="out"/>
        <c:minorTickMark val="none"/>
        <c:tickLblPos val="nextTo"/>
        <c:txPr>
          <a:bodyPr/>
          <a:lstStyle/>
          <a:p>
            <a:pPr>
              <a:defRPr lang="en-US"/>
            </a:pPr>
            <a:endParaRPr lang="lv-LV"/>
          </a:p>
        </c:txPr>
        <c:crossAx val="765441472"/>
        <c:crosses val="autoZero"/>
        <c:auto val="1"/>
        <c:lblAlgn val="ctr"/>
        <c:lblOffset val="100"/>
        <c:noMultiLvlLbl val="0"/>
      </c:catAx>
      <c:valAx>
        <c:axId val="765441472"/>
        <c:scaling>
          <c:orientation val="minMax"/>
          <c:min val="0"/>
        </c:scaling>
        <c:delete val="0"/>
        <c:axPos val="b"/>
        <c:majorGridlines/>
        <c:numFmt formatCode="0" sourceLinked="0"/>
        <c:majorTickMark val="out"/>
        <c:minorTickMark val="none"/>
        <c:tickLblPos val="nextTo"/>
        <c:txPr>
          <a:bodyPr/>
          <a:lstStyle/>
          <a:p>
            <a:pPr>
              <a:defRPr lang="en-US"/>
            </a:pPr>
            <a:endParaRPr lang="lv-LV"/>
          </a:p>
        </c:txPr>
        <c:crossAx val="649400984"/>
        <c:crosses val="autoZero"/>
        <c:crossBetween val="between"/>
      </c:valAx>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pPr>
        <a:solidFill>
          <a:srgbClr val="E9EDF4"/>
        </a:solidFill>
      </c:spPr>
    </c:sideWall>
    <c:backWall>
      <c:thickness val="0"/>
      <c:spPr>
        <a:solidFill>
          <a:srgbClr val="E9EDF4"/>
        </a:solidFill>
      </c:spPr>
    </c:backWall>
    <c:plotArea>
      <c:layout/>
      <c:bar3DChart>
        <c:barDir val="col"/>
        <c:grouping val="clustered"/>
        <c:varyColors val="0"/>
        <c:ser>
          <c:idx val="0"/>
          <c:order val="0"/>
          <c:tx>
            <c:strRef>
              <c:f>Sheet1!$B$1</c:f>
              <c:strCache>
                <c:ptCount val="1"/>
                <c:pt idx="0">
                  <c:v>Alkohola atkarība/
Alcohol addiction (F10.2, 3)</c:v>
                </c:pt>
              </c:strCache>
            </c:strRef>
          </c:tx>
          <c:spPr>
            <a:ln>
              <a:solidFill>
                <a:schemeClr val="tx1"/>
              </a:solidFill>
            </a:ln>
          </c:spPr>
          <c:invertIfNegative val="0"/>
          <c:dLbls>
            <c:dLbl>
              <c:idx val="0"/>
              <c:layout>
                <c:manualLayout>
                  <c:x val="2.1170933379269744E-2"/>
                  <c:y val="-1.9105545509524341E-2"/>
                </c:manualLayout>
              </c:layout>
              <c:tx>
                <c:rich>
                  <a:bodyPr/>
                  <a:lstStyle/>
                  <a:p>
                    <a:r>
                      <a:rPr lang="en-US"/>
                      <a:t>79,2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EF-4BDF-8221-01FD8A588284}"/>
                </c:ext>
              </c:extLst>
            </c:dLbl>
            <c:dLbl>
              <c:idx val="1"/>
              <c:layout>
                <c:manualLayout>
                  <c:x val="1.6465972804916681E-2"/>
                  <c:y val="-3.820868398328315E-3"/>
                </c:manualLayout>
              </c:layout>
              <c:tx>
                <c:rich>
                  <a:bodyPr/>
                  <a:lstStyle/>
                  <a:p>
                    <a:r>
                      <a:rPr lang="en-US"/>
                      <a:t>87,4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EF-4BDF-8221-01FD8A588284}"/>
                </c:ext>
              </c:extLst>
            </c:dLbl>
            <c:dLbl>
              <c:idx val="2"/>
              <c:layout>
                <c:manualLayout>
                  <c:x val="1.4113892070585754E-2"/>
                  <c:y val="-7.6422120894379534E-3"/>
                </c:manualLayout>
              </c:layout>
              <c:tx>
                <c:rich>
                  <a:bodyPr/>
                  <a:lstStyle/>
                  <a:p>
                    <a:r>
                      <a:rPr lang="en-US"/>
                      <a:t>81,5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EF-4BDF-8221-01FD8A588284}"/>
                </c:ext>
              </c:extLst>
            </c:dLbl>
            <c:dLbl>
              <c:idx val="3"/>
              <c:layout>
                <c:manualLayout>
                  <c:x val="1.6466207415683401E-2"/>
                  <c:y val="-7.6422120894379534E-3"/>
                </c:manualLayout>
              </c:layout>
              <c:tx>
                <c:rich>
                  <a:bodyPr/>
                  <a:lstStyle/>
                  <a:p>
                    <a:r>
                      <a:rPr lang="en-US"/>
                      <a:t>82,6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EF-4BDF-8221-01FD8A588284}"/>
                </c:ext>
              </c:extLst>
            </c:dLbl>
            <c:dLbl>
              <c:idx val="4"/>
              <c:layout>
                <c:manualLayout>
                  <c:x val="1.1761567912691144E-2"/>
                  <c:y val="-3.820868398328315E-3"/>
                </c:manualLayout>
              </c:layout>
              <c:tx>
                <c:rich>
                  <a:bodyPr/>
                  <a:lstStyle/>
                  <a:p>
                    <a:r>
                      <a:rPr lang="en-US"/>
                      <a:t>67,1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EF-4BDF-8221-01FD8A588284}"/>
                </c:ext>
              </c:extLst>
            </c:dLbl>
            <c:dLbl>
              <c:idx val="5"/>
              <c:layout>
                <c:manualLayout>
                  <c:x val="1.4113770358803863E-2"/>
                  <c:y val="-7.6420376761273182E-3"/>
                </c:manualLayout>
              </c:layout>
              <c:tx>
                <c:rich>
                  <a:bodyPr/>
                  <a:lstStyle/>
                  <a:p>
                    <a:r>
                      <a:rPr lang="en-US"/>
                      <a:t>74,3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EF-4BDF-8221-01FD8A588284}"/>
                </c:ext>
              </c:extLst>
            </c:dLbl>
            <c:dLbl>
              <c:idx val="6"/>
              <c:layout>
                <c:manualLayout>
                  <c:x val="1.4114326040931546E-2"/>
                  <c:y val="-7.6423385555980314E-3"/>
                </c:manualLayout>
              </c:layout>
              <c:tx>
                <c:rich>
                  <a:bodyPr/>
                  <a:lstStyle/>
                  <a:p>
                    <a:r>
                      <a:rPr lang="en-US"/>
                      <a:t>77,1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EF-4BDF-8221-01FD8A588284}"/>
                </c:ext>
              </c:extLst>
            </c:dLbl>
            <c:dLbl>
              <c:idx val="7"/>
              <c:layout>
                <c:manualLayout>
                  <c:x val="1.1761938367442963E-2"/>
                  <c:y val="-1.146350783339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64-4513-9EEC-1A90CDCB64D2}"/>
                </c:ext>
              </c:extLst>
            </c:dLbl>
            <c:spPr>
              <a:noFill/>
              <a:ln>
                <a:noFill/>
              </a:ln>
              <a:effectLst/>
            </c:spPr>
            <c:txPr>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0.0</c:formatCode>
                <c:ptCount val="8"/>
                <c:pt idx="0">
                  <c:v>79.2</c:v>
                </c:pt>
                <c:pt idx="1">
                  <c:v>87.4</c:v>
                </c:pt>
                <c:pt idx="2">
                  <c:v>81.5</c:v>
                </c:pt>
                <c:pt idx="3">
                  <c:v>82.6</c:v>
                </c:pt>
                <c:pt idx="4">
                  <c:v>67.099999999999994</c:v>
                </c:pt>
                <c:pt idx="5">
                  <c:v>74.3</c:v>
                </c:pt>
                <c:pt idx="6">
                  <c:v>77.099999999999994</c:v>
                </c:pt>
                <c:pt idx="7">
                  <c:v>84.1</c:v>
                </c:pt>
              </c:numCache>
            </c:numRef>
          </c:val>
          <c:extLst>
            <c:ext xmlns:c16="http://schemas.microsoft.com/office/drawing/2014/chart" uri="{C3380CC4-5D6E-409C-BE32-E72D297353CC}">
              <c16:uniqueId val="{00000007-F5EF-4BDF-8221-01FD8A588284}"/>
            </c:ext>
          </c:extLst>
        </c:ser>
        <c:ser>
          <c:idx val="1"/>
          <c:order val="1"/>
          <c:tx>
            <c:strRef>
              <c:f>Sheet1!$C$1</c:f>
              <c:strCache>
                <c:ptCount val="1"/>
                <c:pt idx="0">
                  <c:v>Alkohola psihozes un citi psihiski un uzvedības traucējumi alkohola lietošanas dēļ/
Alcoholic psychosis and other mental and behavioral disorders due to alcohol use (F10.4-9)</c:v>
                </c:pt>
              </c:strCache>
            </c:strRef>
          </c:tx>
          <c:spPr>
            <a:ln>
              <a:solidFill>
                <a:schemeClr val="tx1"/>
              </a:solidFill>
            </a:ln>
          </c:spPr>
          <c:invertIfNegative val="0"/>
          <c:dLbls>
            <c:dLbl>
              <c:idx val="0"/>
              <c:layout>
                <c:manualLayout>
                  <c:x val="1.6466158032292504E-2"/>
                  <c:y val="-3.8208683983282435E-3"/>
                </c:manualLayout>
              </c:layout>
              <c:tx>
                <c:rich>
                  <a:bodyPr/>
                  <a:lstStyle/>
                  <a:p>
                    <a:r>
                      <a:rPr lang="en-US"/>
                      <a:t>27,0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EF-4BDF-8221-01FD8A588284}"/>
                </c:ext>
              </c:extLst>
            </c:dLbl>
            <c:dLbl>
              <c:idx val="1"/>
              <c:layout>
                <c:manualLayout>
                  <c:x val="1.1761576725488195E-2"/>
                  <c:y val="-3.8211060447189797E-3"/>
                </c:manualLayout>
              </c:layout>
              <c:tx>
                <c:rich>
                  <a:bodyPr/>
                  <a:lstStyle/>
                  <a:p>
                    <a:r>
                      <a:rPr lang="en-US"/>
                      <a:t>24,6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EF-4BDF-8221-01FD8A588284}"/>
                </c:ext>
              </c:extLst>
            </c:dLbl>
            <c:dLbl>
              <c:idx val="2"/>
              <c:layout>
                <c:manualLayout>
                  <c:x val="1.1761382685315368E-2"/>
                  <c:y val="-7.6420376761273884E-3"/>
                </c:manualLayout>
              </c:layout>
              <c:tx>
                <c:rich>
                  <a:bodyPr/>
                  <a:lstStyle/>
                  <a:p>
                    <a:r>
                      <a:rPr lang="en-US"/>
                      <a:t>24,3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EF-4BDF-8221-01FD8A588284}"/>
                </c:ext>
              </c:extLst>
            </c:dLbl>
            <c:dLbl>
              <c:idx val="3"/>
              <c:layout>
                <c:manualLayout>
                  <c:x val="1.1761567912691223E-2"/>
                  <c:y val="-7.6420376761273884E-3"/>
                </c:manualLayout>
              </c:layout>
              <c:tx>
                <c:rich>
                  <a:bodyPr/>
                  <a:lstStyle/>
                  <a:p>
                    <a:r>
                      <a:rPr lang="en-US"/>
                      <a:t>25,7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EF-4BDF-8221-01FD8A588284}"/>
                </c:ext>
              </c:extLst>
            </c:dLbl>
            <c:dLbl>
              <c:idx val="4"/>
              <c:layout>
                <c:manualLayout>
                  <c:x val="1.1761567912691223E-2"/>
                  <c:y val="-7.6420376761273182E-3"/>
                </c:manualLayout>
              </c:layout>
              <c:tx>
                <c:rich>
                  <a:bodyPr/>
                  <a:lstStyle/>
                  <a:p>
                    <a:r>
                      <a:rPr lang="en-US"/>
                      <a:t>29,2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5EF-4BDF-8221-01FD8A588284}"/>
                </c:ext>
              </c:extLst>
            </c:dLbl>
            <c:dLbl>
              <c:idx val="5"/>
              <c:layout>
                <c:manualLayout>
                  <c:x val="1.1761382685315284E-2"/>
                  <c:y val="-3.8208683983283836E-3"/>
                </c:manualLayout>
              </c:layout>
              <c:tx>
                <c:rich>
                  <a:bodyPr/>
                  <a:lstStyle/>
                  <a:p>
                    <a:r>
                      <a:rPr lang="en-US"/>
                      <a:t>24,0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EF-4BDF-8221-01FD8A588284}"/>
                </c:ext>
              </c:extLst>
            </c:dLbl>
            <c:dLbl>
              <c:idx val="6"/>
              <c:layout>
                <c:manualLayout>
                  <c:x val="1.6466713714420142E-2"/>
                  <c:y val="-7.6423385555980834E-3"/>
                </c:manualLayout>
              </c:layout>
              <c:tx>
                <c:rich>
                  <a:bodyPr/>
                  <a:lstStyle/>
                  <a:p>
                    <a:r>
                      <a:rPr lang="en-US"/>
                      <a:t>25,1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5EF-4BDF-8221-01FD8A588284}"/>
                </c:ext>
              </c:extLst>
            </c:dLbl>
            <c:dLbl>
              <c:idx val="7"/>
              <c:layout>
                <c:manualLayout>
                  <c:x val="1.8819101387908734E-2"/>
                  <c:y val="-7.6423385555980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4-4513-9EEC-1A90CDCB64D2}"/>
                </c:ext>
              </c:extLst>
            </c:dLbl>
            <c:spPr>
              <a:noFill/>
              <a:ln>
                <a:noFill/>
              </a:ln>
              <a:effectLst/>
            </c:spPr>
            <c:txPr>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0.0</c:formatCode>
                <c:ptCount val="8"/>
                <c:pt idx="0">
                  <c:v>27</c:v>
                </c:pt>
                <c:pt idx="1">
                  <c:v>24.6</c:v>
                </c:pt>
                <c:pt idx="2">
                  <c:v>24.3</c:v>
                </c:pt>
                <c:pt idx="3">
                  <c:v>25.7</c:v>
                </c:pt>
                <c:pt idx="4">
                  <c:v>29.2</c:v>
                </c:pt>
                <c:pt idx="5">
                  <c:v>24</c:v>
                </c:pt>
                <c:pt idx="6">
                  <c:v>25.1</c:v>
                </c:pt>
                <c:pt idx="7">
                  <c:v>20.7</c:v>
                </c:pt>
              </c:numCache>
            </c:numRef>
          </c:val>
          <c:extLst>
            <c:ext xmlns:c16="http://schemas.microsoft.com/office/drawing/2014/chart" uri="{C3380CC4-5D6E-409C-BE32-E72D297353CC}">
              <c16:uniqueId val="{0000000F-F5EF-4BDF-8221-01FD8A588284}"/>
            </c:ext>
          </c:extLst>
        </c:ser>
        <c:dLbls>
          <c:showLegendKey val="0"/>
          <c:showVal val="0"/>
          <c:showCatName val="0"/>
          <c:showSerName val="0"/>
          <c:showPercent val="0"/>
          <c:showBubbleSize val="0"/>
        </c:dLbls>
        <c:gapWidth val="75"/>
        <c:shape val="box"/>
        <c:axId val="758451680"/>
        <c:axId val="758448152"/>
        <c:axId val="0"/>
      </c:bar3DChart>
      <c:catAx>
        <c:axId val="758451680"/>
        <c:scaling>
          <c:orientation val="minMax"/>
        </c:scaling>
        <c:delete val="0"/>
        <c:axPos val="b"/>
        <c:numFmt formatCode="General" sourceLinked="1"/>
        <c:majorTickMark val="out"/>
        <c:minorTickMark val="none"/>
        <c:tickLblPos val="nextTo"/>
        <c:txPr>
          <a:bodyPr/>
          <a:lstStyle/>
          <a:p>
            <a:pPr>
              <a:defRPr lang="en-US" sz="800">
                <a:latin typeface="Arial Narrow" pitchFamily="34" charset="0"/>
              </a:defRPr>
            </a:pPr>
            <a:endParaRPr lang="lv-LV"/>
          </a:p>
        </c:txPr>
        <c:crossAx val="758448152"/>
        <c:crosses val="autoZero"/>
        <c:auto val="1"/>
        <c:lblAlgn val="ctr"/>
        <c:lblOffset val="100"/>
        <c:noMultiLvlLbl val="0"/>
      </c:catAx>
      <c:valAx>
        <c:axId val="758448152"/>
        <c:scaling>
          <c:orientation val="minMax"/>
        </c:scaling>
        <c:delete val="0"/>
        <c:axPos val="l"/>
        <c:majorGridlines/>
        <c:numFmt formatCode="General" sourceLinked="0"/>
        <c:majorTickMark val="out"/>
        <c:minorTickMark val="none"/>
        <c:tickLblPos val="nextTo"/>
        <c:txPr>
          <a:bodyPr/>
          <a:lstStyle/>
          <a:p>
            <a:pPr>
              <a:defRPr lang="en-US" sz="800">
                <a:latin typeface="Arial Narrow" pitchFamily="34" charset="0"/>
              </a:defRPr>
            </a:pPr>
            <a:endParaRPr lang="lv-LV"/>
          </a:p>
        </c:txPr>
        <c:crossAx val="758451680"/>
        <c:crosses val="autoZero"/>
        <c:crossBetween val="between"/>
      </c:valAx>
    </c:plotArea>
    <c:legend>
      <c:legendPos val="b"/>
      <c:layout>
        <c:manualLayout>
          <c:xMode val="edge"/>
          <c:yMode val="edge"/>
          <c:x val="3.8819205774915919E-2"/>
          <c:y val="0.83423948200590325"/>
          <c:w val="0.9292336958233075"/>
          <c:h val="0.16566922159530781"/>
        </c:manualLayout>
      </c:layout>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Vīrieši / Males</c:v>
                </c:pt>
              </c:strCache>
            </c:strRef>
          </c:tx>
          <c:spPr>
            <a:ln>
              <a:solidFill>
                <a:schemeClr val="tx1"/>
              </a:solidFill>
            </a:ln>
          </c:spPr>
          <c:invertIfNegative val="0"/>
          <c:dLbls>
            <c:dLbl>
              <c:idx val="0"/>
              <c:layout>
                <c:manualLayout>
                  <c:x val="4.7932893948471967E-3"/>
                  <c:y val="0"/>
                </c:manualLayout>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DB-4060-B42F-D3E1700334FB}"/>
                </c:ext>
              </c:extLst>
            </c:dLbl>
            <c:dLbl>
              <c:idx val="1"/>
              <c:layout>
                <c:manualLayout>
                  <c:x val="9.5899756089505711E-3"/>
                  <c:y val="-8.284848148643666E-3"/>
                </c:manualLayout>
              </c:layout>
              <c:tx>
                <c:rich>
                  <a:bodyPr/>
                  <a:lstStyle/>
                  <a:p>
                    <a:r>
                      <a:rPr lang="en-US"/>
                      <a:t>103,7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DB-4060-B42F-D3E1700334FB}"/>
                </c:ext>
              </c:extLst>
            </c:dLbl>
            <c:dLbl>
              <c:idx val="2"/>
              <c:layout>
                <c:manualLayout>
                  <c:x val="9.5852578044281819E-3"/>
                  <c:y val="-9.7894932631970587E-7"/>
                </c:manualLayout>
              </c:layout>
              <c:tx>
                <c:rich>
                  <a:bodyPr/>
                  <a:lstStyle/>
                  <a:p>
                    <a:r>
                      <a:rPr lang="en-US"/>
                      <a:t>231,4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DB-4060-B42F-D3E1700334FB}"/>
                </c:ext>
              </c:extLst>
            </c:dLbl>
            <c:dLbl>
              <c:idx val="3"/>
              <c:layout>
                <c:manualLayout>
                  <c:x val="7.1901228044517233E-3"/>
                  <c:y val="2.6007420435893516E-4"/>
                </c:manualLayout>
              </c:layout>
              <c:tx>
                <c:rich>
                  <a:bodyPr/>
                  <a:lstStyle/>
                  <a:p>
                    <a:r>
                      <a:rPr lang="en-US"/>
                      <a:t>252,7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DB-4060-B42F-D3E1700334FB}"/>
                </c:ext>
              </c:extLst>
            </c:dLbl>
            <c:dLbl>
              <c:idx val="4"/>
              <c:layout>
                <c:manualLayout>
                  <c:x val="7.1884626562320345E-3"/>
                  <c:y val="-4.1290295604543524E-3"/>
                </c:manualLayout>
              </c:layout>
              <c:tx>
                <c:rich>
                  <a:bodyPr/>
                  <a:lstStyle/>
                  <a:p>
                    <a:r>
                      <a:rPr lang="en-US"/>
                      <a:t>220,8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DB-4060-B42F-D3E1700334FB}"/>
                </c:ext>
              </c:extLst>
            </c:dLbl>
            <c:dLbl>
              <c:idx val="5"/>
              <c:layout>
                <c:manualLayout>
                  <c:x val="1.2159599846588818E-2"/>
                  <c:y val="3.8970983114098414E-3"/>
                </c:manualLayout>
              </c:layout>
              <c:tx>
                <c:rich>
                  <a:bodyPr/>
                  <a:lstStyle/>
                  <a:p>
                    <a:r>
                      <a:rPr lang="en-US"/>
                      <a:t>120,3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DB-4060-B42F-D3E1700334FB}"/>
                </c:ext>
              </c:extLst>
            </c:dLbl>
            <c:dLbl>
              <c:idx val="6"/>
              <c:layout>
                <c:manualLayout>
                  <c:x val="1.2329699051249506E-2"/>
                  <c:y val="6.7286450362366828E-4"/>
                </c:manualLayout>
              </c:layout>
              <c:tx>
                <c:rich>
                  <a:bodyPr/>
                  <a:lstStyle/>
                  <a:p>
                    <a:r>
                      <a:rPr lang="en-US"/>
                      <a:t>37,0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DB-4060-B42F-D3E1700334FB}"/>
                </c:ext>
              </c:extLst>
            </c:dLbl>
            <c:dLbl>
              <c:idx val="8"/>
              <c:layout>
                <c:manualLayout>
                  <c:x val="-9.4132948211404568E-3"/>
                  <c:y val="4.1434630019749072E-3"/>
                </c:manualLayout>
              </c:layout>
              <c:tx>
                <c:rich>
                  <a:bodyPr/>
                  <a:lstStyle/>
                  <a:p>
                    <a:r>
                      <a:rPr lang="en-US"/>
                      <a:t>462,3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DB-4060-B42F-D3E1700334FB}"/>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0-19</c:v>
                </c:pt>
                <c:pt idx="1">
                  <c:v>20-29</c:v>
                </c:pt>
                <c:pt idx="2">
                  <c:v>30-39</c:v>
                </c:pt>
                <c:pt idx="3">
                  <c:v>40-49</c:v>
                </c:pt>
                <c:pt idx="4">
                  <c:v>50-59</c:v>
                </c:pt>
                <c:pt idx="5">
                  <c:v>60-69</c:v>
                </c:pt>
                <c:pt idx="6">
                  <c:v>70+</c:v>
                </c:pt>
              </c:strCache>
            </c:strRef>
          </c:cat>
          <c:val>
            <c:numRef>
              <c:f>Sheet1!$B$2:$B$8</c:f>
              <c:numCache>
                <c:formatCode>0.0</c:formatCode>
                <c:ptCount val="7"/>
                <c:pt idx="0">
                  <c:v>1.5</c:v>
                </c:pt>
                <c:pt idx="1">
                  <c:v>103.7</c:v>
                </c:pt>
                <c:pt idx="2">
                  <c:v>231.4</c:v>
                </c:pt>
                <c:pt idx="3">
                  <c:v>252.7</c:v>
                </c:pt>
                <c:pt idx="4">
                  <c:v>220.8</c:v>
                </c:pt>
                <c:pt idx="5">
                  <c:v>120.3</c:v>
                </c:pt>
                <c:pt idx="6">
                  <c:v>37</c:v>
                </c:pt>
              </c:numCache>
            </c:numRef>
          </c:val>
          <c:extLst>
            <c:ext xmlns:c16="http://schemas.microsoft.com/office/drawing/2014/chart" uri="{C3380CC4-5D6E-409C-BE32-E72D297353CC}">
              <c16:uniqueId val="{00000008-87DB-4060-B42F-D3E1700334FB}"/>
            </c:ext>
          </c:extLst>
        </c:ser>
        <c:ser>
          <c:idx val="1"/>
          <c:order val="1"/>
          <c:tx>
            <c:strRef>
              <c:f>Sheet1!$C$1</c:f>
              <c:strCache>
                <c:ptCount val="1"/>
                <c:pt idx="0">
                  <c:v>Sievietes / Females</c:v>
                </c:pt>
              </c:strCache>
            </c:strRef>
          </c:tx>
          <c:spPr>
            <a:ln>
              <a:solidFill>
                <a:schemeClr val="tx1"/>
              </a:solidFill>
            </a:ln>
          </c:spPr>
          <c:invertIfNegative val="0"/>
          <c:dLbls>
            <c:dLbl>
              <c:idx val="0"/>
              <c:layout>
                <c:manualLayout>
                  <c:x val="1.1636747922986558E-2"/>
                  <c:y val="-4.1442188147534191E-3"/>
                </c:manualLayout>
              </c:layout>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DB-4060-B42F-D3E1700334FB}"/>
                </c:ext>
              </c:extLst>
            </c:dLbl>
            <c:dLbl>
              <c:idx val="1"/>
              <c:layout>
                <c:manualLayout>
                  <c:x val="1.8591392162013186E-2"/>
                  <c:y val="-4.1456894107378319E-3"/>
                </c:manualLayout>
              </c:layout>
              <c:tx>
                <c:rich>
                  <a:bodyPr/>
                  <a:lstStyle/>
                  <a:p>
                    <a:r>
                      <a:rPr lang="en-US"/>
                      <a:t>27,5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7DB-4060-B42F-D3E1700334FB}"/>
                </c:ext>
              </c:extLst>
            </c:dLbl>
            <c:dLbl>
              <c:idx val="2"/>
              <c:layout>
                <c:manualLayout>
                  <c:x val="1.4033446380540186E-2"/>
                  <c:y val="0"/>
                </c:manualLayout>
              </c:layout>
              <c:tx>
                <c:rich>
                  <a:bodyPr/>
                  <a:lstStyle/>
                  <a:p>
                    <a:r>
                      <a:rPr lang="en-US"/>
                      <a:t>77,5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7DB-4060-B42F-D3E1700334FB}"/>
                </c:ext>
              </c:extLst>
            </c:dLbl>
            <c:dLbl>
              <c:idx val="3"/>
              <c:layout>
                <c:manualLayout>
                  <c:x val="1.6425808067084026E-2"/>
                  <c:y val="-4.0094706348905657E-3"/>
                </c:manualLayout>
              </c:layout>
              <c:tx>
                <c:rich>
                  <a:bodyPr/>
                  <a:lstStyle/>
                  <a:p>
                    <a:r>
                      <a:rPr lang="en-US"/>
                      <a:t>96,1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7DB-4060-B42F-D3E1700334FB}"/>
                </c:ext>
              </c:extLst>
            </c:dLbl>
            <c:dLbl>
              <c:idx val="4"/>
              <c:layout>
                <c:manualLayout>
                  <c:x val="1.6372354110630347E-2"/>
                  <c:y val="-4.0096230954290556E-3"/>
                </c:manualLayout>
              </c:layout>
              <c:tx>
                <c:rich>
                  <a:bodyPr/>
                  <a:lstStyle/>
                  <a:p>
                    <a:r>
                      <a:rPr lang="en-US"/>
                      <a:t>70,2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7DB-4060-B42F-D3E1700334FB}"/>
                </c:ext>
              </c:extLst>
            </c:dLbl>
            <c:dLbl>
              <c:idx val="5"/>
              <c:layout>
                <c:manualLayout>
                  <c:x val="1.3860343550525326E-2"/>
                  <c:y val="-4.2740927587118383E-3"/>
                </c:manualLayout>
              </c:layout>
              <c:tx>
                <c:rich>
                  <a:bodyPr/>
                  <a:lstStyle/>
                  <a:p>
                    <a:r>
                      <a:rPr lang="en-US"/>
                      <a:t>40,4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7DB-4060-B42F-D3E1700334FB}"/>
                </c:ext>
              </c:extLst>
            </c:dLbl>
            <c:dLbl>
              <c:idx val="6"/>
              <c:layout>
                <c:manualLayout>
                  <c:x val="1.1811384196863468E-2"/>
                  <c:y val="-1.4111873181299681E-4"/>
                </c:manualLayout>
              </c:layout>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7DB-4060-B42F-D3E1700334FB}"/>
                </c:ext>
              </c:extLst>
            </c:dLbl>
            <c:dLbl>
              <c:idx val="7"/>
              <c:tx>
                <c:rich>
                  <a:bodyPr/>
                  <a:lstStyle/>
                  <a:p>
                    <a:r>
                      <a:rPr lang="en-US"/>
                      <a:t>883,3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7DB-4060-B42F-D3E1700334FB}"/>
                </c:ext>
              </c:extLst>
            </c:dLbl>
            <c:dLbl>
              <c:idx val="8"/>
              <c:layout>
                <c:manualLayout>
                  <c:x val="1.6372354110630347E-2"/>
                  <c:y val="-2.4057738572574542E-2"/>
                </c:manualLayout>
              </c:layout>
              <c:tx>
                <c:rich>
                  <a:bodyPr/>
                  <a:lstStyle/>
                  <a:p>
                    <a:r>
                      <a:rPr lang="en-US"/>
                      <a:t>502,4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7DB-4060-B42F-D3E1700334FB}"/>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0-19</c:v>
                </c:pt>
                <c:pt idx="1">
                  <c:v>20-29</c:v>
                </c:pt>
                <c:pt idx="2">
                  <c:v>30-39</c:v>
                </c:pt>
                <c:pt idx="3">
                  <c:v>40-49</c:v>
                </c:pt>
                <c:pt idx="4">
                  <c:v>50-59</c:v>
                </c:pt>
                <c:pt idx="5">
                  <c:v>60-69</c:v>
                </c:pt>
                <c:pt idx="6">
                  <c:v>70+</c:v>
                </c:pt>
              </c:strCache>
            </c:strRef>
          </c:cat>
          <c:val>
            <c:numRef>
              <c:f>Sheet1!$C$2:$C$8</c:f>
              <c:numCache>
                <c:formatCode>0.0</c:formatCode>
                <c:ptCount val="7"/>
                <c:pt idx="0">
                  <c:v>0.5</c:v>
                </c:pt>
                <c:pt idx="1">
                  <c:v>27.5</c:v>
                </c:pt>
                <c:pt idx="2">
                  <c:v>77.5</c:v>
                </c:pt>
                <c:pt idx="3">
                  <c:v>96.1</c:v>
                </c:pt>
                <c:pt idx="4">
                  <c:v>70.2</c:v>
                </c:pt>
                <c:pt idx="5">
                  <c:v>40.4</c:v>
                </c:pt>
                <c:pt idx="6">
                  <c:v>8.3000000000000007</c:v>
                </c:pt>
              </c:numCache>
            </c:numRef>
          </c:val>
          <c:extLst>
            <c:ext xmlns:c16="http://schemas.microsoft.com/office/drawing/2014/chart" uri="{C3380CC4-5D6E-409C-BE32-E72D297353CC}">
              <c16:uniqueId val="{00000012-87DB-4060-B42F-D3E1700334FB}"/>
            </c:ext>
          </c:extLst>
        </c:ser>
        <c:dLbls>
          <c:showLegendKey val="0"/>
          <c:showVal val="0"/>
          <c:showCatName val="0"/>
          <c:showSerName val="0"/>
          <c:showPercent val="0"/>
          <c:showBubbleSize val="0"/>
        </c:dLbls>
        <c:gapWidth val="150"/>
        <c:shape val="box"/>
        <c:axId val="758448936"/>
        <c:axId val="758451288"/>
        <c:axId val="0"/>
      </c:bar3DChart>
      <c:catAx>
        <c:axId val="758448936"/>
        <c:scaling>
          <c:orientation val="minMax"/>
        </c:scaling>
        <c:delete val="0"/>
        <c:axPos val="b"/>
        <c:numFmt formatCode="General" sourceLinked="0"/>
        <c:majorTickMark val="out"/>
        <c:minorTickMark val="none"/>
        <c:tickLblPos val="nextTo"/>
        <c:txPr>
          <a:bodyPr/>
          <a:lstStyle/>
          <a:p>
            <a:pPr>
              <a:defRPr lang="en-US" sz="800">
                <a:latin typeface="Arial Narrow" pitchFamily="34" charset="0"/>
              </a:defRPr>
            </a:pPr>
            <a:endParaRPr lang="lv-LV"/>
          </a:p>
        </c:txPr>
        <c:crossAx val="758451288"/>
        <c:crosses val="autoZero"/>
        <c:auto val="1"/>
        <c:lblAlgn val="ctr"/>
        <c:lblOffset val="100"/>
        <c:noMultiLvlLbl val="0"/>
      </c:catAx>
      <c:valAx>
        <c:axId val="758451288"/>
        <c:scaling>
          <c:orientation val="minMax"/>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58448936"/>
        <c:crosses val="autoZero"/>
        <c:crossBetween val="between"/>
      </c:valAx>
    </c:plotArea>
    <c:legend>
      <c:legendPos val="b"/>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8.3050847457627155E-2"/>
          <c:y val="3.7903785224858495E-2"/>
          <c:w val="0.91525423728816335"/>
          <c:h val="0.73399673877974569"/>
        </c:manualLayout>
      </c:layout>
      <c:bar3DChart>
        <c:barDir val="col"/>
        <c:grouping val="clustered"/>
        <c:varyColors val="0"/>
        <c:ser>
          <c:idx val="0"/>
          <c:order val="0"/>
          <c:tx>
            <c:strRef>
              <c:f>Sheet1!$A$2</c:f>
              <c:strCache>
                <c:ptCount val="1"/>
                <c:pt idx="0">
                  <c:v>Jaunatklāto HIV infekcijas gadījumu skaits /  Number of new HIV cases</c:v>
                </c:pt>
              </c:strCache>
            </c:strRef>
          </c:tx>
          <c:spPr>
            <a:ln>
              <a:solidFill>
                <a:schemeClr val="tx1"/>
              </a:solidFill>
            </a:ln>
          </c:spPr>
          <c:invertIfNegative val="0"/>
          <c:dLbls>
            <c:dLbl>
              <c:idx val="0"/>
              <c:layout>
                <c:manualLayout>
                  <c:x val="4.47920827348567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B8-4F3B-85F6-4590FA0A4222}"/>
                </c:ext>
              </c:extLst>
            </c:dLbl>
            <c:dLbl>
              <c:idx val="8"/>
              <c:layout>
                <c:manualLayout>
                  <c:x val="4.4786992351762813E-3"/>
                  <c:y val="5.2896479981210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B8-4F3B-85F6-4590FA0A4222}"/>
                </c:ext>
              </c:extLst>
            </c:dLbl>
            <c:dLbl>
              <c:idx val="9"/>
              <c:layout>
                <c:manualLayout>
                  <c:x val="6.7193717720768998E-3"/>
                  <c:y val="2.64440755692557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B8-4F3B-85F6-4590FA0A4222}"/>
                </c:ext>
              </c:extLst>
            </c:dLbl>
            <c:dLbl>
              <c:idx val="11"/>
              <c:layout>
                <c:manualLayout>
                  <c:x val="7.0159027128157154E-3"/>
                  <c:y val="5.52486187845303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B8-4F3B-85F6-4590FA0A4222}"/>
                </c:ext>
              </c:extLst>
            </c:dLbl>
            <c:spPr>
              <a:noFill/>
              <a:ln>
                <a:noFill/>
              </a:ln>
              <a:effectLst/>
            </c:spPr>
            <c:txPr>
              <a:bodyPr rot="0" vert="horz"/>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Sheet1!$B$1:$N$1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Sheet1!$B$2:$N$2</c:f>
              <c:numCache>
                <c:formatCode>General</c:formatCode>
                <c:ptCount val="13"/>
                <c:pt idx="0">
                  <c:v>299</c:v>
                </c:pt>
                <c:pt idx="1">
                  <c:v>299</c:v>
                </c:pt>
                <c:pt idx="2">
                  <c:v>350</c:v>
                </c:pt>
                <c:pt idx="3">
                  <c:v>358</c:v>
                </c:pt>
                <c:pt idx="4">
                  <c:v>275</c:v>
                </c:pt>
                <c:pt idx="5">
                  <c:v>274</c:v>
                </c:pt>
                <c:pt idx="6">
                  <c:v>299</c:v>
                </c:pt>
                <c:pt idx="7">
                  <c:v>339</c:v>
                </c:pt>
                <c:pt idx="8">
                  <c:v>340</c:v>
                </c:pt>
                <c:pt idx="9">
                  <c:v>347</c:v>
                </c:pt>
                <c:pt idx="10">
                  <c:v>393</c:v>
                </c:pt>
                <c:pt idx="11">
                  <c:v>365</c:v>
                </c:pt>
                <c:pt idx="12">
                  <c:v>371</c:v>
                </c:pt>
              </c:numCache>
            </c:numRef>
          </c:val>
          <c:extLst>
            <c:ext xmlns:c16="http://schemas.microsoft.com/office/drawing/2014/chart" uri="{C3380CC4-5D6E-409C-BE32-E72D297353CC}">
              <c16:uniqueId val="{00000004-74B8-4F3B-85F6-4590FA0A4222}"/>
            </c:ext>
          </c:extLst>
        </c:ser>
        <c:ser>
          <c:idx val="1"/>
          <c:order val="1"/>
          <c:tx>
            <c:strRef>
              <c:f>Sheet1!$A$3</c:f>
              <c:strCache>
                <c:ptCount val="1"/>
                <c:pt idx="0">
                  <c:v>Jaunatklāto AIDS gadījumu skaits / Number of new AIDS cases</c:v>
                </c:pt>
              </c:strCache>
            </c:strRef>
          </c:tx>
          <c:spPr>
            <a:ln>
              <a:solidFill>
                <a:schemeClr val="tx1"/>
              </a:solidFill>
            </a:ln>
          </c:spPr>
          <c:invertIfNegative val="0"/>
          <c:dLbls>
            <c:dLbl>
              <c:idx val="0"/>
              <c:layout>
                <c:manualLayout>
                  <c:x val="1.049286664143889E-2"/>
                  <c:y val="8.0606164266708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B8-4F3B-85F6-4590FA0A4222}"/>
                </c:ext>
              </c:extLst>
            </c:dLbl>
            <c:dLbl>
              <c:idx val="1"/>
              <c:layout>
                <c:manualLayout>
                  <c:x val="1.0607123571005562E-2"/>
                  <c:y val="2.9891849223980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B8-4F3B-85F6-4590FA0A4222}"/>
                </c:ext>
              </c:extLst>
            </c:dLbl>
            <c:dLbl>
              <c:idx val="2"/>
              <c:layout>
                <c:manualLayout>
                  <c:x val="1.2833007668926973E-2"/>
                  <c:y val="7.70180174521724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B8-4F3B-85F6-4590FA0A4222}"/>
                </c:ext>
              </c:extLst>
            </c:dLbl>
            <c:dLbl>
              <c:idx val="3"/>
              <c:layout>
                <c:manualLayout>
                  <c:x val="1.0579311976653938E-2"/>
                  <c:y val="1.41174213688413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B8-4F3B-85F6-4590FA0A4222}"/>
                </c:ext>
              </c:extLst>
            </c:dLbl>
            <c:dLbl>
              <c:idx val="4"/>
              <c:layout>
                <c:manualLayout>
                  <c:x val="1.6767228419342136E-2"/>
                  <c:y val="4.7603961022578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B8-4F3B-85F6-4590FA0A4222}"/>
                </c:ext>
              </c:extLst>
            </c:dLbl>
            <c:dLbl>
              <c:idx val="5"/>
              <c:layout>
                <c:manualLayout>
                  <c:x val="1.6263761223593003E-2"/>
                  <c:y val="-2.56660474619964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B8-4F3B-85F6-4590FA0A4222}"/>
                </c:ext>
              </c:extLst>
            </c:dLbl>
            <c:dLbl>
              <c:idx val="6"/>
              <c:layout>
                <c:manualLayout>
                  <c:x val="1.4528260123829018E-2"/>
                  <c:y val="3.306191248109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B8-4F3B-85F6-4590FA0A4222}"/>
                </c:ext>
              </c:extLst>
            </c:dLbl>
            <c:dLbl>
              <c:idx val="7"/>
              <c:layout>
                <c:manualLayout>
                  <c:x val="1.2805419355969521E-2"/>
                  <c:y val="1.74710719299629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4B8-4F3B-85F6-4590FA0A4222}"/>
                </c:ext>
              </c:extLst>
            </c:dLbl>
            <c:dLbl>
              <c:idx val="8"/>
              <c:layout>
                <c:manualLayout>
                  <c:x val="1.3349980469593847E-2"/>
                  <c:y val="4.9040260515585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B8-4F3B-85F6-4590FA0A4222}"/>
                </c:ext>
              </c:extLst>
            </c:dLbl>
            <c:dLbl>
              <c:idx val="9"/>
              <c:layout>
                <c:manualLayout>
                  <c:x val="1.7944213189758501E-2"/>
                  <c:y val="2.9270237006768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B8-4F3B-85F6-4590FA0A4222}"/>
                </c:ext>
              </c:extLst>
            </c:dLbl>
            <c:dLbl>
              <c:idx val="10"/>
              <c:layout>
                <c:manualLayout>
                  <c:x val="1.5031351465040161E-2"/>
                  <c:y val="2.29907308098116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B8-4F3B-85F6-4590FA0A4222}"/>
                </c:ext>
              </c:extLst>
            </c:dLbl>
            <c:dLbl>
              <c:idx val="11"/>
              <c:layout>
                <c:manualLayout>
                  <c:x val="1.3561684700544335E-2"/>
                  <c:y val="-1.09431417757863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B8-4F3B-85F6-4590FA0A4222}"/>
                </c:ext>
              </c:extLst>
            </c:dLbl>
            <c:dLbl>
              <c:idx val="12"/>
              <c:layout>
                <c:manualLayout>
                  <c:x val="1.40334463805402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47-4956-9410-9B6ACEEA3293}"/>
                </c:ext>
              </c:extLst>
            </c:dLbl>
            <c:spPr>
              <a:noFill/>
              <a:ln>
                <a:noFill/>
              </a:ln>
              <a:effectLst/>
            </c:spPr>
            <c:txPr>
              <a:bodyPr rot="0" vert="horz"/>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Sheet1!$B$1:$N$1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Sheet1!$B$3:$N$3</c:f>
              <c:numCache>
                <c:formatCode>General</c:formatCode>
                <c:ptCount val="13"/>
                <c:pt idx="0">
                  <c:v>119</c:v>
                </c:pt>
                <c:pt idx="1">
                  <c:v>90</c:v>
                </c:pt>
                <c:pt idx="2">
                  <c:v>81</c:v>
                </c:pt>
                <c:pt idx="3">
                  <c:v>103</c:v>
                </c:pt>
                <c:pt idx="4">
                  <c:v>103</c:v>
                </c:pt>
                <c:pt idx="5">
                  <c:v>136</c:v>
                </c:pt>
                <c:pt idx="6">
                  <c:v>114</c:v>
                </c:pt>
                <c:pt idx="7">
                  <c:v>145</c:v>
                </c:pt>
                <c:pt idx="8">
                  <c:v>141</c:v>
                </c:pt>
                <c:pt idx="9">
                  <c:v>176</c:v>
                </c:pt>
                <c:pt idx="10">
                  <c:v>134</c:v>
                </c:pt>
                <c:pt idx="11">
                  <c:v>114</c:v>
                </c:pt>
                <c:pt idx="12">
                  <c:v>123</c:v>
                </c:pt>
              </c:numCache>
            </c:numRef>
          </c:val>
          <c:extLst>
            <c:ext xmlns:c16="http://schemas.microsoft.com/office/drawing/2014/chart" uri="{C3380CC4-5D6E-409C-BE32-E72D297353CC}">
              <c16:uniqueId val="{00000011-74B8-4F3B-85F6-4590FA0A4222}"/>
            </c:ext>
          </c:extLst>
        </c:ser>
        <c:ser>
          <c:idx val="2"/>
          <c:order val="2"/>
          <c:tx>
            <c:strRef>
              <c:f>Sheet1!$A$4</c:f>
              <c:strCache>
                <c:ptCount val="1"/>
                <c:pt idx="0">
                  <c:v>Mirušo skaits no AIDS / Number of deaths from AIDS</c:v>
                </c:pt>
              </c:strCache>
            </c:strRef>
          </c:tx>
          <c:spPr>
            <a:ln>
              <a:solidFill>
                <a:schemeClr val="tx1"/>
              </a:solidFill>
            </a:ln>
          </c:spPr>
          <c:invertIfNegative val="0"/>
          <c:dLbls>
            <c:dLbl>
              <c:idx val="0"/>
              <c:layout>
                <c:manualLayout>
                  <c:x val="8.90372843628270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B8-4F3B-85F6-4590FA0A4222}"/>
                </c:ext>
              </c:extLst>
            </c:dLbl>
            <c:dLbl>
              <c:idx val="1"/>
              <c:layout>
                <c:manualLayout>
                  <c:x val="1.3396536020152911E-2"/>
                  <c:y val="-2.08159346812624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B8-4F3B-85F6-4590FA0A4222}"/>
                </c:ext>
              </c:extLst>
            </c:dLbl>
            <c:dLbl>
              <c:idx val="2"/>
              <c:layout>
                <c:manualLayout>
                  <c:x val="1.2329108946160489E-2"/>
                  <c:y val="3.51352161485026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B8-4F3B-85F6-4590FA0A4222}"/>
                </c:ext>
              </c:extLst>
            </c:dLbl>
            <c:dLbl>
              <c:idx val="3"/>
              <c:layout>
                <c:manualLayout>
                  <c:x val="1.009017018034036E-2"/>
                  <c:y val="5.27069988098088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B8-4F3B-85F6-4590FA0A4222}"/>
                </c:ext>
              </c:extLst>
            </c:dLbl>
            <c:dLbl>
              <c:idx val="4"/>
              <c:layout>
                <c:manualLayout>
                  <c:x val="1.0579435177944638E-2"/>
                  <c:y val="2.69996941270096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B8-4F3B-85F6-4590FA0A4222}"/>
                </c:ext>
              </c:extLst>
            </c:dLbl>
            <c:dLbl>
              <c:idx val="5"/>
              <c:layout>
                <c:manualLayout>
                  <c:x val="1.0579311976653938E-2"/>
                  <c:y val="4.76347433315021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B8-4F3B-85F6-4590FA0A4222}"/>
                </c:ext>
              </c:extLst>
            </c:dLbl>
            <c:dLbl>
              <c:idx val="6"/>
              <c:layout>
                <c:manualLayout>
                  <c:x val="1.2805244085724676E-2"/>
                  <c:y val="3.87614338905311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4B8-4F3B-85F6-4590FA0A4222}"/>
                </c:ext>
              </c:extLst>
            </c:dLbl>
            <c:dLbl>
              <c:idx val="7"/>
              <c:layout>
                <c:manualLayout>
                  <c:x val="1.0048418405128408E-2"/>
                  <c:y val="2.35488005859748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4B8-4F3B-85F6-4590FA0A4222}"/>
                </c:ext>
              </c:extLst>
            </c:dLbl>
            <c:dLbl>
              <c:idx val="8"/>
              <c:layout>
                <c:manualLayout>
                  <c:x val="1.2387713946407785E-2"/>
                  <c:y val="7.3910173754542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4B8-4F3B-85F6-4590FA0A4222}"/>
                </c:ext>
              </c:extLst>
            </c:dLbl>
            <c:dLbl>
              <c:idx val="9"/>
              <c:layout>
                <c:manualLayout>
                  <c:x val="1.2805244085724676E-2"/>
                  <c:y val="2.9185305325207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4B8-4F3B-85F6-4590FA0A4222}"/>
                </c:ext>
              </c:extLst>
            </c:dLbl>
            <c:dLbl>
              <c:idx val="10"/>
              <c:layout>
                <c:manualLayout>
                  <c:x val="1.3336312927495058E-2"/>
                  <c:y val="5.3548538990765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4B8-4F3B-85F6-4590FA0A4222}"/>
                </c:ext>
              </c:extLst>
            </c:dLbl>
            <c:dLbl>
              <c:idx val="11"/>
              <c:layout>
                <c:manualLayout>
                  <c:x val="1.5031176194795361E-2"/>
                  <c:y val="4.5172260444188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4B8-4F3B-85F6-4590FA0A4222}"/>
                </c:ext>
              </c:extLst>
            </c:dLbl>
            <c:dLbl>
              <c:idx val="12"/>
              <c:layout>
                <c:manualLayout>
                  <c:x val="1.40334463805402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47-4956-9410-9B6ACEEA3293}"/>
                </c:ext>
              </c:extLst>
            </c:dLbl>
            <c:spPr>
              <a:noFill/>
              <a:ln>
                <a:noFill/>
              </a:ln>
              <a:effectLst/>
            </c:spPr>
            <c:txPr>
              <a:bodyPr rot="0" vert="horz"/>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Sheet1!$B$1:$N$1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Sheet1!$B$4:$N$4</c:f>
              <c:numCache>
                <c:formatCode>General</c:formatCode>
                <c:ptCount val="13"/>
                <c:pt idx="0">
                  <c:v>26</c:v>
                </c:pt>
                <c:pt idx="1">
                  <c:v>29</c:v>
                </c:pt>
                <c:pt idx="2">
                  <c:v>42</c:v>
                </c:pt>
                <c:pt idx="3">
                  <c:v>60</c:v>
                </c:pt>
                <c:pt idx="4">
                  <c:v>67</c:v>
                </c:pt>
                <c:pt idx="5">
                  <c:v>58</c:v>
                </c:pt>
                <c:pt idx="6">
                  <c:v>73</c:v>
                </c:pt>
                <c:pt idx="7">
                  <c:v>88</c:v>
                </c:pt>
                <c:pt idx="8">
                  <c:v>110</c:v>
                </c:pt>
                <c:pt idx="9">
                  <c:v>102</c:v>
                </c:pt>
                <c:pt idx="10">
                  <c:v>86</c:v>
                </c:pt>
                <c:pt idx="11">
                  <c:v>71</c:v>
                </c:pt>
                <c:pt idx="12">
                  <c:v>80</c:v>
                </c:pt>
              </c:numCache>
            </c:numRef>
          </c:val>
          <c:extLst>
            <c:ext xmlns:c16="http://schemas.microsoft.com/office/drawing/2014/chart" uri="{C3380CC4-5D6E-409C-BE32-E72D297353CC}">
              <c16:uniqueId val="{0000001E-74B8-4F3B-85F6-4590FA0A4222}"/>
            </c:ext>
          </c:extLst>
        </c:ser>
        <c:dLbls>
          <c:showLegendKey val="0"/>
          <c:showVal val="1"/>
          <c:showCatName val="0"/>
          <c:showSerName val="0"/>
          <c:showPercent val="0"/>
          <c:showBubbleSize val="0"/>
        </c:dLbls>
        <c:gapWidth val="150"/>
        <c:shape val="box"/>
        <c:axId val="649403336"/>
        <c:axId val="649397456"/>
        <c:axId val="0"/>
      </c:bar3DChart>
      <c:catAx>
        <c:axId val="649403336"/>
        <c:scaling>
          <c:orientation val="minMax"/>
        </c:scaling>
        <c:delete val="0"/>
        <c:axPos val="b"/>
        <c:numFmt formatCode="General" sourceLinked="1"/>
        <c:majorTickMark val="out"/>
        <c:minorTickMark val="none"/>
        <c:tickLblPos val="nextTo"/>
        <c:txPr>
          <a:bodyPr rot="0" vert="horz"/>
          <a:lstStyle/>
          <a:p>
            <a:pPr>
              <a:defRPr lang="en-US" sz="800">
                <a:latin typeface="Arial Narrow" pitchFamily="34" charset="0"/>
              </a:defRPr>
            </a:pPr>
            <a:endParaRPr lang="lv-LV"/>
          </a:p>
        </c:txPr>
        <c:crossAx val="649397456"/>
        <c:crosses val="autoZero"/>
        <c:auto val="1"/>
        <c:lblAlgn val="ctr"/>
        <c:lblOffset val="100"/>
        <c:tickLblSkip val="1"/>
        <c:tickMarkSkip val="1"/>
        <c:noMultiLvlLbl val="0"/>
      </c:catAx>
      <c:valAx>
        <c:axId val="649397456"/>
        <c:scaling>
          <c:orientation val="minMax"/>
        </c:scaling>
        <c:delete val="0"/>
        <c:axPos val="l"/>
        <c:majorGridlines/>
        <c:numFmt formatCode="General" sourceLinked="1"/>
        <c:majorTickMark val="out"/>
        <c:minorTickMark val="none"/>
        <c:tickLblPos val="nextTo"/>
        <c:txPr>
          <a:bodyPr rot="0" vert="horz"/>
          <a:lstStyle/>
          <a:p>
            <a:pPr>
              <a:defRPr lang="en-US" sz="800">
                <a:latin typeface="Arial Narrow" pitchFamily="34" charset="0"/>
              </a:defRPr>
            </a:pPr>
            <a:endParaRPr lang="lv-LV"/>
          </a:p>
        </c:txPr>
        <c:crossAx val="649403336"/>
        <c:crosses val="autoZero"/>
        <c:crossBetween val="between"/>
      </c:valAx>
      <c:spPr>
        <a:noFill/>
        <a:ln w="25400">
          <a:noFill/>
        </a:ln>
      </c:spPr>
    </c:plotArea>
    <c:legend>
      <c:legendPos val="b"/>
      <c:layout>
        <c:manualLayout>
          <c:xMode val="edge"/>
          <c:yMode val="edge"/>
          <c:x val="0"/>
          <c:y val="0.84506291364742203"/>
          <c:w val="0.98167217169424359"/>
          <c:h val="0.13821887632728594"/>
        </c:manualLayout>
      </c:layout>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Vīrieši / Males</c:v>
                </c:pt>
              </c:strCache>
            </c:strRef>
          </c:tx>
          <c:spPr>
            <a:ln>
              <a:solidFill>
                <a:schemeClr val="tx1"/>
              </a:solidFill>
            </a:ln>
          </c:spPr>
          <c:invertIfNegative val="0"/>
          <c:dLbls>
            <c:dLbl>
              <c:idx val="0"/>
              <c:layout>
                <c:manualLayout>
                  <c:x val="2.3966446974236053E-3"/>
                  <c:y val="0"/>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4B-4BCC-BD4C-BE4222E503B4}"/>
                </c:ext>
              </c:extLst>
            </c:dLbl>
            <c:dLbl>
              <c:idx val="1"/>
              <c:layout>
                <c:manualLayout>
                  <c:x val="7.1899340922707807E-3"/>
                  <c:y val="0"/>
                </c:manualLayout>
              </c:layout>
              <c:tx>
                <c:rich>
                  <a:bodyPr/>
                  <a:lstStyle/>
                  <a:p>
                    <a:r>
                      <a:rPr lang="en-US"/>
                      <a:t>21,8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4B-4BCC-BD4C-BE4222E503B4}"/>
                </c:ext>
              </c:extLst>
            </c:dLbl>
            <c:dLbl>
              <c:idx val="2"/>
              <c:layout>
                <c:manualLayout>
                  <c:x val="7.1884243948236743E-3"/>
                  <c:y val="-8.2884376295068382E-3"/>
                </c:manualLayout>
              </c:layout>
              <c:tx>
                <c:rich>
                  <a:bodyPr/>
                  <a:lstStyle/>
                  <a:p>
                    <a:r>
                      <a:rPr lang="en-US"/>
                      <a:t>69,4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4B-4BCC-BD4C-BE4222E503B4}"/>
                </c:ext>
              </c:extLst>
            </c:dLbl>
            <c:dLbl>
              <c:idx val="3"/>
              <c:layout>
                <c:manualLayout>
                  <c:x val="7.1884243948236301E-3"/>
                  <c:y val="2.6757948252736723E-4"/>
                </c:manualLayout>
              </c:layout>
              <c:tx>
                <c:rich>
                  <a:bodyPr/>
                  <a:lstStyle/>
                  <a:p>
                    <a:r>
                      <a:rPr lang="en-US"/>
                      <a:t>57,5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4B-4BCC-BD4C-BE4222E503B4}"/>
                </c:ext>
              </c:extLst>
            </c:dLbl>
            <c:dLbl>
              <c:idx val="4"/>
              <c:layout>
                <c:manualLayout>
                  <c:x val="9.586578789694428E-3"/>
                  <c:y val="4.5684301894539727E-6"/>
                </c:manualLayout>
              </c:layout>
              <c:tx>
                <c:rich>
                  <a:bodyPr/>
                  <a:lstStyle/>
                  <a:p>
                    <a:r>
                      <a:rPr lang="en-US"/>
                      <a:t>46,7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4B-4BCC-BD4C-BE4222E503B4}"/>
                </c:ext>
              </c:extLst>
            </c:dLbl>
            <c:dLbl>
              <c:idx val="5"/>
              <c:layout>
                <c:manualLayout>
                  <c:x val="9.7598052112773115E-3"/>
                  <c:y val="-2.6306152702320777E-4"/>
                </c:manualLayout>
              </c:layout>
              <c:tx>
                <c:rich>
                  <a:bodyPr/>
                  <a:lstStyle/>
                  <a:p>
                    <a:r>
                      <a:rPr lang="en-US"/>
                      <a:t>41,1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4B-4BCC-BD4C-BE4222E503B4}"/>
                </c:ext>
              </c:extLst>
            </c:dLbl>
            <c:dLbl>
              <c:idx val="6"/>
              <c:layout>
                <c:manualLayout>
                  <c:x val="7.5364096564021254E-3"/>
                  <c:y val="6.7286450362374428E-4"/>
                </c:manualLayout>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4B-4BCC-BD4C-BE4222E503B4}"/>
                </c:ext>
              </c:extLst>
            </c:dLbl>
            <c:dLbl>
              <c:idx val="8"/>
              <c:layout>
                <c:manualLayout>
                  <c:x val="-9.4132948211404568E-3"/>
                  <c:y val="4.1434630019749072E-3"/>
                </c:manualLayout>
              </c:layout>
              <c:tx>
                <c:rich>
                  <a:bodyPr/>
                  <a:lstStyle/>
                  <a:p>
                    <a:r>
                      <a:rPr lang="en-US"/>
                      <a:t>462,3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4B-4BCC-BD4C-BE4222E503B4}"/>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0-19</c:v>
                </c:pt>
                <c:pt idx="1">
                  <c:v>20-29</c:v>
                </c:pt>
                <c:pt idx="2">
                  <c:v>30-39</c:v>
                </c:pt>
                <c:pt idx="3">
                  <c:v>40-49</c:v>
                </c:pt>
                <c:pt idx="4">
                  <c:v>50-59</c:v>
                </c:pt>
                <c:pt idx="5">
                  <c:v>60-69</c:v>
                </c:pt>
                <c:pt idx="6">
                  <c:v>70+</c:v>
                </c:pt>
              </c:strCache>
            </c:strRef>
          </c:cat>
          <c:val>
            <c:numRef>
              <c:f>Sheet1!$B$2:$B$8</c:f>
              <c:numCache>
                <c:formatCode>0.0</c:formatCode>
                <c:ptCount val="7"/>
                <c:pt idx="0">
                  <c:v>1</c:v>
                </c:pt>
                <c:pt idx="1">
                  <c:v>21.8</c:v>
                </c:pt>
                <c:pt idx="2">
                  <c:v>69.400000000000006</c:v>
                </c:pt>
                <c:pt idx="3">
                  <c:v>57.5</c:v>
                </c:pt>
                <c:pt idx="4">
                  <c:v>46.7</c:v>
                </c:pt>
                <c:pt idx="5">
                  <c:v>41.1</c:v>
                </c:pt>
                <c:pt idx="6">
                  <c:v>11.9</c:v>
                </c:pt>
              </c:numCache>
            </c:numRef>
          </c:val>
          <c:extLst>
            <c:ext xmlns:c16="http://schemas.microsoft.com/office/drawing/2014/chart" uri="{C3380CC4-5D6E-409C-BE32-E72D297353CC}">
              <c16:uniqueId val="{00000008-8A4B-4BCC-BD4C-BE4222E503B4}"/>
            </c:ext>
          </c:extLst>
        </c:ser>
        <c:ser>
          <c:idx val="1"/>
          <c:order val="1"/>
          <c:tx>
            <c:strRef>
              <c:f>Sheet1!$C$1</c:f>
              <c:strCache>
                <c:ptCount val="1"/>
                <c:pt idx="0">
                  <c:v>Sievietes / Females</c:v>
                </c:pt>
              </c:strCache>
            </c:strRef>
          </c:tx>
          <c:spPr>
            <a:ln>
              <a:solidFill>
                <a:schemeClr val="tx1"/>
              </a:solidFill>
            </a:ln>
          </c:spPr>
          <c:invertIfNegative val="0"/>
          <c:dLbls>
            <c:dLbl>
              <c:idx val="0"/>
              <c:layout>
                <c:manualLayout>
                  <c:x val="9.2401032255629307E-3"/>
                  <c:y val="0"/>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4B-4BCC-BD4C-BE4222E503B4}"/>
                </c:ext>
              </c:extLst>
            </c:dLbl>
            <c:dLbl>
              <c:idx val="1"/>
              <c:layout>
                <c:manualLayout>
                  <c:x val="1.3800972095727594E-2"/>
                  <c:y val="-4.1522213289786891E-3"/>
                </c:manualLayout>
              </c:layout>
              <c:tx>
                <c:rich>
                  <a:bodyPr/>
                  <a:lstStyle/>
                  <a:p>
                    <a:r>
                      <a:rPr lang="en-US"/>
                      <a:t>8,9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A4B-4BCC-BD4C-BE4222E503B4}"/>
                </c:ext>
              </c:extLst>
            </c:dLbl>
            <c:dLbl>
              <c:idx val="2"/>
              <c:layout>
                <c:manualLayout>
                  <c:x val="1.4033446380540186E-2"/>
                  <c:y val="0"/>
                </c:manualLayout>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A4B-4BCC-BD4C-BE4222E503B4}"/>
                </c:ext>
              </c:extLst>
            </c:dLbl>
            <c:dLbl>
              <c:idx val="3"/>
              <c:layout>
                <c:manualLayout>
                  <c:x val="1.4033392620410163E-2"/>
                  <c:y val="1.3444237414783026E-4"/>
                </c:manualLayout>
              </c:layout>
              <c:tx>
                <c:rich>
                  <a:bodyPr/>
                  <a:lstStyle/>
                  <a:p>
                    <a:r>
                      <a:rPr lang="en-US"/>
                      <a:t>20,7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A4B-4BCC-BD4C-BE4222E503B4}"/>
                </c:ext>
              </c:extLst>
            </c:dLbl>
            <c:dLbl>
              <c:idx val="4"/>
              <c:layout>
                <c:manualLayout>
                  <c:x val="1.6372354110630347E-2"/>
                  <c:y val="-4.0096230954290556E-3"/>
                </c:manualLayout>
              </c:layout>
              <c:tx>
                <c:rich>
                  <a:bodyPr/>
                  <a:lstStyle/>
                  <a:p>
                    <a:r>
                      <a:rPr lang="en-US"/>
                      <a:t>10,7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A4B-4BCC-BD4C-BE4222E503B4}"/>
                </c:ext>
              </c:extLst>
            </c:dLbl>
            <c:dLbl>
              <c:idx val="5"/>
              <c:layout>
                <c:manualLayout>
                  <c:x val="1.3860343550525326E-2"/>
                  <c:y val="-1.2987394395841422E-4"/>
                </c:manualLayout>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A4B-4BCC-BD4C-BE4222E503B4}"/>
                </c:ext>
              </c:extLst>
            </c:dLbl>
            <c:dLbl>
              <c:idx val="6"/>
              <c:layout>
                <c:manualLayout>
                  <c:x val="1.1809796992871397E-2"/>
                  <c:y val="4.0074922255107694E-3"/>
                </c:manualLayout>
              </c:layout>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A4B-4BCC-BD4C-BE4222E503B4}"/>
                </c:ext>
              </c:extLst>
            </c:dLbl>
            <c:dLbl>
              <c:idx val="8"/>
              <c:layout>
                <c:manualLayout>
                  <c:x val="1.6372354110630347E-2"/>
                  <c:y val="-2.4057738572574542E-2"/>
                </c:manualLayout>
              </c:layout>
              <c:tx>
                <c:rich>
                  <a:bodyPr/>
                  <a:lstStyle/>
                  <a:p>
                    <a:r>
                      <a:rPr lang="en-US"/>
                      <a:t>502,4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A4B-4BCC-BD4C-BE4222E503B4}"/>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0-19</c:v>
                </c:pt>
                <c:pt idx="1">
                  <c:v>20-29</c:v>
                </c:pt>
                <c:pt idx="2">
                  <c:v>30-39</c:v>
                </c:pt>
                <c:pt idx="3">
                  <c:v>40-49</c:v>
                </c:pt>
                <c:pt idx="4">
                  <c:v>50-59</c:v>
                </c:pt>
                <c:pt idx="5">
                  <c:v>60-69</c:v>
                </c:pt>
                <c:pt idx="6">
                  <c:v>70+</c:v>
                </c:pt>
              </c:strCache>
            </c:strRef>
          </c:cat>
          <c:val>
            <c:numRef>
              <c:f>Sheet1!$C$2:$C$8</c:f>
              <c:numCache>
                <c:formatCode>0.0</c:formatCode>
                <c:ptCount val="7"/>
                <c:pt idx="0">
                  <c:v>1.6</c:v>
                </c:pt>
                <c:pt idx="1">
                  <c:v>8.9</c:v>
                </c:pt>
                <c:pt idx="2">
                  <c:v>13</c:v>
                </c:pt>
                <c:pt idx="3">
                  <c:v>20.7</c:v>
                </c:pt>
                <c:pt idx="4">
                  <c:v>10.7</c:v>
                </c:pt>
                <c:pt idx="5">
                  <c:v>13</c:v>
                </c:pt>
                <c:pt idx="6">
                  <c:v>2.6</c:v>
                </c:pt>
              </c:numCache>
            </c:numRef>
          </c:val>
          <c:extLst>
            <c:ext xmlns:c16="http://schemas.microsoft.com/office/drawing/2014/chart" uri="{C3380CC4-5D6E-409C-BE32-E72D297353CC}">
              <c16:uniqueId val="{00000011-8A4B-4BCC-BD4C-BE4222E503B4}"/>
            </c:ext>
          </c:extLst>
        </c:ser>
        <c:dLbls>
          <c:showLegendKey val="0"/>
          <c:showVal val="0"/>
          <c:showCatName val="0"/>
          <c:showSerName val="0"/>
          <c:showPercent val="0"/>
          <c:showBubbleSize val="0"/>
        </c:dLbls>
        <c:gapWidth val="150"/>
        <c:shape val="box"/>
        <c:axId val="758449328"/>
        <c:axId val="758444232"/>
        <c:axId val="0"/>
      </c:bar3DChart>
      <c:catAx>
        <c:axId val="758449328"/>
        <c:scaling>
          <c:orientation val="minMax"/>
        </c:scaling>
        <c:delete val="0"/>
        <c:axPos val="b"/>
        <c:numFmt formatCode="General" sourceLinked="0"/>
        <c:majorTickMark val="out"/>
        <c:minorTickMark val="none"/>
        <c:tickLblPos val="nextTo"/>
        <c:txPr>
          <a:bodyPr/>
          <a:lstStyle/>
          <a:p>
            <a:pPr>
              <a:defRPr lang="en-US" sz="800">
                <a:latin typeface="Arial Narrow" pitchFamily="34" charset="0"/>
              </a:defRPr>
            </a:pPr>
            <a:endParaRPr lang="lv-LV"/>
          </a:p>
        </c:txPr>
        <c:crossAx val="758444232"/>
        <c:crosses val="autoZero"/>
        <c:auto val="1"/>
        <c:lblAlgn val="ctr"/>
        <c:lblOffset val="100"/>
        <c:noMultiLvlLbl val="0"/>
      </c:catAx>
      <c:valAx>
        <c:axId val="758444232"/>
        <c:scaling>
          <c:orientation val="minMax"/>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58449328"/>
        <c:crosses val="autoZero"/>
        <c:crossBetween val="between"/>
      </c:valAx>
    </c:plotArea>
    <c:legend>
      <c:legendPos val="b"/>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spPr>
            <a:ln w="3175">
              <a:solidFill>
                <a:sysClr val="windowText" lastClr="000000"/>
              </a:solidFill>
            </a:ln>
          </c:spPr>
          <c:invertIfNegative val="0"/>
          <c:dLbls>
            <c:dLbl>
              <c:idx val="0"/>
              <c:layout>
                <c:manualLayout>
                  <c:x val="9.4089950118267738E-3"/>
                  <c:y val="-2.6747884065122386E-2"/>
                </c:manualLayout>
              </c:layout>
              <c:tx>
                <c:rich>
                  <a:bodyPr/>
                  <a:lstStyle/>
                  <a:p>
                    <a:r>
                      <a:rPr lang="en-US"/>
                      <a:t>11,9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15-4093-9D39-69E3040F6297}"/>
                </c:ext>
              </c:extLst>
            </c:dLbl>
            <c:dLbl>
              <c:idx val="1"/>
              <c:layout>
                <c:manualLayout>
                  <c:x val="1.1761197457939498E-2"/>
                  <c:y val="-1.5284376231725374E-2"/>
                </c:manualLayout>
              </c:layout>
              <c:tx>
                <c:rich>
                  <a:bodyPr/>
                  <a:lstStyle/>
                  <a:p>
                    <a:r>
                      <a:rPr lang="en-US"/>
                      <a:t>13,5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15-4093-9D39-69E3040F6297}"/>
                </c:ext>
              </c:extLst>
            </c:dLbl>
            <c:dLbl>
              <c:idx val="2"/>
              <c:layout>
                <c:manualLayout>
                  <c:x val="1.1761567912691184E-2"/>
                  <c:y val="-3.0569354222392046E-2"/>
                </c:manualLayout>
              </c:layout>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15-4093-9D39-69E3040F6297}"/>
                </c:ext>
              </c:extLst>
            </c:dLbl>
            <c:dLbl>
              <c:idx val="3"/>
              <c:layout>
                <c:manualLayout>
                  <c:x val="9.4089950118266871E-3"/>
                  <c:y val="-7.6423385555980132E-3"/>
                </c:manualLayout>
              </c:layout>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15-4093-9D39-69E3040F6297}"/>
                </c:ext>
              </c:extLst>
            </c:dLbl>
            <c:dLbl>
              <c:idx val="4"/>
              <c:layout>
                <c:manualLayout>
                  <c:x val="1.1761567912691144E-2"/>
                  <c:y val="-1.1463206953926323E-2"/>
                </c:manualLayout>
              </c:layout>
              <c:tx>
                <c:rich>
                  <a:bodyPr/>
                  <a:lstStyle/>
                  <a:p>
                    <a:r>
                      <a:rPr lang="en-US"/>
                      <a:t>10,9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15-4093-9D39-69E3040F6297}"/>
                </c:ext>
              </c:extLst>
            </c:dLbl>
            <c:dLbl>
              <c:idx val="5"/>
              <c:layout>
                <c:manualLayout>
                  <c:x val="9.4089950118266871E-3"/>
                  <c:y val="-1.3373791592825831E-2"/>
                </c:manualLayout>
              </c:layout>
              <c:tx>
                <c:rich>
                  <a:bodyPr/>
                  <a:lstStyle/>
                  <a:p>
                    <a:r>
                      <a:rPr lang="en-US"/>
                      <a:t>9,6</a:t>
                    </a:r>
                  </a:p>
                </c:rich>
              </c:tx>
              <c:showLegendKey val="0"/>
              <c:showVal val="1"/>
              <c:showCatName val="0"/>
              <c:showSerName val="0"/>
              <c:showPercent val="0"/>
              <c:showBubbleSize val="0"/>
              <c:extLst>
                <c:ext xmlns:c15="http://schemas.microsoft.com/office/drawing/2012/chart" uri="{CE6537A1-D6FC-4f65-9D91-7224C49458BB}">
                  <c15:layout>
                    <c:manualLayout>
                      <c:w val="4.4166171183436236E-2"/>
                      <c:h val="4.272067252579289E-2"/>
                    </c:manualLayout>
                  </c15:layout>
                </c:ext>
                <c:ext xmlns:c16="http://schemas.microsoft.com/office/drawing/2014/chart" uri="{C3380CC4-5D6E-409C-BE32-E72D297353CC}">
                  <c16:uniqueId val="{00000005-B015-4093-9D39-69E3040F6297}"/>
                </c:ext>
              </c:extLst>
            </c:dLbl>
            <c:dLbl>
              <c:idx val="6"/>
              <c:layout>
                <c:manualLayout>
                  <c:x val="1.9995295224653029E-2"/>
                  <c:y val="-5.7317539166985825E-3"/>
                </c:manualLayout>
              </c:layout>
              <c:tx>
                <c:rich>
                  <a:bodyPr/>
                  <a:lstStyle/>
                  <a:p>
                    <a:r>
                      <a:rPr lang="en-US"/>
                      <a:t>12,2</a:t>
                    </a:r>
                  </a:p>
                </c:rich>
              </c:tx>
              <c:showLegendKey val="0"/>
              <c:showVal val="1"/>
              <c:showCatName val="0"/>
              <c:showSerName val="0"/>
              <c:showPercent val="0"/>
              <c:showBubbleSize val="0"/>
              <c:extLst>
                <c:ext xmlns:c15="http://schemas.microsoft.com/office/drawing/2012/chart" uri="{CE6537A1-D6FC-4f65-9D91-7224C49458BB}">
                  <c15:layout>
                    <c:manualLayout>
                      <c:w val="5.2046484662247143E-2"/>
                      <c:h val="5.0363011081390907E-2"/>
                    </c:manualLayout>
                  </c15:layout>
                </c:ext>
                <c:ext xmlns:c16="http://schemas.microsoft.com/office/drawing/2014/chart" uri="{C3380CC4-5D6E-409C-BE32-E72D297353CC}">
                  <c16:uniqueId val="{00000006-B015-4093-9D39-69E3040F6297}"/>
                </c:ext>
              </c:extLst>
            </c:dLbl>
            <c:dLbl>
              <c:idx val="7"/>
              <c:layout>
                <c:manualLayout>
                  <c:x val="1.2039489525644109E-2"/>
                  <c:y val="-1.1734793663211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81-4A7E-AED1-2622134F42DC}"/>
                </c:ext>
              </c:extLst>
            </c:dLbl>
            <c:spPr>
              <a:noFill/>
              <a:ln>
                <a:noFill/>
              </a:ln>
              <a:effectLst/>
            </c:spPr>
            <c:txPr>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0.0</c:formatCode>
                <c:ptCount val="8"/>
                <c:pt idx="0">
                  <c:v>11.9</c:v>
                </c:pt>
                <c:pt idx="1">
                  <c:v>13.5</c:v>
                </c:pt>
                <c:pt idx="2">
                  <c:v>9.8000000000000007</c:v>
                </c:pt>
                <c:pt idx="3">
                  <c:v>9.4</c:v>
                </c:pt>
                <c:pt idx="4">
                  <c:v>10.9</c:v>
                </c:pt>
                <c:pt idx="5">
                  <c:v>9.6</c:v>
                </c:pt>
                <c:pt idx="6">
                  <c:v>12.2</c:v>
                </c:pt>
                <c:pt idx="7">
                  <c:v>9.9</c:v>
                </c:pt>
              </c:numCache>
            </c:numRef>
          </c:val>
          <c:extLst>
            <c:ext xmlns:c16="http://schemas.microsoft.com/office/drawing/2014/chart" uri="{C3380CC4-5D6E-409C-BE32-E72D297353CC}">
              <c16:uniqueId val="{00000007-B015-4093-9D39-69E3040F6297}"/>
            </c:ext>
          </c:extLst>
        </c:ser>
        <c:dLbls>
          <c:showLegendKey val="0"/>
          <c:showVal val="0"/>
          <c:showCatName val="0"/>
          <c:showSerName val="0"/>
          <c:showPercent val="0"/>
          <c:showBubbleSize val="0"/>
        </c:dLbls>
        <c:gapWidth val="150"/>
        <c:shape val="box"/>
        <c:axId val="533402200"/>
        <c:axId val="533402984"/>
        <c:axId val="0"/>
      </c:bar3DChart>
      <c:catAx>
        <c:axId val="533402200"/>
        <c:scaling>
          <c:orientation val="minMax"/>
        </c:scaling>
        <c:delete val="0"/>
        <c:axPos val="b"/>
        <c:numFmt formatCode="General" sourceLinked="1"/>
        <c:majorTickMark val="out"/>
        <c:minorTickMark val="none"/>
        <c:tickLblPos val="nextTo"/>
        <c:txPr>
          <a:bodyPr/>
          <a:lstStyle/>
          <a:p>
            <a:pPr>
              <a:defRPr lang="en-US" sz="800">
                <a:latin typeface="Arial Narrow" pitchFamily="34" charset="0"/>
              </a:defRPr>
            </a:pPr>
            <a:endParaRPr lang="lv-LV"/>
          </a:p>
        </c:txPr>
        <c:crossAx val="533402984"/>
        <c:crosses val="autoZero"/>
        <c:auto val="1"/>
        <c:lblAlgn val="ctr"/>
        <c:lblOffset val="100"/>
        <c:noMultiLvlLbl val="0"/>
      </c:catAx>
      <c:valAx>
        <c:axId val="533402984"/>
        <c:scaling>
          <c:orientation val="minMax"/>
          <c:max val="15"/>
          <c:min val="0"/>
        </c:scaling>
        <c:delete val="0"/>
        <c:axPos val="l"/>
        <c:majorGridlines/>
        <c:numFmt formatCode="General" sourceLinked="0"/>
        <c:majorTickMark val="out"/>
        <c:minorTickMark val="none"/>
        <c:tickLblPos val="nextTo"/>
        <c:txPr>
          <a:bodyPr/>
          <a:lstStyle/>
          <a:p>
            <a:pPr>
              <a:defRPr lang="en-US" sz="800">
                <a:latin typeface="Arial Narrow" pitchFamily="34" charset="0"/>
              </a:defRPr>
            </a:pPr>
            <a:endParaRPr lang="lv-LV"/>
          </a:p>
        </c:txPr>
        <c:crossAx val="533402200"/>
        <c:crosses val="autoZero"/>
        <c:crossBetween val="between"/>
        <c:majorUnit val="5"/>
      </c:valAx>
    </c:plotArea>
    <c:plotVisOnly val="1"/>
    <c:dispBlanksAs val="gap"/>
    <c:showDLblsOverMax val="0"/>
  </c:chart>
  <c:spPr>
    <a:ln>
      <a:noFill/>
    </a:ln>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Zēni / Male</c:v>
                </c:pt>
              </c:strCache>
            </c:strRef>
          </c:tx>
          <c:spPr>
            <a:ln>
              <a:solidFill>
                <a:schemeClr val="tx1"/>
              </a:solidFill>
            </a:ln>
          </c:spPr>
          <c:invertIfNegative val="0"/>
          <c:dLbls>
            <c:dLbl>
              <c:idx val="0"/>
              <c:layout>
                <c:manualLayout>
                  <c:x val="1.4354195492677042E-2"/>
                  <c:y val="-1.9399576563503589E-2"/>
                </c:manualLayout>
              </c:layout>
              <c:tx>
                <c:rich>
                  <a:bodyPr/>
                  <a:lstStyle/>
                  <a:p>
                    <a:r>
                      <a:rPr lang="en-US" sz="800">
                        <a:latin typeface="Arial Narrow" pitchFamily="34" charset="0"/>
                      </a:rPr>
                      <a:t>50,0</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A6-4173-BF1B-54FD0A593E6D}"/>
                </c:ext>
              </c:extLst>
            </c:dLbl>
            <c:dLbl>
              <c:idx val="1"/>
              <c:layout>
                <c:manualLayout>
                  <c:x val="7.2007142367613384E-3"/>
                  <c:y val="-6.6966303494540545E-3"/>
                </c:manualLayout>
              </c:layout>
              <c:tx>
                <c:rich>
                  <a:bodyPr/>
                  <a:lstStyle/>
                  <a:p>
                    <a:r>
                      <a:rPr lang="en-US" sz="800">
                        <a:latin typeface="Arial Narrow" pitchFamily="34" charset="0"/>
                      </a:rPr>
                      <a:t>43,3</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4.4166171183436236E-2"/>
                      <c:h val="5.7326283987915401E-2"/>
                    </c:manualLayout>
                  </c15:layout>
                </c:ext>
                <c:ext xmlns:c16="http://schemas.microsoft.com/office/drawing/2014/chart" uri="{C3380CC4-5D6E-409C-BE32-E72D297353CC}">
                  <c16:uniqueId val="{00000001-38A6-4173-BF1B-54FD0A593E6D}"/>
                </c:ext>
              </c:extLst>
            </c:dLbl>
            <c:dLbl>
              <c:idx val="2"/>
              <c:layout>
                <c:manualLayout>
                  <c:x val="1.4209718139502147E-2"/>
                  <c:y val="-8.0702714275518797E-3"/>
                </c:manualLayout>
              </c:layout>
              <c:tx>
                <c:rich>
                  <a:bodyPr/>
                  <a:lstStyle/>
                  <a:p>
                    <a:r>
                      <a:rPr lang="en-US" sz="800">
                        <a:latin typeface="Arial Narrow" pitchFamily="34" charset="0"/>
                      </a:rPr>
                      <a:t>49,7</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A6-4173-BF1B-54FD0A593E6D}"/>
                </c:ext>
              </c:extLst>
            </c:dLbl>
            <c:dLbl>
              <c:idx val="3"/>
              <c:layout>
                <c:manualLayout>
                  <c:x val="1.416211470390478E-2"/>
                  <c:y val="-1.5620465304374723E-2"/>
                </c:manualLayout>
              </c:layout>
              <c:tx>
                <c:rich>
                  <a:bodyPr/>
                  <a:lstStyle/>
                  <a:p>
                    <a:r>
                      <a:rPr lang="en-US" sz="800">
                        <a:latin typeface="Arial Narrow" pitchFamily="34" charset="0"/>
                      </a:rPr>
                      <a:t>39,9</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A6-4173-BF1B-54FD0A593E6D}"/>
                </c:ext>
              </c:extLst>
            </c:dLbl>
            <c:dLbl>
              <c:idx val="4"/>
              <c:layout>
                <c:manualLayout>
                  <c:x val="1.1953833928839261E-2"/>
                  <c:y val="-7.5501938768228697E-3"/>
                </c:manualLayout>
              </c:layout>
              <c:tx>
                <c:rich>
                  <a:bodyPr/>
                  <a:lstStyle/>
                  <a:p>
                    <a:r>
                      <a:rPr lang="en-US" sz="800">
                        <a:latin typeface="Arial Narrow" pitchFamily="34" charset="0"/>
                      </a:rPr>
                      <a:t>26,9</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A6-4173-BF1B-54FD0A593E6D}"/>
                </c:ext>
              </c:extLst>
            </c:dLbl>
            <c:dLbl>
              <c:idx val="5"/>
              <c:layout>
                <c:manualLayout>
                  <c:x val="9.5540280471291678E-3"/>
                  <c:y val="-4.2908628113328771E-3"/>
                </c:manualLayout>
              </c:layout>
              <c:tx>
                <c:rich>
                  <a:bodyPr/>
                  <a:lstStyle/>
                  <a:p>
                    <a:r>
                      <a:rPr lang="en-US" sz="800">
                        <a:latin typeface="Arial Narrow" pitchFamily="34" charset="0"/>
                      </a:rPr>
                      <a:t>32,8</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A6-4173-BF1B-54FD0A593E6D}"/>
                </c:ext>
              </c:extLst>
            </c:dLbl>
            <c:dLbl>
              <c:idx val="6"/>
              <c:layout>
                <c:manualLayout>
                  <c:x val="1.421008859425388E-2"/>
                  <c:y val="-3.7764350453172221E-3"/>
                </c:manualLayout>
              </c:layout>
              <c:tx>
                <c:rich>
                  <a:bodyPr/>
                  <a:lstStyle/>
                  <a:p>
                    <a:r>
                      <a:rPr lang="en-US" sz="800">
                        <a:latin typeface="Arial Narrow" pitchFamily="34" charset="0"/>
                      </a:rPr>
                      <a:t>61,5</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A6-4173-BF1B-54FD0A593E6D}"/>
                </c:ext>
              </c:extLst>
            </c:dLbl>
            <c:dLbl>
              <c:idx val="7"/>
              <c:layout>
                <c:manualLayout>
                  <c:x val="1.2146305536489623E-2"/>
                  <c:y val="-8.5873765564620525E-3"/>
                </c:manualLayout>
              </c:layout>
              <c:tx>
                <c:rich>
                  <a:bodyPr/>
                  <a:lstStyle/>
                  <a:p>
                    <a:r>
                      <a:rPr lang="en-US" sz="800">
                        <a:latin typeface="Arial Narrow" pitchFamily="34" charset="0"/>
                      </a:rPr>
                      <a:t>63,6</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A6-4173-BF1B-54FD0A593E6D}"/>
                </c:ext>
              </c:extLst>
            </c:dLbl>
            <c:spPr>
              <a:noFill/>
              <a:ln>
                <a:noFill/>
              </a:ln>
              <a:effectLst/>
            </c:spPr>
            <c:txPr>
              <a:bodyPr/>
              <a:lstStyle/>
              <a:p>
                <a:pPr>
                  <a:defRPr lang="en-US" sz="9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0.0</c:formatCode>
                <c:ptCount val="8"/>
                <c:pt idx="0">
                  <c:v>50</c:v>
                </c:pt>
                <c:pt idx="1">
                  <c:v>43.3</c:v>
                </c:pt>
                <c:pt idx="2">
                  <c:v>49.7</c:v>
                </c:pt>
                <c:pt idx="3">
                  <c:v>39.9</c:v>
                </c:pt>
                <c:pt idx="4">
                  <c:v>26.9</c:v>
                </c:pt>
                <c:pt idx="5">
                  <c:v>32.800000000000004</c:v>
                </c:pt>
                <c:pt idx="6">
                  <c:v>61.5</c:v>
                </c:pt>
                <c:pt idx="7">
                  <c:v>63.6</c:v>
                </c:pt>
              </c:numCache>
            </c:numRef>
          </c:val>
          <c:extLst>
            <c:ext xmlns:c16="http://schemas.microsoft.com/office/drawing/2014/chart" uri="{C3380CC4-5D6E-409C-BE32-E72D297353CC}">
              <c16:uniqueId val="{00000008-38A6-4173-BF1B-54FD0A593E6D}"/>
            </c:ext>
          </c:extLst>
        </c:ser>
        <c:ser>
          <c:idx val="1"/>
          <c:order val="1"/>
          <c:tx>
            <c:strRef>
              <c:f>Sheet1!$C$1</c:f>
              <c:strCache>
                <c:ptCount val="1"/>
                <c:pt idx="0">
                  <c:v>Meitenes / Female</c:v>
                </c:pt>
              </c:strCache>
            </c:strRef>
          </c:tx>
          <c:spPr>
            <a:ln>
              <a:solidFill>
                <a:schemeClr val="tx1"/>
              </a:solidFill>
            </a:ln>
          </c:spPr>
          <c:invertIfNegative val="0"/>
          <c:dLbls>
            <c:dLbl>
              <c:idx val="0"/>
              <c:layout>
                <c:manualLayout>
                  <c:x val="1.2338921643263195E-2"/>
                  <c:y val="-4.2911601684230581E-3"/>
                </c:manualLayout>
              </c:layout>
              <c:tx>
                <c:rich>
                  <a:bodyPr/>
                  <a:lstStyle/>
                  <a:p>
                    <a:r>
                      <a:rPr lang="en-US" sz="800">
                        <a:latin typeface="Arial Narrow" pitchFamily="34" charset="0"/>
                      </a:rPr>
                      <a:t>35,6</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A6-4173-BF1B-54FD0A593E6D}"/>
                </c:ext>
              </c:extLst>
            </c:dLbl>
            <c:dLbl>
              <c:idx val="1"/>
              <c:layout>
                <c:manualLayout>
                  <c:x val="1.4787627552201706E-2"/>
                  <c:y val="-4.8109403620619912E-3"/>
                </c:manualLayout>
              </c:layout>
              <c:tx>
                <c:rich>
                  <a:bodyPr/>
                  <a:lstStyle/>
                  <a:p>
                    <a:r>
                      <a:rPr lang="en-US" sz="800">
                        <a:latin typeface="Arial Narrow" pitchFamily="34" charset="0"/>
                      </a:rPr>
                      <a:t>21,3</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5.3317922061897012E-2"/>
                      <c:h val="4.3709746672391588E-2"/>
                    </c:manualLayout>
                  </c15:layout>
                </c:ext>
                <c:ext xmlns:c16="http://schemas.microsoft.com/office/drawing/2014/chart" uri="{C3380CC4-5D6E-409C-BE32-E72D297353CC}">
                  <c16:uniqueId val="{0000000A-38A6-4173-BF1B-54FD0A593E6D}"/>
                </c:ext>
              </c:extLst>
            </c:dLbl>
            <c:dLbl>
              <c:idx val="2"/>
              <c:layout>
                <c:manualLayout>
                  <c:x val="1.2242832071280877E-2"/>
                  <c:y val="-8.0688478267913182E-3"/>
                </c:manualLayout>
              </c:layout>
              <c:tx>
                <c:rich>
                  <a:bodyPr/>
                  <a:lstStyle/>
                  <a:p>
                    <a:r>
                      <a:rPr lang="en-US" sz="800">
                        <a:latin typeface="Arial Narrow" pitchFamily="34" charset="0"/>
                      </a:rPr>
                      <a:t>31,2</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A6-4173-BF1B-54FD0A593E6D}"/>
                </c:ext>
              </c:extLst>
            </c:dLbl>
            <c:dLbl>
              <c:idx val="3"/>
              <c:layout>
                <c:manualLayout>
                  <c:x val="1.224389999944432E-2"/>
                  <c:y val="-7.5501938768228697E-3"/>
                </c:manualLayout>
              </c:layout>
              <c:tx>
                <c:rich>
                  <a:bodyPr/>
                  <a:lstStyle/>
                  <a:p>
                    <a:r>
                      <a:rPr lang="en-US" sz="800">
                        <a:latin typeface="Arial Narrow" pitchFamily="34" charset="0"/>
                      </a:rPr>
                      <a:t>20,8</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4.4166171183436236E-2"/>
                      <c:h val="4.5996978851963743E-2"/>
                    </c:manualLayout>
                  </c15:layout>
                </c:ext>
                <c:ext xmlns:c16="http://schemas.microsoft.com/office/drawing/2014/chart" uri="{C3380CC4-5D6E-409C-BE32-E72D297353CC}">
                  <c16:uniqueId val="{0000000C-38A6-4173-BF1B-54FD0A593E6D}"/>
                </c:ext>
              </c:extLst>
            </c:dLbl>
            <c:dLbl>
              <c:idx val="4"/>
              <c:layout>
                <c:manualLayout>
                  <c:x val="1.4596287672932822E-2"/>
                  <c:y val="-1.1326628922140088E-2"/>
                </c:manualLayout>
              </c:layout>
              <c:tx>
                <c:rich>
                  <a:bodyPr/>
                  <a:lstStyle/>
                  <a:p>
                    <a:r>
                      <a:rPr lang="en-US" sz="800">
                        <a:latin typeface="Arial Narrow" pitchFamily="34" charset="0"/>
                      </a:rPr>
                      <a:t>12,4</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A6-4173-BF1B-54FD0A593E6D}"/>
                </c:ext>
              </c:extLst>
            </c:dLbl>
            <c:dLbl>
              <c:idx val="5"/>
              <c:layout>
                <c:manualLayout>
                  <c:x val="1.2339662552766556E-2"/>
                  <c:y val="-2.6626840640389623E-3"/>
                </c:manualLayout>
              </c:layout>
              <c:tx>
                <c:rich>
                  <a:bodyPr/>
                  <a:lstStyle/>
                  <a:p>
                    <a:r>
                      <a:rPr lang="en-US" sz="800">
                        <a:latin typeface="Arial Narrow" pitchFamily="34" charset="0"/>
                      </a:rPr>
                      <a:t>17,0</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4.5972182590790257E-2"/>
                      <c:h val="4.8003434950622585E-2"/>
                    </c:manualLayout>
                  </c15:layout>
                </c:ext>
                <c:ext xmlns:c16="http://schemas.microsoft.com/office/drawing/2014/chart" uri="{C3380CC4-5D6E-409C-BE32-E72D297353CC}">
                  <c16:uniqueId val="{0000000E-38A6-4173-BF1B-54FD0A593E6D}"/>
                </c:ext>
              </c:extLst>
            </c:dLbl>
            <c:dLbl>
              <c:idx val="6"/>
              <c:layout>
                <c:manualLayout>
                  <c:x val="1.2242973862564996E-2"/>
                  <c:y val="-7.5528700906345135E-3"/>
                </c:manualLayout>
              </c:layout>
              <c:tx>
                <c:rich>
                  <a:bodyPr/>
                  <a:lstStyle/>
                  <a:p>
                    <a:r>
                      <a:rPr lang="en-US" sz="800">
                        <a:latin typeface="Arial Narrow" pitchFamily="34" charset="0"/>
                      </a:rPr>
                      <a:t>45,3</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A6-4173-BF1B-54FD0A593E6D}"/>
                </c:ext>
              </c:extLst>
            </c:dLbl>
            <c:dLbl>
              <c:idx val="7"/>
              <c:layout>
                <c:manualLayout>
                  <c:x val="1.4691478942213527E-2"/>
                  <c:y val="0"/>
                </c:manualLayout>
              </c:layout>
              <c:tx>
                <c:rich>
                  <a:bodyPr/>
                  <a:lstStyle/>
                  <a:p>
                    <a:r>
                      <a:rPr lang="en-US" sz="800">
                        <a:latin typeface="Arial Narrow" pitchFamily="34" charset="0"/>
                      </a:rPr>
                      <a:t>36,8</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A6-4173-BF1B-54FD0A593E6D}"/>
                </c:ext>
              </c:extLst>
            </c:dLbl>
            <c:spPr>
              <a:noFill/>
              <a:ln>
                <a:noFill/>
              </a:ln>
              <a:effectLst/>
            </c:spPr>
            <c:txPr>
              <a:bodyPr/>
              <a:lstStyle/>
              <a:p>
                <a:pPr>
                  <a:defRPr lang="en-US" sz="9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0.0</c:formatCode>
                <c:ptCount val="8"/>
                <c:pt idx="0">
                  <c:v>35.6</c:v>
                </c:pt>
                <c:pt idx="1">
                  <c:v>21.3</c:v>
                </c:pt>
                <c:pt idx="2">
                  <c:v>31.2</c:v>
                </c:pt>
                <c:pt idx="3">
                  <c:v>20.8</c:v>
                </c:pt>
                <c:pt idx="4">
                  <c:v>12.4</c:v>
                </c:pt>
                <c:pt idx="5">
                  <c:v>17</c:v>
                </c:pt>
                <c:pt idx="6">
                  <c:v>45.3</c:v>
                </c:pt>
                <c:pt idx="7">
                  <c:v>36.800000000000004</c:v>
                </c:pt>
              </c:numCache>
            </c:numRef>
          </c:val>
          <c:extLst>
            <c:ext xmlns:c16="http://schemas.microsoft.com/office/drawing/2014/chart" uri="{C3380CC4-5D6E-409C-BE32-E72D297353CC}">
              <c16:uniqueId val="{00000011-38A6-4173-BF1B-54FD0A593E6D}"/>
            </c:ext>
          </c:extLst>
        </c:ser>
        <c:dLbls>
          <c:showLegendKey val="0"/>
          <c:showVal val="0"/>
          <c:showCatName val="0"/>
          <c:showSerName val="0"/>
          <c:showPercent val="0"/>
          <c:showBubbleSize val="0"/>
        </c:dLbls>
        <c:gapWidth val="75"/>
        <c:shape val="box"/>
        <c:axId val="545052920"/>
        <c:axId val="545056056"/>
        <c:axId val="0"/>
      </c:bar3DChart>
      <c:catAx>
        <c:axId val="545052920"/>
        <c:scaling>
          <c:orientation val="minMax"/>
        </c:scaling>
        <c:delete val="0"/>
        <c:axPos val="b"/>
        <c:numFmt formatCode="General" sourceLinked="1"/>
        <c:majorTickMark val="out"/>
        <c:minorTickMark val="none"/>
        <c:tickLblPos val="nextTo"/>
        <c:txPr>
          <a:bodyPr/>
          <a:lstStyle/>
          <a:p>
            <a:pPr>
              <a:defRPr lang="en-US" sz="800">
                <a:latin typeface="Arial Narrow" pitchFamily="34" charset="0"/>
              </a:defRPr>
            </a:pPr>
            <a:endParaRPr lang="lv-LV"/>
          </a:p>
        </c:txPr>
        <c:crossAx val="545056056"/>
        <c:crosses val="autoZero"/>
        <c:auto val="1"/>
        <c:lblAlgn val="ctr"/>
        <c:lblOffset val="100"/>
        <c:noMultiLvlLbl val="0"/>
      </c:catAx>
      <c:valAx>
        <c:axId val="545056056"/>
        <c:scaling>
          <c:orientation val="minMax"/>
        </c:scaling>
        <c:delete val="0"/>
        <c:axPos val="l"/>
        <c:majorGridlines/>
        <c:numFmt formatCode="General" sourceLinked="0"/>
        <c:majorTickMark val="out"/>
        <c:minorTickMark val="none"/>
        <c:tickLblPos val="nextTo"/>
        <c:txPr>
          <a:bodyPr/>
          <a:lstStyle/>
          <a:p>
            <a:pPr>
              <a:defRPr lang="en-US" sz="800">
                <a:latin typeface="Arial Narrow" pitchFamily="34" charset="0"/>
              </a:defRPr>
            </a:pPr>
            <a:endParaRPr lang="lv-LV"/>
          </a:p>
        </c:txPr>
        <c:crossAx val="545052920"/>
        <c:crosses val="autoZero"/>
        <c:crossBetween val="between"/>
      </c:valAx>
    </c:plotArea>
    <c:legend>
      <c:legendPos val="b"/>
      <c:layout>
        <c:manualLayout>
          <c:xMode val="edge"/>
          <c:yMode val="edge"/>
          <c:x val="5.0585411121422133E-2"/>
          <c:y val="0.90999060351595062"/>
          <c:w val="0.86589537987356446"/>
          <c:h val="8.6364095915503064E-2"/>
        </c:manualLayout>
      </c:layout>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Zēni / Male</c:v>
                </c:pt>
              </c:strCache>
            </c:strRef>
          </c:tx>
          <c:spPr>
            <a:ln>
              <a:solidFill>
                <a:schemeClr val="tx1"/>
              </a:solidFill>
            </a:ln>
          </c:spPr>
          <c:invertIfNegative val="0"/>
          <c:dLbls>
            <c:dLbl>
              <c:idx val="0"/>
              <c:layout>
                <c:manualLayout>
                  <c:x val="9.649332520996097E-3"/>
                  <c:y val="-4.2936882782310002E-3"/>
                </c:manualLayout>
              </c:layout>
              <c:tx>
                <c:rich>
                  <a:bodyPr/>
                  <a:lstStyle/>
                  <a:p>
                    <a:r>
                      <a:rPr lang="en-US" sz="800">
                        <a:latin typeface="Arial Narrow" pitchFamily="34" charset="0"/>
                      </a:rPr>
                      <a:t>32,4</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80-47EC-A906-B3AEEEE296DD}"/>
                </c:ext>
              </c:extLst>
            </c:dLbl>
            <c:dLbl>
              <c:idx val="1"/>
              <c:layout>
                <c:manualLayout>
                  <c:x val="1.2026374010523385E-2"/>
                  <c:y val="-1.2063956994434856E-2"/>
                </c:manualLayout>
              </c:layout>
              <c:tx>
                <c:rich>
                  <a:bodyPr/>
                  <a:lstStyle/>
                  <a:p>
                    <a:r>
                      <a:rPr lang="en-US" sz="800">
                        <a:latin typeface="Arial Narrow" pitchFamily="34" charset="0"/>
                      </a:rPr>
                      <a:t>34,0</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5.8643131063557341E-2"/>
                      <c:h val="5.2949912989541513E-2"/>
                    </c:manualLayout>
                  </c15:layout>
                </c:ext>
                <c:ext xmlns:c16="http://schemas.microsoft.com/office/drawing/2014/chart" uri="{C3380CC4-5D6E-409C-BE32-E72D297353CC}">
                  <c16:uniqueId val="{00000001-C980-47EC-A906-B3AEEEE296DD}"/>
                </c:ext>
              </c:extLst>
            </c:dLbl>
            <c:dLbl>
              <c:idx val="2"/>
              <c:layout>
                <c:manualLayout>
                  <c:x val="1.1676987716383404E-2"/>
                  <c:y val="6.7988766174468911E-4"/>
                </c:manualLayout>
              </c:layout>
              <c:tx>
                <c:rich>
                  <a:bodyPr/>
                  <a:lstStyle/>
                  <a:p>
                    <a:r>
                      <a:rPr lang="en-US" sz="800">
                        <a:latin typeface="Arial Narrow" pitchFamily="34" charset="0"/>
                      </a:rPr>
                      <a:t>68,1</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80-47EC-A906-B3AEEEE296DD}"/>
                </c:ext>
              </c:extLst>
            </c:dLbl>
            <c:dLbl>
              <c:idx val="3"/>
              <c:layout>
                <c:manualLayout>
                  <c:x val="9.3965724425597724E-3"/>
                  <c:y val="-2.4941849446062148E-3"/>
                </c:manualLayout>
              </c:layout>
              <c:tx>
                <c:rich>
                  <a:bodyPr/>
                  <a:lstStyle/>
                  <a:p>
                    <a:r>
                      <a:rPr lang="en-US" sz="800">
                        <a:latin typeface="Arial Narrow" pitchFamily="34" charset="0"/>
                      </a:rPr>
                      <a:t>47,8</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80-47EC-A906-B3AEEEE296DD}"/>
                </c:ext>
              </c:extLst>
            </c:dLbl>
            <c:dLbl>
              <c:idx val="4"/>
              <c:layout>
                <c:manualLayout>
                  <c:x val="9.5409626456844018E-3"/>
                  <c:y val="-4.1647857475146403E-3"/>
                </c:manualLayout>
              </c:layout>
              <c:tx>
                <c:rich>
                  <a:bodyPr/>
                  <a:lstStyle/>
                  <a:p>
                    <a:r>
                      <a:rPr lang="en-US" sz="800">
                        <a:latin typeface="Arial Narrow" pitchFamily="34" charset="0"/>
                      </a:rPr>
                      <a:t>45,5</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4.5300906333505274E-2"/>
                      <c:h val="5.7680525164113788E-2"/>
                    </c:manualLayout>
                  </c15:layout>
                </c:ext>
                <c:ext xmlns:c16="http://schemas.microsoft.com/office/drawing/2014/chart" uri="{C3380CC4-5D6E-409C-BE32-E72D297353CC}">
                  <c16:uniqueId val="{00000004-C980-47EC-A906-B3AEEEE296DD}"/>
                </c:ext>
              </c:extLst>
            </c:dLbl>
            <c:dLbl>
              <c:idx val="5"/>
              <c:layout>
                <c:manualLayout>
                  <c:x val="7.2007142367613384E-3"/>
                  <c:y val="-1.1846706472869209E-2"/>
                </c:manualLayout>
              </c:layout>
              <c:tx>
                <c:rich>
                  <a:bodyPr/>
                  <a:lstStyle/>
                  <a:p>
                    <a:r>
                      <a:rPr lang="en-US" sz="800">
                        <a:latin typeface="Arial Narrow" pitchFamily="34" charset="0"/>
                      </a:rPr>
                      <a:t>21,7</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80-47EC-A906-B3AEEEE296DD}"/>
                </c:ext>
              </c:extLst>
            </c:dLbl>
            <c:dLbl>
              <c:idx val="6"/>
              <c:layout>
                <c:manualLayout>
                  <c:x val="7.2134305687359098E-3"/>
                  <c:y val="-4.3763676148796541E-3"/>
                </c:manualLayout>
              </c:layout>
              <c:tx>
                <c:rich>
                  <a:bodyPr/>
                  <a:lstStyle/>
                  <a:p>
                    <a:r>
                      <a:rPr lang="en-US" sz="800">
                        <a:latin typeface="Arial Narrow" pitchFamily="34" charset="0"/>
                      </a:rPr>
                      <a:t>28,5</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80-47EC-A906-B3AEEEE296DD}"/>
                </c:ext>
              </c:extLst>
            </c:dLbl>
            <c:dLbl>
              <c:idx val="7"/>
              <c:layout>
                <c:manualLayout>
                  <c:x val="1.2146305536489623E-2"/>
                  <c:y val="-8.5873765564620525E-3"/>
                </c:manualLayout>
              </c:layout>
              <c:tx>
                <c:rich>
                  <a:bodyPr/>
                  <a:lstStyle/>
                  <a:p>
                    <a:r>
                      <a:rPr lang="en-US" sz="800">
                        <a:latin typeface="Arial Narrow" pitchFamily="34" charset="0"/>
                      </a:rPr>
                      <a:t>35,9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80-47EC-A906-B3AEEEE296DD}"/>
                </c:ext>
              </c:extLst>
            </c:dLbl>
            <c:dLbl>
              <c:idx val="8"/>
              <c:layout>
                <c:manualLayout>
                  <c:x val="-9.7943192948090566E-3"/>
                  <c:y val="0"/>
                </c:manualLayout>
              </c:layout>
              <c:tx>
                <c:rich>
                  <a:bodyPr/>
                  <a:lstStyle/>
                  <a:p>
                    <a:r>
                      <a:rPr lang="en-US"/>
                      <a:t>326,9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80-47EC-A906-B3AEEEE296DD}"/>
                </c:ext>
              </c:extLst>
            </c:dLbl>
            <c:spPr>
              <a:noFill/>
              <a:ln>
                <a:noFill/>
              </a:ln>
              <a:effectLst/>
            </c:spPr>
            <c:txPr>
              <a:bodyPr/>
              <a:lstStyle/>
              <a:p>
                <a:pPr>
                  <a:defRPr lang="en-US" sz="9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0.0</c:formatCode>
                <c:ptCount val="8"/>
                <c:pt idx="0">
                  <c:v>32.4</c:v>
                </c:pt>
                <c:pt idx="1">
                  <c:v>34</c:v>
                </c:pt>
                <c:pt idx="2">
                  <c:v>68.099999999999994</c:v>
                </c:pt>
                <c:pt idx="3">
                  <c:v>47.8</c:v>
                </c:pt>
                <c:pt idx="4">
                  <c:v>45.5</c:v>
                </c:pt>
                <c:pt idx="5">
                  <c:v>21.7</c:v>
                </c:pt>
                <c:pt idx="6">
                  <c:v>28.5</c:v>
                </c:pt>
                <c:pt idx="7">
                  <c:v>35.9</c:v>
                </c:pt>
              </c:numCache>
            </c:numRef>
          </c:val>
          <c:extLst>
            <c:ext xmlns:c16="http://schemas.microsoft.com/office/drawing/2014/chart" uri="{C3380CC4-5D6E-409C-BE32-E72D297353CC}">
              <c16:uniqueId val="{00000009-C980-47EC-A906-B3AEEEE296DD}"/>
            </c:ext>
          </c:extLst>
        </c:ser>
        <c:ser>
          <c:idx val="1"/>
          <c:order val="1"/>
          <c:tx>
            <c:strRef>
              <c:f>Sheet1!$C$1</c:f>
              <c:strCache>
                <c:ptCount val="1"/>
                <c:pt idx="0">
                  <c:v>Meitenes / Female</c:v>
                </c:pt>
              </c:strCache>
            </c:strRef>
          </c:tx>
          <c:spPr>
            <a:ln>
              <a:solidFill>
                <a:schemeClr val="tx1"/>
              </a:solidFill>
            </a:ln>
          </c:spPr>
          <c:invertIfNegative val="0"/>
          <c:dLbls>
            <c:dLbl>
              <c:idx val="0"/>
              <c:layout>
                <c:manualLayout>
                  <c:x val="1.4691478942213504E-2"/>
                  <c:y val="-4.2936882782310002E-3"/>
                </c:manualLayout>
              </c:layout>
              <c:tx>
                <c:rich>
                  <a:bodyPr/>
                  <a:lstStyle/>
                  <a:p>
                    <a:r>
                      <a:rPr lang="en-US" sz="800">
                        <a:latin typeface="Arial Narrow" pitchFamily="34" charset="0"/>
                      </a:rPr>
                      <a:t>7,2</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80-47EC-A906-B3AEEEE296DD}"/>
                </c:ext>
              </c:extLst>
            </c:dLbl>
            <c:dLbl>
              <c:idx val="1"/>
              <c:layout>
                <c:manualLayout>
                  <c:x val="1.714005876591574E-2"/>
                  <c:y val="-8.5873765564620091E-3"/>
                </c:manualLayout>
              </c:layout>
              <c:tx>
                <c:rich>
                  <a:bodyPr/>
                  <a:lstStyle/>
                  <a:p>
                    <a:r>
                      <a:rPr lang="en-US" sz="800">
                        <a:latin typeface="Arial Narrow" pitchFamily="34" charset="0"/>
                      </a:rPr>
                      <a:t>16,1</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5.3317922061897012E-2"/>
                      <c:h val="4.3709746672391588E-2"/>
                    </c:manualLayout>
                  </c15:layout>
                </c:ext>
                <c:ext xmlns:c16="http://schemas.microsoft.com/office/drawing/2014/chart" uri="{C3380CC4-5D6E-409C-BE32-E72D297353CC}">
                  <c16:uniqueId val="{0000000B-C980-47EC-A906-B3AEEEE296DD}"/>
                </c:ext>
              </c:extLst>
            </c:dLbl>
            <c:dLbl>
              <c:idx val="2"/>
              <c:layout>
                <c:manualLayout>
                  <c:x val="1.224289911851123E-2"/>
                  <c:y val="-4.2936882782310792E-3"/>
                </c:manualLayout>
              </c:layout>
              <c:tx>
                <c:rich>
                  <a:bodyPr/>
                  <a:lstStyle/>
                  <a:p>
                    <a:r>
                      <a:rPr lang="en-US" sz="800">
                        <a:latin typeface="Arial Narrow" pitchFamily="34" charset="0"/>
                      </a:rPr>
                      <a:t>27,6</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80-47EC-A906-B3AEEEE296DD}"/>
                </c:ext>
              </c:extLst>
            </c:dLbl>
            <c:dLbl>
              <c:idx val="3"/>
              <c:layout>
                <c:manualLayout>
                  <c:x val="1.4655795604268254E-2"/>
                  <c:y val="-3.1764847774772152E-3"/>
                </c:manualLayout>
              </c:layout>
              <c:tx>
                <c:rich>
                  <a:bodyPr/>
                  <a:lstStyle/>
                  <a:p>
                    <a:r>
                      <a:rPr lang="en-US" sz="800">
                        <a:latin typeface="Arial Narrow" pitchFamily="34" charset="0"/>
                      </a:rPr>
                      <a:t>17,2</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980-47EC-A906-B3AEEEE296DD}"/>
                </c:ext>
              </c:extLst>
            </c:dLbl>
            <c:dLbl>
              <c:idx val="4"/>
              <c:layout>
                <c:manualLayout>
                  <c:x val="1.224295931521047E-2"/>
                  <c:y val="-6.9529109736556453E-3"/>
                </c:manualLayout>
              </c:layout>
              <c:tx>
                <c:rich>
                  <a:bodyPr/>
                  <a:lstStyle/>
                  <a:p>
                    <a:r>
                      <a:rPr lang="en-US" sz="800">
                        <a:latin typeface="Arial Narrow" pitchFamily="34" charset="0"/>
                      </a:rPr>
                      <a:t>5,9</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980-47EC-A906-B3AEEEE296DD}"/>
                </c:ext>
              </c:extLst>
            </c:dLbl>
            <c:dLbl>
              <c:idx val="5"/>
              <c:layout>
                <c:manualLayout>
                  <c:x val="1.2218260990991754E-2"/>
                  <c:y val="-6.4406692051896209E-3"/>
                </c:manualLayout>
              </c:layout>
              <c:tx>
                <c:rich>
                  <a:bodyPr/>
                  <a:lstStyle/>
                  <a:p>
                    <a:r>
                      <a:rPr lang="en-US" sz="800">
                        <a:latin typeface="Arial Narrow" pitchFamily="34" charset="0"/>
                      </a:rPr>
                      <a:t>6,5</a:t>
                    </a:r>
                    <a:endParaRPr lang="en-US"/>
                  </a:p>
                </c:rich>
              </c:tx>
              <c:showLegendKey val="0"/>
              <c:showVal val="0"/>
              <c:showCatName val="0"/>
              <c:showSerName val="0"/>
              <c:showPercent val="0"/>
              <c:showBubbleSize val="0"/>
              <c:extLst>
                <c:ext xmlns:c15="http://schemas.microsoft.com/office/drawing/2012/chart" uri="{CE6537A1-D6FC-4f65-9D91-7224C49458BB}">
                  <c15:layout>
                    <c:manualLayout>
                      <c:w val="4.5972182590790257E-2"/>
                      <c:h val="4.8003434950622585E-2"/>
                    </c:manualLayout>
                  </c15:layout>
                </c:ext>
                <c:ext xmlns:c16="http://schemas.microsoft.com/office/drawing/2014/chart" uri="{C3380CC4-5D6E-409C-BE32-E72D297353CC}">
                  <c16:uniqueId val="{0000000F-C980-47EC-A906-B3AEEEE296DD}"/>
                </c:ext>
              </c:extLst>
            </c:dLbl>
            <c:dLbl>
              <c:idx val="6"/>
              <c:layout>
                <c:manualLayout>
                  <c:x val="1.7068631893326039E-2"/>
                  <c:y val="-8.0232479420344954E-17"/>
                </c:manualLayout>
              </c:layout>
              <c:tx>
                <c:rich>
                  <a:bodyPr/>
                  <a:lstStyle/>
                  <a:p>
                    <a:r>
                      <a:rPr lang="en-US" sz="800">
                        <a:latin typeface="Arial Narrow" pitchFamily="34" charset="0"/>
                      </a:rPr>
                      <a:t>13,4</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980-47EC-A906-B3AEEEE296DD}"/>
                </c:ext>
              </c:extLst>
            </c:dLbl>
            <c:dLbl>
              <c:idx val="7"/>
              <c:layout>
                <c:manualLayout>
                  <c:x val="1.4691478942213527E-2"/>
                  <c:y val="0"/>
                </c:manualLayout>
              </c:layout>
              <c:tx>
                <c:rich>
                  <a:bodyPr/>
                  <a:lstStyle/>
                  <a:p>
                    <a:r>
                      <a:rPr lang="en-US" sz="800">
                        <a:latin typeface="Arial Narrow" pitchFamily="34" charset="0"/>
                      </a:rPr>
                      <a:t>18,4</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980-47EC-A906-B3AEEEE296DD}"/>
                </c:ext>
              </c:extLst>
            </c:dLbl>
            <c:dLbl>
              <c:idx val="8"/>
              <c:tx>
                <c:rich>
                  <a:bodyPr/>
                  <a:lstStyle/>
                  <a:p>
                    <a:r>
                      <a:rPr lang="en-US"/>
                      <a:t>4068,1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980-47EC-A906-B3AEEEE296DD}"/>
                </c:ext>
              </c:extLst>
            </c:dLbl>
            <c:spPr>
              <a:noFill/>
              <a:ln>
                <a:noFill/>
              </a:ln>
              <a:effectLst/>
            </c:spPr>
            <c:txPr>
              <a:bodyPr/>
              <a:lstStyle/>
              <a:p>
                <a:pPr>
                  <a:defRPr lang="en-US" sz="9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0.0</c:formatCode>
                <c:ptCount val="8"/>
                <c:pt idx="0">
                  <c:v>7.2</c:v>
                </c:pt>
                <c:pt idx="1">
                  <c:v>16.100000000000001</c:v>
                </c:pt>
                <c:pt idx="2">
                  <c:v>27.6</c:v>
                </c:pt>
                <c:pt idx="3">
                  <c:v>17.2</c:v>
                </c:pt>
                <c:pt idx="4">
                  <c:v>5.9</c:v>
                </c:pt>
                <c:pt idx="5">
                  <c:v>6.5</c:v>
                </c:pt>
                <c:pt idx="6">
                  <c:v>13.4</c:v>
                </c:pt>
                <c:pt idx="7">
                  <c:v>18.399999999999999</c:v>
                </c:pt>
              </c:numCache>
            </c:numRef>
          </c:val>
          <c:extLst>
            <c:ext xmlns:c16="http://schemas.microsoft.com/office/drawing/2014/chart" uri="{C3380CC4-5D6E-409C-BE32-E72D297353CC}">
              <c16:uniqueId val="{00000013-C980-47EC-A906-B3AEEEE296DD}"/>
            </c:ext>
          </c:extLst>
        </c:ser>
        <c:dLbls>
          <c:showLegendKey val="0"/>
          <c:showVal val="0"/>
          <c:showCatName val="0"/>
          <c:showSerName val="0"/>
          <c:showPercent val="0"/>
          <c:showBubbleSize val="0"/>
        </c:dLbls>
        <c:gapWidth val="75"/>
        <c:shape val="box"/>
        <c:axId val="440332584"/>
        <c:axId val="757458288"/>
        <c:axId val="0"/>
      </c:bar3DChart>
      <c:catAx>
        <c:axId val="440332584"/>
        <c:scaling>
          <c:orientation val="minMax"/>
        </c:scaling>
        <c:delete val="0"/>
        <c:axPos val="b"/>
        <c:numFmt formatCode="General" sourceLinked="1"/>
        <c:majorTickMark val="out"/>
        <c:minorTickMark val="none"/>
        <c:tickLblPos val="nextTo"/>
        <c:txPr>
          <a:bodyPr/>
          <a:lstStyle/>
          <a:p>
            <a:pPr>
              <a:defRPr lang="en-US" sz="800">
                <a:latin typeface="Arial Narrow" pitchFamily="34" charset="0"/>
              </a:defRPr>
            </a:pPr>
            <a:endParaRPr lang="lv-LV"/>
          </a:p>
        </c:txPr>
        <c:crossAx val="757458288"/>
        <c:crosses val="autoZero"/>
        <c:auto val="1"/>
        <c:lblAlgn val="ctr"/>
        <c:lblOffset val="100"/>
        <c:noMultiLvlLbl val="0"/>
      </c:catAx>
      <c:valAx>
        <c:axId val="757458288"/>
        <c:scaling>
          <c:orientation val="minMax"/>
        </c:scaling>
        <c:delete val="0"/>
        <c:axPos val="l"/>
        <c:majorGridlines/>
        <c:numFmt formatCode="General" sourceLinked="0"/>
        <c:majorTickMark val="out"/>
        <c:minorTickMark val="none"/>
        <c:tickLblPos val="nextTo"/>
        <c:txPr>
          <a:bodyPr/>
          <a:lstStyle/>
          <a:p>
            <a:pPr>
              <a:defRPr lang="en-US" sz="800">
                <a:latin typeface="Arial Narrow" pitchFamily="34" charset="0"/>
              </a:defRPr>
            </a:pPr>
            <a:endParaRPr lang="lv-LV"/>
          </a:p>
        </c:txPr>
        <c:crossAx val="440332584"/>
        <c:crosses val="autoZero"/>
        <c:crossBetween val="between"/>
      </c:valAx>
    </c:plotArea>
    <c:legend>
      <c:legendPos val="b"/>
      <c:layout>
        <c:manualLayout>
          <c:xMode val="edge"/>
          <c:yMode val="edge"/>
          <c:x val="5.0585411121422133E-2"/>
          <c:y val="0.90999060351595062"/>
          <c:w val="0.86589537987356446"/>
          <c:h val="8.6364095915503064E-2"/>
        </c:manualLayout>
      </c:layout>
      <c:overlay val="0"/>
      <c:txPr>
        <a:bodyPr/>
        <a:lstStyle/>
        <a:p>
          <a:pPr>
            <a:defRPr lang="en-US" sz="800">
              <a:latin typeface="Arial Narrow" pitchFamily="34" charset="0"/>
            </a:defRPr>
          </a:pPr>
          <a:endParaRPr lang="lv-LV"/>
        </a:p>
      </c:txPr>
    </c:legend>
    <c:plotVisOnly val="1"/>
    <c:dispBlanksAs val="gap"/>
    <c:showDLblsOverMax val="0"/>
  </c:chart>
  <c:spPr>
    <a:ln>
      <a:no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7929424823265715"/>
          <c:y val="3.7152370088014648E-2"/>
          <c:w val="0.47716905188257402"/>
          <c:h val="0.88992997783404282"/>
        </c:manualLayout>
      </c:layout>
      <c:bar3DChart>
        <c:barDir val="bar"/>
        <c:grouping val="clustered"/>
        <c:varyColors val="0"/>
        <c:ser>
          <c:idx val="1"/>
          <c:order val="0"/>
          <c:tx>
            <c:strRef>
              <c:f>Sheet1!$B$1</c:f>
              <c:strCache>
                <c:ptCount val="1"/>
                <c:pt idx="0">
                  <c:v>2015</c:v>
                </c:pt>
              </c:strCache>
            </c:strRef>
          </c:tx>
          <c:spPr>
            <a:ln>
              <a:solidFill>
                <a:prstClr val="black"/>
              </a:solidFill>
            </a:ln>
          </c:spPr>
          <c:invertIfNegative val="0"/>
          <c:dLbls>
            <c:dLbl>
              <c:idx val="0"/>
              <c:tx>
                <c:rich>
                  <a:bodyPr/>
                  <a:lstStyle/>
                  <a:p>
                    <a:r>
                      <a:rPr lang="en-US"/>
                      <a:t>30,7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8C-4801-A8B6-E975BC554954}"/>
                </c:ext>
              </c:extLst>
            </c:dLbl>
            <c:dLbl>
              <c:idx val="1"/>
              <c:tx>
                <c:rich>
                  <a:bodyPr/>
                  <a:lstStyle/>
                  <a:p>
                    <a:r>
                      <a:rPr lang="en-US"/>
                      <a:t>27,7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8C-4801-A8B6-E975BC554954}"/>
                </c:ext>
              </c:extLst>
            </c:dLbl>
            <c:dLbl>
              <c:idx val="2"/>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8C-4801-A8B6-E975BC554954}"/>
                </c:ext>
              </c:extLst>
            </c:dLbl>
            <c:dLbl>
              <c:idx val="3"/>
              <c:tx>
                <c:rich>
                  <a:bodyPr/>
                  <a:lstStyle/>
                  <a:p>
                    <a:r>
                      <a:rPr lang="en-US"/>
                      <a:t>12,6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8C-4801-A8B6-E975BC554954}"/>
                </c:ext>
              </c:extLst>
            </c:dLbl>
            <c:dLbl>
              <c:idx val="4"/>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8C-4801-A8B6-E975BC554954}"/>
                </c:ext>
              </c:extLst>
            </c:dLbl>
            <c:dLbl>
              <c:idx val="5"/>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8C-4801-A8B6-E975BC554954}"/>
                </c:ext>
              </c:extLst>
            </c:dLbl>
            <c:dLbl>
              <c:idx val="6"/>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8C-4801-A8B6-E975BC554954}"/>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Garīga atpalicība/ 
Mental retaradation (F70-F79)</c:v>
                </c:pt>
                <c:pt idx="1">
                  <c:v>Psihiskās attīstības traucējumi/ 
Disorders of psychological development (F80-F89)</c:v>
                </c:pt>
                <c:pt idx="2">
                  <c:v>Uzvedības un emocionāli traucējumi, kas parasti sākušies bērnībā un pusaudža vecumā/ Behavioural and emotional disorders with onset in childhood and adolescence (F90-F98)</c:v>
                </c:pt>
                <c:pt idx="3">
                  <c:v>         Organiski psihiski traucējumi, ieskaitot simptomātiskos/ 
Organic, including simptomatic, mental disorders (F00-F09)</c:v>
                </c:pt>
                <c:pt idx="4">
                  <c:v>Neirotiski, ar stresu saistīti un somatoformi traucējumi/ 
Neurotic, stress-related and somatoform disorders (F40-F48)</c:v>
                </c:pt>
                <c:pt idx="5">
                  <c:v>                 Šizofrēnija, šizotipiskie traucējumi un murgi/ 
Schizophrenia, schizotypal and delutional disorders (F20-F29)</c:v>
                </c:pt>
                <c:pt idx="6">
                  <c:v>                                                                                          Citi/
Others</c:v>
                </c:pt>
              </c:strCache>
            </c:strRef>
          </c:cat>
          <c:val>
            <c:numRef>
              <c:f>Sheet1!$B$2:$B$8</c:f>
              <c:numCache>
                <c:formatCode>0.0</c:formatCode>
                <c:ptCount val="7"/>
                <c:pt idx="0">
                  <c:v>30.7</c:v>
                </c:pt>
                <c:pt idx="1">
                  <c:v>27.7</c:v>
                </c:pt>
                <c:pt idx="2">
                  <c:v>21.6</c:v>
                </c:pt>
                <c:pt idx="3">
                  <c:v>12.6</c:v>
                </c:pt>
                <c:pt idx="4">
                  <c:v>5.2</c:v>
                </c:pt>
                <c:pt idx="5">
                  <c:v>1.1000000000000001</c:v>
                </c:pt>
                <c:pt idx="6">
                  <c:v>1.1000000000000001</c:v>
                </c:pt>
              </c:numCache>
            </c:numRef>
          </c:val>
          <c:extLst>
            <c:ext xmlns:c16="http://schemas.microsoft.com/office/drawing/2014/chart" uri="{C3380CC4-5D6E-409C-BE32-E72D297353CC}">
              <c16:uniqueId val="{00000007-C78C-4801-A8B6-E975BC554954}"/>
            </c:ext>
          </c:extLst>
        </c:ser>
        <c:ser>
          <c:idx val="2"/>
          <c:order val="1"/>
          <c:tx>
            <c:strRef>
              <c:f>Sheet1!$C$1</c:f>
              <c:strCache>
                <c:ptCount val="1"/>
                <c:pt idx="0">
                  <c:v>2016</c:v>
                </c:pt>
              </c:strCache>
            </c:strRef>
          </c:tx>
          <c:spPr>
            <a:ln>
              <a:solidFill>
                <a:schemeClr val="tx1"/>
              </a:solidFill>
            </a:ln>
          </c:spPr>
          <c:invertIfNegative val="0"/>
          <c:dLbls>
            <c:dLbl>
              <c:idx val="0"/>
              <c:tx>
                <c:rich>
                  <a:bodyPr/>
                  <a:lstStyle/>
                  <a:p>
                    <a:r>
                      <a:rPr lang="en-US"/>
                      <a:t>30,8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8C-4801-A8B6-E975BC554954}"/>
                </c:ext>
              </c:extLst>
            </c:dLbl>
            <c:dLbl>
              <c:idx val="1"/>
              <c:layout>
                <c:manualLayout>
                  <c:x val="4.5620437956204402E-3"/>
                  <c:y val="-1.0277492291880909E-2"/>
                </c:manualLayout>
              </c:layout>
              <c:tx>
                <c:rich>
                  <a:bodyPr/>
                  <a:lstStyle/>
                  <a:p>
                    <a:r>
                      <a:rPr lang="en-US"/>
                      <a:t>28,3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8C-4801-A8B6-E975BC554954}"/>
                </c:ext>
              </c:extLst>
            </c:dLbl>
            <c:dLbl>
              <c:idx val="2"/>
              <c:layout>
                <c:manualLayout>
                  <c:x val="2.2810218978102205E-3"/>
                  <c:y val="-6.8516615279204584E-3"/>
                </c:manualLayout>
              </c:layout>
              <c:tx>
                <c:rich>
                  <a:bodyPr/>
                  <a:lstStyle/>
                  <a:p>
                    <a:r>
                      <a:rPr lang="en-US"/>
                      <a:t>21,1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8C-4801-A8B6-E975BC554954}"/>
                </c:ext>
              </c:extLst>
            </c:dLbl>
            <c:dLbl>
              <c:idx val="3"/>
              <c:tx>
                <c:rich>
                  <a:bodyPr/>
                  <a:lstStyle/>
                  <a:p>
                    <a:r>
                      <a:rPr lang="en-US"/>
                      <a:t>12,7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8C-4801-A8B6-E975BC554954}"/>
                </c:ext>
              </c:extLst>
            </c:dLbl>
            <c:dLbl>
              <c:idx val="4"/>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78C-4801-A8B6-E975BC554954}"/>
                </c:ext>
              </c:extLst>
            </c:dLbl>
            <c:dLbl>
              <c:idx val="5"/>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8C-4801-A8B6-E975BC554954}"/>
                </c:ext>
              </c:extLst>
            </c:dLbl>
            <c:dLbl>
              <c:idx val="6"/>
              <c:tx>
                <c:rich>
                  <a:bodyPr/>
                  <a:lstStyle/>
                  <a:p>
                    <a:r>
                      <a:rPr lang="en-US"/>
                      <a:t>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78C-4801-A8B6-E975BC554954}"/>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Garīga atpalicība/ 
Mental retaradation (F70-F79)</c:v>
                </c:pt>
                <c:pt idx="1">
                  <c:v>Psihiskās attīstības traucējumi/ 
Disorders of psychological development (F80-F89)</c:v>
                </c:pt>
                <c:pt idx="2">
                  <c:v>Uzvedības un emocionāli traucējumi, kas parasti sākušies bērnībā un pusaudža vecumā/ Behavioural and emotional disorders with onset in childhood and adolescence (F90-F98)</c:v>
                </c:pt>
                <c:pt idx="3">
                  <c:v>         Organiski psihiski traucējumi, ieskaitot simptomātiskos/ 
Organic, including simptomatic, mental disorders (F00-F09)</c:v>
                </c:pt>
                <c:pt idx="4">
                  <c:v>Neirotiski, ar stresu saistīti un somatoformi traucējumi/ 
Neurotic, stress-related and somatoform disorders (F40-F48)</c:v>
                </c:pt>
                <c:pt idx="5">
                  <c:v>                 Šizofrēnija, šizotipiskie traucējumi un murgi/ 
Schizophrenia, schizotypal and delutional disorders (F20-F29)</c:v>
                </c:pt>
                <c:pt idx="6">
                  <c:v>                                                                                          Citi/
Others</c:v>
                </c:pt>
              </c:strCache>
            </c:strRef>
          </c:cat>
          <c:val>
            <c:numRef>
              <c:f>Sheet1!$C$2:$C$8</c:f>
              <c:numCache>
                <c:formatCode>0.0</c:formatCode>
                <c:ptCount val="7"/>
                <c:pt idx="0">
                  <c:v>30.8</c:v>
                </c:pt>
                <c:pt idx="1">
                  <c:v>28.3</c:v>
                </c:pt>
                <c:pt idx="2">
                  <c:v>21.1</c:v>
                </c:pt>
                <c:pt idx="3">
                  <c:v>12.7</c:v>
                </c:pt>
                <c:pt idx="4">
                  <c:v>5.2</c:v>
                </c:pt>
                <c:pt idx="5">
                  <c:v>1</c:v>
                </c:pt>
                <c:pt idx="6">
                  <c:v>0.9</c:v>
                </c:pt>
              </c:numCache>
            </c:numRef>
          </c:val>
          <c:extLst>
            <c:ext xmlns:c16="http://schemas.microsoft.com/office/drawing/2014/chart" uri="{C3380CC4-5D6E-409C-BE32-E72D297353CC}">
              <c16:uniqueId val="{0000000F-C78C-4801-A8B6-E975BC554954}"/>
            </c:ext>
          </c:extLst>
        </c:ser>
        <c:ser>
          <c:idx val="0"/>
          <c:order val="2"/>
          <c:tx>
            <c:strRef>
              <c:f>Sheet1!$D$1</c:f>
              <c:strCache>
                <c:ptCount val="1"/>
                <c:pt idx="0">
                  <c:v>2017</c:v>
                </c:pt>
              </c:strCache>
            </c:strRef>
          </c:tx>
          <c:invertIfNegative val="0"/>
          <c:dLbls>
            <c:dLbl>
              <c:idx val="0"/>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2C-4425-9873-D12F1EF3FF32}"/>
                </c:ext>
              </c:extLst>
            </c:dLbl>
            <c:dLbl>
              <c:idx val="1"/>
              <c:layout>
                <c:manualLayout>
                  <c:x val="0"/>
                  <c:y val="-1.1594202898550867E-2"/>
                </c:manualLayout>
              </c:layout>
              <c:tx>
                <c:rich>
                  <a:bodyPr/>
                  <a:lstStyle/>
                  <a:p>
                    <a:r>
                      <a:rPr lang="en-US"/>
                      <a:t>29,1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2C-4425-9873-D12F1EF3FF32}"/>
                </c:ext>
              </c:extLst>
            </c:dLbl>
            <c:dLbl>
              <c:idx val="2"/>
              <c:tx>
                <c:rich>
                  <a:bodyPr/>
                  <a:lstStyle/>
                  <a:p>
                    <a:r>
                      <a:rPr lang="en-US"/>
                      <a:t>20,3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2C-4425-9873-D12F1EF3FF32}"/>
                </c:ext>
              </c:extLst>
            </c:dLbl>
            <c:dLbl>
              <c:idx val="3"/>
              <c:tx>
                <c:rich>
                  <a:bodyPr/>
                  <a:lstStyle/>
                  <a:p>
                    <a:r>
                      <a:rPr lang="en-US"/>
                      <a:t>12,7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2C-4425-9873-D12F1EF3FF32}"/>
                </c:ext>
              </c:extLst>
            </c:dLbl>
            <c:dLbl>
              <c:idx val="4"/>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2C-4425-9873-D12F1EF3FF32}"/>
                </c:ext>
              </c:extLst>
            </c:dLbl>
            <c:dLbl>
              <c:idx val="5"/>
              <c:tx>
                <c:rich>
                  <a:bodyPr/>
                  <a:lstStyle/>
                  <a:p>
                    <a:r>
                      <a:rPr lang="en-US"/>
                      <a:t>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2C-4425-9873-D12F1EF3FF32}"/>
                </c:ext>
              </c:extLst>
            </c:dLbl>
            <c:dLbl>
              <c:idx val="6"/>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2C-4425-9873-D12F1EF3FF32}"/>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Garīga atpalicība/ 
Mental retaradation (F70-F79)</c:v>
                </c:pt>
                <c:pt idx="1">
                  <c:v>Psihiskās attīstības traucējumi/ 
Disorders of psychological development (F80-F89)</c:v>
                </c:pt>
                <c:pt idx="2">
                  <c:v>Uzvedības un emocionāli traucējumi, kas parasti sākušies bērnībā un pusaudža vecumā/ Behavioural and emotional disorders with onset in childhood and adolescence (F90-F98)</c:v>
                </c:pt>
                <c:pt idx="3">
                  <c:v>         Organiski psihiski traucējumi, ieskaitot simptomātiskos/ 
Organic, including simptomatic, mental disorders (F00-F09)</c:v>
                </c:pt>
                <c:pt idx="4">
                  <c:v>Neirotiski, ar stresu saistīti un somatoformi traucējumi/ 
Neurotic, stress-related and somatoform disorders (F40-F48)</c:v>
                </c:pt>
                <c:pt idx="5">
                  <c:v>                 Šizofrēnija, šizotipiskie traucējumi un murgi/ 
Schizophrenia, schizotypal and delutional disorders (F20-F29)</c:v>
                </c:pt>
                <c:pt idx="6">
                  <c:v>                                                                                          Citi/
Others</c:v>
                </c:pt>
              </c:strCache>
            </c:strRef>
          </c:cat>
          <c:val>
            <c:numRef>
              <c:f>Sheet1!$D$2:$D$8</c:f>
              <c:numCache>
                <c:formatCode>0.0</c:formatCode>
                <c:ptCount val="7"/>
                <c:pt idx="0">
                  <c:v>31.2</c:v>
                </c:pt>
                <c:pt idx="1">
                  <c:v>29.1</c:v>
                </c:pt>
                <c:pt idx="2">
                  <c:v>20.3</c:v>
                </c:pt>
                <c:pt idx="3">
                  <c:v>12.7</c:v>
                </c:pt>
                <c:pt idx="4">
                  <c:v>4.8</c:v>
                </c:pt>
                <c:pt idx="5">
                  <c:v>0.8</c:v>
                </c:pt>
                <c:pt idx="6">
                  <c:v>1.1000000000000001</c:v>
                </c:pt>
              </c:numCache>
            </c:numRef>
          </c:val>
          <c:extLst>
            <c:ext xmlns:c16="http://schemas.microsoft.com/office/drawing/2014/chart" uri="{C3380CC4-5D6E-409C-BE32-E72D297353CC}">
              <c16:uniqueId val="{00000000-B42C-4425-9873-D12F1EF3FF32}"/>
            </c:ext>
          </c:extLst>
        </c:ser>
        <c:dLbls>
          <c:showLegendKey val="0"/>
          <c:showVal val="1"/>
          <c:showCatName val="0"/>
          <c:showSerName val="0"/>
          <c:showPercent val="0"/>
          <c:showBubbleSize val="0"/>
        </c:dLbls>
        <c:gapWidth val="75"/>
        <c:shape val="box"/>
        <c:axId val="635957976"/>
        <c:axId val="635958760"/>
        <c:axId val="0"/>
      </c:bar3DChart>
      <c:catAx>
        <c:axId val="635957976"/>
        <c:scaling>
          <c:orientation val="minMax"/>
        </c:scaling>
        <c:delete val="0"/>
        <c:axPos val="l"/>
        <c:numFmt formatCode="General" sourceLinked="1"/>
        <c:majorTickMark val="out"/>
        <c:minorTickMark val="none"/>
        <c:tickLblPos val="nextTo"/>
        <c:txPr>
          <a:bodyPr rot="0" vert="horz"/>
          <a:lstStyle/>
          <a:p>
            <a:pPr algn="r">
              <a:defRPr lang="en-US"/>
            </a:pPr>
            <a:endParaRPr lang="lv-LV"/>
          </a:p>
        </c:txPr>
        <c:crossAx val="635958760"/>
        <c:crosses val="autoZero"/>
        <c:auto val="1"/>
        <c:lblAlgn val="r"/>
        <c:lblOffset val="100"/>
        <c:noMultiLvlLbl val="0"/>
      </c:catAx>
      <c:valAx>
        <c:axId val="635958760"/>
        <c:scaling>
          <c:orientation val="minMax"/>
          <c:max val="45"/>
          <c:min val="0"/>
        </c:scaling>
        <c:delete val="0"/>
        <c:axPos val="b"/>
        <c:majorGridlines/>
        <c:numFmt formatCode="0" sourceLinked="0"/>
        <c:majorTickMark val="none"/>
        <c:minorTickMark val="none"/>
        <c:tickLblPos val="nextTo"/>
        <c:txPr>
          <a:bodyPr rot="0" vert="horz"/>
          <a:lstStyle/>
          <a:p>
            <a:pPr>
              <a:defRPr lang="en-US"/>
            </a:pPr>
            <a:endParaRPr lang="lv-LV"/>
          </a:p>
        </c:txPr>
        <c:crossAx val="635957976"/>
        <c:crosses val="autoZero"/>
        <c:crossBetween val="between"/>
        <c:majorUnit val="10"/>
      </c:valAx>
    </c:plotArea>
    <c:legend>
      <c:legendPos val="b"/>
      <c:layout>
        <c:manualLayout>
          <c:xMode val="edge"/>
          <c:yMode val="edge"/>
          <c:x val="0.18789378483966196"/>
          <c:y val="0.94713347788048252"/>
          <c:w val="0.17488131820840919"/>
          <c:h val="5.2866522119517707E-2"/>
        </c:manualLayout>
      </c:layout>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608956931669963"/>
          <c:y val="2.5652469492830191E-3"/>
          <c:w val="0.5310674914308906"/>
          <c:h val="0.8858623381474594"/>
        </c:manualLayout>
      </c:layout>
      <c:bar3DChart>
        <c:barDir val="bar"/>
        <c:grouping val="clustered"/>
        <c:varyColors val="0"/>
        <c:ser>
          <c:idx val="0"/>
          <c:order val="0"/>
          <c:tx>
            <c:strRef>
              <c:f>Sheet1!$B$1</c:f>
              <c:strCache>
                <c:ptCount val="1"/>
                <c:pt idx="0">
                  <c:v>2015</c:v>
                </c:pt>
              </c:strCache>
            </c:strRef>
          </c:tx>
          <c:spPr>
            <a:ln>
              <a:solidFill>
                <a:prstClr val="black"/>
              </a:solidFill>
            </a:ln>
          </c:spPr>
          <c:invertIfNegative val="0"/>
          <c:dLbls>
            <c:dLbl>
              <c:idx val="0"/>
              <c:tx>
                <c:rich>
                  <a:bodyPr/>
                  <a:lstStyle/>
                  <a:p>
                    <a:r>
                      <a:rPr lang="en-US"/>
                      <a:t>27,7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34-4993-9EDD-A064C5409E17}"/>
                </c:ext>
              </c:extLst>
            </c:dLbl>
            <c:dLbl>
              <c:idx val="1"/>
              <c:tx>
                <c:rich>
                  <a:bodyPr/>
                  <a:lstStyle/>
                  <a:p>
                    <a:r>
                      <a:rPr lang="en-US"/>
                      <a:t>26,0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34-4993-9EDD-A064C5409E17}"/>
                </c:ext>
              </c:extLst>
            </c:dLbl>
            <c:dLbl>
              <c:idx val="2"/>
              <c:tx>
                <c:rich>
                  <a:bodyPr/>
                  <a:lstStyle/>
                  <a:p>
                    <a:r>
                      <a:rPr lang="en-US"/>
                      <a:t>19,1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34-4993-9EDD-A064C5409E17}"/>
                </c:ext>
              </c:extLst>
            </c:dLbl>
            <c:dLbl>
              <c:idx val="3"/>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34-4993-9EDD-A064C5409E17}"/>
                </c:ext>
              </c:extLst>
            </c:dLbl>
            <c:dLbl>
              <c:idx val="4"/>
              <c:tx>
                <c:rich>
                  <a:bodyPr/>
                  <a:lstStyle/>
                  <a:p>
                    <a:r>
                      <a:rPr lang="en-US"/>
                      <a:t>10,6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34-4993-9EDD-A064C5409E17}"/>
                </c:ext>
              </c:extLst>
            </c:dLbl>
            <c:dLbl>
              <c:idx val="5"/>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34-4993-9EDD-A064C5409E17}"/>
                </c:ext>
              </c:extLst>
            </c:dLbl>
            <c:dLbl>
              <c:idx val="6"/>
              <c:layout>
                <c:manualLayout>
                  <c:x val="0"/>
                  <c:y val="3.9377830281551503E-3"/>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34-4993-9EDD-A064C5409E17}"/>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Organiski psihiski traucējumi, ieskaitot simptomātiskos / 
Organic, including simptomatic, mental disorders (F00-F09)</c:v>
                </c:pt>
                <c:pt idx="1">
                  <c:v>            Šizofrēnija, šizotipiskie traucējumi un murgi / 
Schizophrenia, schizotypal and delutional disorders (F20-F29)</c:v>
                </c:pt>
                <c:pt idx="2">
                  <c:v>Garīga atpalicība / 
Mental retaradation (F70-F79)</c:v>
                </c:pt>
                <c:pt idx="3">
                  <c:v>Neirotiski, ar stresu saistīti un somatoformi traucējumi /
Neurotic, stress-related and somatoform disorders (F40-F48)</c:v>
                </c:pt>
                <c:pt idx="4">
                  <c:v>Garastāvokļa (afektīvie) traucējumi / 
Mood (affective) disorders (F30-F39)</c:v>
                </c:pt>
                <c:pt idx="5">
                  <c:v>Pieaugušo personības un uzvedības traucējumi / 
Disorders of adult personality and behaviour (F60-F69)</c:v>
                </c:pt>
                <c:pt idx="6">
                  <c:v>                                                                                               Citi/ Others</c:v>
                </c:pt>
              </c:strCache>
            </c:strRef>
          </c:cat>
          <c:val>
            <c:numRef>
              <c:f>Sheet1!$B$2:$B$8</c:f>
              <c:numCache>
                <c:formatCode>General</c:formatCode>
                <c:ptCount val="7"/>
                <c:pt idx="0">
                  <c:v>27.7</c:v>
                </c:pt>
                <c:pt idx="1">
                  <c:v>26</c:v>
                </c:pt>
                <c:pt idx="2">
                  <c:v>19.100000000000001</c:v>
                </c:pt>
                <c:pt idx="3">
                  <c:v>13</c:v>
                </c:pt>
                <c:pt idx="4">
                  <c:v>10.6</c:v>
                </c:pt>
                <c:pt idx="5">
                  <c:v>1.8</c:v>
                </c:pt>
                <c:pt idx="6">
                  <c:v>1.8</c:v>
                </c:pt>
              </c:numCache>
            </c:numRef>
          </c:val>
          <c:extLst>
            <c:ext xmlns:c16="http://schemas.microsoft.com/office/drawing/2014/chart" uri="{C3380CC4-5D6E-409C-BE32-E72D297353CC}">
              <c16:uniqueId val="{00000007-6334-4993-9EDD-A064C5409E17}"/>
            </c:ext>
          </c:extLst>
        </c:ser>
        <c:ser>
          <c:idx val="1"/>
          <c:order val="1"/>
          <c:tx>
            <c:strRef>
              <c:f>Sheet1!$C$1</c:f>
              <c:strCache>
                <c:ptCount val="1"/>
                <c:pt idx="0">
                  <c:v>2016</c:v>
                </c:pt>
              </c:strCache>
            </c:strRef>
          </c:tx>
          <c:spPr>
            <a:ln>
              <a:solidFill>
                <a:prstClr val="black"/>
              </a:solidFill>
            </a:ln>
          </c:spPr>
          <c:invertIfNegative val="0"/>
          <c:dLbls>
            <c:dLbl>
              <c:idx val="0"/>
              <c:layout>
                <c:manualLayout>
                  <c:x val="2.8735632183908046E-2"/>
                  <c:y val="0"/>
                </c:manualLayout>
              </c:layout>
              <c:tx>
                <c:rich>
                  <a:bodyPr/>
                  <a:lstStyle/>
                  <a:p>
                    <a:r>
                      <a:rPr lang="en-US"/>
                      <a:t>25,4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334-4993-9EDD-A064C5409E17}"/>
                </c:ext>
              </c:extLst>
            </c:dLbl>
            <c:dLbl>
              <c:idx val="1"/>
              <c:layout>
                <c:manualLayout>
                  <c:x val="7.1839080459768362E-3"/>
                  <c:y val="-4.2872454448017148E-3"/>
                </c:manualLayout>
              </c:layout>
              <c:tx>
                <c:rich>
                  <a:bodyPr/>
                  <a:lstStyle/>
                  <a:p>
                    <a:r>
                      <a:rPr lang="en-US"/>
                      <a:t>28,3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34-4993-9EDD-A064C5409E17}"/>
                </c:ext>
              </c:extLst>
            </c:dLbl>
            <c:dLbl>
              <c:idx val="2"/>
              <c:tx>
                <c:rich>
                  <a:bodyPr/>
                  <a:lstStyle/>
                  <a:p>
                    <a:r>
                      <a:rPr lang="en-US"/>
                      <a:t>18,4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34-4993-9EDD-A064C5409E17}"/>
                </c:ext>
              </c:extLst>
            </c:dLbl>
            <c:dLbl>
              <c:idx val="3"/>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34-4993-9EDD-A064C5409E17}"/>
                </c:ext>
              </c:extLst>
            </c:dLbl>
            <c:dLbl>
              <c:idx val="4"/>
              <c:tx>
                <c:rich>
                  <a:bodyPr/>
                  <a:lstStyle/>
                  <a:p>
                    <a:r>
                      <a:rPr lang="en-US"/>
                      <a:t>11,0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334-4993-9EDD-A064C5409E17}"/>
                </c:ext>
              </c:extLst>
            </c:dLbl>
            <c:dLbl>
              <c:idx val="5"/>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34-4993-9EDD-A064C5409E17}"/>
                </c:ext>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334-4993-9EDD-A064C5409E17}"/>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Organiski psihiski traucējumi, ieskaitot simptomātiskos / 
Organic, including simptomatic, mental disorders (F00-F09)</c:v>
                </c:pt>
                <c:pt idx="1">
                  <c:v>            Šizofrēnija, šizotipiskie traucējumi un murgi / 
Schizophrenia, schizotypal and delutional disorders (F20-F29)</c:v>
                </c:pt>
                <c:pt idx="2">
                  <c:v>Garīga atpalicība / 
Mental retaradation (F70-F79)</c:v>
                </c:pt>
                <c:pt idx="3">
                  <c:v>Neirotiski, ar stresu saistīti un somatoformi traucējumi /
Neurotic, stress-related and somatoform disorders (F40-F48)</c:v>
                </c:pt>
                <c:pt idx="4">
                  <c:v>Garastāvokļa (afektīvie) traucējumi / 
Mood (affective) disorders (F30-F39)</c:v>
                </c:pt>
                <c:pt idx="5">
                  <c:v>Pieaugušo personības un uzvedības traucējumi / 
Disorders of adult personality and behaviour (F60-F69)</c:v>
                </c:pt>
                <c:pt idx="6">
                  <c:v>                                                                                               Citi/ Others</c:v>
                </c:pt>
              </c:strCache>
            </c:strRef>
          </c:cat>
          <c:val>
            <c:numRef>
              <c:f>Sheet1!$C$2:$C$8</c:f>
              <c:numCache>
                <c:formatCode>General</c:formatCode>
                <c:ptCount val="7"/>
                <c:pt idx="0">
                  <c:v>25.4</c:v>
                </c:pt>
                <c:pt idx="1">
                  <c:v>28.3</c:v>
                </c:pt>
                <c:pt idx="2">
                  <c:v>18.399999999999999</c:v>
                </c:pt>
                <c:pt idx="3">
                  <c:v>13.1</c:v>
                </c:pt>
                <c:pt idx="4">
                  <c:v>11</c:v>
                </c:pt>
                <c:pt idx="5">
                  <c:v>1.8</c:v>
                </c:pt>
                <c:pt idx="6">
                  <c:v>2</c:v>
                </c:pt>
              </c:numCache>
            </c:numRef>
          </c:val>
          <c:extLst>
            <c:ext xmlns:c16="http://schemas.microsoft.com/office/drawing/2014/chart" uri="{C3380CC4-5D6E-409C-BE32-E72D297353CC}">
              <c16:uniqueId val="{0000000F-6334-4993-9EDD-A064C5409E17}"/>
            </c:ext>
          </c:extLst>
        </c:ser>
        <c:ser>
          <c:idx val="2"/>
          <c:order val="2"/>
          <c:tx>
            <c:strRef>
              <c:f>Sheet1!$D$1</c:f>
              <c:strCache>
                <c:ptCount val="1"/>
                <c:pt idx="0">
                  <c:v>2017</c:v>
                </c:pt>
              </c:strCache>
            </c:strRef>
          </c:tx>
          <c:invertIfNegative val="0"/>
          <c:dLbls>
            <c:dLbl>
              <c:idx val="0"/>
              <c:layout>
                <c:manualLayout>
                  <c:x val="-1.7560461252441398E-16"/>
                  <c:y val="-1.2861736334405148E-2"/>
                </c:manualLayout>
              </c:layout>
              <c:tx>
                <c:rich>
                  <a:bodyPr/>
                  <a:lstStyle/>
                  <a:p>
                    <a:r>
                      <a:rPr lang="en-US"/>
                      <a:t>28,5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01-45CA-9CD4-B40B21FAFED5}"/>
                </c:ext>
              </c:extLst>
            </c:dLbl>
            <c:dLbl>
              <c:idx val="1"/>
              <c:layout>
                <c:manualLayout>
                  <c:x val="-1.7560461252441368E-16"/>
                  <c:y val="-1.2861736334405145E-2"/>
                </c:manualLayout>
              </c:layout>
              <c:tx>
                <c:rich>
                  <a:bodyPr/>
                  <a:lstStyle/>
                  <a:p>
                    <a:r>
                      <a:rPr lang="en-US"/>
                      <a:t>24,9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01-45CA-9CD4-B40B21FAFED5}"/>
                </c:ext>
              </c:extLst>
            </c:dLbl>
            <c:dLbl>
              <c:idx val="2"/>
              <c:tx>
                <c:rich>
                  <a:bodyPr/>
                  <a:lstStyle/>
                  <a:p>
                    <a:r>
                      <a:rPr lang="en-US"/>
                      <a:t>18,3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01-45CA-9CD4-B40B21FAFED5}"/>
                </c:ext>
              </c:extLst>
            </c:dLbl>
            <c:dLbl>
              <c:idx val="3"/>
              <c:layout>
                <c:manualLayout>
                  <c:x val="0"/>
                  <c:y val="-8.5744908896034297E-3"/>
                </c:manualLayout>
              </c:layout>
              <c:tx>
                <c:rich>
                  <a:bodyPr/>
                  <a:lstStyle/>
                  <a:p>
                    <a:r>
                      <a:rPr lang="en-US"/>
                      <a:t>12,8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01-45CA-9CD4-B40B21FAFED5}"/>
                </c:ext>
              </c:extLst>
            </c:dLbl>
            <c:dLbl>
              <c:idx val="4"/>
              <c:layout>
                <c:manualLayout>
                  <c:x val="0"/>
                  <c:y val="-8.5744908896034696E-3"/>
                </c:manualLayout>
              </c:layout>
              <c:tx>
                <c:rich>
                  <a:bodyPr/>
                  <a:lstStyle/>
                  <a:p>
                    <a:r>
                      <a:rPr lang="en-US"/>
                      <a:t>11,6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01-45CA-9CD4-B40B21FAFED5}"/>
                </c:ext>
              </c:extLst>
            </c:dLbl>
            <c:dLbl>
              <c:idx val="5"/>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01-45CA-9CD4-B40B21FAFED5}"/>
                </c:ext>
              </c:extLst>
            </c:dLbl>
            <c:dLbl>
              <c:idx val="6"/>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01-45CA-9CD4-B40B21FAFED5}"/>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Organiski psihiski traucējumi, ieskaitot simptomātiskos / 
Organic, including simptomatic, mental disorders (F00-F09)</c:v>
                </c:pt>
                <c:pt idx="1">
                  <c:v>            Šizofrēnija, šizotipiskie traucējumi un murgi / 
Schizophrenia, schizotypal and delutional disorders (F20-F29)</c:v>
                </c:pt>
                <c:pt idx="2">
                  <c:v>Garīga atpalicība / 
Mental retaradation (F70-F79)</c:v>
                </c:pt>
                <c:pt idx="3">
                  <c:v>Neirotiski, ar stresu saistīti un somatoformi traucējumi /
Neurotic, stress-related and somatoform disorders (F40-F48)</c:v>
                </c:pt>
                <c:pt idx="4">
                  <c:v>Garastāvokļa (afektīvie) traucējumi / 
Mood (affective) disorders (F30-F39)</c:v>
                </c:pt>
                <c:pt idx="5">
                  <c:v>Pieaugušo personības un uzvedības traucējumi / 
Disorders of adult personality and behaviour (F60-F69)</c:v>
                </c:pt>
                <c:pt idx="6">
                  <c:v>                                                                                               Citi/ Others</c:v>
                </c:pt>
              </c:strCache>
            </c:strRef>
          </c:cat>
          <c:val>
            <c:numRef>
              <c:f>Sheet1!$D$2:$D$8</c:f>
              <c:numCache>
                <c:formatCode>General</c:formatCode>
                <c:ptCount val="7"/>
                <c:pt idx="0">
                  <c:v>28.5</c:v>
                </c:pt>
                <c:pt idx="1">
                  <c:v>24.9</c:v>
                </c:pt>
                <c:pt idx="2">
                  <c:v>18.3</c:v>
                </c:pt>
                <c:pt idx="3">
                  <c:v>12.8</c:v>
                </c:pt>
                <c:pt idx="4">
                  <c:v>11.6</c:v>
                </c:pt>
                <c:pt idx="5">
                  <c:v>1.5</c:v>
                </c:pt>
                <c:pt idx="6">
                  <c:v>2.4</c:v>
                </c:pt>
              </c:numCache>
            </c:numRef>
          </c:val>
          <c:extLst>
            <c:ext xmlns:c16="http://schemas.microsoft.com/office/drawing/2014/chart" uri="{C3380CC4-5D6E-409C-BE32-E72D297353CC}">
              <c16:uniqueId val="{00000000-C301-45CA-9CD4-B40B21FAFED5}"/>
            </c:ext>
          </c:extLst>
        </c:ser>
        <c:dLbls>
          <c:showLegendKey val="0"/>
          <c:showVal val="0"/>
          <c:showCatName val="0"/>
          <c:showSerName val="0"/>
          <c:showPercent val="0"/>
          <c:showBubbleSize val="0"/>
        </c:dLbls>
        <c:gapWidth val="150"/>
        <c:shape val="box"/>
        <c:axId val="635955232"/>
        <c:axId val="635953664"/>
        <c:axId val="0"/>
      </c:bar3DChart>
      <c:catAx>
        <c:axId val="635955232"/>
        <c:scaling>
          <c:orientation val="minMax"/>
        </c:scaling>
        <c:delete val="0"/>
        <c:axPos val="l"/>
        <c:numFmt formatCode="General" sourceLinked="1"/>
        <c:majorTickMark val="out"/>
        <c:minorTickMark val="none"/>
        <c:tickLblPos val="nextTo"/>
        <c:txPr>
          <a:bodyPr rot="0" vert="horz"/>
          <a:lstStyle/>
          <a:p>
            <a:pPr algn="r">
              <a:defRPr lang="en-US"/>
            </a:pPr>
            <a:endParaRPr lang="lv-LV"/>
          </a:p>
        </c:txPr>
        <c:crossAx val="635953664"/>
        <c:crosses val="autoZero"/>
        <c:auto val="1"/>
        <c:lblAlgn val="r"/>
        <c:lblOffset val="100"/>
        <c:noMultiLvlLbl val="0"/>
      </c:catAx>
      <c:valAx>
        <c:axId val="635953664"/>
        <c:scaling>
          <c:orientation val="minMax"/>
          <c:max val="35"/>
          <c:min val="0"/>
        </c:scaling>
        <c:delete val="0"/>
        <c:axPos val="b"/>
        <c:majorGridlines/>
        <c:numFmt formatCode="General" sourceLinked="1"/>
        <c:majorTickMark val="out"/>
        <c:minorTickMark val="none"/>
        <c:tickLblPos val="nextTo"/>
        <c:txPr>
          <a:bodyPr rot="0" vert="horz"/>
          <a:lstStyle/>
          <a:p>
            <a:pPr>
              <a:defRPr lang="en-US"/>
            </a:pPr>
            <a:endParaRPr lang="lv-LV"/>
          </a:p>
        </c:txPr>
        <c:crossAx val="635955232"/>
        <c:crosses val="autoZero"/>
        <c:crossBetween val="between"/>
        <c:majorUnit val="10"/>
      </c:valAx>
    </c:plotArea>
    <c:legend>
      <c:legendPos val="b"/>
      <c:layout>
        <c:manualLayout>
          <c:xMode val="edge"/>
          <c:yMode val="edge"/>
          <c:x val="0.63898987419246034"/>
          <c:y val="0.92925348352448733"/>
          <c:w val="0.19615519504027518"/>
          <c:h val="6.4177363681629809E-2"/>
        </c:manualLayout>
      </c:layout>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manualLayout>
          <c:layoutTarget val="inner"/>
          <c:xMode val="edge"/>
          <c:yMode val="edge"/>
          <c:x val="0.35467693826125335"/>
          <c:y val="1.8709433537355331E-2"/>
          <c:w val="0.64393397538455122"/>
          <c:h val="0.57451520138174961"/>
        </c:manualLayout>
      </c:layout>
      <c:lineChart>
        <c:grouping val="standard"/>
        <c:varyColors val="0"/>
        <c:ser>
          <c:idx val="0"/>
          <c:order val="0"/>
          <c:tx>
            <c:strRef>
              <c:f>Sheet1!$B$1</c:f>
              <c:strCache>
                <c:ptCount val="1"/>
                <c:pt idx="0">
                  <c:v>Ceļu satiksmes negadījumi / Road traffic accidents</c:v>
                </c:pt>
              </c:strCache>
            </c:strRef>
          </c:tx>
          <c:spPr>
            <a:ln w="25400"/>
          </c:spP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0.0</c:formatCode>
                <c:ptCount val="10"/>
                <c:pt idx="0">
                  <c:v>17.957839952014453</c:v>
                </c:pt>
                <c:pt idx="1">
                  <c:v>12.09337203834953</c:v>
                </c:pt>
                <c:pt idx="2">
                  <c:v>12.15701427543361</c:v>
                </c:pt>
                <c:pt idx="3">
                  <c:v>9.7101095348906075</c:v>
                </c:pt>
                <c:pt idx="4">
                  <c:v>10.077082306167325</c:v>
                </c:pt>
                <c:pt idx="5">
                  <c:v>9.6390498778598221</c:v>
                </c:pt>
                <c:pt idx="6">
                  <c:v>12.037424352311335</c:v>
                </c:pt>
                <c:pt idx="7">
                  <c:v>11.023872499306583</c:v>
                </c:pt>
                <c:pt idx="8">
                  <c:v>9.8000000000000007</c:v>
                </c:pt>
                <c:pt idx="9">
                  <c:v>7.9</c:v>
                </c:pt>
              </c:numCache>
            </c:numRef>
          </c:val>
          <c:smooth val="0"/>
          <c:extLst>
            <c:ext xmlns:c16="http://schemas.microsoft.com/office/drawing/2014/chart" uri="{C3380CC4-5D6E-409C-BE32-E72D297353CC}">
              <c16:uniqueId val="{00000000-3992-41C2-9BE7-B04AAA082E42}"/>
            </c:ext>
          </c:extLst>
        </c:ser>
        <c:ser>
          <c:idx val="1"/>
          <c:order val="1"/>
          <c:tx>
            <c:strRef>
              <c:f>Sheet1!$C$1</c:f>
              <c:strCache>
                <c:ptCount val="1"/>
                <c:pt idx="0">
                  <c:v>Tīšs paškaitējums / Intentional self-harm</c:v>
                </c:pt>
              </c:strCache>
            </c:strRef>
          </c:tx>
          <c:spPr>
            <a:ln w="25400"/>
          </c:spPr>
          <c:marker>
            <c:symbol val="square"/>
            <c:size val="5"/>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0.0</c:formatCode>
                <c:ptCount val="10"/>
                <c:pt idx="0">
                  <c:v>24.204045152715125</c:v>
                </c:pt>
                <c:pt idx="1">
                  <c:v>24.093358964433811</c:v>
                </c:pt>
                <c:pt idx="2">
                  <c:v>20.786110682702159</c:v>
                </c:pt>
                <c:pt idx="3">
                  <c:v>21.36224097675932</c:v>
                </c:pt>
                <c:pt idx="4">
                  <c:v>21.825485580186786</c:v>
                </c:pt>
                <c:pt idx="5">
                  <c:v>18.979984811043568</c:v>
                </c:pt>
                <c:pt idx="6">
                  <c:v>19.15956709409555</c:v>
                </c:pt>
                <c:pt idx="7">
                  <c:v>19.5</c:v>
                </c:pt>
                <c:pt idx="8">
                  <c:v>18.600000000000001</c:v>
                </c:pt>
                <c:pt idx="9">
                  <c:v>18.2</c:v>
                </c:pt>
              </c:numCache>
            </c:numRef>
          </c:val>
          <c:smooth val="0"/>
          <c:extLst>
            <c:ext xmlns:c16="http://schemas.microsoft.com/office/drawing/2014/chart" uri="{C3380CC4-5D6E-409C-BE32-E72D297353CC}">
              <c16:uniqueId val="{00000001-3992-41C2-9BE7-B04AAA082E42}"/>
            </c:ext>
          </c:extLst>
        </c:ser>
        <c:ser>
          <c:idx val="2"/>
          <c:order val="2"/>
          <c:tx>
            <c:strRef>
              <c:f>Sheet1!$D$1</c:f>
              <c:strCache>
                <c:ptCount val="1"/>
                <c:pt idx="0">
                  <c:v>Vardarbība / Assault</c:v>
                </c:pt>
              </c:strCache>
            </c:strRef>
          </c:tx>
          <c:spPr>
            <a:ln w="25400"/>
          </c:spP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0.0</c:formatCode>
                <c:ptCount val="10"/>
                <c:pt idx="0">
                  <c:v>7.8996124597096804</c:v>
                </c:pt>
                <c:pt idx="1">
                  <c:v>6.6770355269651809</c:v>
                </c:pt>
                <c:pt idx="2">
                  <c:v>6.5790900784699495</c:v>
                </c:pt>
                <c:pt idx="3">
                  <c:v>6.3115711976788953</c:v>
                </c:pt>
                <c:pt idx="4">
                  <c:v>6.3411883780272387</c:v>
                </c:pt>
                <c:pt idx="5">
                  <c:v>5.9622988935215417</c:v>
                </c:pt>
                <c:pt idx="6">
                  <c:v>6.8713630677777227</c:v>
                </c:pt>
                <c:pt idx="7">
                  <c:v>4.9556858024405743</c:v>
                </c:pt>
                <c:pt idx="8">
                  <c:v>4.5999999999999996</c:v>
                </c:pt>
                <c:pt idx="9">
                  <c:v>3.8</c:v>
                </c:pt>
              </c:numCache>
            </c:numRef>
          </c:val>
          <c:smooth val="0"/>
          <c:extLst>
            <c:ext xmlns:c16="http://schemas.microsoft.com/office/drawing/2014/chart" uri="{C3380CC4-5D6E-409C-BE32-E72D297353CC}">
              <c16:uniqueId val="{00000002-3992-41C2-9BE7-B04AAA082E42}"/>
            </c:ext>
          </c:extLst>
        </c:ser>
        <c:ser>
          <c:idx val="3"/>
          <c:order val="3"/>
          <c:tx>
            <c:strRef>
              <c:f>Sheet1!$E$1</c:f>
              <c:strCache>
                <c:ptCount val="1"/>
                <c:pt idx="0">
                  <c:v>Slīkšana / Drowning</c:v>
                </c:pt>
              </c:strCache>
            </c:strRef>
          </c:tx>
          <c:spPr>
            <a:ln w="25400"/>
          </c:spP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Sheet1!$E$2:$E$11</c:f>
              <c:numCache>
                <c:formatCode>0.0</c:formatCode>
                <c:ptCount val="10"/>
                <c:pt idx="0">
                  <c:v>8.8641000274649357</c:v>
                </c:pt>
                <c:pt idx="1">
                  <c:v>7.1439610882914213</c:v>
                </c:pt>
                <c:pt idx="2">
                  <c:v>11.489570354429414</c:v>
                </c:pt>
                <c:pt idx="3">
                  <c:v>7.379683246516862</c:v>
                </c:pt>
                <c:pt idx="4">
                  <c:v>7.176848861953312</c:v>
                </c:pt>
                <c:pt idx="5">
                  <c:v>7.0057011998878114</c:v>
                </c:pt>
                <c:pt idx="6">
                  <c:v>9.6299394818490693</c:v>
                </c:pt>
                <c:pt idx="7">
                  <c:v>6.4</c:v>
                </c:pt>
                <c:pt idx="8">
                  <c:v>6.9</c:v>
                </c:pt>
                <c:pt idx="9">
                  <c:v>6.7</c:v>
                </c:pt>
              </c:numCache>
            </c:numRef>
          </c:val>
          <c:smooth val="0"/>
          <c:extLst>
            <c:ext xmlns:c16="http://schemas.microsoft.com/office/drawing/2014/chart" uri="{C3380CC4-5D6E-409C-BE32-E72D297353CC}">
              <c16:uniqueId val="{00000003-3992-41C2-9BE7-B04AAA082E42}"/>
            </c:ext>
          </c:extLst>
        </c:ser>
        <c:ser>
          <c:idx val="4"/>
          <c:order val="4"/>
          <c:tx>
            <c:strRef>
              <c:f>Sheet1!$F$1</c:f>
              <c:strCache>
                <c:ptCount val="1"/>
                <c:pt idx="0">
                  <c:v>Saindēšanās / Poisoning</c:v>
                </c:pt>
              </c:strCache>
            </c:strRef>
          </c:tx>
          <c:spPr>
            <a:ln w="25400">
              <a:solidFill>
                <a:schemeClr val="accent1">
                  <a:lumMod val="75000"/>
                </a:schemeClr>
              </a:solidFill>
            </a:ln>
          </c:spPr>
          <c:marker>
            <c:spPr>
              <a:ln>
                <a:solidFill>
                  <a:schemeClr val="accent1">
                    <a:lumMod val="75000"/>
                  </a:schemeClr>
                </a:solidFill>
              </a:ln>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Sheet1!$F$2:$F$11</c:f>
              <c:numCache>
                <c:formatCode>0.0</c:formatCode>
                <c:ptCount val="10"/>
                <c:pt idx="0">
                  <c:v>11.98720262781527</c:v>
                </c:pt>
                <c:pt idx="1">
                  <c:v>13.867689171389237</c:v>
                </c:pt>
                <c:pt idx="2">
                  <c:v>9.4872385914168138</c:v>
                </c:pt>
                <c:pt idx="3">
                  <c:v>6.6514250314000671</c:v>
                </c:pt>
                <c:pt idx="4">
                  <c:v>9.3888913194046761</c:v>
                </c:pt>
                <c:pt idx="5">
                  <c:v>7.552245265127282</c:v>
                </c:pt>
                <c:pt idx="6">
                  <c:v>8.0751055030088548</c:v>
                </c:pt>
                <c:pt idx="7">
                  <c:v>8.3000000000000007</c:v>
                </c:pt>
                <c:pt idx="8">
                  <c:v>9.2000000000000011</c:v>
                </c:pt>
                <c:pt idx="9">
                  <c:v>10.5</c:v>
                </c:pt>
              </c:numCache>
            </c:numRef>
          </c:val>
          <c:smooth val="0"/>
          <c:extLst>
            <c:ext xmlns:c16="http://schemas.microsoft.com/office/drawing/2014/chart" uri="{C3380CC4-5D6E-409C-BE32-E72D297353CC}">
              <c16:uniqueId val="{00000004-3992-41C2-9BE7-B04AAA082E42}"/>
            </c:ext>
          </c:extLst>
        </c:ser>
        <c:ser>
          <c:idx val="5"/>
          <c:order val="5"/>
          <c:tx>
            <c:strRef>
              <c:f>Sheet1!$G$1</c:f>
              <c:strCache>
                <c:ptCount val="1"/>
                <c:pt idx="0">
                  <c:v>Uguns, dūmu ietekme / Exposure to fire, smoke</c:v>
                </c:pt>
              </c:strCache>
            </c:strRef>
          </c:tx>
          <c:spPr>
            <a:ln w="25400">
              <a:solidFill>
                <a:schemeClr val="tx2"/>
              </a:solidFill>
            </a:ln>
          </c:spPr>
          <c:marker>
            <c:symbol val="circle"/>
            <c:size val="5"/>
            <c:spPr>
              <a:solidFill>
                <a:schemeClr val="tx2"/>
              </a:solidFill>
              <a:ln>
                <a:solidFill>
                  <a:schemeClr val="tx2"/>
                </a:solidFill>
              </a:ln>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Sheet1!$G$2:$G$11</c:f>
              <c:numCache>
                <c:formatCode>0.0</c:formatCode>
                <c:ptCount val="10"/>
                <c:pt idx="0">
                  <c:v>6.3839891389514278</c:v>
                </c:pt>
                <c:pt idx="1">
                  <c:v>6.0233397411084511</c:v>
                </c:pt>
                <c:pt idx="2">
                  <c:v>8.2000253151944289</c:v>
                </c:pt>
                <c:pt idx="3">
                  <c:v>7.0398294127956929</c:v>
                </c:pt>
                <c:pt idx="4">
                  <c:v>5.751310389373546</c:v>
                </c:pt>
                <c:pt idx="5">
                  <c:v>6.0616705417468975</c:v>
                </c:pt>
                <c:pt idx="6">
                  <c:v>5.8682443717517767</c:v>
                </c:pt>
                <c:pt idx="7">
                  <c:v>5.4613680271794083</c:v>
                </c:pt>
                <c:pt idx="8">
                  <c:v>5.9</c:v>
                </c:pt>
                <c:pt idx="9">
                  <c:v>5</c:v>
                </c:pt>
              </c:numCache>
            </c:numRef>
          </c:val>
          <c:smooth val="0"/>
          <c:extLst>
            <c:ext xmlns:c16="http://schemas.microsoft.com/office/drawing/2014/chart" uri="{C3380CC4-5D6E-409C-BE32-E72D297353CC}">
              <c16:uniqueId val="{00000005-3992-41C2-9BE7-B04AAA082E42}"/>
            </c:ext>
          </c:extLst>
        </c:ser>
        <c:ser>
          <c:idx val="6"/>
          <c:order val="6"/>
          <c:tx>
            <c:strRef>
              <c:f>Sheet1!$H$1</c:f>
              <c:strCache>
                <c:ptCount val="1"/>
                <c:pt idx="0">
                  <c:v>Kritieni / Falls</c:v>
                </c:pt>
              </c:strCache>
            </c:strRef>
          </c:tx>
          <c:spPr>
            <a:ln w="25400">
              <a:solidFill>
                <a:srgbClr val="0070C0"/>
              </a:solidFill>
            </a:ln>
          </c:spPr>
          <c:marker>
            <c:spPr>
              <a:noFill/>
              <a:ln>
                <a:solidFill>
                  <a:srgbClr val="0070C0"/>
                </a:solidFill>
              </a:ln>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Sheet1!$H$2:$H$11</c:f>
              <c:numCache>
                <c:formatCode>0.0</c:formatCode>
                <c:ptCount val="10"/>
                <c:pt idx="0">
                  <c:v>10.379723348223184</c:v>
                </c:pt>
                <c:pt idx="1">
                  <c:v>8.9649707774637442</c:v>
                </c:pt>
                <c:pt idx="2">
                  <c:v>8.0093270520503719</c:v>
                </c:pt>
                <c:pt idx="3">
                  <c:v>11.555030346519828</c:v>
                </c:pt>
                <c:pt idx="4">
                  <c:v>10.126238805221796</c:v>
                </c:pt>
                <c:pt idx="5">
                  <c:v>10.632766360113413</c:v>
                </c:pt>
                <c:pt idx="6">
                  <c:v>10.53274630827242</c:v>
                </c:pt>
                <c:pt idx="7">
                  <c:v>12.136373393732015</c:v>
                </c:pt>
                <c:pt idx="8">
                  <c:v>9.4</c:v>
                </c:pt>
                <c:pt idx="9">
                  <c:v>11</c:v>
                </c:pt>
              </c:numCache>
            </c:numRef>
          </c:val>
          <c:smooth val="0"/>
          <c:extLst>
            <c:ext xmlns:c16="http://schemas.microsoft.com/office/drawing/2014/chart" uri="{C3380CC4-5D6E-409C-BE32-E72D297353CC}">
              <c16:uniqueId val="{00000006-3992-41C2-9BE7-B04AAA082E42}"/>
            </c:ext>
          </c:extLst>
        </c:ser>
        <c:dLbls>
          <c:showLegendKey val="0"/>
          <c:showVal val="0"/>
          <c:showCatName val="0"/>
          <c:showSerName val="0"/>
          <c:showPercent val="0"/>
          <c:showBubbleSize val="0"/>
        </c:dLbls>
        <c:marker val="1"/>
        <c:smooth val="0"/>
        <c:axId val="635956408"/>
        <c:axId val="635960720"/>
      </c:lineChart>
      <c:catAx>
        <c:axId val="635956408"/>
        <c:scaling>
          <c:orientation val="minMax"/>
        </c:scaling>
        <c:delete val="0"/>
        <c:axPos val="b"/>
        <c:numFmt formatCode="General" sourceLinked="1"/>
        <c:majorTickMark val="out"/>
        <c:minorTickMark val="none"/>
        <c:tickLblPos val="nextTo"/>
        <c:txPr>
          <a:bodyPr rot="0" vert="horz"/>
          <a:lstStyle/>
          <a:p>
            <a:pPr>
              <a:defRPr lang="en-US"/>
            </a:pPr>
            <a:endParaRPr lang="lv-LV"/>
          </a:p>
        </c:txPr>
        <c:crossAx val="635960720"/>
        <c:crosses val="autoZero"/>
        <c:auto val="1"/>
        <c:lblAlgn val="ctr"/>
        <c:lblOffset val="100"/>
        <c:noMultiLvlLbl val="0"/>
      </c:catAx>
      <c:valAx>
        <c:axId val="635960720"/>
        <c:scaling>
          <c:orientation val="minMax"/>
        </c:scaling>
        <c:delete val="0"/>
        <c:axPos val="l"/>
        <c:majorGridlines/>
        <c:numFmt formatCode="0" sourceLinked="0"/>
        <c:majorTickMark val="out"/>
        <c:minorTickMark val="none"/>
        <c:tickLblPos val="nextTo"/>
        <c:txPr>
          <a:bodyPr rot="0" vert="horz"/>
          <a:lstStyle/>
          <a:p>
            <a:pPr>
              <a:defRPr lang="en-US"/>
            </a:pPr>
            <a:endParaRPr lang="lv-LV"/>
          </a:p>
        </c:txPr>
        <c:crossAx val="635956408"/>
        <c:crosses val="autoZero"/>
        <c:crossBetween val="between"/>
      </c:valAx>
      <c:dTable>
        <c:showHorzBorder val="1"/>
        <c:showVertBorder val="1"/>
        <c:showOutline val="1"/>
        <c:showKeys val="1"/>
        <c:txPr>
          <a:bodyPr/>
          <a:lstStyle/>
          <a:p>
            <a:pPr rtl="0">
              <a:defRPr lang="en-US" sz="700"/>
            </a:pPr>
            <a:endParaRPr lang="lv-LV"/>
          </a:p>
        </c:txPr>
      </c:dTable>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manualLayout>
          <c:layoutTarget val="inner"/>
          <c:xMode val="edge"/>
          <c:yMode val="edge"/>
          <c:x val="0.24157184357889988"/>
          <c:y val="3.1326457183976981E-2"/>
          <c:w val="0.75456143835136325"/>
          <c:h val="0.7152635783803587"/>
        </c:manualLayout>
      </c:layout>
      <c:lineChart>
        <c:grouping val="standard"/>
        <c:varyColors val="0"/>
        <c:ser>
          <c:idx val="0"/>
          <c:order val="0"/>
          <c:tx>
            <c:strRef>
              <c:f>Sheet1!$B$1</c:f>
              <c:strCache>
                <c:ptCount val="1"/>
                <c:pt idx="0">
                  <c:v>Sievietes / Females</c:v>
                </c:pt>
              </c:strCache>
            </c:strRef>
          </c:tx>
          <c:spPr>
            <a:ln w="25400"/>
          </c:spPr>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Sheet1!$B$2:$B$15</c:f>
              <c:numCache>
                <c:formatCode>0</c:formatCode>
                <c:ptCount val="14"/>
                <c:pt idx="0">
                  <c:v>1207.4478031179431</c:v>
                </c:pt>
                <c:pt idx="1">
                  <c:v>1082.3512452549526</c:v>
                </c:pt>
                <c:pt idx="2">
                  <c:v>981.15016550479231</c:v>
                </c:pt>
                <c:pt idx="3">
                  <c:v>940.52801157639124</c:v>
                </c:pt>
                <c:pt idx="4">
                  <c:v>811.48441792919391</c:v>
                </c:pt>
                <c:pt idx="5">
                  <c:v>670.17515006989572</c:v>
                </c:pt>
                <c:pt idx="6">
                  <c:v>669.37631777065633</c:v>
                </c:pt>
                <c:pt idx="7">
                  <c:v>562.12177446475584</c:v>
                </c:pt>
                <c:pt idx="8">
                  <c:v>611.33725891538415</c:v>
                </c:pt>
                <c:pt idx="9">
                  <c:v>626.77122850159708</c:v>
                </c:pt>
                <c:pt idx="10">
                  <c:v>580.5399453867384</c:v>
                </c:pt>
                <c:pt idx="11">
                  <c:v>506.9933847611814</c:v>
                </c:pt>
                <c:pt idx="12">
                  <c:v>509</c:v>
                </c:pt>
                <c:pt idx="13">
                  <c:v>498</c:v>
                </c:pt>
              </c:numCache>
            </c:numRef>
          </c:val>
          <c:smooth val="0"/>
          <c:extLst>
            <c:ext xmlns:c16="http://schemas.microsoft.com/office/drawing/2014/chart" uri="{C3380CC4-5D6E-409C-BE32-E72D297353CC}">
              <c16:uniqueId val="{00000000-3E9F-4CC6-A21E-81C605251C95}"/>
            </c:ext>
          </c:extLst>
        </c:ser>
        <c:ser>
          <c:idx val="1"/>
          <c:order val="1"/>
          <c:tx>
            <c:strRef>
              <c:f>Sheet1!$C$1</c:f>
              <c:strCache>
                <c:ptCount val="1"/>
                <c:pt idx="0">
                  <c:v>Vīrieši / Males</c:v>
                </c:pt>
              </c:strCache>
            </c:strRef>
          </c:tx>
          <c:spPr>
            <a:ln w="25400"/>
          </c:spPr>
          <c:marker>
            <c:symbol val="square"/>
            <c:size val="6"/>
          </c:marker>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Sheet1!$C$2:$C$15</c:f>
              <c:numCache>
                <c:formatCode>0</c:formatCode>
                <c:ptCount val="14"/>
                <c:pt idx="0">
                  <c:v>4681.7522097665596</c:v>
                </c:pt>
                <c:pt idx="1">
                  <c:v>4906.3701038515019</c:v>
                </c:pt>
                <c:pt idx="2">
                  <c:v>4775.3647910246591</c:v>
                </c:pt>
                <c:pt idx="3">
                  <c:v>4345.9179177822207</c:v>
                </c:pt>
                <c:pt idx="4">
                  <c:v>3904.4481619500966</c:v>
                </c:pt>
                <c:pt idx="5">
                  <c:v>3360.0138167483733</c:v>
                </c:pt>
                <c:pt idx="6">
                  <c:v>3294.1545362392912</c:v>
                </c:pt>
                <c:pt idx="7">
                  <c:v>2854.2962576991044</c:v>
                </c:pt>
                <c:pt idx="8">
                  <c:v>2832.4765729087962</c:v>
                </c:pt>
                <c:pt idx="9">
                  <c:v>2550</c:v>
                </c:pt>
                <c:pt idx="10">
                  <c:v>2943</c:v>
                </c:pt>
                <c:pt idx="11">
                  <c:v>2597</c:v>
                </c:pt>
                <c:pt idx="12">
                  <c:v>2477</c:v>
                </c:pt>
                <c:pt idx="13">
                  <c:v>2437</c:v>
                </c:pt>
              </c:numCache>
            </c:numRef>
          </c:val>
          <c:smooth val="0"/>
          <c:extLst>
            <c:ext xmlns:c16="http://schemas.microsoft.com/office/drawing/2014/chart" uri="{C3380CC4-5D6E-409C-BE32-E72D297353CC}">
              <c16:uniqueId val="{00000001-3E9F-4CC6-A21E-81C605251C95}"/>
            </c:ext>
          </c:extLst>
        </c:ser>
        <c:ser>
          <c:idx val="2"/>
          <c:order val="2"/>
          <c:tx>
            <c:strRef>
              <c:f>Sheet1!$D$1</c:f>
              <c:strCache>
                <c:ptCount val="1"/>
                <c:pt idx="0">
                  <c:v>Kopā / Total</c:v>
                </c:pt>
              </c:strCache>
            </c:strRef>
          </c:tx>
          <c:spPr>
            <a:ln w="25400">
              <a:solidFill>
                <a:schemeClr val="tx2"/>
              </a:solidFill>
            </a:ln>
          </c:spPr>
          <c:marker>
            <c:spPr>
              <a:solidFill>
                <a:srgbClr val="1F497D"/>
              </a:solidFill>
              <a:ln>
                <a:solidFill>
                  <a:srgbClr val="1F497D"/>
                </a:solidFill>
              </a:ln>
            </c:spPr>
          </c:marker>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Sheet1!$D$2:$D$15</c:f>
              <c:numCache>
                <c:formatCode>0</c:formatCode>
                <c:ptCount val="14"/>
                <c:pt idx="0">
                  <c:v>2893.5347986703887</c:v>
                </c:pt>
                <c:pt idx="1">
                  <c:v>2940.5936872402353</c:v>
                </c:pt>
                <c:pt idx="2">
                  <c:v>2827.7871475405559</c:v>
                </c:pt>
                <c:pt idx="3">
                  <c:v>2601.0546558046558</c:v>
                </c:pt>
                <c:pt idx="4">
                  <c:v>2321.1398471549301</c:v>
                </c:pt>
                <c:pt idx="5">
                  <c:v>1982.1896638576538</c:v>
                </c:pt>
                <c:pt idx="6">
                  <c:v>1948.2802757250147</c:v>
                </c:pt>
                <c:pt idx="7">
                  <c:v>1679.3242211644156</c:v>
                </c:pt>
                <c:pt idx="8">
                  <c:v>1695.9436836945974</c:v>
                </c:pt>
                <c:pt idx="9">
                  <c:v>1568</c:v>
                </c:pt>
                <c:pt idx="10">
                  <c:v>1738.9074328605941</c:v>
                </c:pt>
                <c:pt idx="11">
                  <c:v>1532.7047375880823</c:v>
                </c:pt>
                <c:pt idx="12">
                  <c:v>1476</c:v>
                </c:pt>
                <c:pt idx="13">
                  <c:v>1453</c:v>
                </c:pt>
              </c:numCache>
            </c:numRef>
          </c:val>
          <c:smooth val="0"/>
          <c:extLst>
            <c:ext xmlns:c16="http://schemas.microsoft.com/office/drawing/2014/chart" uri="{C3380CC4-5D6E-409C-BE32-E72D297353CC}">
              <c16:uniqueId val="{00000002-3E9F-4CC6-A21E-81C605251C95}"/>
            </c:ext>
          </c:extLst>
        </c:ser>
        <c:dLbls>
          <c:showLegendKey val="0"/>
          <c:showVal val="0"/>
          <c:showCatName val="0"/>
          <c:showSerName val="0"/>
          <c:showPercent val="0"/>
          <c:showBubbleSize val="0"/>
        </c:dLbls>
        <c:marker val="1"/>
        <c:smooth val="0"/>
        <c:axId val="635956800"/>
        <c:axId val="635957192"/>
      </c:lineChart>
      <c:catAx>
        <c:axId val="635956800"/>
        <c:scaling>
          <c:orientation val="minMax"/>
        </c:scaling>
        <c:delete val="0"/>
        <c:axPos val="b"/>
        <c:numFmt formatCode="General" sourceLinked="1"/>
        <c:majorTickMark val="out"/>
        <c:minorTickMark val="out"/>
        <c:tickLblPos val="nextTo"/>
        <c:txPr>
          <a:bodyPr rot="0" vert="horz"/>
          <a:lstStyle/>
          <a:p>
            <a:pPr>
              <a:defRPr lang="en-US"/>
            </a:pPr>
            <a:endParaRPr lang="lv-LV"/>
          </a:p>
        </c:txPr>
        <c:crossAx val="635957192"/>
        <c:crosses val="autoZero"/>
        <c:auto val="1"/>
        <c:lblAlgn val="ctr"/>
        <c:lblOffset val="100"/>
        <c:noMultiLvlLbl val="0"/>
      </c:catAx>
      <c:valAx>
        <c:axId val="635957192"/>
        <c:scaling>
          <c:orientation val="minMax"/>
          <c:max val="5500"/>
          <c:min val="0"/>
        </c:scaling>
        <c:delete val="0"/>
        <c:axPos val="l"/>
        <c:majorGridlines/>
        <c:numFmt formatCode="#,##0" sourceLinked="0"/>
        <c:majorTickMark val="out"/>
        <c:minorTickMark val="none"/>
        <c:tickLblPos val="nextTo"/>
        <c:txPr>
          <a:bodyPr rot="0" vert="horz"/>
          <a:lstStyle/>
          <a:p>
            <a:pPr>
              <a:defRPr lang="en-US"/>
            </a:pPr>
            <a:endParaRPr lang="lv-LV"/>
          </a:p>
        </c:txPr>
        <c:crossAx val="635956800"/>
        <c:crosses val="autoZero"/>
        <c:crossBetween val="between"/>
      </c:valAx>
      <c:dTable>
        <c:showHorzBorder val="1"/>
        <c:showVertBorder val="1"/>
        <c:showOutline val="1"/>
        <c:showKeys val="1"/>
        <c:txPr>
          <a:bodyPr/>
          <a:lstStyle/>
          <a:p>
            <a:pPr rtl="0">
              <a:defRPr lang="en-US"/>
            </a:pPr>
            <a:endParaRPr lang="lv-LV"/>
          </a:p>
        </c:txPr>
      </c:dTable>
      <c:spPr>
        <a:ln>
          <a:solidFill>
            <a:schemeClr val="bg1">
              <a:lumMod val="50000"/>
            </a:schemeClr>
          </a:solidFill>
        </a:ln>
      </c:spPr>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5696050653006904E-2"/>
          <c:y val="4.0096230954291365E-2"/>
          <c:w val="0.93430400464299435"/>
          <c:h val="0.86567366247751998"/>
        </c:manualLayout>
      </c:layout>
      <c:bar3DChart>
        <c:barDir val="col"/>
        <c:grouping val="clustered"/>
        <c:varyColors val="0"/>
        <c:ser>
          <c:idx val="0"/>
          <c:order val="0"/>
          <c:tx>
            <c:strRef>
              <c:f>Sheet1!$B$1</c:f>
              <c:strCache>
                <c:ptCount val="1"/>
                <c:pt idx="0">
                  <c:v>Series 1</c:v>
                </c:pt>
              </c:strCache>
            </c:strRef>
          </c:tx>
          <c:spPr>
            <a:ln>
              <a:solidFill>
                <a:schemeClr val="tx1"/>
              </a:solidFill>
            </a:ln>
          </c:spPr>
          <c:invertIfNegative val="0"/>
          <c:dLbls>
            <c:dLbl>
              <c:idx val="0"/>
              <c:layout>
                <c:manualLayout>
                  <c:x val="8.3958948899772075E-3"/>
                  <c:y val="-1.091627706534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31-4B02-BB67-B4A8CCC9AFA4}"/>
                </c:ext>
              </c:extLst>
            </c:dLbl>
            <c:dLbl>
              <c:idx val="1"/>
              <c:layout>
                <c:manualLayout>
                  <c:x val="8.3917532132769986E-3"/>
                  <c:y val="-3.2743785029054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31-4B02-BB67-B4A8CCC9AFA4}"/>
                </c:ext>
              </c:extLst>
            </c:dLbl>
            <c:dLbl>
              <c:idx val="2"/>
              <c:layout>
                <c:manualLayout>
                  <c:x val="1.3986183412826985E-2"/>
                  <c:y val="-2.1834271066371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31-4B02-BB67-B4A8CCC9AFA4}"/>
                </c:ext>
              </c:extLst>
            </c:dLbl>
            <c:dLbl>
              <c:idx val="3"/>
              <c:layout>
                <c:manualLayout>
                  <c:x val="5.5957505871362147E-3"/>
                  <c:y val="-1.090800467627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31-4B02-BB67-B4A8CCC9AFA4}"/>
                </c:ext>
              </c:extLst>
            </c:dLbl>
            <c:dLbl>
              <c:idx val="4"/>
              <c:layout>
                <c:manualLayout>
                  <c:x val="2.7993073333655444E-3"/>
                  <c:y val="-4.9124488532819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31-4B02-BB67-B4A8CCC9AFA4}"/>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0.0</c:formatCode>
                <c:ptCount val="6"/>
                <c:pt idx="0">
                  <c:v>889.78178938504755</c:v>
                </c:pt>
                <c:pt idx="1">
                  <c:v>584.60340650978742</c:v>
                </c:pt>
                <c:pt idx="2">
                  <c:v>690.39644253985671</c:v>
                </c:pt>
                <c:pt idx="3">
                  <c:v>723.78296826869359</c:v>
                </c:pt>
                <c:pt idx="4">
                  <c:v>758.13846794892572</c:v>
                </c:pt>
                <c:pt idx="5">
                  <c:v>939.78753995049567</c:v>
                </c:pt>
              </c:numCache>
            </c:numRef>
          </c:val>
          <c:extLst>
            <c:ext xmlns:c16="http://schemas.microsoft.com/office/drawing/2014/chart" uri="{C3380CC4-5D6E-409C-BE32-E72D297353CC}">
              <c16:uniqueId val="{00000005-B531-4B02-BB67-B4A8CCC9AFA4}"/>
            </c:ext>
          </c:extLst>
        </c:ser>
        <c:dLbls>
          <c:showLegendKey val="0"/>
          <c:showVal val="1"/>
          <c:showCatName val="0"/>
          <c:showSerName val="0"/>
          <c:showPercent val="0"/>
          <c:showBubbleSize val="0"/>
        </c:dLbls>
        <c:gapWidth val="280"/>
        <c:gapDepth val="83"/>
        <c:shape val="box"/>
        <c:axId val="858791040"/>
        <c:axId val="858799272"/>
        <c:axId val="0"/>
      </c:bar3DChart>
      <c:catAx>
        <c:axId val="858791040"/>
        <c:scaling>
          <c:orientation val="minMax"/>
        </c:scaling>
        <c:delete val="0"/>
        <c:axPos val="b"/>
        <c:numFmt formatCode="General" sourceLinked="1"/>
        <c:majorTickMark val="out"/>
        <c:minorTickMark val="none"/>
        <c:tickLblPos val="nextTo"/>
        <c:txPr>
          <a:bodyPr/>
          <a:lstStyle/>
          <a:p>
            <a:pPr>
              <a:defRPr lang="en-US"/>
            </a:pPr>
            <a:endParaRPr lang="lv-LV"/>
          </a:p>
        </c:txPr>
        <c:crossAx val="858799272"/>
        <c:crosses val="autoZero"/>
        <c:auto val="1"/>
        <c:lblAlgn val="ctr"/>
        <c:lblOffset val="100"/>
        <c:noMultiLvlLbl val="0"/>
      </c:catAx>
      <c:valAx>
        <c:axId val="858799272"/>
        <c:scaling>
          <c:orientation val="minMax"/>
        </c:scaling>
        <c:delete val="0"/>
        <c:axPos val="l"/>
        <c:majorGridlines/>
        <c:numFmt formatCode="0.0" sourceLinked="1"/>
        <c:majorTickMark val="out"/>
        <c:minorTickMark val="none"/>
        <c:tickLblPos val="nextTo"/>
        <c:txPr>
          <a:bodyPr/>
          <a:lstStyle/>
          <a:p>
            <a:pPr>
              <a:defRPr lang="en-US"/>
            </a:pPr>
            <a:endParaRPr lang="lv-LV"/>
          </a:p>
        </c:txPr>
        <c:crossAx val="858791040"/>
        <c:crosses val="autoZero"/>
        <c:crossBetween val="between"/>
      </c:valAx>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3137736379040096E-2"/>
          <c:y val="4.9052396878484034E-2"/>
          <c:w val="0.94511475766334752"/>
          <c:h val="0.81464399988870662"/>
        </c:manualLayout>
      </c:layout>
      <c:bar3DChart>
        <c:barDir val="col"/>
        <c:grouping val="clustered"/>
        <c:varyColors val="0"/>
        <c:ser>
          <c:idx val="0"/>
          <c:order val="0"/>
          <c:tx>
            <c:strRef>
              <c:f>Sheet1!$B$1</c:f>
              <c:strCache>
                <c:ptCount val="1"/>
                <c:pt idx="0">
                  <c:v>Vīrieši / Males</c:v>
                </c:pt>
              </c:strCache>
            </c:strRef>
          </c:tx>
          <c:spPr>
            <a:ln>
              <a:solidFill>
                <a:schemeClr val="tx1"/>
              </a:solidFill>
            </a:ln>
          </c:spPr>
          <c:invertIfNegative val="0"/>
          <c:dLbls>
            <c:dLbl>
              <c:idx val="1"/>
              <c:layout>
                <c:manualLayout>
                  <c:x val="2.237136465324386E-3"/>
                  <c:y val="-2.4046719340432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3A-4C11-85D5-4FD9265395E6}"/>
                </c:ext>
              </c:extLst>
            </c:dLbl>
            <c:dLbl>
              <c:idx val="15"/>
              <c:layout>
                <c:manualLayout>
                  <c:x val="-9.98771221013107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3A-4C11-85D5-4FD9265395E6}"/>
                </c:ext>
              </c:extLst>
            </c:dLbl>
            <c:dLbl>
              <c:idx val="16"/>
              <c:layout>
                <c:manualLayout>
                  <c:x val="-7.2042840282548594E-3"/>
                  <c:y val="1.3740982480247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3A-4C11-85D5-4FD9265395E6}"/>
                </c:ext>
              </c:extLst>
            </c:dLbl>
            <c:dLbl>
              <c:idx val="17"/>
              <c:layout>
                <c:manualLayout>
                  <c:x val="-5.2958480861033342E-3"/>
                  <c:y val="-3.43524562006183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3A-4C11-85D5-4FD9265395E6}"/>
                </c:ext>
              </c:extLst>
            </c:dLbl>
            <c:dLbl>
              <c:idx val="18"/>
              <c:layout>
                <c:manualLayout>
                  <c:x val="-1.56599552572707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3A-4C11-85D5-4FD9265395E6}"/>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0-4</c:v>
                </c:pt>
                <c:pt idx="1">
                  <c:v>5-9</c:v>
                </c:pt>
                <c:pt idx="2">
                  <c:v>10-14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Sheet1!$B$2:$B$20</c:f>
              <c:numCache>
                <c:formatCode>0</c:formatCode>
                <c:ptCount val="19"/>
                <c:pt idx="0">
                  <c:v>1219.4354265775771</c:v>
                </c:pt>
                <c:pt idx="1">
                  <c:v>1411.9874060767611</c:v>
                </c:pt>
                <c:pt idx="2">
                  <c:v>2166.2035867643344</c:v>
                </c:pt>
                <c:pt idx="3">
                  <c:v>2121.9669711227975</c:v>
                </c:pt>
                <c:pt idx="4">
                  <c:v>976.49930880320005</c:v>
                </c:pt>
                <c:pt idx="5">
                  <c:v>1056</c:v>
                </c:pt>
                <c:pt idx="6">
                  <c:v>1030.9129290650935</c:v>
                </c:pt>
                <c:pt idx="7">
                  <c:v>1015.3068389271169</c:v>
                </c:pt>
                <c:pt idx="8">
                  <c:v>1094.7073211539841</c:v>
                </c:pt>
                <c:pt idx="9">
                  <c:v>1230.2284710017575</c:v>
                </c:pt>
                <c:pt idx="10">
                  <c:v>1112.8639927881441</c:v>
                </c:pt>
                <c:pt idx="11">
                  <c:v>1118.0626590860431</c:v>
                </c:pt>
                <c:pt idx="12">
                  <c:v>1080.198646700283</c:v>
                </c:pt>
                <c:pt idx="13">
                  <c:v>973.71895100508391</c:v>
                </c:pt>
                <c:pt idx="14">
                  <c:v>924.2355089000456</c:v>
                </c:pt>
                <c:pt idx="15">
                  <c:v>826.86996642907934</c:v>
                </c:pt>
                <c:pt idx="16">
                  <c:v>889.62926206847669</c:v>
                </c:pt>
                <c:pt idx="17">
                  <c:v>973.65960602250379</c:v>
                </c:pt>
                <c:pt idx="18">
                  <c:v>1798.0282985135618</c:v>
                </c:pt>
              </c:numCache>
            </c:numRef>
          </c:val>
          <c:extLst>
            <c:ext xmlns:c16="http://schemas.microsoft.com/office/drawing/2014/chart" uri="{C3380CC4-5D6E-409C-BE32-E72D297353CC}">
              <c16:uniqueId val="{00000005-A13A-4C11-85D5-4FD9265395E6}"/>
            </c:ext>
          </c:extLst>
        </c:ser>
        <c:ser>
          <c:idx val="1"/>
          <c:order val="1"/>
          <c:tx>
            <c:strRef>
              <c:f>Sheet1!$C$1</c:f>
              <c:strCache>
                <c:ptCount val="1"/>
                <c:pt idx="0">
                  <c:v>Sievietes / Females</c:v>
                </c:pt>
              </c:strCache>
            </c:strRef>
          </c:tx>
          <c:spPr>
            <a:ln>
              <a:solidFill>
                <a:schemeClr val="tx1"/>
              </a:solidFill>
            </a:ln>
          </c:spPr>
          <c:invertIfNegative val="0"/>
          <c:dLbls>
            <c:dLbl>
              <c:idx val="0"/>
              <c:layout>
                <c:manualLayout>
                  <c:x val="1.2389900842226655E-2"/>
                  <c:y val="7.37075208024361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3A-4C11-85D5-4FD9265395E6}"/>
                </c:ext>
              </c:extLst>
            </c:dLbl>
            <c:dLbl>
              <c:idx val="1"/>
              <c:layout>
                <c:manualLayout>
                  <c:x val="1.4981273408239701E-2"/>
                  <c:y val="-3.220456338663246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3A-4C11-85D5-4FD9265395E6}"/>
                </c:ext>
              </c:extLst>
            </c:dLbl>
            <c:dLbl>
              <c:idx val="2"/>
              <c:layout>
                <c:manualLayout>
                  <c:x val="1.4981354851189581E-2"/>
                  <c:y val="7.3707385741219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13A-4C11-85D5-4FD9265395E6}"/>
                </c:ext>
              </c:extLst>
            </c:dLbl>
            <c:dLbl>
              <c:idx val="3"/>
              <c:layout>
                <c:manualLayout>
                  <c:x val="1.24843945068664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3A-4C11-85D5-4FD9265395E6}"/>
                </c:ext>
              </c:extLst>
            </c:dLbl>
            <c:dLbl>
              <c:idx val="4"/>
              <c:layout>
                <c:manualLayout>
                  <c:x val="1.24843945068664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13A-4C11-85D5-4FD9265395E6}"/>
                </c:ext>
              </c:extLst>
            </c:dLbl>
            <c:dLbl>
              <c:idx val="5"/>
              <c:layout>
                <c:manualLayout>
                  <c:x val="9.9875156054931528E-3"/>
                  <c:y val="-7.498209221901777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13A-4C11-85D5-4FD9265395E6}"/>
                </c:ext>
              </c:extLst>
            </c:dLbl>
            <c:dLbl>
              <c:idx val="6"/>
              <c:layout>
                <c:manualLayout>
                  <c:x val="9.98751560549310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13A-4C11-85D5-4FD9265395E6}"/>
                </c:ext>
              </c:extLst>
            </c:dLbl>
            <c:dLbl>
              <c:idx val="7"/>
              <c:layout>
                <c:manualLayout>
                  <c:x val="1.49812734082397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13A-4C11-85D5-4FD9265395E6}"/>
                </c:ext>
              </c:extLst>
            </c:dLbl>
            <c:dLbl>
              <c:idx val="8"/>
              <c:layout>
                <c:manualLayout>
                  <c:x val="1.248439450686642E-2"/>
                  <c:y val="7.498209221901777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13A-4C11-85D5-4FD9265395E6}"/>
                </c:ext>
              </c:extLst>
            </c:dLbl>
            <c:dLbl>
              <c:idx val="9"/>
              <c:layout>
                <c:manualLayout>
                  <c:x val="1.248439450686642E-2"/>
                  <c:y val="7.498209221901777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13A-4C11-85D5-4FD9265395E6}"/>
                </c:ext>
              </c:extLst>
            </c:dLbl>
            <c:dLbl>
              <c:idx val="10"/>
              <c:layout>
                <c:manualLayout>
                  <c:x val="1.2744103295812865E-2"/>
                  <c:y val="-1.03062778437478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13A-4C11-85D5-4FD9265395E6}"/>
                </c:ext>
              </c:extLst>
            </c:dLbl>
            <c:dLbl>
              <c:idx val="11"/>
              <c:layout>
                <c:manualLayout>
                  <c:x val="1.248439450686642E-2"/>
                  <c:y val="7.498209221901777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13A-4C11-85D5-4FD9265395E6}"/>
                </c:ext>
              </c:extLst>
            </c:dLbl>
            <c:dLbl>
              <c:idx val="12"/>
              <c:layout>
                <c:manualLayout>
                  <c:x val="1.4790185585459185E-2"/>
                  <c:y val="3.685369287060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13A-4C11-85D5-4FD9265395E6}"/>
                </c:ext>
              </c:extLst>
            </c:dLbl>
            <c:dLbl>
              <c:idx val="13"/>
              <c:layout>
                <c:manualLayout>
                  <c:x val="1.4885864762966335E-2"/>
                  <c:y val="7.3707385741219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13A-4C11-85D5-4FD9265395E6}"/>
                </c:ext>
              </c:extLst>
            </c:dLbl>
            <c:dLbl>
              <c:idx val="14"/>
              <c:layout>
                <c:manualLayout>
                  <c:x val="1.2388940772887319E-2"/>
                  <c:y val="8.58458894638777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13A-4C11-85D5-4FD9265395E6}"/>
                </c:ext>
              </c:extLst>
            </c:dLbl>
            <c:dLbl>
              <c:idx val="15"/>
              <c:layout>
                <c:manualLayout>
                  <c:x val="4.9671475629303082E-3"/>
                  <c:y val="-2.4046719340432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13A-4C11-85D5-4FD9265395E6}"/>
                </c:ext>
              </c:extLst>
            </c:dLbl>
            <c:dLbl>
              <c:idx val="16"/>
              <c:layout>
                <c:manualLayout>
                  <c:x val="-9.8821539924959126E-4"/>
                  <c:y val="-7.12394203902120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13A-4C11-85D5-4FD9265395E6}"/>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0-4</c:v>
                </c:pt>
                <c:pt idx="1">
                  <c:v>5-9</c:v>
                </c:pt>
                <c:pt idx="2">
                  <c:v>10-14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Sheet1!$C$2:$C$20</c:f>
              <c:numCache>
                <c:formatCode>0</c:formatCode>
                <c:ptCount val="19"/>
                <c:pt idx="0">
                  <c:v>962.32813843612018</c:v>
                </c:pt>
                <c:pt idx="1">
                  <c:v>943.90699860048426</c:v>
                </c:pt>
                <c:pt idx="2">
                  <c:v>1269.0355329949239</c:v>
                </c:pt>
                <c:pt idx="3">
                  <c:v>1152.9033246514477</c:v>
                </c:pt>
                <c:pt idx="4">
                  <c:v>527.57347236446014</c:v>
                </c:pt>
                <c:pt idx="5">
                  <c:v>230</c:v>
                </c:pt>
                <c:pt idx="6">
                  <c:v>309.47182963728983</c:v>
                </c:pt>
                <c:pt idx="7">
                  <c:v>344.06451944920269</c:v>
                </c:pt>
                <c:pt idx="8">
                  <c:v>350.12768417840454</c:v>
                </c:pt>
                <c:pt idx="9">
                  <c:v>365.42367250790869</c:v>
                </c:pt>
                <c:pt idx="10">
                  <c:v>421.4917331131727</c:v>
                </c:pt>
                <c:pt idx="11">
                  <c:v>523.90400271130909</c:v>
                </c:pt>
                <c:pt idx="12">
                  <c:v>617.40549948231944</c:v>
                </c:pt>
                <c:pt idx="13">
                  <c:v>634.37260969944498</c:v>
                </c:pt>
                <c:pt idx="14">
                  <c:v>688.23533783733569</c:v>
                </c:pt>
                <c:pt idx="15">
                  <c:v>876.00224430327057</c:v>
                </c:pt>
                <c:pt idx="16">
                  <c:v>980.37608406970833</c:v>
                </c:pt>
                <c:pt idx="17">
                  <c:v>1579.6073891863214</c:v>
                </c:pt>
                <c:pt idx="18">
                  <c:v>2550.9705689445846</c:v>
                </c:pt>
              </c:numCache>
            </c:numRef>
          </c:val>
          <c:extLst>
            <c:ext xmlns:c16="http://schemas.microsoft.com/office/drawing/2014/chart" uri="{C3380CC4-5D6E-409C-BE32-E72D297353CC}">
              <c16:uniqueId val="{00000017-A13A-4C11-85D5-4FD9265395E6}"/>
            </c:ext>
          </c:extLst>
        </c:ser>
        <c:dLbls>
          <c:showLegendKey val="0"/>
          <c:showVal val="0"/>
          <c:showCatName val="0"/>
          <c:showSerName val="0"/>
          <c:showPercent val="0"/>
          <c:showBubbleSize val="0"/>
        </c:dLbls>
        <c:gapWidth val="150"/>
        <c:shape val="box"/>
        <c:axId val="858794960"/>
        <c:axId val="858792216"/>
        <c:axId val="0"/>
      </c:bar3DChart>
      <c:catAx>
        <c:axId val="858794960"/>
        <c:scaling>
          <c:orientation val="minMax"/>
        </c:scaling>
        <c:delete val="0"/>
        <c:axPos val="b"/>
        <c:numFmt formatCode="General" sourceLinked="1"/>
        <c:majorTickMark val="out"/>
        <c:minorTickMark val="none"/>
        <c:tickLblPos val="nextTo"/>
        <c:txPr>
          <a:bodyPr rot="0" vert="horz"/>
          <a:lstStyle/>
          <a:p>
            <a:pPr>
              <a:defRPr lang="en-US"/>
            </a:pPr>
            <a:endParaRPr lang="lv-LV"/>
          </a:p>
        </c:txPr>
        <c:crossAx val="858792216"/>
        <c:crosses val="autoZero"/>
        <c:auto val="1"/>
        <c:lblAlgn val="ctr"/>
        <c:lblOffset val="100"/>
        <c:noMultiLvlLbl val="0"/>
      </c:catAx>
      <c:valAx>
        <c:axId val="858792216"/>
        <c:scaling>
          <c:orientation val="minMax"/>
        </c:scaling>
        <c:delete val="0"/>
        <c:axPos val="l"/>
        <c:majorGridlines/>
        <c:numFmt formatCode="0" sourceLinked="0"/>
        <c:majorTickMark val="out"/>
        <c:minorTickMark val="none"/>
        <c:tickLblPos val="nextTo"/>
        <c:txPr>
          <a:bodyPr rot="0" vert="horz"/>
          <a:lstStyle/>
          <a:p>
            <a:pPr>
              <a:defRPr lang="en-US"/>
            </a:pPr>
            <a:endParaRPr lang="lv-LV"/>
          </a:p>
        </c:txPr>
        <c:crossAx val="858794960"/>
        <c:crosses val="autoZero"/>
        <c:crossBetween val="between"/>
      </c:valAx>
    </c:plotArea>
    <c:legend>
      <c:legendPos val="b"/>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Sheet1!$C$1</c:f>
              <c:strCache>
                <c:ptCount val="1"/>
                <c:pt idx="0">
                  <c:v>Kontingents / Prevalence</c:v>
                </c:pt>
              </c:strCache>
            </c:strRef>
          </c:tx>
          <c:spPr>
            <a:solidFill>
              <a:srgbClr val="93A9CF"/>
            </a:solidFill>
            <a:ln w="9525">
              <a:solidFill>
                <a:schemeClr val="tx1"/>
              </a:solidFill>
            </a:ln>
            <a:effectLst/>
          </c:spPr>
          <c:invertIfNegative val="0"/>
          <c:dLbls>
            <c:dLbl>
              <c:idx val="0"/>
              <c:layout>
                <c:manualLayout>
                  <c:x val="-1.0719869926060588E-17"/>
                  <c:y val="1.2028869286287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F6-42DA-B0B5-B6834B171480}"/>
                </c:ext>
              </c:extLst>
            </c:dLbl>
            <c:dLbl>
              <c:idx val="1"/>
              <c:layout>
                <c:manualLayout>
                  <c:x val="0"/>
                  <c:y val="1.2028869286287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F6-42DA-B0B5-B6834B171480}"/>
                </c:ext>
              </c:extLst>
            </c:dLbl>
            <c:dLbl>
              <c:idx val="2"/>
              <c:layout>
                <c:manualLayout>
                  <c:x val="0"/>
                  <c:y val="1.2028869286287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F6-42DA-B0B5-B6834B171480}"/>
                </c:ext>
              </c:extLst>
            </c:dLbl>
            <c:dLbl>
              <c:idx val="3"/>
              <c:layout>
                <c:manualLayout>
                  <c:x val="7.016723190270106E-3"/>
                  <c:y val="-2.8067361668003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F6-42DA-B0B5-B6834B171480}"/>
                </c:ext>
              </c:extLst>
            </c:dLbl>
            <c:dLbl>
              <c:idx val="4"/>
              <c:layout>
                <c:manualLayout>
                  <c:x val="4.6778154601800955E-3"/>
                  <c:y val="-4.0096230954290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F6-42DA-B0B5-B6834B171480}"/>
                </c:ext>
              </c:extLst>
            </c:dLbl>
            <c:dLbl>
              <c:idx val="6"/>
              <c:layout>
                <c:manualLayout>
                  <c:x val="0"/>
                  <c:y val="-4.00962309542903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F6-42DA-B0B5-B6834B171480}"/>
                </c:ext>
              </c:extLst>
            </c:dLbl>
            <c:dLbl>
              <c:idx val="7"/>
              <c:layout>
                <c:manualLayout>
                  <c:x val="8.5758959408484744E-17"/>
                  <c:y val="-2.0048115477145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F6-42DA-B0B5-B6834B171480}"/>
                </c:ext>
              </c:extLst>
            </c:dLbl>
            <c:dLbl>
              <c:idx val="8"/>
              <c:tx>
                <c:rich>
                  <a:bodyPr/>
                  <a:lstStyle/>
                  <a:p>
                    <a:r>
                      <a:rPr lang="en-US">
                        <a:solidFill>
                          <a:schemeClr val="tx1"/>
                        </a:solidFill>
                      </a:rPr>
                      <a:t>4561,0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F6-42DA-B0B5-B6834B171480}"/>
                </c:ext>
              </c:extLst>
            </c:dLbl>
            <c:dLbl>
              <c:idx val="9"/>
              <c:layout>
                <c:manualLayout>
                  <c:x val="0"/>
                  <c:y val="1.6038492381716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F6-42DA-B0B5-B6834B171480}"/>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Narrow" panose="020B0606020202030204" pitchFamily="34"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0.0</c:formatCode>
                <c:ptCount val="10"/>
                <c:pt idx="0">
                  <c:v>2931.8</c:v>
                </c:pt>
                <c:pt idx="1">
                  <c:v>3176</c:v>
                </c:pt>
                <c:pt idx="2" formatCode="General">
                  <c:v>3502.1</c:v>
                </c:pt>
                <c:pt idx="3" formatCode="General">
                  <c:v>3705.7</c:v>
                </c:pt>
                <c:pt idx="4" formatCode="General">
                  <c:v>3878.5</c:v>
                </c:pt>
                <c:pt idx="5" formatCode="General">
                  <c:v>4068.1</c:v>
                </c:pt>
                <c:pt idx="6" formatCode="General">
                  <c:v>4263.8</c:v>
                </c:pt>
                <c:pt idx="7" formatCode="General">
                  <c:v>4396.5</c:v>
                </c:pt>
                <c:pt idx="8">
                  <c:v>4561</c:v>
                </c:pt>
                <c:pt idx="9">
                  <c:v>4733.8706634015361</c:v>
                </c:pt>
              </c:numCache>
            </c:numRef>
          </c:val>
          <c:extLst>
            <c:ext xmlns:c16="http://schemas.microsoft.com/office/drawing/2014/chart" uri="{C3380CC4-5D6E-409C-BE32-E72D297353CC}">
              <c16:uniqueId val="{00000009-46F6-42DA-B0B5-B6834B171480}"/>
            </c:ext>
          </c:extLst>
        </c:ser>
        <c:dLbls>
          <c:showLegendKey val="0"/>
          <c:showVal val="0"/>
          <c:showCatName val="0"/>
          <c:showSerName val="0"/>
          <c:showPercent val="0"/>
          <c:showBubbleSize val="0"/>
        </c:dLbls>
        <c:gapWidth val="75"/>
        <c:axId val="763631408"/>
        <c:axId val="763632192"/>
      </c:barChart>
      <c:lineChart>
        <c:grouping val="standard"/>
        <c:varyColors val="0"/>
        <c:ser>
          <c:idx val="0"/>
          <c:order val="0"/>
          <c:tx>
            <c:strRef>
              <c:f>Sheet1!$B$1</c:f>
              <c:strCache>
                <c:ptCount val="1"/>
                <c:pt idx="0">
                  <c:v>Saslimstība / Incidence</c:v>
                </c:pt>
              </c:strCache>
            </c:strRef>
          </c:tx>
          <c:spPr>
            <a:ln w="28575" cap="rnd">
              <a:solidFill>
                <a:srgbClr val="17375E"/>
              </a:solidFill>
              <a:round/>
            </a:ln>
            <a:effectLst/>
          </c:spPr>
          <c:marker>
            <c:symbol val="none"/>
          </c:marker>
          <c:dLbls>
            <c:dLbl>
              <c:idx val="0"/>
              <c:layout>
                <c:manualLayout>
                  <c:x val="-4.443924687171092E-2"/>
                  <c:y val="-2.4057738572574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F6-42DA-B0B5-B6834B171480}"/>
                </c:ext>
              </c:extLst>
            </c:dLbl>
            <c:dLbl>
              <c:idx val="1"/>
              <c:layout>
                <c:manualLayout>
                  <c:x val="-4.4439246871710927E-2"/>
                  <c:y val="-7.6182838813151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F6-42DA-B0B5-B6834B171480}"/>
                </c:ext>
              </c:extLst>
            </c:dLbl>
            <c:dLbl>
              <c:idx val="2"/>
              <c:layout>
                <c:manualLayout>
                  <c:x val="-4.4439246871710913E-2"/>
                  <c:y val="-3.06562521705636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6F6-42DA-B0B5-B6834B171480}"/>
                </c:ext>
              </c:extLst>
            </c:dLbl>
            <c:dLbl>
              <c:idx val="3"/>
              <c:layout>
                <c:manualLayout>
                  <c:x val="-4.2100339141620903E-2"/>
                  <c:y val="5.212510024057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6F6-42DA-B0B5-B6834B171480}"/>
                </c:ext>
              </c:extLst>
            </c:dLbl>
            <c:dLbl>
              <c:idx val="4"/>
              <c:layout>
                <c:manualLayout>
                  <c:x val="-4.2100339141620882E-2"/>
                  <c:y val="3.608660785886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6F6-42DA-B0B5-B6834B171480}"/>
                </c:ext>
              </c:extLst>
            </c:dLbl>
            <c:dLbl>
              <c:idx val="5"/>
              <c:layout>
                <c:manualLayout>
                  <c:x val="-4.2100339141620882E-2"/>
                  <c:y val="3.2076984763432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6F6-42DA-B0B5-B6834B171480}"/>
                </c:ext>
              </c:extLst>
            </c:dLbl>
            <c:dLbl>
              <c:idx val="6"/>
              <c:layout>
                <c:manualLayout>
                  <c:x val="-3.7421743334714742E-2"/>
                  <c:y val="4.0096159151277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6F6-42DA-B0B5-B6834B171480}"/>
                </c:ext>
              </c:extLst>
            </c:dLbl>
            <c:dLbl>
              <c:idx val="7"/>
              <c:layout>
                <c:manualLayout>
                  <c:x val="-4.2100339141620882E-2"/>
                  <c:y val="4.8115477145148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6F6-42DA-B0B5-B6834B171480}"/>
                </c:ext>
              </c:extLst>
            </c:dLbl>
            <c:dLbl>
              <c:idx val="8"/>
              <c:layout>
                <c:manualLayout>
                  <c:x val="-3.7422523681440778E-2"/>
                  <c:y val="3.6086607858861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6F6-42DA-B0B5-B6834B171480}"/>
                </c:ext>
              </c:extLst>
            </c:dLbl>
            <c:dLbl>
              <c:idx val="9"/>
              <c:layout>
                <c:manualLayout>
                  <c:x val="-3.5082562048165032E-2"/>
                  <c:y val="6.0144238726915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6F6-42DA-B0B5-B6834B171480}"/>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Narrow" panose="020B0606020202030204" pitchFamily="34"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0.0</c:formatCode>
                <c:ptCount val="10"/>
                <c:pt idx="0">
                  <c:v>378.3</c:v>
                </c:pt>
                <c:pt idx="1">
                  <c:v>331.4</c:v>
                </c:pt>
                <c:pt idx="2" formatCode="General">
                  <c:v>414.6</c:v>
                </c:pt>
                <c:pt idx="3" formatCode="General">
                  <c:v>327.7</c:v>
                </c:pt>
                <c:pt idx="4" formatCode="General">
                  <c:v>336.1</c:v>
                </c:pt>
                <c:pt idx="5" formatCode="General">
                  <c:v>326.89999999999998</c:v>
                </c:pt>
                <c:pt idx="6" formatCode="General">
                  <c:v>357.8</c:v>
                </c:pt>
                <c:pt idx="7" formatCode="General">
                  <c:v>317.10000000000002</c:v>
                </c:pt>
                <c:pt idx="8">
                  <c:v>307</c:v>
                </c:pt>
                <c:pt idx="9">
                  <c:v>361.95181098186509</c:v>
                </c:pt>
              </c:numCache>
            </c:numRef>
          </c:val>
          <c:smooth val="0"/>
          <c:extLst>
            <c:ext xmlns:c16="http://schemas.microsoft.com/office/drawing/2014/chart" uri="{C3380CC4-5D6E-409C-BE32-E72D297353CC}">
              <c16:uniqueId val="{00000014-46F6-42DA-B0B5-B6834B171480}"/>
            </c:ext>
          </c:extLst>
        </c:ser>
        <c:dLbls>
          <c:showLegendKey val="0"/>
          <c:showVal val="0"/>
          <c:showCatName val="0"/>
          <c:showSerName val="0"/>
          <c:showPercent val="0"/>
          <c:showBubbleSize val="0"/>
        </c:dLbls>
        <c:marker val="1"/>
        <c:smooth val="0"/>
        <c:axId val="763625528"/>
        <c:axId val="763637680"/>
      </c:lineChart>
      <c:catAx>
        <c:axId val="76363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Narrow" panose="020B0606020202030204" pitchFamily="34" charset="0"/>
                <a:ea typeface="+mn-ea"/>
                <a:cs typeface="Times New Roman" panose="02020603050405020304" pitchFamily="18" charset="0"/>
              </a:defRPr>
            </a:pPr>
            <a:endParaRPr lang="lv-LV"/>
          </a:p>
        </c:txPr>
        <c:crossAx val="763632192"/>
        <c:crosses val="autoZero"/>
        <c:auto val="1"/>
        <c:lblAlgn val="ctr"/>
        <c:lblOffset val="100"/>
        <c:noMultiLvlLbl val="0"/>
      </c:catAx>
      <c:valAx>
        <c:axId val="763632192"/>
        <c:scaling>
          <c:orientation val="minMax"/>
          <c:min val="0"/>
        </c:scaling>
        <c:delete val="0"/>
        <c:axPos val="l"/>
        <c:majorGridlines>
          <c:spPr>
            <a:ln w="9525" cap="flat" cmpd="sng" algn="ctr">
              <a:solidFill>
                <a:schemeClr val="tx1"/>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solidFill>
                <a:latin typeface="Arial Narrow" panose="020B0606020202030204" pitchFamily="34" charset="0"/>
                <a:ea typeface="+mn-ea"/>
                <a:cs typeface="Times New Roman" panose="02020603050405020304" pitchFamily="18" charset="0"/>
              </a:defRPr>
            </a:pPr>
            <a:endParaRPr lang="lv-LV"/>
          </a:p>
        </c:txPr>
        <c:crossAx val="763631408"/>
        <c:crosses val="autoZero"/>
        <c:crossBetween val="between"/>
      </c:valAx>
      <c:valAx>
        <c:axId val="76363768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solidFill>
                <a:latin typeface="Arial Narrow" panose="020B0606020202030204" pitchFamily="34" charset="0"/>
                <a:ea typeface="+mn-ea"/>
                <a:cs typeface="Times New Roman" panose="02020603050405020304" pitchFamily="18" charset="0"/>
              </a:defRPr>
            </a:pPr>
            <a:endParaRPr lang="lv-LV"/>
          </a:p>
        </c:txPr>
        <c:crossAx val="763625528"/>
        <c:crosses val="max"/>
        <c:crossBetween val="between"/>
      </c:valAx>
      <c:catAx>
        <c:axId val="763625528"/>
        <c:scaling>
          <c:orientation val="minMax"/>
        </c:scaling>
        <c:delete val="1"/>
        <c:axPos val="b"/>
        <c:numFmt formatCode="General" sourceLinked="1"/>
        <c:majorTickMark val="out"/>
        <c:minorTickMark val="none"/>
        <c:tickLblPos val="nextTo"/>
        <c:crossAx val="763637680"/>
        <c:crosses val="autoZero"/>
        <c:auto val="1"/>
        <c:lblAlgn val="ctr"/>
        <c:lblOffset val="100"/>
        <c:noMultiLvlLbl val="0"/>
      </c:catAx>
      <c:spPr>
        <a:solidFill>
          <a:srgbClr val="E9EDF4"/>
        </a:solidFill>
        <a:ln>
          <a:noFill/>
        </a:ln>
        <a:effectLst/>
      </c:spPr>
    </c:plotArea>
    <c:legend>
      <c:legendPos val="b"/>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Narrow" panose="020B0606020202030204" pitchFamily="34"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6179545183553155"/>
          <c:y val="4.3647877205997354E-3"/>
          <c:w val="0.70022000388560968"/>
          <c:h val="0.85670369691585646"/>
        </c:manualLayout>
      </c:layout>
      <c:bar3DChart>
        <c:barDir val="bar"/>
        <c:grouping val="clustered"/>
        <c:varyColors val="0"/>
        <c:ser>
          <c:idx val="0"/>
          <c:order val="0"/>
          <c:tx>
            <c:strRef>
              <c:f>Sheet1!$B$1</c:f>
              <c:strCache>
                <c:ptCount val="1"/>
                <c:pt idx="0">
                  <c:v>Vīrieši / Males</c:v>
                </c:pt>
              </c:strCache>
            </c:strRef>
          </c:tx>
          <c:spPr>
            <a:ln>
              <a:solidFill>
                <a:schemeClr val="tx1"/>
              </a:solidFill>
            </a:ln>
          </c:spPr>
          <c:invertIfNegative val="0"/>
          <c:dLbls>
            <c:dLbl>
              <c:idx val="0"/>
              <c:layout>
                <c:manualLayout>
                  <c:x val="-1.3238019592269194E-2"/>
                  <c:y val="-5.7567762053250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83-41AF-A311-92CF6CE10FDB}"/>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Sheet1!$A$2:$A$8</c:f>
              <c:strCache>
                <c:ptCount val="7"/>
                <c:pt idx="0">
                  <c:v>  Brīvais laiks/
Leisure time</c:v>
                </c:pt>
                <c:pt idx="1">
                  <c:v> Vardarbība/
 Violence</c:v>
                </c:pt>
                <c:pt idx="2">
                  <c:v>Ceļu satiksmes negadījumi/ 
Road traffic accidents</c:v>
                </c:pt>
                <c:pt idx="3">
                  <c:v>Sports/ 
Sports</c:v>
                </c:pt>
                <c:pt idx="4">
                  <c:v>Algots darbs/ 
Paid work</c:v>
                </c:pt>
                <c:pt idx="5">
                  <c:v> Izglītošanās/ 
Education</c:v>
                </c:pt>
                <c:pt idx="6">
                  <c:v>Tīšs paškaitējums/ 
Intentional self-harm</c:v>
                </c:pt>
              </c:strCache>
            </c:strRef>
          </c:cat>
          <c:val>
            <c:numRef>
              <c:f>Sheet1!$B$2:$B$8</c:f>
              <c:numCache>
                <c:formatCode>0.0</c:formatCode>
                <c:ptCount val="7"/>
                <c:pt idx="0">
                  <c:v>424.46077014592311</c:v>
                </c:pt>
                <c:pt idx="1">
                  <c:v>87.715171027779803</c:v>
                </c:pt>
                <c:pt idx="2">
                  <c:v>116.0573654978032</c:v>
                </c:pt>
                <c:pt idx="3">
                  <c:v>97.461301141977614</c:v>
                </c:pt>
                <c:pt idx="4">
                  <c:v>32.599124864730435</c:v>
                </c:pt>
                <c:pt idx="5">
                  <c:v>10.978399438981384</c:v>
                </c:pt>
                <c:pt idx="6">
                  <c:v>20.836554037250387</c:v>
                </c:pt>
              </c:numCache>
            </c:numRef>
          </c:val>
          <c:extLst>
            <c:ext xmlns:c16="http://schemas.microsoft.com/office/drawing/2014/chart" uri="{C3380CC4-5D6E-409C-BE32-E72D297353CC}">
              <c16:uniqueId val="{00000001-B883-41AF-A311-92CF6CE10FDB}"/>
            </c:ext>
          </c:extLst>
        </c:ser>
        <c:ser>
          <c:idx val="1"/>
          <c:order val="1"/>
          <c:tx>
            <c:strRef>
              <c:f>Sheet1!$C$1</c:f>
              <c:strCache>
                <c:ptCount val="1"/>
                <c:pt idx="0">
                  <c:v>Sievietes / Females</c:v>
                </c:pt>
              </c:strCache>
            </c:strRef>
          </c:tx>
          <c:spPr>
            <a:ln>
              <a:solidFill>
                <a:schemeClr val="tx1"/>
              </a:solidFill>
            </a:ln>
          </c:spPr>
          <c:invertIfNegative val="0"/>
          <c:dLbls>
            <c:dLbl>
              <c:idx val="0"/>
              <c:layout>
                <c:manualLayout>
                  <c:x val="5.2952078369075013E-3"/>
                  <c:y val="-2.8783881026625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83-41AF-A311-92CF6CE10FDB}"/>
                </c:ext>
              </c:extLst>
            </c:dLbl>
            <c:dLbl>
              <c:idx val="1"/>
              <c:layout>
                <c:manualLayout>
                  <c:x val="0"/>
                  <c:y val="-1.9189254017750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83-41AF-A311-92CF6CE10FDB}"/>
                </c:ext>
              </c:extLst>
            </c:dLbl>
            <c:dLbl>
              <c:idx val="2"/>
              <c:layout>
                <c:manualLayout>
                  <c:x val="-2.647603918453752E-3"/>
                  <c:y val="-1.4391940513312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83-41AF-A311-92CF6CE10FDB}"/>
                </c:ext>
              </c:extLst>
            </c:dLbl>
            <c:dLbl>
              <c:idx val="3"/>
              <c:layout>
                <c:manualLayout>
                  <c:x val="0"/>
                  <c:y val="-1.4391940513312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83-41AF-A311-92CF6CE10FDB}"/>
                </c:ext>
              </c:extLst>
            </c:dLbl>
            <c:dLbl>
              <c:idx val="4"/>
              <c:layout>
                <c:manualLayout>
                  <c:x val="-4.8538844446780026E-17"/>
                  <c:y val="-1.4391940513312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83-41AF-A311-92CF6CE10FDB}"/>
                </c:ext>
              </c:extLst>
            </c:dLbl>
            <c:dLbl>
              <c:idx val="5"/>
              <c:layout>
                <c:manualLayout>
                  <c:x val="-2.6476039184537992E-3"/>
                  <c:y val="-1.4391940513312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83-41AF-A311-92CF6CE10FDB}"/>
                </c:ext>
              </c:extLst>
            </c:dLbl>
            <c:dLbl>
              <c:idx val="6"/>
              <c:layout>
                <c:manualLayout>
                  <c:x val="0"/>
                  <c:y val="-1.9189254017750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83-41AF-A311-92CF6CE10FDB}"/>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  Brīvais laiks/
Leisure time</c:v>
                </c:pt>
                <c:pt idx="1">
                  <c:v> Vardarbība/
 Violence</c:v>
                </c:pt>
                <c:pt idx="2">
                  <c:v>Ceļu satiksmes negadījumi/ 
Road traffic accidents</c:v>
                </c:pt>
                <c:pt idx="3">
                  <c:v>Sports/ 
Sports</c:v>
                </c:pt>
                <c:pt idx="4">
                  <c:v>Algots darbs/ 
Paid work</c:v>
                </c:pt>
                <c:pt idx="5">
                  <c:v> Izglītošanās/ 
Education</c:v>
                </c:pt>
                <c:pt idx="6">
                  <c:v>Tīšs paškaitējums/ 
Intentional self-harm</c:v>
                </c:pt>
              </c:strCache>
            </c:strRef>
          </c:cat>
          <c:val>
            <c:numRef>
              <c:f>Sheet1!$C$2:$C$8</c:f>
              <c:numCache>
                <c:formatCode>0.0</c:formatCode>
                <c:ptCount val="7"/>
                <c:pt idx="0">
                  <c:v>303.16729794761829</c:v>
                </c:pt>
                <c:pt idx="1">
                  <c:v>18.578762759203514</c:v>
                </c:pt>
                <c:pt idx="2">
                  <c:v>53.640222735546544</c:v>
                </c:pt>
                <c:pt idx="3">
                  <c:v>31.822085956789611</c:v>
                </c:pt>
                <c:pt idx="4">
                  <c:v>6.8598508649366803</c:v>
                </c:pt>
                <c:pt idx="5">
                  <c:v>5.525990974532327</c:v>
                </c:pt>
                <c:pt idx="6">
                  <c:v>20.484276888352589</c:v>
                </c:pt>
              </c:numCache>
            </c:numRef>
          </c:val>
          <c:extLst>
            <c:ext xmlns:c16="http://schemas.microsoft.com/office/drawing/2014/chart" uri="{C3380CC4-5D6E-409C-BE32-E72D297353CC}">
              <c16:uniqueId val="{00000009-B883-41AF-A311-92CF6CE10FDB}"/>
            </c:ext>
          </c:extLst>
        </c:ser>
        <c:dLbls>
          <c:showLegendKey val="0"/>
          <c:showVal val="0"/>
          <c:showCatName val="0"/>
          <c:showSerName val="0"/>
          <c:showPercent val="0"/>
          <c:showBubbleSize val="0"/>
        </c:dLbls>
        <c:gapWidth val="75"/>
        <c:shape val="box"/>
        <c:axId val="858789472"/>
        <c:axId val="858798096"/>
        <c:axId val="0"/>
      </c:bar3DChart>
      <c:catAx>
        <c:axId val="858789472"/>
        <c:scaling>
          <c:orientation val="minMax"/>
        </c:scaling>
        <c:delete val="0"/>
        <c:axPos val="l"/>
        <c:numFmt formatCode="General" sourceLinked="1"/>
        <c:majorTickMark val="out"/>
        <c:minorTickMark val="none"/>
        <c:tickLblPos val="nextTo"/>
        <c:txPr>
          <a:bodyPr rot="0" vert="horz"/>
          <a:lstStyle/>
          <a:p>
            <a:pPr algn="r">
              <a:defRPr lang="en-US"/>
            </a:pPr>
            <a:endParaRPr lang="lv-LV"/>
          </a:p>
        </c:txPr>
        <c:crossAx val="858798096"/>
        <c:crosses val="autoZero"/>
        <c:auto val="1"/>
        <c:lblAlgn val="r"/>
        <c:lblOffset val="100"/>
        <c:noMultiLvlLbl val="0"/>
      </c:catAx>
      <c:valAx>
        <c:axId val="858798096"/>
        <c:scaling>
          <c:orientation val="minMax"/>
        </c:scaling>
        <c:delete val="0"/>
        <c:axPos val="b"/>
        <c:majorGridlines/>
        <c:numFmt formatCode="0" sourceLinked="0"/>
        <c:majorTickMark val="none"/>
        <c:minorTickMark val="none"/>
        <c:tickLblPos val="nextTo"/>
        <c:txPr>
          <a:bodyPr rot="0" vert="horz"/>
          <a:lstStyle/>
          <a:p>
            <a:pPr>
              <a:defRPr lang="en-US"/>
            </a:pPr>
            <a:endParaRPr lang="lv-LV"/>
          </a:p>
        </c:txPr>
        <c:crossAx val="858789472"/>
        <c:crosses val="autoZero"/>
        <c:crossBetween val="between"/>
      </c:valAx>
    </c:plotArea>
    <c:legend>
      <c:legendPos val="b"/>
      <c:layout>
        <c:manualLayout>
          <c:xMode val="edge"/>
          <c:yMode val="edge"/>
          <c:x val="0.34999784687691693"/>
          <c:y val="0.92441333676615933"/>
          <c:w val="0.59650509746825053"/>
          <c:h val="5.9035321314762412E-2"/>
        </c:manualLayout>
      </c:layout>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32066708184577958"/>
          <c:y val="4.4706958698479005E-3"/>
          <c:w val="0.58874124681165052"/>
          <c:h val="0.94449665852043263"/>
        </c:manualLayout>
      </c:layout>
      <c:bar3DChart>
        <c:barDir val="bar"/>
        <c:grouping val="clustered"/>
        <c:varyColors val="0"/>
        <c:ser>
          <c:idx val="0"/>
          <c:order val="0"/>
          <c:tx>
            <c:strRef>
              <c:f>Sheet1!$B$1</c:f>
              <c:strCache>
                <c:ptCount val="1"/>
                <c:pt idx="0">
                  <c:v>Column1</c:v>
                </c:pt>
              </c:strCache>
            </c:strRef>
          </c:tx>
          <c:spPr>
            <a:ln>
              <a:solidFill>
                <a:schemeClr val="tx1"/>
              </a:solidFill>
            </a:ln>
          </c:spPr>
          <c:invertIfNegative val="0"/>
          <c:dLbls>
            <c:dLbl>
              <c:idx val="0"/>
              <c:layout>
                <c:manualLayout>
                  <c:x val="-3.1323414252153584E-2"/>
                  <c:y val="-4.034427111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C0-456D-9540-34CC1F446FC7}"/>
                </c:ext>
              </c:extLst>
            </c:dLbl>
            <c:dLbl>
              <c:idx val="2"/>
              <c:layout>
                <c:manualLayout>
                  <c:x val="1.0441138084051161E-2"/>
                  <c:y val="9.86181901428124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C0-456D-9540-34CC1F446FC7}"/>
                </c:ext>
              </c:extLst>
            </c:dLbl>
            <c:dLbl>
              <c:idx val="4"/>
              <c:layout>
                <c:manualLayout>
                  <c:x val="1.3051422605063959E-2"/>
                  <c:y val="-9.86181901428124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C0-456D-9540-34CC1F446FC7}"/>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Sheet1!$A$2:$A$19</c:f>
              <c:strCache>
                <c:ptCount val="18"/>
                <c:pt idx="0">
                  <c:v>Lūzums/
 Fracture</c:v>
                </c:pt>
                <c:pt idx="1">
                  <c:v>Saindēšanās/
Poisoning</c:v>
                </c:pt>
                <c:pt idx="2">
                  <c:v>Smadzeņu satricinājums/
Concussion</c:v>
                </c:pt>
                <c:pt idx="3">
                  <c:v>Sasitums, zilums/
Contusion, bruise</c:v>
                </c:pt>
                <c:pt idx="4">
                  <c:v>Vaļēja brūce/
Open wound</c:v>
                </c:pt>
                <c:pt idx="5">
                  <c:v>                         Cita veida smadzeņu ievainojums/
Other brain injury</c:v>
                </c:pt>
                <c:pt idx="6">
                  <c:v>Apdegums, applaucējums/
Burns, scalds</c:v>
                </c:pt>
                <c:pt idx="7">
                  <c:v>Izmežģījums/
Dislocation</c:v>
                </c:pt>
                <c:pt idx="8">
                  <c:v> Muskuļu un cīpslu ievainojums/
 Injury to muscle and tendon</c:v>
                </c:pt>
                <c:pt idx="9">
                  <c:v>Multipli ievainojumi/
Multiple injuries</c:v>
                </c:pt>
                <c:pt idx="10">
                  <c:v>Saspiedums un sadragājums/
Crushing injury</c:v>
                </c:pt>
                <c:pt idx="11">
                  <c:v> Traumatiska amputācija/
Traumatic amputation</c:v>
                </c:pt>
                <c:pt idx="12">
                  <c:v>Iekšējo orgānu ievainojums/
Injury to internal organs</c:v>
                </c:pt>
                <c:pt idx="13">
                  <c:v>                    Neprecizēts ievainojuma veids/
Unspecified injury</c:v>
                </c:pt>
                <c:pt idx="14">
                  <c:v>Pamežģījums, sastiepums/ 
Distorsion, sprain</c:v>
                </c:pt>
                <c:pt idx="15">
                  <c:v>Cits ievainojuma veids/
Other injury</c:v>
                </c:pt>
                <c:pt idx="16">
                  <c:v>  Apsaldējums/
Frostbite</c:v>
                </c:pt>
                <c:pt idx="17">
                  <c:v> Ķīmisks apdegums/
Corrosion (chemical)</c:v>
                </c:pt>
              </c:strCache>
            </c:strRef>
          </c:cat>
          <c:val>
            <c:numRef>
              <c:f>Sheet1!$B$2:$B$19</c:f>
              <c:numCache>
                <c:formatCode>0.0</c:formatCode>
                <c:ptCount val="18"/>
                <c:pt idx="0">
                  <c:v>43.664055223798833</c:v>
                </c:pt>
                <c:pt idx="1">
                  <c:v>8.2945269270804758</c:v>
                </c:pt>
                <c:pt idx="2">
                  <c:v>4.6074617871034897</c:v>
                </c:pt>
                <c:pt idx="3">
                  <c:v>15.082452199638421</c:v>
                </c:pt>
                <c:pt idx="4">
                  <c:v>9.1656166109680672</c:v>
                </c:pt>
                <c:pt idx="5">
                  <c:v>2.4489125075330085</c:v>
                </c:pt>
                <c:pt idx="6">
                  <c:v>1.8517503971949814</c:v>
                </c:pt>
                <c:pt idx="7">
                  <c:v>2.5091765737139102</c:v>
                </c:pt>
                <c:pt idx="8">
                  <c:v>1.5997370295293925</c:v>
                </c:pt>
                <c:pt idx="9">
                  <c:v>1.4682517942256068</c:v>
                </c:pt>
                <c:pt idx="10">
                  <c:v>1.5394729633484907</c:v>
                </c:pt>
                <c:pt idx="11">
                  <c:v>0.93683230153947328</c:v>
                </c:pt>
                <c:pt idx="12">
                  <c:v>0.50950528680216933</c:v>
                </c:pt>
                <c:pt idx="13">
                  <c:v>0.72864734564181255</c:v>
                </c:pt>
                <c:pt idx="14">
                  <c:v>2.3886484413521063</c:v>
                </c:pt>
                <c:pt idx="15">
                  <c:v>2.7392757354955348</c:v>
                </c:pt>
                <c:pt idx="16">
                  <c:v>0.29036322796252689</c:v>
                </c:pt>
                <c:pt idx="17">
                  <c:v>0.17531364707171423</c:v>
                </c:pt>
              </c:numCache>
            </c:numRef>
          </c:val>
          <c:extLst>
            <c:ext xmlns:c16="http://schemas.microsoft.com/office/drawing/2014/chart" uri="{C3380CC4-5D6E-409C-BE32-E72D297353CC}">
              <c16:uniqueId val="{00000003-2EC0-456D-9540-34CC1F446FC7}"/>
            </c:ext>
          </c:extLst>
        </c:ser>
        <c:dLbls>
          <c:showLegendKey val="0"/>
          <c:showVal val="0"/>
          <c:showCatName val="0"/>
          <c:showSerName val="0"/>
          <c:showPercent val="0"/>
          <c:showBubbleSize val="0"/>
        </c:dLbls>
        <c:gapWidth val="75"/>
        <c:shape val="box"/>
        <c:axId val="858789864"/>
        <c:axId val="858788296"/>
        <c:axId val="0"/>
      </c:bar3DChart>
      <c:catAx>
        <c:axId val="858789864"/>
        <c:scaling>
          <c:orientation val="minMax"/>
        </c:scaling>
        <c:delete val="0"/>
        <c:axPos val="l"/>
        <c:numFmt formatCode="General" sourceLinked="1"/>
        <c:majorTickMark val="out"/>
        <c:minorTickMark val="none"/>
        <c:tickLblPos val="nextTo"/>
        <c:txPr>
          <a:bodyPr rot="0" vert="horz" anchor="ctr" anchorCtr="0"/>
          <a:lstStyle/>
          <a:p>
            <a:pPr algn="r">
              <a:defRPr lang="en-US" sz="730"/>
            </a:pPr>
            <a:endParaRPr lang="lv-LV"/>
          </a:p>
        </c:txPr>
        <c:crossAx val="858788296"/>
        <c:crosses val="autoZero"/>
        <c:auto val="1"/>
        <c:lblAlgn val="r"/>
        <c:lblOffset val="100"/>
        <c:noMultiLvlLbl val="0"/>
      </c:catAx>
      <c:valAx>
        <c:axId val="858788296"/>
        <c:scaling>
          <c:orientation val="minMax"/>
          <c:max val="45"/>
          <c:min val="0"/>
        </c:scaling>
        <c:delete val="0"/>
        <c:axPos val="b"/>
        <c:majorGridlines/>
        <c:numFmt formatCode="0" sourceLinked="0"/>
        <c:majorTickMark val="none"/>
        <c:minorTickMark val="none"/>
        <c:tickLblPos val="nextTo"/>
        <c:txPr>
          <a:bodyPr/>
          <a:lstStyle/>
          <a:p>
            <a:pPr>
              <a:defRPr lang="en-US"/>
            </a:pPr>
            <a:endParaRPr lang="lv-LV"/>
          </a:p>
        </c:txPr>
        <c:crossAx val="858789864"/>
        <c:crosses val="autoZero"/>
        <c:crossBetween val="between"/>
        <c:majorUnit val="5"/>
      </c:valAx>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1734552485243481"/>
          <c:y val="3.725044475574877E-2"/>
          <c:w val="0.53311919437451172"/>
          <c:h val="0.82742316967687979"/>
        </c:manualLayout>
      </c:layout>
      <c:bar3DChart>
        <c:barDir val="bar"/>
        <c:grouping val="percentStacked"/>
        <c:varyColors val="0"/>
        <c:ser>
          <c:idx val="0"/>
          <c:order val="0"/>
          <c:tx>
            <c:strRef>
              <c:f>Sheet1!$B$1</c:f>
              <c:strCache>
                <c:ptCount val="1"/>
                <c:pt idx="0">
                  <c:v>Nav lietojis/ Have not used</c:v>
                </c:pt>
              </c:strCache>
            </c:strRef>
          </c:tx>
          <c:spPr>
            <a:ln>
              <a:solidFill>
                <a:prstClr val="black"/>
              </a:solidFill>
            </a:ln>
          </c:spPr>
          <c:invertIfNegative val="0"/>
          <c:dLbls>
            <c:numFmt formatCode="#,##0.0" sourceLinked="0"/>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Netīšs/ Unintentional</c:v>
                </c:pt>
                <c:pt idx="1">
                  <c:v>                                              Tīšs paškaitējums/ Intentional self-harm</c:v>
                </c:pt>
                <c:pt idx="2">
                  <c:v>                                                 Uzbrukums/ Violence</c:v>
                </c:pt>
                <c:pt idx="3">
                  <c:v>Cits vai neprecizēts/ 
Other or non specified</c:v>
                </c:pt>
              </c:strCache>
            </c:strRef>
          </c:cat>
          <c:val>
            <c:numRef>
              <c:f>Sheet1!$B$2:$B$5</c:f>
              <c:numCache>
                <c:formatCode>0.0</c:formatCode>
                <c:ptCount val="4"/>
                <c:pt idx="0">
                  <c:v>90.46530819526437</c:v>
                </c:pt>
                <c:pt idx="1">
                  <c:v>54.114713216957611</c:v>
                </c:pt>
                <c:pt idx="2">
                  <c:v>55.316973415132907</c:v>
                </c:pt>
                <c:pt idx="3">
                  <c:v>35.771632471008026</c:v>
                </c:pt>
              </c:numCache>
            </c:numRef>
          </c:val>
          <c:extLst>
            <c:ext xmlns:c16="http://schemas.microsoft.com/office/drawing/2014/chart" uri="{C3380CC4-5D6E-409C-BE32-E72D297353CC}">
              <c16:uniqueId val="{00000000-682C-40B2-9652-C9312A9F42EC}"/>
            </c:ext>
          </c:extLst>
        </c:ser>
        <c:ser>
          <c:idx val="1"/>
          <c:order val="1"/>
          <c:tx>
            <c:strRef>
              <c:f>Sheet1!$C$1</c:f>
              <c:strCache>
                <c:ptCount val="1"/>
                <c:pt idx="0">
                  <c:v>Ir lietojis/ Have used</c:v>
                </c:pt>
              </c:strCache>
            </c:strRef>
          </c:tx>
          <c:spPr>
            <a:ln>
              <a:solidFill>
                <a:prstClr val="black"/>
              </a:solidFill>
            </a:ln>
          </c:spPr>
          <c:invertIfNegative val="0"/>
          <c:dLbls>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Netīšs/ Unintentional</c:v>
                </c:pt>
                <c:pt idx="1">
                  <c:v>                                              Tīšs paškaitējums/ Intentional self-harm</c:v>
                </c:pt>
                <c:pt idx="2">
                  <c:v>                                                 Uzbrukums/ Violence</c:v>
                </c:pt>
                <c:pt idx="3">
                  <c:v>Cits vai neprecizēts/ 
Other or non specified</c:v>
                </c:pt>
              </c:strCache>
            </c:strRef>
          </c:cat>
          <c:val>
            <c:numRef>
              <c:f>Sheet1!$C$2:$C$5</c:f>
              <c:numCache>
                <c:formatCode>0.0</c:formatCode>
                <c:ptCount val="4"/>
                <c:pt idx="0">
                  <c:v>9.5346918047356031</c:v>
                </c:pt>
                <c:pt idx="1">
                  <c:v>45.885286783042361</c:v>
                </c:pt>
                <c:pt idx="2">
                  <c:v>44.683026584867058</c:v>
                </c:pt>
                <c:pt idx="3">
                  <c:v>64.228367528991924</c:v>
                </c:pt>
              </c:numCache>
            </c:numRef>
          </c:val>
          <c:extLst>
            <c:ext xmlns:c16="http://schemas.microsoft.com/office/drawing/2014/chart" uri="{C3380CC4-5D6E-409C-BE32-E72D297353CC}">
              <c16:uniqueId val="{00000001-682C-40B2-9652-C9312A9F42EC}"/>
            </c:ext>
          </c:extLst>
        </c:ser>
        <c:dLbls>
          <c:showLegendKey val="0"/>
          <c:showVal val="0"/>
          <c:showCatName val="0"/>
          <c:showSerName val="0"/>
          <c:showPercent val="0"/>
          <c:showBubbleSize val="0"/>
        </c:dLbls>
        <c:gapWidth val="75"/>
        <c:shape val="box"/>
        <c:axId val="858791432"/>
        <c:axId val="858791824"/>
        <c:axId val="0"/>
      </c:bar3DChart>
      <c:catAx>
        <c:axId val="858791432"/>
        <c:scaling>
          <c:orientation val="minMax"/>
        </c:scaling>
        <c:delete val="0"/>
        <c:axPos val="l"/>
        <c:numFmt formatCode="General" sourceLinked="1"/>
        <c:majorTickMark val="out"/>
        <c:minorTickMark val="none"/>
        <c:tickLblPos val="nextTo"/>
        <c:txPr>
          <a:bodyPr rot="0" vert="horz"/>
          <a:lstStyle/>
          <a:p>
            <a:pPr algn="r">
              <a:defRPr lang="en-US"/>
            </a:pPr>
            <a:endParaRPr lang="lv-LV"/>
          </a:p>
        </c:txPr>
        <c:crossAx val="858791824"/>
        <c:crosses val="autoZero"/>
        <c:auto val="1"/>
        <c:lblAlgn val="r"/>
        <c:lblOffset val="100"/>
        <c:noMultiLvlLbl val="0"/>
      </c:catAx>
      <c:valAx>
        <c:axId val="858791824"/>
        <c:scaling>
          <c:orientation val="minMax"/>
        </c:scaling>
        <c:delete val="0"/>
        <c:axPos val="b"/>
        <c:majorGridlines/>
        <c:numFmt formatCode="0%" sourceLinked="1"/>
        <c:majorTickMark val="out"/>
        <c:minorTickMark val="none"/>
        <c:tickLblPos val="nextTo"/>
        <c:txPr>
          <a:bodyPr rot="0" vert="horz"/>
          <a:lstStyle/>
          <a:p>
            <a:pPr>
              <a:defRPr lang="en-US"/>
            </a:pPr>
            <a:endParaRPr lang="lv-LV"/>
          </a:p>
        </c:txPr>
        <c:crossAx val="858791432"/>
        <c:crosses val="autoZero"/>
        <c:crossBetween val="between"/>
        <c:majorUnit val="0.2"/>
      </c:valAx>
    </c:plotArea>
    <c:legend>
      <c:legendPos val="b"/>
      <c:layout>
        <c:manualLayout>
          <c:xMode val="edge"/>
          <c:yMode val="edge"/>
          <c:x val="0.45037846173955293"/>
          <c:y val="0.93514357268494064"/>
          <c:w val="0.45206463389607182"/>
          <c:h val="6.0993406751992024E-2"/>
        </c:manualLayout>
      </c:layout>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8814170336350282"/>
          <c:y val="3.8502466280025099E-2"/>
          <c:w val="0.47740201601795434"/>
          <c:h val="0.81635563821352852"/>
        </c:manualLayout>
      </c:layout>
      <c:bar3DChart>
        <c:barDir val="bar"/>
        <c:grouping val="clustered"/>
        <c:varyColors val="0"/>
        <c:ser>
          <c:idx val="0"/>
          <c:order val="0"/>
          <c:tx>
            <c:strRef>
              <c:f>Sheet1!$B$1</c:f>
              <c:strCache>
                <c:ptCount val="1"/>
                <c:pt idx="0">
                  <c:v>2017</c:v>
                </c:pt>
              </c:strCache>
            </c:strRef>
          </c:tx>
          <c:spPr>
            <a:ln>
              <a:solidFill>
                <a:schemeClr val="tx1"/>
              </a:solidFill>
            </a:ln>
          </c:spPr>
          <c:invertIfNegative val="0"/>
          <c:dLbls>
            <c:dLbl>
              <c:idx val="1"/>
              <c:layout>
                <c:manualLayout>
                  <c:x val="7.0167231902701511E-3"/>
                  <c:y val="1.2028869286286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28-48B4-83D0-0B27A2316438}"/>
                </c:ext>
              </c:extLst>
            </c:dLbl>
            <c:dLbl>
              <c:idx val="2"/>
              <c:layout>
                <c:manualLayout>
                  <c:x val="0"/>
                  <c:y val="6.9900317743727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28-48B4-83D0-0B27A2316438}"/>
                </c:ext>
              </c:extLst>
            </c:dLbl>
            <c:dLbl>
              <c:idx val="3"/>
              <c:layout>
                <c:manualLayout>
                  <c:x val="2.3389077300900482E-3"/>
                  <c:y val="8.01924619085806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28-48B4-83D0-0B27A2316438}"/>
                </c:ext>
              </c:extLst>
            </c:dLbl>
            <c:dLbl>
              <c:idx val="4"/>
              <c:layout>
                <c:manualLayout>
                  <c:x val="-2.3738992630599849E-3"/>
                  <c:y val="1.2540017301365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28-48B4-83D0-0B27A2316438}"/>
                </c:ext>
              </c:extLst>
            </c:dLbl>
            <c:dLbl>
              <c:idx val="5"/>
              <c:layout>
                <c:manualLayout>
                  <c:x val="0"/>
                  <c:y val="4.00962309542899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28-48B4-83D0-0B27A2316438}"/>
                </c:ext>
              </c:extLst>
            </c:dLbl>
            <c:dLbl>
              <c:idx val="6"/>
              <c:layout>
                <c:manualLayout>
                  <c:x val="-7.0167231902701511E-3"/>
                  <c:y val="1.2028869286287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28-48B4-83D0-0B27A2316438}"/>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Mājas/ Home</c:v>
                </c:pt>
                <c:pt idx="1">
                  <c:v>                                                                                Transporta zona/ Transport area</c:v>
                </c:pt>
                <c:pt idx="2">
                  <c:v>                                                       Cita precizēta vai neprecizēta/ Other specified or non specified</c:v>
                </c:pt>
                <c:pt idx="3">
                  <c:v>                                                                                       Brīva daba/ Countryside</c:v>
                </c:pt>
                <c:pt idx="4">
                  <c:v>                                                                                       Sporta zona/ Sports area</c:v>
                </c:pt>
                <c:pt idx="5">
                  <c:v>                                                                                        Skola/ School</c:v>
                </c:pt>
                <c:pt idx="6">
                  <c:v>                                                                                 Atpūtas zona/ Recreational area</c:v>
                </c:pt>
                <c:pt idx="7">
                  <c:v>                        Rūpniecības vai celtniecības, komercdarbības zona/ Industrial or construction, commercial area</c:v>
                </c:pt>
              </c:strCache>
            </c:strRef>
          </c:cat>
          <c:val>
            <c:numRef>
              <c:f>Sheet1!$B$2:$B$9</c:f>
              <c:numCache>
                <c:formatCode>0.0</c:formatCode>
                <c:ptCount val="8"/>
                <c:pt idx="0">
                  <c:v>44.649621212121211</c:v>
                </c:pt>
                <c:pt idx="1">
                  <c:v>18.910984848484848</c:v>
                </c:pt>
                <c:pt idx="2">
                  <c:v>17.121212121212125</c:v>
                </c:pt>
                <c:pt idx="3">
                  <c:v>4.0814393939393963</c:v>
                </c:pt>
                <c:pt idx="4">
                  <c:v>7.1401515151515147</c:v>
                </c:pt>
                <c:pt idx="5">
                  <c:v>2.8409090909090908</c:v>
                </c:pt>
                <c:pt idx="6">
                  <c:v>3.5132575757575761</c:v>
                </c:pt>
                <c:pt idx="7">
                  <c:v>1.7424242424242422</c:v>
                </c:pt>
              </c:numCache>
            </c:numRef>
          </c:val>
          <c:extLst>
            <c:ext xmlns:c16="http://schemas.microsoft.com/office/drawing/2014/chart" uri="{C3380CC4-5D6E-409C-BE32-E72D297353CC}">
              <c16:uniqueId val="{00000006-8528-48B4-83D0-0B27A2316438}"/>
            </c:ext>
          </c:extLst>
        </c:ser>
        <c:ser>
          <c:idx val="1"/>
          <c:order val="1"/>
          <c:tx>
            <c:strRef>
              <c:f>Sheet1!$C$1</c:f>
              <c:strCache>
                <c:ptCount val="1"/>
                <c:pt idx="0">
                  <c:v>2016</c:v>
                </c:pt>
              </c:strCache>
            </c:strRef>
          </c:tx>
          <c:spPr>
            <a:ln>
              <a:solidFill>
                <a:schemeClr val="tx1"/>
              </a:solidFill>
            </a:ln>
          </c:spPr>
          <c:invertIfNegative val="0"/>
          <c:dLbls>
            <c:dLbl>
              <c:idx val="0"/>
              <c:layout>
                <c:manualLayout>
                  <c:x val="1.8711261840720382E-2"/>
                  <c:y val="-7.4979951884522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28-48B4-83D0-0B27A2316438}"/>
                </c:ext>
              </c:extLst>
            </c:dLbl>
            <c:dLbl>
              <c:idx val="1"/>
              <c:layout>
                <c:manualLayout>
                  <c:x val="0"/>
                  <c:y val="1.0257689320510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28-48B4-83D0-0B27A2316438}"/>
                </c:ext>
              </c:extLst>
            </c:dLbl>
            <c:dLbl>
              <c:idx val="2"/>
              <c:layout>
                <c:manualLayout>
                  <c:x val="-4.746574057393929E-3"/>
                  <c:y val="6.9900317743727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28-48B4-83D0-0B27A2316438}"/>
                </c:ext>
              </c:extLst>
            </c:dLbl>
            <c:dLbl>
              <c:idx val="3"/>
              <c:layout>
                <c:manualLayout>
                  <c:x val="4.7466476800759492E-3"/>
                  <c:y val="3.50494932230025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28-48B4-83D0-0B27A2316438}"/>
                </c:ext>
              </c:extLst>
            </c:dLbl>
            <c:dLbl>
              <c:idx val="4"/>
              <c:layout>
                <c:manualLayout>
                  <c:x val="2.589944354254272E-2"/>
                  <c:y val="3.50510516578370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28-48B4-83D0-0B27A2316438}"/>
                </c:ext>
              </c:extLst>
            </c:dLbl>
            <c:dLbl>
              <c:idx val="5"/>
              <c:layout>
                <c:manualLayout>
                  <c:x val="1.4136763485782848E-2"/>
                  <c:y val="-1.02261174851138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28-48B4-83D0-0B27A2316438}"/>
                </c:ext>
              </c:extLst>
            </c:dLbl>
            <c:dLbl>
              <c:idx val="6"/>
              <c:layout>
                <c:manualLayout>
                  <c:x val="1.40334463805402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28-48B4-83D0-0B27A2316438}"/>
                </c:ext>
              </c:extLst>
            </c:dLbl>
            <c:dLbl>
              <c:idx val="7"/>
              <c:layout>
                <c:manualLayout>
                  <c:x val="2.3733238400379755E-3"/>
                  <c:y val="-3.49833828931257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28-48B4-83D0-0B27A2316438}"/>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Mājas/ Home</c:v>
                </c:pt>
                <c:pt idx="1">
                  <c:v>                                                                                Transporta zona/ Transport area</c:v>
                </c:pt>
                <c:pt idx="2">
                  <c:v>                                                       Cita precizēta vai neprecizēta/ Other specified or non specified</c:v>
                </c:pt>
                <c:pt idx="3">
                  <c:v>                                                                                       Brīva daba/ Countryside</c:v>
                </c:pt>
                <c:pt idx="4">
                  <c:v>                                                                                       Sporta zona/ Sports area</c:v>
                </c:pt>
                <c:pt idx="5">
                  <c:v>                                                                                        Skola/ School</c:v>
                </c:pt>
                <c:pt idx="6">
                  <c:v>                                                                                 Atpūtas zona/ Recreational area</c:v>
                </c:pt>
                <c:pt idx="7">
                  <c:v>                        Rūpniecības vai celtniecības, komercdarbības zona/ Industrial or construction, commercial area</c:v>
                </c:pt>
              </c:strCache>
            </c:strRef>
          </c:cat>
          <c:val>
            <c:numRef>
              <c:f>Sheet1!$C$2:$C$9</c:f>
              <c:numCache>
                <c:formatCode>General</c:formatCode>
                <c:ptCount val="8"/>
                <c:pt idx="0">
                  <c:v>39.300000000000011</c:v>
                </c:pt>
                <c:pt idx="1">
                  <c:v>23</c:v>
                </c:pt>
                <c:pt idx="2">
                  <c:v>19.8</c:v>
                </c:pt>
                <c:pt idx="3">
                  <c:v>4.2</c:v>
                </c:pt>
                <c:pt idx="4">
                  <c:v>5.5</c:v>
                </c:pt>
                <c:pt idx="5">
                  <c:v>1.6</c:v>
                </c:pt>
                <c:pt idx="6">
                  <c:v>3.1</c:v>
                </c:pt>
                <c:pt idx="7">
                  <c:v>1.8</c:v>
                </c:pt>
              </c:numCache>
            </c:numRef>
          </c:val>
          <c:extLst>
            <c:ext xmlns:c16="http://schemas.microsoft.com/office/drawing/2014/chart" uri="{C3380CC4-5D6E-409C-BE32-E72D297353CC}">
              <c16:uniqueId val="{0000000F-8528-48B4-83D0-0B27A2316438}"/>
            </c:ext>
          </c:extLst>
        </c:ser>
        <c:ser>
          <c:idx val="2"/>
          <c:order val="2"/>
          <c:tx>
            <c:strRef>
              <c:f>Sheet1!$D$1</c:f>
              <c:strCache>
                <c:ptCount val="1"/>
                <c:pt idx="0">
                  <c:v>2015</c:v>
                </c:pt>
              </c:strCache>
            </c:strRef>
          </c:tx>
          <c:spPr>
            <a:ln>
              <a:solidFill>
                <a:prstClr val="black"/>
              </a:solidFill>
            </a:ln>
          </c:spPr>
          <c:invertIfNegative val="0"/>
          <c:dLbls>
            <c:dLbl>
              <c:idx val="0"/>
              <c:layout>
                <c:manualLayout>
                  <c:x val="0"/>
                  <c:y val="-1.3980063548745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28-48B4-83D0-0B27A2316438}"/>
                </c:ext>
              </c:extLst>
            </c:dLbl>
            <c:dLbl>
              <c:idx val="1"/>
              <c:layout>
                <c:manualLayout>
                  <c:x val="9.493295360151803E-3"/>
                  <c:y val="-1.0485098318456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528-48B4-83D0-0B27A2316438}"/>
                </c:ext>
              </c:extLst>
            </c:dLbl>
            <c:dLbl>
              <c:idx val="3"/>
              <c:layout>
                <c:manualLayout>
                  <c:x val="-2.3733238400380609E-3"/>
                  <c:y val="-3.49200271603278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528-48B4-83D0-0B27A2316438}"/>
                </c:ext>
              </c:extLst>
            </c:dLbl>
            <c:dLbl>
              <c:idx val="4"/>
              <c:layout>
                <c:manualLayout>
                  <c:x val="4.7460870523971114E-3"/>
                  <c:y val="-3.4917272563249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528-48B4-83D0-0B27A2316438}"/>
                </c:ext>
              </c:extLst>
            </c:dLbl>
            <c:dLbl>
              <c:idx val="5"/>
              <c:layout>
                <c:manualLayout>
                  <c:x val="7.1199715201139199E-3"/>
                  <c:y val="-3.4917272563249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528-48B4-83D0-0B27A2316438}"/>
                </c:ext>
              </c:extLst>
            </c:dLbl>
            <c:dLbl>
              <c:idx val="6"/>
              <c:layout>
                <c:manualLayout>
                  <c:x val="4.7466476800759492E-3"/>
                  <c:y val="-6.99006554563751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528-48B4-83D0-0B27A2316438}"/>
                </c:ext>
              </c:extLst>
            </c:dLbl>
            <c:dLbl>
              <c:idx val="7"/>
              <c:layout>
                <c:manualLayout>
                  <c:x val="0"/>
                  <c:y val="-1.048504766155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528-48B4-83D0-0B27A2316438}"/>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Mājas/ Home</c:v>
                </c:pt>
                <c:pt idx="1">
                  <c:v>                                                                                Transporta zona/ Transport area</c:v>
                </c:pt>
                <c:pt idx="2">
                  <c:v>                                                       Cita precizēta vai neprecizēta/ Other specified or non specified</c:v>
                </c:pt>
                <c:pt idx="3">
                  <c:v>                                                                                       Brīva daba/ Countryside</c:v>
                </c:pt>
                <c:pt idx="4">
                  <c:v>                                                                                       Sporta zona/ Sports area</c:v>
                </c:pt>
                <c:pt idx="5">
                  <c:v>                                                                                        Skola/ School</c:v>
                </c:pt>
                <c:pt idx="6">
                  <c:v>                                                                                 Atpūtas zona/ Recreational area</c:v>
                </c:pt>
                <c:pt idx="7">
                  <c:v>                        Rūpniecības vai celtniecības, komercdarbības zona/ Industrial or construction, commercial area</c:v>
                </c:pt>
              </c:strCache>
            </c:strRef>
          </c:cat>
          <c:val>
            <c:numRef>
              <c:f>Sheet1!$D$2:$D$9</c:f>
              <c:numCache>
                <c:formatCode>General</c:formatCode>
                <c:ptCount val="8"/>
                <c:pt idx="0">
                  <c:v>41.7</c:v>
                </c:pt>
                <c:pt idx="1">
                  <c:v>24.1</c:v>
                </c:pt>
                <c:pt idx="2">
                  <c:v>19.8</c:v>
                </c:pt>
                <c:pt idx="3">
                  <c:v>3.7</c:v>
                </c:pt>
                <c:pt idx="4">
                  <c:v>4.5999999999999996</c:v>
                </c:pt>
                <c:pt idx="5">
                  <c:v>1.9000000000000001</c:v>
                </c:pt>
                <c:pt idx="6">
                  <c:v>2.1</c:v>
                </c:pt>
                <c:pt idx="7">
                  <c:v>2.1</c:v>
                </c:pt>
              </c:numCache>
            </c:numRef>
          </c:val>
          <c:extLst>
            <c:ext xmlns:c16="http://schemas.microsoft.com/office/drawing/2014/chart" uri="{C3380CC4-5D6E-409C-BE32-E72D297353CC}">
              <c16:uniqueId val="{00000017-8528-48B4-83D0-0B27A2316438}"/>
            </c:ext>
          </c:extLst>
        </c:ser>
        <c:dLbls>
          <c:showLegendKey val="0"/>
          <c:showVal val="0"/>
          <c:showCatName val="0"/>
          <c:showSerName val="0"/>
          <c:showPercent val="0"/>
          <c:showBubbleSize val="0"/>
        </c:dLbls>
        <c:gapWidth val="75"/>
        <c:shape val="box"/>
        <c:axId val="858793000"/>
        <c:axId val="858797312"/>
        <c:axId val="0"/>
      </c:bar3DChart>
      <c:catAx>
        <c:axId val="858793000"/>
        <c:scaling>
          <c:orientation val="minMax"/>
        </c:scaling>
        <c:delete val="0"/>
        <c:axPos val="l"/>
        <c:numFmt formatCode="General" sourceLinked="1"/>
        <c:majorTickMark val="out"/>
        <c:minorTickMark val="none"/>
        <c:tickLblPos val="nextTo"/>
        <c:txPr>
          <a:bodyPr rot="0"/>
          <a:lstStyle/>
          <a:p>
            <a:pPr algn="r">
              <a:defRPr lang="en-US"/>
            </a:pPr>
            <a:endParaRPr lang="lv-LV"/>
          </a:p>
        </c:txPr>
        <c:crossAx val="858797312"/>
        <c:crosses val="autoZero"/>
        <c:auto val="1"/>
        <c:lblAlgn val="ctr"/>
        <c:lblOffset val="100"/>
        <c:noMultiLvlLbl val="0"/>
      </c:catAx>
      <c:valAx>
        <c:axId val="858797312"/>
        <c:scaling>
          <c:orientation val="minMax"/>
        </c:scaling>
        <c:delete val="0"/>
        <c:axPos val="b"/>
        <c:majorGridlines/>
        <c:numFmt formatCode="0" sourceLinked="0"/>
        <c:majorTickMark val="out"/>
        <c:minorTickMark val="none"/>
        <c:tickLblPos val="nextTo"/>
        <c:txPr>
          <a:bodyPr/>
          <a:lstStyle/>
          <a:p>
            <a:pPr>
              <a:defRPr lang="en-US"/>
            </a:pPr>
            <a:endParaRPr lang="lv-LV"/>
          </a:p>
        </c:txPr>
        <c:crossAx val="858793000"/>
        <c:crosses val="autoZero"/>
        <c:crossBetween val="between"/>
      </c:valAx>
    </c:plotArea>
    <c:legend>
      <c:legendPos val="b"/>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2017</c:v>
                </c:pt>
              </c:strCache>
            </c:strRef>
          </c:tx>
          <c:spPr>
            <a:ln>
              <a:solidFill>
                <a:schemeClr val="tx1"/>
              </a:solidFill>
            </a:ln>
          </c:spPr>
          <c:invertIfNegative val="0"/>
          <c:dLbls>
            <c:dLbl>
              <c:idx val="0"/>
              <c:layout>
                <c:manualLayout>
                  <c:x val="0"/>
                  <c:y val="3.69727417733466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54-4463-A7CE-957556CDD80B}"/>
                </c:ext>
              </c:extLst>
            </c:dLbl>
            <c:dLbl>
              <c:idx val="1"/>
              <c:layout>
                <c:manualLayout>
                  <c:x val="2.0152261531571795E-2"/>
                  <c:y val="3.6941263391207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54-4463-A7CE-957556CDD80B}"/>
                </c:ext>
              </c:extLst>
            </c:dLbl>
            <c:dLbl>
              <c:idx val="3"/>
              <c:layout>
                <c:manualLayout>
                  <c:x val="0"/>
                  <c:y val="7.388252678241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54-4463-A7CE-957556CDD80B}"/>
                </c:ext>
              </c:extLst>
            </c:dLbl>
            <c:dLbl>
              <c:idx val="4"/>
              <c:layout>
                <c:manualLayout>
                  <c:x val="0"/>
                  <c:y val="1.1082379017362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54-4463-A7CE-957556CDD80B}"/>
                </c:ext>
              </c:extLst>
            </c:dLbl>
            <c:dLbl>
              <c:idx val="6"/>
              <c:layout>
                <c:manualLayout>
                  <c:x val="0"/>
                  <c:y val="3.69727417733466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54-4463-A7CE-957556CDD80B}"/>
                </c:ext>
              </c:extLst>
            </c:dLbl>
            <c:dLbl>
              <c:idx val="7"/>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54-4463-A7CE-957556CDD80B}"/>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Mājas/ Home</c:v>
                </c:pt>
                <c:pt idx="1">
                  <c:v>                                                                               Transporta zona/ Transport area</c:v>
                </c:pt>
                <c:pt idx="2">
                  <c:v>                                                            Cita precizēta vai neprecizēta/ Other specified or non specified</c:v>
                </c:pt>
                <c:pt idx="3">
                  <c:v>                                                                                               Skola/ School</c:v>
                </c:pt>
                <c:pt idx="4">
                  <c:v>                       Rūpniecības vai celtniecības, komercdarbības zona/ Industrial or construction, commercial area</c:v>
                </c:pt>
                <c:pt idx="5">
                  <c:v>                                                                                       Brīva daba/ Countryside</c:v>
                </c:pt>
                <c:pt idx="6">
                  <c:v>                                                                                Atpūtas zona/ Recreational area</c:v>
                </c:pt>
                <c:pt idx="7">
                  <c:v>                                                                                      Sporta zona/ Sports area</c:v>
                </c:pt>
              </c:strCache>
            </c:strRef>
          </c:cat>
          <c:val>
            <c:numRef>
              <c:f>Sheet1!$B$2:$B$9</c:f>
              <c:numCache>
                <c:formatCode>0.0</c:formatCode>
                <c:ptCount val="8"/>
                <c:pt idx="0">
                  <c:v>59.287664110230075</c:v>
                </c:pt>
                <c:pt idx="1">
                  <c:v>17.327440530352266</c:v>
                </c:pt>
                <c:pt idx="2">
                  <c:v>11.958923696867283</c:v>
                </c:pt>
                <c:pt idx="3">
                  <c:v>2.0538151566359026</c:v>
                </c:pt>
                <c:pt idx="4">
                  <c:v>0.84492395684388399</c:v>
                </c:pt>
                <c:pt idx="5">
                  <c:v>2.5347718705316522</c:v>
                </c:pt>
                <c:pt idx="6">
                  <c:v>2.0408163265306123</c:v>
                </c:pt>
                <c:pt idx="7">
                  <c:v>3.9516443520083189</c:v>
                </c:pt>
              </c:numCache>
            </c:numRef>
          </c:val>
          <c:extLst>
            <c:ext xmlns:c16="http://schemas.microsoft.com/office/drawing/2014/chart" uri="{C3380CC4-5D6E-409C-BE32-E72D297353CC}">
              <c16:uniqueId val="{00000006-CA54-4463-A7CE-957556CDD80B}"/>
            </c:ext>
          </c:extLst>
        </c:ser>
        <c:ser>
          <c:idx val="1"/>
          <c:order val="1"/>
          <c:tx>
            <c:strRef>
              <c:f>Sheet1!$C$1</c:f>
              <c:strCache>
                <c:ptCount val="1"/>
                <c:pt idx="0">
                  <c:v>2016</c:v>
                </c:pt>
              </c:strCache>
            </c:strRef>
          </c:tx>
          <c:spPr>
            <a:ln>
              <a:solidFill>
                <a:schemeClr val="tx1"/>
              </a:solidFill>
            </a:ln>
          </c:spPr>
          <c:invertIfNegative val="0"/>
          <c:dLbls>
            <c:dLbl>
              <c:idx val="0"/>
              <c:layout>
                <c:manualLayout>
                  <c:x val="1.1198698125116806E-2"/>
                  <c:y val="-3.69412633912093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54-4463-A7CE-957556CDD80B}"/>
                </c:ext>
              </c:extLst>
            </c:dLbl>
            <c:dLbl>
              <c:idx val="1"/>
              <c:layout>
                <c:manualLayout>
                  <c:x val="-8.2100857803622109E-17"/>
                  <c:y val="3.6877270651473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54-4463-A7CE-957556CDD80B}"/>
                </c:ext>
              </c:extLst>
            </c:dLbl>
            <c:dLbl>
              <c:idx val="3"/>
              <c:layout>
                <c:manualLayout>
                  <c:x val="-2.2391401701746532E-3"/>
                  <c:y val="7.388252678241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54-4463-A7CE-957556CDD80B}"/>
                </c:ext>
              </c:extLst>
            </c:dLbl>
            <c:dLbl>
              <c:idx val="4"/>
              <c:layout>
                <c:manualLayout>
                  <c:x val="0"/>
                  <c:y val="7.38825267824153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54-4463-A7CE-957556CDD80B}"/>
                </c:ext>
              </c:extLst>
            </c:dLbl>
            <c:dLbl>
              <c:idx val="5"/>
              <c:layout>
                <c:manualLayout>
                  <c:x val="6.7204177847675012E-3"/>
                  <c:y val="-3.386243359355156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54-4463-A7CE-957556CDD80B}"/>
                </c:ext>
              </c:extLst>
            </c:dLbl>
            <c:dLbl>
              <c:idx val="6"/>
              <c:layout>
                <c:manualLayout>
                  <c:x val="0"/>
                  <c:y val="3.69727417733466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54-4463-A7CE-957556CDD80B}"/>
                </c:ext>
              </c:extLst>
            </c:dLbl>
            <c:dLbl>
              <c:idx val="7"/>
              <c:layout>
                <c:manualLayout>
                  <c:x val="2.2380823086769349E-3"/>
                  <c:y val="-9.3080348702256472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54-4463-A7CE-957556CDD80B}"/>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Mājas/ Home</c:v>
                </c:pt>
                <c:pt idx="1">
                  <c:v>                                                                               Transporta zona/ Transport area</c:v>
                </c:pt>
                <c:pt idx="2">
                  <c:v>                                                            Cita precizēta vai neprecizēta/ Other specified or non specified</c:v>
                </c:pt>
                <c:pt idx="3">
                  <c:v>                                                                                               Skola/ School</c:v>
                </c:pt>
                <c:pt idx="4">
                  <c:v>                       Rūpniecības vai celtniecības, komercdarbības zona/ Industrial or construction, commercial area</c:v>
                </c:pt>
                <c:pt idx="5">
                  <c:v>                                                                                       Brīva daba/ Countryside</c:v>
                </c:pt>
                <c:pt idx="6">
                  <c:v>                                                                                Atpūtas zona/ Recreational area</c:v>
                </c:pt>
                <c:pt idx="7">
                  <c:v>                                                                                      Sporta zona/ Sports area</c:v>
                </c:pt>
              </c:strCache>
            </c:strRef>
          </c:cat>
          <c:val>
            <c:numRef>
              <c:f>Sheet1!$C$2:$C$9</c:f>
              <c:numCache>
                <c:formatCode>0.0</c:formatCode>
                <c:ptCount val="8"/>
                <c:pt idx="0">
                  <c:v>58.1</c:v>
                </c:pt>
                <c:pt idx="1">
                  <c:v>19.3</c:v>
                </c:pt>
                <c:pt idx="2">
                  <c:v>10.9</c:v>
                </c:pt>
                <c:pt idx="3">
                  <c:v>1.2</c:v>
                </c:pt>
                <c:pt idx="4">
                  <c:v>1.2</c:v>
                </c:pt>
                <c:pt idx="5">
                  <c:v>1.8</c:v>
                </c:pt>
                <c:pt idx="6">
                  <c:v>1.9</c:v>
                </c:pt>
                <c:pt idx="7">
                  <c:v>2.2999999999999998</c:v>
                </c:pt>
              </c:numCache>
            </c:numRef>
          </c:val>
          <c:extLst>
            <c:ext xmlns:c16="http://schemas.microsoft.com/office/drawing/2014/chart" uri="{C3380CC4-5D6E-409C-BE32-E72D297353CC}">
              <c16:uniqueId val="{0000000E-CA54-4463-A7CE-957556CDD80B}"/>
            </c:ext>
          </c:extLst>
        </c:ser>
        <c:ser>
          <c:idx val="2"/>
          <c:order val="2"/>
          <c:tx>
            <c:strRef>
              <c:f>Sheet1!$D$1</c:f>
              <c:strCache>
                <c:ptCount val="1"/>
                <c:pt idx="0">
                  <c:v>2015</c:v>
                </c:pt>
              </c:strCache>
            </c:strRef>
          </c:tx>
          <c:spPr>
            <a:ln>
              <a:solidFill>
                <a:prstClr val="black"/>
              </a:solidFill>
            </a:ln>
          </c:spPr>
          <c:invertIfNegative val="0"/>
          <c:dLbls>
            <c:dLbl>
              <c:idx val="0"/>
              <c:layout>
                <c:manualLayout>
                  <c:x val="0"/>
                  <c:y val="-1.1091822532003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54-4463-A7CE-957556CDD80B}"/>
                </c:ext>
              </c:extLst>
            </c:dLbl>
            <c:dLbl>
              <c:idx val="1"/>
              <c:layout>
                <c:manualLayout>
                  <c:x val="2.2391401701745712E-3"/>
                  <c:y val="-3.7034343739910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A54-4463-A7CE-957556CDD80B}"/>
                </c:ext>
              </c:extLst>
            </c:dLbl>
            <c:dLbl>
              <c:idx val="2"/>
              <c:layout>
                <c:manualLayout>
                  <c:x val="-2.2401433691757095E-3"/>
                  <c:y val="-7.3945483546693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54-4463-A7CE-957556CDD80B}"/>
                </c:ext>
              </c:extLst>
            </c:dLbl>
            <c:dLbl>
              <c:idx val="3"/>
              <c:layout>
                <c:manualLayout>
                  <c:x val="-8.2100857803622109E-17"/>
                  <c:y val="3.6941263391207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54-4463-A7CE-957556CDD80B}"/>
                </c:ext>
              </c:extLst>
            </c:dLbl>
            <c:dLbl>
              <c:idx val="4"/>
              <c:layout>
                <c:manualLayout>
                  <c:x val="4.4782803403493072E-3"/>
                  <c:y val="3.6941263391207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54-4463-A7CE-957556CDD80B}"/>
                </c:ext>
              </c:extLst>
            </c:dLbl>
            <c:dLbl>
              <c:idx val="5"/>
              <c:layout>
                <c:manualLayout>
                  <c:x val="8.9585000934444391E-3"/>
                  <c:y val="-3.386243359355156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A54-4463-A7CE-957556CDD80B}"/>
                </c:ext>
              </c:extLst>
            </c:dLbl>
            <c:dLbl>
              <c:idx val="6"/>
              <c:layout>
                <c:manualLayout>
                  <c:x val="-1.0578614978024094E-6"/>
                  <c:y val="-3.199636986640062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54-4463-A7CE-957556CDD80B}"/>
                </c:ext>
              </c:extLst>
            </c:dLbl>
            <c:dLbl>
              <c:idx val="7"/>
              <c:layout>
                <c:manualLayout>
                  <c:x val="6.717420510523959E-3"/>
                  <c:y val="-1.1094886689219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A54-4463-A7CE-957556CDD80B}"/>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Mājas/ Home</c:v>
                </c:pt>
                <c:pt idx="1">
                  <c:v>                                                                               Transporta zona/ Transport area</c:v>
                </c:pt>
                <c:pt idx="2">
                  <c:v>                                                            Cita precizēta vai neprecizēta/ Other specified or non specified</c:v>
                </c:pt>
                <c:pt idx="3">
                  <c:v>                                                                                               Skola/ School</c:v>
                </c:pt>
                <c:pt idx="4">
                  <c:v>                       Rūpniecības vai celtniecības, komercdarbības zona/ Industrial or construction, commercial area</c:v>
                </c:pt>
                <c:pt idx="5">
                  <c:v>                                                                                       Brīva daba/ Countryside</c:v>
                </c:pt>
                <c:pt idx="6">
                  <c:v>                                                                                Atpūtas zona/ Recreational area</c:v>
                </c:pt>
                <c:pt idx="7">
                  <c:v>                                                                                      Sporta zona/ Sports area</c:v>
                </c:pt>
              </c:strCache>
            </c:strRef>
          </c:cat>
          <c:val>
            <c:numRef>
              <c:f>Sheet1!$D$2:$D$9</c:f>
              <c:numCache>
                <c:formatCode>0.0</c:formatCode>
                <c:ptCount val="8"/>
                <c:pt idx="0">
                  <c:v>60.8</c:v>
                </c:pt>
                <c:pt idx="1">
                  <c:v>19.3</c:v>
                </c:pt>
                <c:pt idx="2">
                  <c:v>12.1</c:v>
                </c:pt>
                <c:pt idx="3">
                  <c:v>1.4</c:v>
                </c:pt>
                <c:pt idx="4">
                  <c:v>1</c:v>
                </c:pt>
                <c:pt idx="5">
                  <c:v>2.5</c:v>
                </c:pt>
                <c:pt idx="6">
                  <c:v>1.2</c:v>
                </c:pt>
                <c:pt idx="7">
                  <c:v>1.7</c:v>
                </c:pt>
              </c:numCache>
            </c:numRef>
          </c:val>
          <c:extLst>
            <c:ext xmlns:c16="http://schemas.microsoft.com/office/drawing/2014/chart" uri="{C3380CC4-5D6E-409C-BE32-E72D297353CC}">
              <c16:uniqueId val="{00000017-CA54-4463-A7CE-957556CDD80B}"/>
            </c:ext>
          </c:extLst>
        </c:ser>
        <c:dLbls>
          <c:showLegendKey val="0"/>
          <c:showVal val="0"/>
          <c:showCatName val="0"/>
          <c:showSerName val="0"/>
          <c:showPercent val="0"/>
          <c:showBubbleSize val="0"/>
        </c:dLbls>
        <c:gapWidth val="75"/>
        <c:shape val="box"/>
        <c:axId val="858793392"/>
        <c:axId val="858798488"/>
        <c:axId val="0"/>
      </c:bar3DChart>
      <c:catAx>
        <c:axId val="858793392"/>
        <c:scaling>
          <c:orientation val="minMax"/>
        </c:scaling>
        <c:delete val="0"/>
        <c:axPos val="l"/>
        <c:numFmt formatCode="General" sourceLinked="1"/>
        <c:majorTickMark val="out"/>
        <c:minorTickMark val="none"/>
        <c:tickLblPos val="nextTo"/>
        <c:txPr>
          <a:bodyPr rot="0"/>
          <a:lstStyle/>
          <a:p>
            <a:pPr algn="r">
              <a:defRPr lang="en-US"/>
            </a:pPr>
            <a:endParaRPr lang="lv-LV"/>
          </a:p>
        </c:txPr>
        <c:crossAx val="858798488"/>
        <c:crosses val="autoZero"/>
        <c:auto val="1"/>
        <c:lblAlgn val="ctr"/>
        <c:lblOffset val="100"/>
        <c:noMultiLvlLbl val="0"/>
      </c:catAx>
      <c:valAx>
        <c:axId val="858798488"/>
        <c:scaling>
          <c:orientation val="minMax"/>
          <c:max val="70"/>
        </c:scaling>
        <c:delete val="0"/>
        <c:axPos val="b"/>
        <c:majorGridlines/>
        <c:numFmt formatCode="0" sourceLinked="0"/>
        <c:majorTickMark val="out"/>
        <c:minorTickMark val="none"/>
        <c:tickLblPos val="nextTo"/>
        <c:txPr>
          <a:bodyPr/>
          <a:lstStyle/>
          <a:p>
            <a:pPr>
              <a:defRPr lang="en-US"/>
            </a:pPr>
            <a:endParaRPr lang="lv-LV"/>
          </a:p>
        </c:txPr>
        <c:crossAx val="858793392"/>
        <c:crosses val="autoZero"/>
        <c:crossBetween val="between"/>
      </c:valAx>
    </c:plotArea>
    <c:legend>
      <c:legendPos val="b"/>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6102855867618719"/>
          <c:y val="1.0500397013619741E-2"/>
          <c:w val="0.50067557666948015"/>
          <c:h val="0.87128077062259546"/>
        </c:manualLayout>
      </c:layout>
      <c:bar3DChart>
        <c:barDir val="bar"/>
        <c:grouping val="clustered"/>
        <c:varyColors val="0"/>
        <c:ser>
          <c:idx val="1"/>
          <c:order val="0"/>
          <c:tx>
            <c:strRef>
              <c:f>Sheet1!$B$1</c:f>
              <c:strCache>
                <c:ptCount val="1"/>
                <c:pt idx="0">
                  <c:v>2017</c:v>
                </c:pt>
              </c:strCache>
            </c:strRef>
          </c:tx>
          <c:spPr>
            <a:ln>
              <a:solidFill>
                <a:schemeClr val="tx1"/>
              </a:solidFill>
            </a:ln>
          </c:spPr>
          <c:invertIfNegative val="0"/>
          <c:dLbls>
            <c:dLbl>
              <c:idx val="1"/>
              <c:layout>
                <c:manualLayout>
                  <c:x val="-4.8400672197682062E-3"/>
                  <c:y val="7.00536020376221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B1-49DA-88DF-7BA5F6028CB3}"/>
                </c:ext>
              </c:extLst>
            </c:dLbl>
            <c:dLbl>
              <c:idx val="2"/>
              <c:layout>
                <c:manualLayout>
                  <c:x val="0"/>
                  <c:y val="1.0508040305643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B1-49DA-88DF-7BA5F6028CB3}"/>
                </c:ext>
              </c:extLst>
            </c:dLbl>
            <c:dLbl>
              <c:idx val="3"/>
              <c:layout>
                <c:manualLayout>
                  <c:x val="0"/>
                  <c:y val="7.00536020376221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B1-49DA-88DF-7BA5F6028CB3}"/>
                </c:ext>
              </c:extLst>
            </c:dLbl>
            <c:dLbl>
              <c:idx val="4"/>
              <c:layout>
                <c:manualLayout>
                  <c:x val="-2.4200336098841031E-3"/>
                  <c:y val="7.00536020376221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B1-49DA-88DF-7BA5F6028CB3}"/>
                </c:ext>
              </c:extLst>
            </c:dLbl>
            <c:dLbl>
              <c:idx val="5"/>
              <c:layout>
                <c:manualLayout>
                  <c:x val="0"/>
                  <c:y val="7.00536020376221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B1-49DA-88DF-7BA5F6028CB3}"/>
                </c:ext>
              </c:extLst>
            </c:dLbl>
            <c:dLbl>
              <c:idx val="6"/>
              <c:layout>
                <c:manualLayout>
                  <c:x val="-2.4200336098841031E-3"/>
                  <c:y val="3.5026801018811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B1-49DA-88DF-7BA5F6028CB3}"/>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Cits/ Other</c:v>
                </c:pt>
                <c:pt idx="1">
                  <c:v>                                                 Komandu spēles ar bumbu/ Team ball sports</c:v>
                </c:pt>
                <c:pt idx="2">
                  <c:v>                                                Ledus vai sniega sporta veidi/ Ice or snow sports</c:v>
                </c:pt>
                <c:pt idx="3">
                  <c:v>                                  Nemotorizēts sports uz riteņiem/ Wheeled non-motor sports</c:v>
                </c:pt>
                <c:pt idx="4">
                  <c:v>                                                   Komandu spēles ar nūju/ Team stick sports</c:v>
                </c:pt>
                <c:pt idx="5">
                  <c:v>                                                  Motosports uz riteņiem/ Wheeled motor sports</c:v>
                </c:pt>
                <c:pt idx="6">
                  <c:v>                                                                   Vieglatlētika/ Athletic activities</c:v>
                </c:pt>
                <c:pt idx="7">
                  <c:v>                                                                         Cīņas sports/ Combative sports</c:v>
                </c:pt>
              </c:strCache>
            </c:strRef>
          </c:cat>
          <c:val>
            <c:numRef>
              <c:f>Sheet1!$B$2:$B$9</c:f>
              <c:numCache>
                <c:formatCode>0.0</c:formatCode>
                <c:ptCount val="8"/>
                <c:pt idx="0">
                  <c:v>25.097427903351523</c:v>
                </c:pt>
                <c:pt idx="1">
                  <c:v>37.802026500389715</c:v>
                </c:pt>
                <c:pt idx="2">
                  <c:v>9.6648480124707685</c:v>
                </c:pt>
                <c:pt idx="3">
                  <c:v>15.042868277474669</c:v>
                </c:pt>
                <c:pt idx="4">
                  <c:v>2.8059236165237724</c:v>
                </c:pt>
                <c:pt idx="5">
                  <c:v>4.3647700701480874</c:v>
                </c:pt>
                <c:pt idx="6">
                  <c:v>1.2470771628994544</c:v>
                </c:pt>
                <c:pt idx="7">
                  <c:v>3.9750584567420102</c:v>
                </c:pt>
              </c:numCache>
            </c:numRef>
          </c:val>
          <c:extLst>
            <c:ext xmlns:c16="http://schemas.microsoft.com/office/drawing/2014/chart" uri="{C3380CC4-5D6E-409C-BE32-E72D297353CC}">
              <c16:uniqueId val="{00000006-8CB1-49DA-88DF-7BA5F6028CB3}"/>
            </c:ext>
          </c:extLst>
        </c:ser>
        <c:ser>
          <c:idx val="0"/>
          <c:order val="1"/>
          <c:tx>
            <c:strRef>
              <c:f>Sheet1!$C$1</c:f>
              <c:strCache>
                <c:ptCount val="1"/>
                <c:pt idx="0">
                  <c:v>2016</c:v>
                </c:pt>
              </c:strCache>
            </c:strRef>
          </c:tx>
          <c:spPr>
            <a:ln>
              <a:solidFill>
                <a:schemeClr val="tx1"/>
              </a:solidFill>
            </a:ln>
          </c:spPr>
          <c:invertIfNegative val="0"/>
          <c:dLbls>
            <c:dLbl>
              <c:idx val="0"/>
              <c:layout>
                <c:manualLayout>
                  <c:x val="0"/>
                  <c:y val="-3.5026801018811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B1-49DA-88DF-7BA5F6028CB3}"/>
                </c:ext>
              </c:extLst>
            </c:dLbl>
            <c:dLbl>
              <c:idx val="1"/>
              <c:layout>
                <c:manualLayout>
                  <c:x val="7.2553104380694858E-2"/>
                  <c:y val="-1.4001221140898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B1-49DA-88DF-7BA5F6028CB3}"/>
                </c:ext>
              </c:extLst>
            </c:dLbl>
            <c:dLbl>
              <c:idx val="3"/>
              <c:layout>
                <c:manualLayout>
                  <c:x val="0"/>
                  <c:y val="3.50078767722737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B1-49DA-88DF-7BA5F6028CB3}"/>
                </c:ext>
              </c:extLst>
            </c:dLbl>
            <c:dLbl>
              <c:idx val="4"/>
              <c:layout>
                <c:manualLayout>
                  <c:x val="0"/>
                  <c:y val="3.5026801018811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B1-49DA-88DF-7BA5F6028CB3}"/>
                </c:ext>
              </c:extLst>
            </c:dLbl>
            <c:dLbl>
              <c:idx val="5"/>
              <c:layout>
                <c:manualLayout>
                  <c:x val="2.1780302488956974E-2"/>
                  <c:y val="-3.5026801018811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B1-49DA-88DF-7BA5F6028CB3}"/>
                </c:ext>
              </c:extLst>
            </c:dLbl>
            <c:dLbl>
              <c:idx val="6"/>
              <c:layout>
                <c:manualLayout>
                  <c:x val="4.8400672197682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B1-49DA-88DF-7BA5F6028CB3}"/>
                </c:ext>
              </c:extLst>
            </c:dLbl>
            <c:dLbl>
              <c:idx val="7"/>
              <c:layout>
                <c:manualLayout>
                  <c:x val="2.4191985070789984E-2"/>
                  <c:y val="-3.50271724523844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B1-49DA-88DF-7BA5F6028CB3}"/>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Cits/ Other</c:v>
                </c:pt>
                <c:pt idx="1">
                  <c:v>                                                 Komandu spēles ar bumbu/ Team ball sports</c:v>
                </c:pt>
                <c:pt idx="2">
                  <c:v>                                                Ledus vai sniega sporta veidi/ Ice or snow sports</c:v>
                </c:pt>
                <c:pt idx="3">
                  <c:v>                                  Nemotorizēts sports uz riteņiem/ Wheeled non-motor sports</c:v>
                </c:pt>
                <c:pt idx="4">
                  <c:v>                                                   Komandu spēles ar nūju/ Team stick sports</c:v>
                </c:pt>
                <c:pt idx="5">
                  <c:v>                                                  Motosports uz riteņiem/ Wheeled motor sports</c:v>
                </c:pt>
                <c:pt idx="6">
                  <c:v>                                                                   Vieglatlētika/ Athletic activities</c:v>
                </c:pt>
                <c:pt idx="7">
                  <c:v>                                                                         Cīņas sports/ Combative sports</c:v>
                </c:pt>
              </c:strCache>
            </c:strRef>
          </c:cat>
          <c:val>
            <c:numRef>
              <c:f>Sheet1!$C$2:$C$9</c:f>
              <c:numCache>
                <c:formatCode>0.0</c:formatCode>
                <c:ptCount val="8"/>
                <c:pt idx="0">
                  <c:v>26.5</c:v>
                </c:pt>
                <c:pt idx="1">
                  <c:v>24.9</c:v>
                </c:pt>
                <c:pt idx="2">
                  <c:v>12.6</c:v>
                </c:pt>
                <c:pt idx="3">
                  <c:v>21.5</c:v>
                </c:pt>
                <c:pt idx="4">
                  <c:v>4</c:v>
                </c:pt>
                <c:pt idx="5">
                  <c:v>6.6</c:v>
                </c:pt>
                <c:pt idx="6">
                  <c:v>1.8</c:v>
                </c:pt>
                <c:pt idx="7">
                  <c:v>2.1</c:v>
                </c:pt>
              </c:numCache>
            </c:numRef>
          </c:val>
          <c:extLst>
            <c:ext xmlns:c16="http://schemas.microsoft.com/office/drawing/2014/chart" uri="{C3380CC4-5D6E-409C-BE32-E72D297353CC}">
              <c16:uniqueId val="{0000000E-8CB1-49DA-88DF-7BA5F6028CB3}"/>
            </c:ext>
          </c:extLst>
        </c:ser>
        <c:ser>
          <c:idx val="2"/>
          <c:order val="2"/>
          <c:tx>
            <c:strRef>
              <c:f>Sheet1!$D$1</c:f>
              <c:strCache>
                <c:ptCount val="1"/>
                <c:pt idx="0">
                  <c:v>2015</c:v>
                </c:pt>
              </c:strCache>
            </c:strRef>
          </c:tx>
          <c:spPr>
            <a:ln>
              <a:solidFill>
                <a:schemeClr val="tx1"/>
              </a:solidFill>
            </a:ln>
          </c:spPr>
          <c:invertIfNegative val="0"/>
          <c:dLbls>
            <c:dLbl>
              <c:idx val="0"/>
              <c:layout>
                <c:manualLayout>
                  <c:x val="2.4183796856106408E-3"/>
                  <c:y val="-1.7509727090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B1-49DA-88DF-7BA5F6028CB3}"/>
                </c:ext>
              </c:extLst>
            </c:dLbl>
            <c:dLbl>
              <c:idx val="1"/>
              <c:layout>
                <c:manualLayout>
                  <c:x val="0"/>
                  <c:y val="-2.4507443308602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CB1-49DA-88DF-7BA5F6028CB3}"/>
                </c:ext>
              </c:extLst>
            </c:dLbl>
            <c:dLbl>
              <c:idx val="2"/>
              <c:layout>
                <c:manualLayout>
                  <c:x val="9.6714240828723527E-3"/>
                  <c:y val="-7.0073640584880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B1-49DA-88DF-7BA5F6028CB3}"/>
                </c:ext>
              </c:extLst>
            </c:dLbl>
            <c:dLbl>
              <c:idx val="3"/>
              <c:layout>
                <c:manualLayout>
                  <c:x val="0"/>
                  <c:y val="-1.401072040752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CB1-49DA-88DF-7BA5F6028CB3}"/>
                </c:ext>
              </c:extLst>
            </c:dLbl>
            <c:dLbl>
              <c:idx val="4"/>
              <c:layout>
                <c:manualLayout>
                  <c:x val="0"/>
                  <c:y val="-3.5026801018811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B1-49DA-88DF-7BA5F6028CB3}"/>
                </c:ext>
              </c:extLst>
            </c:dLbl>
            <c:dLbl>
              <c:idx val="5"/>
              <c:layout>
                <c:manualLayout>
                  <c:x val="0"/>
                  <c:y val="-1.050804030564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CB1-49DA-88DF-7BA5F6028CB3}"/>
                </c:ext>
              </c:extLst>
            </c:dLbl>
            <c:dLbl>
              <c:idx val="6"/>
              <c:layout>
                <c:manualLayout>
                  <c:x val="9.673518742442563E-3"/>
                  <c:y val="-7.00543449047689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B1-49DA-88DF-7BA5F6028CB3}"/>
                </c:ext>
              </c:extLst>
            </c:dLbl>
            <c:dLbl>
              <c:idx val="7"/>
              <c:layout>
                <c:manualLayout>
                  <c:x val="4.8367593712212824E-3"/>
                  <c:y val="-1.050622216770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CB1-49DA-88DF-7BA5F6028CB3}"/>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Cits/ Other</c:v>
                </c:pt>
                <c:pt idx="1">
                  <c:v>                                                 Komandu spēles ar bumbu/ Team ball sports</c:v>
                </c:pt>
                <c:pt idx="2">
                  <c:v>                                                Ledus vai sniega sporta veidi/ Ice or snow sports</c:v>
                </c:pt>
                <c:pt idx="3">
                  <c:v>                                  Nemotorizēts sports uz riteņiem/ Wheeled non-motor sports</c:v>
                </c:pt>
                <c:pt idx="4">
                  <c:v>                                                   Komandu spēles ar nūju/ Team stick sports</c:v>
                </c:pt>
                <c:pt idx="5">
                  <c:v>                                                  Motosports uz riteņiem/ Wheeled motor sports</c:v>
                </c:pt>
                <c:pt idx="6">
                  <c:v>                                                                   Vieglatlētika/ Athletic activities</c:v>
                </c:pt>
                <c:pt idx="7">
                  <c:v>                                                                         Cīņas sports/ Combative sports</c:v>
                </c:pt>
              </c:strCache>
            </c:strRef>
          </c:cat>
          <c:val>
            <c:numRef>
              <c:f>Sheet1!$D$2:$D$9</c:f>
              <c:numCache>
                <c:formatCode>0.0</c:formatCode>
                <c:ptCount val="8"/>
                <c:pt idx="0">
                  <c:v>23.9</c:v>
                </c:pt>
                <c:pt idx="1">
                  <c:v>30.8</c:v>
                </c:pt>
                <c:pt idx="2">
                  <c:v>13.2</c:v>
                </c:pt>
                <c:pt idx="3">
                  <c:v>11</c:v>
                </c:pt>
                <c:pt idx="4">
                  <c:v>4.2</c:v>
                </c:pt>
                <c:pt idx="5">
                  <c:v>5.9</c:v>
                </c:pt>
                <c:pt idx="6">
                  <c:v>6.5</c:v>
                </c:pt>
                <c:pt idx="7">
                  <c:v>4.5</c:v>
                </c:pt>
              </c:numCache>
            </c:numRef>
          </c:val>
          <c:extLst>
            <c:ext xmlns:c16="http://schemas.microsoft.com/office/drawing/2014/chart" uri="{C3380CC4-5D6E-409C-BE32-E72D297353CC}">
              <c16:uniqueId val="{00000017-8CB1-49DA-88DF-7BA5F6028CB3}"/>
            </c:ext>
          </c:extLst>
        </c:ser>
        <c:dLbls>
          <c:showLegendKey val="0"/>
          <c:showVal val="0"/>
          <c:showCatName val="0"/>
          <c:showSerName val="0"/>
          <c:showPercent val="0"/>
          <c:showBubbleSize val="0"/>
        </c:dLbls>
        <c:gapWidth val="150"/>
        <c:shape val="box"/>
        <c:axId val="858796136"/>
        <c:axId val="858788688"/>
        <c:axId val="0"/>
      </c:bar3DChart>
      <c:catAx>
        <c:axId val="858796136"/>
        <c:scaling>
          <c:orientation val="minMax"/>
        </c:scaling>
        <c:delete val="0"/>
        <c:axPos val="l"/>
        <c:numFmt formatCode="General" sourceLinked="1"/>
        <c:majorTickMark val="out"/>
        <c:minorTickMark val="none"/>
        <c:tickLblPos val="nextTo"/>
        <c:txPr>
          <a:bodyPr rot="0" vert="horz"/>
          <a:lstStyle/>
          <a:p>
            <a:pPr algn="r">
              <a:defRPr lang="en-US"/>
            </a:pPr>
            <a:endParaRPr lang="lv-LV"/>
          </a:p>
        </c:txPr>
        <c:crossAx val="858788688"/>
        <c:crosses val="autoZero"/>
        <c:auto val="1"/>
        <c:lblAlgn val="r"/>
        <c:lblOffset val="100"/>
        <c:noMultiLvlLbl val="0"/>
      </c:catAx>
      <c:valAx>
        <c:axId val="858788688"/>
        <c:scaling>
          <c:orientation val="minMax"/>
        </c:scaling>
        <c:delete val="0"/>
        <c:axPos val="b"/>
        <c:majorGridlines/>
        <c:numFmt formatCode="0" sourceLinked="0"/>
        <c:majorTickMark val="out"/>
        <c:minorTickMark val="none"/>
        <c:tickLblPos val="nextTo"/>
        <c:txPr>
          <a:bodyPr rot="0" vert="horz"/>
          <a:lstStyle/>
          <a:p>
            <a:pPr>
              <a:defRPr lang="en-US"/>
            </a:pPr>
            <a:endParaRPr lang="lv-LV"/>
          </a:p>
        </c:txPr>
        <c:crossAx val="858796136"/>
        <c:crosses val="autoZero"/>
        <c:crossBetween val="between"/>
        <c:majorUnit val="10"/>
      </c:valAx>
    </c:plotArea>
    <c:legend>
      <c:legendPos val="b"/>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31301807724316316"/>
          <c:y val="3.3261267254282391E-2"/>
          <c:w val="0.63598134660935224"/>
          <c:h val="0.53214413390410065"/>
        </c:manualLayout>
      </c:layout>
      <c:bar3DChart>
        <c:barDir val="bar"/>
        <c:grouping val="percentStacked"/>
        <c:varyColors val="0"/>
        <c:ser>
          <c:idx val="0"/>
          <c:order val="0"/>
          <c:tx>
            <c:strRef>
              <c:f>Sheet1!$B$1</c:f>
              <c:strCache>
                <c:ptCount val="1"/>
                <c:pt idx="0">
                  <c:v>Mājas / Home</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Sheet1!$B$2:$B$5</c:f>
              <c:numCache>
                <c:formatCode>0.0</c:formatCode>
                <c:ptCount val="4"/>
                <c:pt idx="0">
                  <c:v>83.078231292516975</c:v>
                </c:pt>
                <c:pt idx="1">
                  <c:v>47.108130762782913</c:v>
                </c:pt>
                <c:pt idx="2">
                  <c:v>36.112777444511103</c:v>
                </c:pt>
                <c:pt idx="3">
                  <c:v>33.105022831050242</c:v>
                </c:pt>
              </c:numCache>
            </c:numRef>
          </c:val>
          <c:extLst>
            <c:ext xmlns:c16="http://schemas.microsoft.com/office/drawing/2014/chart" uri="{C3380CC4-5D6E-409C-BE32-E72D297353CC}">
              <c16:uniqueId val="{00000000-2233-401C-A5BE-E709CCB04414}"/>
            </c:ext>
          </c:extLst>
        </c:ser>
        <c:ser>
          <c:idx val="1"/>
          <c:order val="1"/>
          <c:tx>
            <c:strRef>
              <c:f>Sheet1!$C$1</c:f>
              <c:strCache>
                <c:ptCount val="1"/>
                <c:pt idx="0">
                  <c:v>Izglītības iestāde / Educational area</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Sheet1!$C$2:$C$5</c:f>
              <c:numCache>
                <c:formatCode>0.0</c:formatCode>
                <c:ptCount val="4"/>
                <c:pt idx="0">
                  <c:v>3.4013605442176882</c:v>
                </c:pt>
                <c:pt idx="1">
                  <c:v>9.8910310142497941</c:v>
                </c:pt>
                <c:pt idx="2">
                  <c:v>12.417516496700664</c:v>
                </c:pt>
                <c:pt idx="3">
                  <c:v>8.4474885844748826</c:v>
                </c:pt>
              </c:numCache>
            </c:numRef>
          </c:val>
          <c:extLst>
            <c:ext xmlns:c16="http://schemas.microsoft.com/office/drawing/2014/chart" uri="{C3380CC4-5D6E-409C-BE32-E72D297353CC}">
              <c16:uniqueId val="{00000001-2233-401C-A5BE-E709CCB04414}"/>
            </c:ext>
          </c:extLst>
        </c:ser>
        <c:ser>
          <c:idx val="2"/>
          <c:order val="2"/>
          <c:tx>
            <c:strRef>
              <c:f>Sheet1!$D$1</c:f>
              <c:strCache>
                <c:ptCount val="1"/>
                <c:pt idx="0">
                  <c:v>Sporta zona / Sports area</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Sheet1!$D$2:$D$5</c:f>
              <c:numCache>
                <c:formatCode>0.0</c:formatCode>
                <c:ptCount val="4"/>
                <c:pt idx="0">
                  <c:v>1.1904761904761905</c:v>
                </c:pt>
                <c:pt idx="1">
                  <c:v>13.57921207041073</c:v>
                </c:pt>
                <c:pt idx="2">
                  <c:v>23.695260947810443</c:v>
                </c:pt>
                <c:pt idx="3">
                  <c:v>24.885844748858453</c:v>
                </c:pt>
              </c:numCache>
            </c:numRef>
          </c:val>
          <c:extLst>
            <c:ext xmlns:c16="http://schemas.microsoft.com/office/drawing/2014/chart" uri="{C3380CC4-5D6E-409C-BE32-E72D297353CC}">
              <c16:uniqueId val="{00000002-2233-401C-A5BE-E709CCB04414}"/>
            </c:ext>
          </c:extLst>
        </c:ser>
        <c:ser>
          <c:idx val="3"/>
          <c:order val="3"/>
          <c:tx>
            <c:strRef>
              <c:f>Sheet1!$E$1</c:f>
              <c:strCache>
                <c:ptCount val="1"/>
                <c:pt idx="0">
                  <c:v>Transporta zona / Transport area</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Sheet1!$E$2:$E$5</c:f>
              <c:numCache>
                <c:formatCode>0.0</c:formatCode>
                <c:ptCount val="4"/>
                <c:pt idx="0">
                  <c:v>3.4863945578231292</c:v>
                </c:pt>
                <c:pt idx="1">
                  <c:v>12.740989103101422</c:v>
                </c:pt>
                <c:pt idx="2">
                  <c:v>13.017396520695861</c:v>
                </c:pt>
                <c:pt idx="3">
                  <c:v>17.465753424657532</c:v>
                </c:pt>
              </c:numCache>
            </c:numRef>
          </c:val>
          <c:extLst>
            <c:ext xmlns:c16="http://schemas.microsoft.com/office/drawing/2014/chart" uri="{C3380CC4-5D6E-409C-BE32-E72D297353CC}">
              <c16:uniqueId val="{00000003-2233-401C-A5BE-E709CCB04414}"/>
            </c:ext>
          </c:extLst>
        </c:ser>
        <c:ser>
          <c:idx val="4"/>
          <c:order val="4"/>
          <c:tx>
            <c:strRef>
              <c:f>Sheet1!$F$1</c:f>
              <c:strCache>
                <c:ptCount val="1"/>
                <c:pt idx="0">
                  <c:v>Atpūtas zona / Recreational area</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Sheet1!$F$2:$F$5</c:f>
              <c:numCache>
                <c:formatCode>0.0</c:formatCode>
                <c:ptCount val="4"/>
                <c:pt idx="0">
                  <c:v>3.5714285714285707</c:v>
                </c:pt>
                <c:pt idx="1">
                  <c:v>9.9748533109807198</c:v>
                </c:pt>
                <c:pt idx="2">
                  <c:v>5.7588482303539292</c:v>
                </c:pt>
                <c:pt idx="3">
                  <c:v>2.7397260273972601</c:v>
                </c:pt>
              </c:numCache>
            </c:numRef>
          </c:val>
          <c:extLst>
            <c:ext xmlns:c16="http://schemas.microsoft.com/office/drawing/2014/chart" uri="{C3380CC4-5D6E-409C-BE32-E72D297353CC}">
              <c16:uniqueId val="{00000004-2233-401C-A5BE-E709CCB04414}"/>
            </c:ext>
          </c:extLst>
        </c:ser>
        <c:ser>
          <c:idx val="5"/>
          <c:order val="5"/>
          <c:tx>
            <c:strRef>
              <c:f>Sheet1!$G$1</c:f>
              <c:strCache>
                <c:ptCount val="1"/>
                <c:pt idx="0">
                  <c:v>Brīva daba / Countryside</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Sheet1!$G$2:$G$5</c:f>
              <c:numCache>
                <c:formatCode>0.0</c:formatCode>
                <c:ptCount val="4"/>
                <c:pt idx="0">
                  <c:v>1.0204081632653061</c:v>
                </c:pt>
                <c:pt idx="1">
                  <c:v>2.0117351215423311</c:v>
                </c:pt>
                <c:pt idx="2">
                  <c:v>3.2393521295740832</c:v>
                </c:pt>
                <c:pt idx="3">
                  <c:v>3.9954337899543382</c:v>
                </c:pt>
              </c:numCache>
            </c:numRef>
          </c:val>
          <c:extLst>
            <c:ext xmlns:c16="http://schemas.microsoft.com/office/drawing/2014/chart" uri="{C3380CC4-5D6E-409C-BE32-E72D297353CC}">
              <c16:uniqueId val="{00000005-2233-401C-A5BE-E709CCB04414}"/>
            </c:ext>
          </c:extLst>
        </c:ser>
        <c:ser>
          <c:idx val="6"/>
          <c:order val="6"/>
          <c:tx>
            <c:strRef>
              <c:f>Sheet1!$H$1</c:f>
              <c:strCache>
                <c:ptCount val="1"/>
                <c:pt idx="0">
                  <c:v>Cita vieta / Other specified</c:v>
                </c:pt>
              </c:strCache>
            </c:strRef>
          </c:tx>
          <c:spPr>
            <a:ln>
              <a:solidFill>
                <a:schemeClr val="tx1"/>
              </a:solidFill>
            </a:ln>
          </c:spPr>
          <c:invertIfNegative val="0"/>
          <c:cat>
            <c:strRef>
              <c:f>Sheet1!$A$2:$A$5</c:f>
              <c:strCache>
                <c:ptCount val="4"/>
                <c:pt idx="0">
                  <c:v>0-4 gadi / years</c:v>
                </c:pt>
                <c:pt idx="1">
                  <c:v>5-9  gadi / years</c:v>
                </c:pt>
                <c:pt idx="2">
                  <c:v>10-14  gadi / years</c:v>
                </c:pt>
                <c:pt idx="3">
                  <c:v>15-17 gadi / years</c:v>
                </c:pt>
              </c:strCache>
            </c:strRef>
          </c:cat>
          <c:val>
            <c:numRef>
              <c:f>Sheet1!$H$2:$H$5</c:f>
              <c:numCache>
                <c:formatCode>0.0</c:formatCode>
                <c:ptCount val="4"/>
                <c:pt idx="0">
                  <c:v>4.2517006802721111</c:v>
                </c:pt>
                <c:pt idx="1">
                  <c:v>4.6940486169321041</c:v>
                </c:pt>
                <c:pt idx="2">
                  <c:v>5.7588482303539292</c:v>
                </c:pt>
                <c:pt idx="3">
                  <c:v>9.3607305936073129</c:v>
                </c:pt>
              </c:numCache>
            </c:numRef>
          </c:val>
          <c:extLst>
            <c:ext xmlns:c16="http://schemas.microsoft.com/office/drawing/2014/chart" uri="{C3380CC4-5D6E-409C-BE32-E72D297353CC}">
              <c16:uniqueId val="{00000006-2233-401C-A5BE-E709CCB04414}"/>
            </c:ext>
          </c:extLst>
        </c:ser>
        <c:dLbls>
          <c:showLegendKey val="0"/>
          <c:showVal val="0"/>
          <c:showCatName val="0"/>
          <c:showSerName val="0"/>
          <c:showPercent val="0"/>
          <c:showBubbleSize val="0"/>
        </c:dLbls>
        <c:gapWidth val="95"/>
        <c:gapDepth val="95"/>
        <c:shape val="box"/>
        <c:axId val="858800056"/>
        <c:axId val="858790648"/>
        <c:axId val="0"/>
      </c:bar3DChart>
      <c:catAx>
        <c:axId val="858800056"/>
        <c:scaling>
          <c:orientation val="minMax"/>
        </c:scaling>
        <c:delete val="0"/>
        <c:axPos val="l"/>
        <c:numFmt formatCode="General" sourceLinked="1"/>
        <c:majorTickMark val="out"/>
        <c:minorTickMark val="none"/>
        <c:tickLblPos val="nextTo"/>
        <c:txPr>
          <a:bodyPr rot="0" vert="horz"/>
          <a:lstStyle/>
          <a:p>
            <a:pPr>
              <a:defRPr lang="en-US"/>
            </a:pPr>
            <a:endParaRPr lang="lv-LV"/>
          </a:p>
        </c:txPr>
        <c:crossAx val="858790648"/>
        <c:crosses val="autoZero"/>
        <c:auto val="1"/>
        <c:lblAlgn val="ctr"/>
        <c:lblOffset val="100"/>
        <c:noMultiLvlLbl val="0"/>
      </c:catAx>
      <c:valAx>
        <c:axId val="858790648"/>
        <c:scaling>
          <c:orientation val="minMax"/>
        </c:scaling>
        <c:delete val="0"/>
        <c:axPos val="b"/>
        <c:majorGridlines/>
        <c:numFmt formatCode="0%" sourceLinked="1"/>
        <c:majorTickMark val="out"/>
        <c:minorTickMark val="none"/>
        <c:tickLblPos val="nextTo"/>
        <c:txPr>
          <a:bodyPr rot="0" vert="horz"/>
          <a:lstStyle/>
          <a:p>
            <a:pPr>
              <a:defRPr lang="en-US"/>
            </a:pPr>
            <a:endParaRPr lang="lv-LV"/>
          </a:p>
        </c:txPr>
        <c:crossAx val="858800056"/>
        <c:crosses val="autoZero"/>
        <c:crossBetween val="between"/>
      </c:valAx>
      <c:dTable>
        <c:showHorzBorder val="1"/>
        <c:showVertBorder val="1"/>
        <c:showOutline val="1"/>
        <c:showKeys val="1"/>
        <c:txPr>
          <a:bodyPr/>
          <a:lstStyle/>
          <a:p>
            <a:pPr rtl="0">
              <a:defRPr lang="en-US"/>
            </a:pPr>
            <a:endParaRPr lang="lv-LV"/>
          </a:p>
        </c:txPr>
      </c:dTable>
    </c:plotArea>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8603447788838383"/>
          <c:y val="1.4628248832008039E-2"/>
          <c:w val="0.47480378105813781"/>
          <c:h val="0.87908917398915964"/>
        </c:manualLayout>
      </c:layout>
      <c:bar3DChart>
        <c:barDir val="bar"/>
        <c:grouping val="clustered"/>
        <c:varyColors val="0"/>
        <c:ser>
          <c:idx val="2"/>
          <c:order val="0"/>
          <c:tx>
            <c:strRef>
              <c:f>Sheet1!$B$1</c:f>
              <c:strCache>
                <c:ptCount val="1"/>
                <c:pt idx="0">
                  <c:v>2012</c:v>
                </c:pt>
              </c:strCache>
            </c:strRef>
          </c:tx>
          <c:spPr>
            <a:ln>
              <a:solidFill>
                <a:prstClr val="black"/>
              </a:solidFill>
            </a:ln>
          </c:spPr>
          <c:invertIfNegative val="0"/>
          <c:dLbls>
            <c:dLbl>
              <c:idx val="0"/>
              <c:tx>
                <c:rich>
                  <a:bodyPr/>
                  <a:lstStyle/>
                  <a:p>
                    <a:r>
                      <a:rPr lang="en-US"/>
                      <a:t>30,7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F3-41FA-8C78-9586D7A8CEA2}"/>
                </c:ext>
              </c:extLst>
            </c:dLbl>
            <c:dLbl>
              <c:idx val="1"/>
              <c:tx>
                <c:rich>
                  <a:bodyPr/>
                  <a:lstStyle/>
                  <a:p>
                    <a:r>
                      <a:rPr lang="en-US"/>
                      <a:t>17,6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F3-41FA-8C78-9586D7A8CEA2}"/>
                </c:ext>
              </c:extLst>
            </c:dLbl>
            <c:dLbl>
              <c:idx val="2"/>
              <c:tx>
                <c:rich>
                  <a:bodyPr/>
                  <a:lstStyle/>
                  <a:p>
                    <a:r>
                      <a:rPr lang="en-US"/>
                      <a:t>18,9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F3-41FA-8C78-9586D7A8CEA2}"/>
                </c:ext>
              </c:extLst>
            </c:dLbl>
            <c:dLbl>
              <c:idx val="3"/>
              <c:tx>
                <c:rich>
                  <a:bodyPr/>
                  <a:lstStyle/>
                  <a:p>
                    <a:r>
                      <a:rPr lang="en-US"/>
                      <a:t>14,4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F3-41FA-8C78-9586D7A8CEA2}"/>
                </c:ext>
              </c:extLst>
            </c:dLbl>
            <c:dLbl>
              <c:idx val="4"/>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F3-41FA-8C78-9586D7A8CEA2}"/>
                </c:ext>
              </c:extLst>
            </c:dLbl>
            <c:dLbl>
              <c:idx val="5"/>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F3-41FA-8C78-9586D7A8CEA2}"/>
                </c:ext>
              </c:extLst>
            </c:dLbl>
            <c:dLbl>
              <c:idx val="6"/>
              <c:tx>
                <c:rich>
                  <a:bodyPr/>
                  <a:lstStyle/>
                  <a:p>
                    <a:r>
                      <a:rPr lang="en-US"/>
                      <a:t>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F3-41FA-8C78-9586D7A8CEA2}"/>
                </c:ext>
              </c:extLst>
            </c:dLbl>
            <c:dLbl>
              <c:idx val="7"/>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F3-41FA-8C78-9586D7A8CEA2}"/>
                </c:ext>
              </c:extLst>
            </c:dLbl>
            <c:dLbl>
              <c:idx val="8"/>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F3-41FA-8C78-9586D7A8CEA2}"/>
                </c:ext>
              </c:extLst>
            </c:dLbl>
            <c:dLbl>
              <c:idx val="9"/>
              <c:tx>
                <c:rich>
                  <a:bodyPr/>
                  <a:lstStyle/>
                  <a:p>
                    <a:r>
                      <a:rPr lang="en-US"/>
                      <a:t>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F3-41FA-8C78-9586D7A8CEA2}"/>
                </c:ext>
              </c:extLst>
            </c:dLbl>
            <c:dLbl>
              <c:idx val="10"/>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F3-41FA-8C78-9586D7A8CEA2}"/>
                </c:ext>
              </c:extLst>
            </c:dLbl>
            <c:dLbl>
              <c:idx val="11"/>
              <c:tx>
                <c:rich>
                  <a:bodyPr/>
                  <a:lstStyle/>
                  <a:p>
                    <a:r>
                      <a:rPr lang="en-US"/>
                      <a:t>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F3-41FA-8C78-9586D7A8CEA2}"/>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Sheet1!$B$2:$B$13</c:f>
            </c:numRef>
          </c:val>
          <c:extLst>
            <c:ext xmlns:c16="http://schemas.microsoft.com/office/drawing/2014/chart" uri="{C3380CC4-5D6E-409C-BE32-E72D297353CC}">
              <c16:uniqueId val="{0000000C-2DF3-41FA-8C78-9586D7A8CEA2}"/>
            </c:ext>
          </c:extLst>
        </c:ser>
        <c:ser>
          <c:idx val="0"/>
          <c:order val="1"/>
          <c:tx>
            <c:strRef>
              <c:f>Sheet1!$C$1</c:f>
              <c:strCache>
                <c:ptCount val="1"/>
                <c:pt idx="0">
                  <c:v>2017</c:v>
                </c:pt>
              </c:strCache>
            </c:strRef>
          </c:tx>
          <c:spPr>
            <a:ln>
              <a:solidFill>
                <a:prstClr val="black"/>
              </a:solidFill>
            </a:ln>
          </c:spPr>
          <c:invertIfNegative val="0"/>
          <c:dLbls>
            <c:dLbl>
              <c:idx val="0"/>
              <c:layout>
                <c:manualLayout>
                  <c:x val="8.96015637200820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DF3-41FA-8C78-9586D7A8CEA2}"/>
                </c:ext>
              </c:extLst>
            </c:dLbl>
            <c:dLbl>
              <c:idx val="2"/>
              <c:layout>
                <c:manualLayout>
                  <c:x val="0"/>
                  <c:y val="-6.0424551462686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DF3-41FA-8C78-9586D7A8CEA2}"/>
                </c:ext>
              </c:extLst>
            </c:dLbl>
            <c:dLbl>
              <c:idx val="3"/>
              <c:layout>
                <c:manualLayout>
                  <c:x val="2.3032428048221421E-2"/>
                  <c:y val="-2.01414293452027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DF3-41FA-8C78-9586D7A8CEA2}"/>
                </c:ext>
              </c:extLst>
            </c:dLbl>
            <c:dLbl>
              <c:idx val="4"/>
              <c:layout>
                <c:manualLayout>
                  <c:x val="1.5355086372360844E-2"/>
                  <c:y val="-1.5860642054651021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DF3-41FA-8C78-9586D7A8CEA2}"/>
                </c:ext>
              </c:extLst>
            </c:dLbl>
            <c:dLbl>
              <c:idx val="8"/>
              <c:layout>
                <c:manualLayout>
                  <c:x val="0"/>
                  <c:y val="-4.0283034308457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DF3-41FA-8C78-9586D7A8CEA2}"/>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Lūzums/ 
Fracture</c:v>
                </c:pt>
                <c:pt idx="1">
                  <c:v>Smadzeņu satricinājums/ 
Concussion</c:v>
                </c:pt>
                <c:pt idx="2">
                  <c:v>                                                                      Sasitums, zilums/ Contusion, bruise</c:v>
                </c:pt>
                <c:pt idx="3">
                  <c:v> Vaļēja brūce/
Open wound</c:v>
                </c:pt>
                <c:pt idx="4">
                  <c:v>                                                          Apdegums, applaucējums/ Burns, scalds</c:v>
                </c:pt>
                <c:pt idx="5">
                  <c:v>  Saindēšanās/ 
Poisoning</c:v>
                </c:pt>
                <c:pt idx="6">
                  <c:v>                                       Cita veida smadzeņu ievainojums/ Other brain injury</c:v>
                </c:pt>
                <c:pt idx="7">
                  <c:v>                                                               Cits ievainojuma veids/ Other injury</c:v>
                </c:pt>
                <c:pt idx="8">
                  <c:v>                                 Pamežģījums, izmežģījums, sastiepums/ Distorsion, dislocation, sprain</c:v>
                </c:pt>
                <c:pt idx="9">
                  <c:v>                                                  Muskuļu un cīpslu ievainojums/ Injury to muscle and tendon</c:v>
                </c:pt>
                <c:pt idx="10">
                  <c:v>                                                      Traumatiska amputācija/ Traumatic amputation</c:v>
                </c:pt>
                <c:pt idx="11">
                  <c:v>                                                                    Multipli ievainojumi/ Multiple injuries</c:v>
                </c:pt>
              </c:strCache>
            </c:strRef>
          </c:cat>
          <c:val>
            <c:numRef>
              <c:f>Sheet1!$C$2:$C$13</c:f>
              <c:numCache>
                <c:formatCode>0.0</c:formatCode>
                <c:ptCount val="12"/>
                <c:pt idx="0">
                  <c:v>31.126502342635973</c:v>
                </c:pt>
                <c:pt idx="1">
                  <c:v>5.6426970869830919</c:v>
                </c:pt>
                <c:pt idx="2">
                  <c:v>30.556121409655734</c:v>
                </c:pt>
                <c:pt idx="3">
                  <c:v>13.118761458545526</c:v>
                </c:pt>
                <c:pt idx="4">
                  <c:v>4.4204522305968625</c:v>
                </c:pt>
                <c:pt idx="5">
                  <c:v>2.1796699938887749</c:v>
                </c:pt>
                <c:pt idx="6">
                  <c:v>0.14259523324506015</c:v>
                </c:pt>
                <c:pt idx="7">
                  <c:v>7.0686494194336946</c:v>
                </c:pt>
                <c:pt idx="8">
                  <c:v>4.7056426970869838</c:v>
                </c:pt>
                <c:pt idx="9">
                  <c:v>0.26481971888368311</c:v>
                </c:pt>
                <c:pt idx="10">
                  <c:v>0.42778569973518032</c:v>
                </c:pt>
                <c:pt idx="11">
                  <c:v>0.3463027093094318</c:v>
                </c:pt>
              </c:numCache>
            </c:numRef>
          </c:val>
          <c:extLst>
            <c:ext xmlns:c16="http://schemas.microsoft.com/office/drawing/2014/chart" uri="{C3380CC4-5D6E-409C-BE32-E72D297353CC}">
              <c16:uniqueId val="{00000012-2DF3-41FA-8C78-9586D7A8CEA2}"/>
            </c:ext>
          </c:extLst>
        </c:ser>
        <c:ser>
          <c:idx val="1"/>
          <c:order val="2"/>
          <c:tx>
            <c:strRef>
              <c:f>Sheet1!$D$1</c:f>
              <c:strCache>
                <c:ptCount val="1"/>
                <c:pt idx="0">
                  <c:v>2016</c:v>
                </c:pt>
              </c:strCache>
            </c:strRef>
          </c:tx>
          <c:spPr>
            <a:ln>
              <a:solidFill>
                <a:prstClr val="black"/>
              </a:solidFill>
            </a:ln>
          </c:spPr>
          <c:invertIfNegative val="0"/>
          <c:dLbls>
            <c:dLbl>
              <c:idx val="0"/>
              <c:layout>
                <c:manualLayout>
                  <c:x val="-3.8387715930902108E-2"/>
                  <c:y val="-3.2228507442209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DF3-41FA-8C78-9586D7A8CEA2}"/>
                </c:ext>
              </c:extLst>
            </c:dLbl>
            <c:dLbl>
              <c:idx val="1"/>
              <c:layout>
                <c:manualLayout>
                  <c:x val="3.0710172744721789E-2"/>
                  <c:y val="4.7581926149181724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DF3-41FA-8C78-9586D7A8CEA2}"/>
                </c:ext>
              </c:extLst>
            </c:dLbl>
            <c:dLbl>
              <c:idx val="2"/>
              <c:layout>
                <c:manualLayout>
                  <c:x val="8.7149023802577382E-17"/>
                  <c:y val="-6.0424551462686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DF3-41FA-8C78-9586D7A8CEA2}"/>
                </c:ext>
              </c:extLst>
            </c:dLbl>
            <c:dLbl>
              <c:idx val="3"/>
              <c:layout>
                <c:manualLayout>
                  <c:x val="2.1382751247327067E-2"/>
                  <c:y val="-6.0424288035603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DF3-41FA-8C78-9586D7A8CEA2}"/>
                </c:ext>
              </c:extLst>
            </c:dLbl>
            <c:dLbl>
              <c:idx val="4"/>
              <c:layout>
                <c:manualLayout>
                  <c:x val="0"/>
                  <c:y val="-4.02830343084577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DF3-41FA-8C78-9586D7A8CEA2}"/>
                </c:ext>
              </c:extLst>
            </c:dLbl>
            <c:dLbl>
              <c:idx val="5"/>
              <c:layout>
                <c:manualLayout>
                  <c:x val="1.53550863723608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DF3-41FA-8C78-9586D7A8CEA2}"/>
                </c:ext>
              </c:extLst>
            </c:dLbl>
            <c:dLbl>
              <c:idx val="6"/>
              <c:layout>
                <c:manualLayout>
                  <c:x val="0"/>
                  <c:y val="-6.0424551462686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DF3-41FA-8C78-9586D7A8CEA2}"/>
                </c:ext>
              </c:extLst>
            </c:dLbl>
            <c:dLbl>
              <c:idx val="7"/>
              <c:layout>
                <c:manualLayout>
                  <c:x val="1.7914267434420893E-2"/>
                  <c:y val="-8.05720616376275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DF3-41FA-8C78-9586D7A8CEA2}"/>
                </c:ext>
              </c:extLst>
            </c:dLbl>
            <c:dLbl>
              <c:idx val="8"/>
              <c:layout>
                <c:manualLayout>
                  <c:x val="2.3749810889793243E-3"/>
                  <c:y val="-4.0281002813009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DF3-41FA-8C78-9586D7A8CEA2}"/>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Sheet1!$D$2:$D$13</c:f>
              <c:numCache>
                <c:formatCode>0.0</c:formatCode>
                <c:ptCount val="12"/>
                <c:pt idx="0">
                  <c:v>39.1</c:v>
                </c:pt>
                <c:pt idx="1">
                  <c:v>12.6</c:v>
                </c:pt>
                <c:pt idx="2">
                  <c:v>16.2</c:v>
                </c:pt>
                <c:pt idx="3">
                  <c:v>13.2</c:v>
                </c:pt>
                <c:pt idx="4">
                  <c:v>6.9</c:v>
                </c:pt>
                <c:pt idx="5">
                  <c:v>3.9</c:v>
                </c:pt>
                <c:pt idx="6">
                  <c:v>0.30000000000000004</c:v>
                </c:pt>
                <c:pt idx="7">
                  <c:v>4.2</c:v>
                </c:pt>
                <c:pt idx="8">
                  <c:v>2.2999999999999998</c:v>
                </c:pt>
                <c:pt idx="9">
                  <c:v>0.2</c:v>
                </c:pt>
                <c:pt idx="10">
                  <c:v>0.70000000000000007</c:v>
                </c:pt>
                <c:pt idx="11">
                  <c:v>0.43000000000000005</c:v>
                </c:pt>
              </c:numCache>
            </c:numRef>
          </c:val>
          <c:extLst>
            <c:ext xmlns:c16="http://schemas.microsoft.com/office/drawing/2014/chart" uri="{C3380CC4-5D6E-409C-BE32-E72D297353CC}">
              <c16:uniqueId val="{0000001C-2DF3-41FA-8C78-9586D7A8CEA2}"/>
            </c:ext>
          </c:extLst>
        </c:ser>
        <c:ser>
          <c:idx val="3"/>
          <c:order val="3"/>
          <c:tx>
            <c:strRef>
              <c:f>Sheet1!$E$1</c:f>
              <c:strCache>
                <c:ptCount val="1"/>
                <c:pt idx="0">
                  <c:v>2015</c:v>
                </c:pt>
              </c:strCache>
            </c:strRef>
          </c:tx>
          <c:spPr>
            <a:ln>
              <a:solidFill>
                <a:schemeClr val="tx1"/>
              </a:solidFill>
            </a:ln>
          </c:spPr>
          <c:invertIfNegative val="0"/>
          <c:dLbls>
            <c:dLbl>
              <c:idx val="0"/>
              <c:layout>
                <c:manualLayout>
                  <c:x val="-3.5828534868842063E-2"/>
                  <c:y val="-2.8200221573169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DF3-41FA-8C78-9586D7A8CEA2}"/>
                </c:ext>
              </c:extLst>
            </c:dLbl>
            <c:dLbl>
              <c:idx val="1"/>
              <c:layout>
                <c:manualLayout>
                  <c:x val="-1.7422781228366668E-16"/>
                  <c:y val="-6.04290462282203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DF3-41FA-8C78-9586D7A8CEA2}"/>
                </c:ext>
              </c:extLst>
            </c:dLbl>
            <c:dLbl>
              <c:idx val="2"/>
              <c:layout>
                <c:manualLayout>
                  <c:x val="4.7517224994059514E-3"/>
                  <c:y val="-8.05720616376264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DF3-41FA-8C78-9586D7A8CEA2}"/>
                </c:ext>
              </c:extLst>
            </c:dLbl>
            <c:dLbl>
              <c:idx val="3"/>
              <c:layout>
                <c:manualLayout>
                  <c:x val="-5.3017365151813789E-3"/>
                  <c:y val="-6.0429046228221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DF3-41FA-8C78-9586D7A8CEA2}"/>
                </c:ext>
              </c:extLst>
            </c:dLbl>
            <c:dLbl>
              <c:idx val="4"/>
              <c:layout>
                <c:manualLayout>
                  <c:x val="0"/>
                  <c:y val="-6.0429046228221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DF3-41FA-8C78-9586D7A8CEA2}"/>
                </c:ext>
              </c:extLst>
            </c:dLbl>
            <c:dLbl>
              <c:idx val="6"/>
              <c:layout>
                <c:manualLayout>
                  <c:x val="2.3758612497030182E-3"/>
                  <c:y val="-6.04290462282203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DF3-41FA-8C78-9586D7A8CEA2}"/>
                </c:ext>
              </c:extLst>
            </c:dLbl>
            <c:dLbl>
              <c:idx val="7"/>
              <c:layout>
                <c:manualLayout>
                  <c:x val="7.4941687951194241E-3"/>
                  <c:y val="-6.0429046228219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DF3-41FA-8C78-9586D7A8CEA2}"/>
                </c:ext>
              </c:extLst>
            </c:dLbl>
            <c:dLbl>
              <c:idx val="8"/>
              <c:layout>
                <c:manualLayout>
                  <c:x val="-5.1183621241202831E-3"/>
                  <c:y val="-4.02860308188136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DF3-41FA-8C78-9586D7A8CEA2}"/>
                </c:ext>
              </c:extLst>
            </c:dLbl>
            <c:spPr>
              <a:noFill/>
              <a:ln>
                <a:noFill/>
              </a:ln>
              <a:effectLst/>
            </c:spPr>
            <c:txPr>
              <a:bodyPr/>
              <a:lstStyle/>
              <a:p>
                <a:pPr>
                  <a:defRPr lang="en-US"/>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Sheet1!$E$2:$E$13</c:f>
              <c:numCache>
                <c:formatCode>0.0</c:formatCode>
                <c:ptCount val="12"/>
                <c:pt idx="0">
                  <c:v>33.9</c:v>
                </c:pt>
                <c:pt idx="1">
                  <c:v>15.9</c:v>
                </c:pt>
                <c:pt idx="2">
                  <c:v>15.3</c:v>
                </c:pt>
                <c:pt idx="3">
                  <c:v>12.2</c:v>
                </c:pt>
                <c:pt idx="4">
                  <c:v>5.9</c:v>
                </c:pt>
                <c:pt idx="5">
                  <c:v>7</c:v>
                </c:pt>
                <c:pt idx="6">
                  <c:v>0.60000000000000009</c:v>
                </c:pt>
                <c:pt idx="7">
                  <c:v>4.3</c:v>
                </c:pt>
                <c:pt idx="8">
                  <c:v>3</c:v>
                </c:pt>
                <c:pt idx="9">
                  <c:v>0.8</c:v>
                </c:pt>
                <c:pt idx="10">
                  <c:v>0.70000000000000007</c:v>
                </c:pt>
                <c:pt idx="11">
                  <c:v>0.4</c:v>
                </c:pt>
              </c:numCache>
            </c:numRef>
          </c:val>
          <c:extLst>
            <c:ext xmlns:c16="http://schemas.microsoft.com/office/drawing/2014/chart" uri="{C3380CC4-5D6E-409C-BE32-E72D297353CC}">
              <c16:uniqueId val="{00000025-2DF3-41FA-8C78-9586D7A8CEA2}"/>
            </c:ext>
          </c:extLst>
        </c:ser>
        <c:dLbls>
          <c:showLegendKey val="0"/>
          <c:showVal val="1"/>
          <c:showCatName val="0"/>
          <c:showSerName val="0"/>
          <c:showPercent val="0"/>
          <c:showBubbleSize val="0"/>
        </c:dLbls>
        <c:gapWidth val="75"/>
        <c:shape val="box"/>
        <c:axId val="858801624"/>
        <c:axId val="858802800"/>
        <c:axId val="0"/>
      </c:bar3DChart>
      <c:catAx>
        <c:axId val="858801624"/>
        <c:scaling>
          <c:orientation val="minMax"/>
        </c:scaling>
        <c:delete val="0"/>
        <c:axPos val="l"/>
        <c:numFmt formatCode="General" sourceLinked="1"/>
        <c:majorTickMark val="out"/>
        <c:minorTickMark val="none"/>
        <c:tickLblPos val="nextTo"/>
        <c:txPr>
          <a:bodyPr rot="0" vert="horz"/>
          <a:lstStyle/>
          <a:p>
            <a:pPr algn="r">
              <a:defRPr lang="en-US"/>
            </a:pPr>
            <a:endParaRPr lang="lv-LV"/>
          </a:p>
        </c:txPr>
        <c:crossAx val="858802800"/>
        <c:crosses val="autoZero"/>
        <c:auto val="1"/>
        <c:lblAlgn val="r"/>
        <c:lblOffset val="100"/>
        <c:noMultiLvlLbl val="0"/>
      </c:catAx>
      <c:valAx>
        <c:axId val="858802800"/>
        <c:scaling>
          <c:orientation val="minMax"/>
        </c:scaling>
        <c:delete val="0"/>
        <c:axPos val="b"/>
        <c:majorGridlines/>
        <c:numFmt formatCode="0" sourceLinked="0"/>
        <c:majorTickMark val="out"/>
        <c:minorTickMark val="none"/>
        <c:tickLblPos val="nextTo"/>
        <c:txPr>
          <a:bodyPr rot="0" vert="horz"/>
          <a:lstStyle/>
          <a:p>
            <a:pPr>
              <a:defRPr lang="en-US"/>
            </a:pPr>
            <a:endParaRPr lang="lv-LV"/>
          </a:p>
        </c:txPr>
        <c:crossAx val="858801624"/>
        <c:crosses val="autoZero"/>
        <c:crossBetween val="between"/>
        <c:majorUnit val="5"/>
      </c:valAx>
    </c:plotArea>
    <c:legend>
      <c:legendPos val="b"/>
      <c:overlay val="0"/>
      <c:txPr>
        <a:bodyPr/>
        <a:lstStyle/>
        <a:p>
          <a:pPr>
            <a:defRPr lang="en-US"/>
          </a:pPr>
          <a:endParaRPr lang="lv-LV"/>
        </a:p>
      </c:txPr>
    </c:legend>
    <c:plotVisOnly val="1"/>
    <c:dispBlanksAs val="gap"/>
    <c:showDLblsOverMax val="0"/>
  </c:chart>
  <c:spPr>
    <a:ln>
      <a:noFill/>
    </a:ln>
  </c:spPr>
  <c:txPr>
    <a:bodyPr/>
    <a:lstStyle/>
    <a:p>
      <a:pPr>
        <a:defRPr sz="800">
          <a:latin typeface="Arial Narrow" pitchFamily="34" charset="0"/>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accent1">
            <a:lumMod val="20000"/>
            <a:lumOff val="80000"/>
          </a:schemeClr>
        </a:solidFill>
        <a:ln>
          <a:noFill/>
        </a:ln>
        <a:effectLst/>
        <a:sp3d/>
      </c:spPr>
    </c:floor>
    <c:sideWall>
      <c:thickness val="0"/>
      <c:spPr>
        <a:solidFill>
          <a:srgbClr val="E9EDF4"/>
        </a:solidFill>
        <a:ln>
          <a:noFill/>
        </a:ln>
        <a:effectLst/>
        <a:sp3d/>
      </c:spPr>
    </c:sideWall>
    <c:backWall>
      <c:thickness val="0"/>
      <c:spPr>
        <a:solidFill>
          <a:srgbClr val="E9EDF4"/>
        </a:solidFill>
        <a:ln>
          <a:noFill/>
        </a:ln>
        <a:effectLst/>
        <a:sp3d/>
      </c:spPr>
    </c:backWall>
    <c:plotArea>
      <c:layout/>
      <c:bar3DChart>
        <c:barDir val="col"/>
        <c:grouping val="clustered"/>
        <c:varyColors val="0"/>
        <c:ser>
          <c:idx val="0"/>
          <c:order val="0"/>
          <c:tx>
            <c:strRef>
              <c:f>Sheet1!$B$1</c:f>
              <c:strCache>
                <c:ptCount val="1"/>
                <c:pt idx="0">
                  <c:v>Vīrieši/Males</c:v>
                </c:pt>
              </c:strCache>
            </c:strRef>
          </c:tx>
          <c:spPr>
            <a:solidFill>
              <a:schemeClr val="accent1">
                <a:shade val="76000"/>
              </a:schemeClr>
            </a:solidFill>
            <a:ln>
              <a:solidFill>
                <a:schemeClr val="tx1"/>
              </a:solidFill>
            </a:ln>
            <a:effectLst/>
            <a:sp3d>
              <a:contourClr>
                <a:schemeClr val="tx1"/>
              </a:contourClr>
            </a:sp3d>
          </c:spPr>
          <c:invertIfNegative val="0"/>
          <c:dLbls>
            <c:dLbl>
              <c:idx val="0"/>
              <c:layout>
                <c:manualLayout>
                  <c:x val="-5.5555555555555558E-3"/>
                  <c:y val="-1.697511254402668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E5-4E40-9063-6C8469CA4BBA}"/>
                </c:ext>
              </c:extLst>
            </c:dLbl>
            <c:dLbl>
              <c:idx val="4"/>
              <c:layout>
                <c:manualLayout>
                  <c:x val="-1.4033446380540283E-2"/>
                  <c:y val="-1.2028869286287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E5-4E40-9063-6C8469CA4BBA}"/>
                </c:ext>
              </c:extLst>
            </c:dLbl>
            <c:dLbl>
              <c:idx val="7"/>
              <c:layout>
                <c:manualLayout>
                  <c:x val="-7.0167231902702352E-3"/>
                  <c:y val="4.0096230954290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E5-4E40-9063-6C8469CA4BBA}"/>
                </c:ext>
              </c:extLst>
            </c:dLbl>
            <c:dLbl>
              <c:idx val="9"/>
              <c:layout>
                <c:manualLayout>
                  <c:x val="-4.6778154601802673E-3"/>
                  <c:y val="-2.0048115477145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E5-4E40-9063-6C8469CA4BBA}"/>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ysClr val="windowText" lastClr="000000"/>
                    </a:solidFill>
                    <a:latin typeface="Arial Narrow" panose="020B060602020203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0-9</c:v>
                </c:pt>
                <c:pt idx="1">
                  <c:v>10-17</c:v>
                </c:pt>
                <c:pt idx="2">
                  <c:v>18-19</c:v>
                </c:pt>
                <c:pt idx="3">
                  <c:v>20-29</c:v>
                </c:pt>
                <c:pt idx="4">
                  <c:v>30-39</c:v>
                </c:pt>
                <c:pt idx="5">
                  <c:v>40-49</c:v>
                </c:pt>
                <c:pt idx="6">
                  <c:v>50-59</c:v>
                </c:pt>
                <c:pt idx="7">
                  <c:v>60-69</c:v>
                </c:pt>
                <c:pt idx="8">
                  <c:v>70-79</c:v>
                </c:pt>
                <c:pt idx="9">
                  <c:v>80+</c:v>
                </c:pt>
              </c:strCache>
            </c:strRef>
          </c:cat>
          <c:val>
            <c:numRef>
              <c:f>Sheet1!$B$2:$B$11</c:f>
              <c:numCache>
                <c:formatCode>0.0</c:formatCode>
                <c:ptCount val="10"/>
                <c:pt idx="0" formatCode="General">
                  <c:v>16.8</c:v>
                </c:pt>
                <c:pt idx="1">
                  <c:v>19.586080825226873</c:v>
                </c:pt>
                <c:pt idx="2" formatCode="General">
                  <c:v>0</c:v>
                </c:pt>
                <c:pt idx="3">
                  <c:v>15.058099165948622</c:v>
                </c:pt>
                <c:pt idx="4">
                  <c:v>84.349445570347825</c:v>
                </c:pt>
                <c:pt idx="5">
                  <c:v>321.83961659106546</c:v>
                </c:pt>
                <c:pt idx="6">
                  <c:v>645.41714943351019</c:v>
                </c:pt>
                <c:pt idx="7">
                  <c:v>955.53029874464482</c:v>
                </c:pt>
                <c:pt idx="8">
                  <c:v>896.51573607534851</c:v>
                </c:pt>
                <c:pt idx="9">
                  <c:v>581.09657271613264</c:v>
                </c:pt>
              </c:numCache>
            </c:numRef>
          </c:val>
          <c:extLst>
            <c:ext xmlns:c16="http://schemas.microsoft.com/office/drawing/2014/chart" uri="{C3380CC4-5D6E-409C-BE32-E72D297353CC}">
              <c16:uniqueId val="{00000004-82E5-4E40-9063-6C8469CA4BBA}"/>
            </c:ext>
          </c:extLst>
        </c:ser>
        <c:ser>
          <c:idx val="1"/>
          <c:order val="1"/>
          <c:tx>
            <c:strRef>
              <c:f>Sheet1!$C$1</c:f>
              <c:strCache>
                <c:ptCount val="1"/>
                <c:pt idx="0">
                  <c:v>Sievietes/Females</c:v>
                </c:pt>
              </c:strCache>
            </c:strRef>
          </c:tx>
          <c:spPr>
            <a:solidFill>
              <a:schemeClr val="accent1">
                <a:tint val="77000"/>
              </a:schemeClr>
            </a:solidFill>
            <a:ln>
              <a:solidFill>
                <a:schemeClr val="tx1"/>
              </a:solidFill>
            </a:ln>
            <a:effectLst/>
            <a:sp3d>
              <a:contourClr>
                <a:schemeClr val="tx1"/>
              </a:contourClr>
            </a:sp3d>
          </c:spPr>
          <c:invertIfNegative val="0"/>
          <c:dLbls>
            <c:dLbl>
              <c:idx val="0"/>
              <c:layout>
                <c:manualLayout>
                  <c:x val="1.33555926544240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E5-4E40-9063-6C8469CA4BBA}"/>
                </c:ext>
              </c:extLst>
            </c:dLbl>
            <c:dLbl>
              <c:idx val="1"/>
              <c:layout>
                <c:manualLayout>
                  <c:x val="1.8146424832201791E-2"/>
                  <c:y val="4.0096230954290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E5-4E40-9063-6C8469CA4BBA}"/>
                </c:ext>
              </c:extLst>
            </c:dLbl>
            <c:dLbl>
              <c:idx val="2"/>
              <c:layout>
                <c:manualLayout>
                  <c:x val="2.00333889816360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E5-4E40-9063-6C8469CA4BBA}"/>
                </c:ext>
              </c:extLst>
            </c:dLbl>
            <c:dLbl>
              <c:idx val="3"/>
              <c:layout>
                <c:manualLayout>
                  <c:x val="1.5694531283811684E-2"/>
                  <c:y val="2.0049694068915002E-3"/>
                </c:manualLayout>
              </c:layout>
              <c:spPr>
                <a:noFill/>
                <a:ln>
                  <a:noFill/>
                </a:ln>
                <a:effectLst/>
              </c:spPr>
              <c:txPr>
                <a:bodyPr rot="0" spcFirstLastPara="1" vertOverflow="ellipsis" vert="horz" wrap="square" lIns="38100" tIns="19050" rIns="38100" bIns="19050" anchor="ctr" anchorCtr="1">
                  <a:noAutofit/>
                </a:bodyPr>
                <a:lstStyle/>
                <a:p>
                  <a:pPr>
                    <a:defRPr lang="en-US" sz="800" b="0" i="0" u="none" strike="noStrike" kern="1200" baseline="0">
                      <a:solidFill>
                        <a:sysClr val="windowText" lastClr="000000"/>
                      </a:solidFill>
                      <a:latin typeface="Arial Narrow" panose="020B0606020202030204" pitchFamily="34" charset="0"/>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4.5760821822193279E-2"/>
                      <c:h val="5.5152523536803277E-2"/>
                    </c:manualLayout>
                  </c15:layout>
                </c:ext>
                <c:ext xmlns:c16="http://schemas.microsoft.com/office/drawing/2014/chart" uri="{C3380CC4-5D6E-409C-BE32-E72D297353CC}">
                  <c16:uniqueId val="{00000008-82E5-4E40-9063-6C8469CA4BBA}"/>
                </c:ext>
              </c:extLst>
            </c:dLbl>
            <c:dLbl>
              <c:idx val="4"/>
              <c:layout>
                <c:manualLayout>
                  <c:x val="1.7920453195601749E-2"/>
                  <c:y val="-2.8617027322266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2E5-4E40-9063-6C8469CA4BBA}"/>
                </c:ext>
              </c:extLst>
            </c:dLbl>
            <c:dLbl>
              <c:idx val="5"/>
              <c:layout>
                <c:manualLayout>
                  <c:x val="1.7807456872565387E-2"/>
                  <c:y val="-4.19287211740045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2E5-4E40-9063-6C8469CA4BBA}"/>
                </c:ext>
              </c:extLst>
            </c:dLbl>
            <c:dLbl>
              <c:idx val="6"/>
              <c:layout>
                <c:manualLayout>
                  <c:x val="2.4485233112671822E-2"/>
                  <c:y val="-5.496656542632188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2E5-4E40-9063-6C8469CA4BBA}"/>
                </c:ext>
              </c:extLst>
            </c:dLbl>
            <c:dLbl>
              <c:idx val="7"/>
              <c:layout>
                <c:manualLayout>
                  <c:x val="3.1163090931023402E-2"/>
                  <c:y val="7.83612954555500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2E5-4E40-9063-6C8469CA4BBA}"/>
                </c:ext>
              </c:extLst>
            </c:dLbl>
            <c:dLbl>
              <c:idx val="8"/>
              <c:layout>
                <c:manualLayout>
                  <c:x val="2.459831101395318E-2"/>
                  <c:y val="-8.2023628361611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E5-4E40-9063-6C8469CA4BBA}"/>
                </c:ext>
              </c:extLst>
            </c:dLbl>
            <c:dLbl>
              <c:idx val="9"/>
              <c:layout>
                <c:manualLayout>
                  <c:x val="4.2100339141620882E-2"/>
                  <c:y val="1.2028869286287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2E5-4E40-9063-6C8469CA4BBA}"/>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ysClr val="windowText" lastClr="000000"/>
                    </a:solidFill>
                    <a:latin typeface="Arial Narrow" panose="020B0606020202030204" pitchFamily="34"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0-9</c:v>
                </c:pt>
                <c:pt idx="1">
                  <c:v>10-17</c:v>
                </c:pt>
                <c:pt idx="2">
                  <c:v>18-19</c:v>
                </c:pt>
                <c:pt idx="3">
                  <c:v>20-29</c:v>
                </c:pt>
                <c:pt idx="4">
                  <c:v>30-39</c:v>
                </c:pt>
                <c:pt idx="5">
                  <c:v>40-49</c:v>
                </c:pt>
                <c:pt idx="6">
                  <c:v>50-59</c:v>
                </c:pt>
                <c:pt idx="7">
                  <c:v>60-69</c:v>
                </c:pt>
                <c:pt idx="8">
                  <c:v>70-79</c:v>
                </c:pt>
                <c:pt idx="9">
                  <c:v>80+</c:v>
                </c:pt>
              </c:strCache>
            </c:strRef>
          </c:cat>
          <c:val>
            <c:numRef>
              <c:f>Sheet1!$C$2:$C$11</c:f>
              <c:numCache>
                <c:formatCode>0.0</c:formatCode>
                <c:ptCount val="10"/>
                <c:pt idx="0" formatCode="General">
                  <c:v>22.8</c:v>
                </c:pt>
                <c:pt idx="1">
                  <c:v>27.399512288681251</c:v>
                </c:pt>
                <c:pt idx="2">
                  <c:v>18.620240201098593</c:v>
                </c:pt>
                <c:pt idx="3">
                  <c:v>24.856409846689207</c:v>
                </c:pt>
                <c:pt idx="4">
                  <c:v>60.641650066974478</c:v>
                </c:pt>
                <c:pt idx="5">
                  <c:v>190.73670202934969</c:v>
                </c:pt>
                <c:pt idx="6">
                  <c:v>540.3561803238124</c:v>
                </c:pt>
                <c:pt idx="7">
                  <c:v>950.00902364194189</c:v>
                </c:pt>
                <c:pt idx="8">
                  <c:v>904.10157594109182</c:v>
                </c:pt>
                <c:pt idx="9">
                  <c:v>564.06905964771556</c:v>
                </c:pt>
              </c:numCache>
            </c:numRef>
          </c:val>
          <c:extLst>
            <c:ext xmlns:c16="http://schemas.microsoft.com/office/drawing/2014/chart" uri="{C3380CC4-5D6E-409C-BE32-E72D297353CC}">
              <c16:uniqueId val="{0000000F-82E5-4E40-9063-6C8469CA4BBA}"/>
            </c:ext>
          </c:extLst>
        </c:ser>
        <c:ser>
          <c:idx val="2"/>
          <c:order val="2"/>
          <c:tx>
            <c:strRef>
              <c:f>Sheet1!$D$1</c:f>
              <c:strCache>
                <c:ptCount val="1"/>
              </c:strCache>
            </c:strRef>
          </c:tx>
          <c:spPr>
            <a:solidFill>
              <a:schemeClr val="accent1">
                <a:tint val="65000"/>
              </a:schemeClr>
            </a:solidFill>
            <a:ln>
              <a:noFill/>
            </a:ln>
            <a:effectLst/>
            <a:sp3d/>
          </c:spPr>
          <c:invertIfNegative val="0"/>
          <c:cat>
            <c:strRef>
              <c:f>Sheet1!$A$2:$A$11</c:f>
              <c:strCache>
                <c:ptCount val="10"/>
                <c:pt idx="0">
                  <c:v>0-9</c:v>
                </c:pt>
                <c:pt idx="1">
                  <c:v>10-17</c:v>
                </c:pt>
                <c:pt idx="2">
                  <c:v>18-19</c:v>
                </c:pt>
                <c:pt idx="3">
                  <c:v>20-29</c:v>
                </c:pt>
                <c:pt idx="4">
                  <c:v>30-39</c:v>
                </c:pt>
                <c:pt idx="5">
                  <c:v>40-49</c:v>
                </c:pt>
                <c:pt idx="6">
                  <c:v>50-59</c:v>
                </c:pt>
                <c:pt idx="7">
                  <c:v>60-69</c:v>
                </c:pt>
                <c:pt idx="8">
                  <c:v>70-79</c:v>
                </c:pt>
                <c:pt idx="9">
                  <c:v>80+</c:v>
                </c:pt>
              </c:strCache>
            </c:strRef>
          </c:cat>
          <c:val>
            <c:numRef>
              <c:f>Sheet1!$D$2:$D$11</c:f>
              <c:numCache>
                <c:formatCode>General</c:formatCode>
                <c:ptCount val="10"/>
              </c:numCache>
            </c:numRef>
          </c:val>
          <c:extLst>
            <c:ext xmlns:c16="http://schemas.microsoft.com/office/drawing/2014/chart" uri="{C3380CC4-5D6E-409C-BE32-E72D297353CC}">
              <c16:uniqueId val="{00000010-82E5-4E40-9063-6C8469CA4BBA}"/>
            </c:ext>
          </c:extLst>
        </c:ser>
        <c:dLbls>
          <c:showLegendKey val="0"/>
          <c:showVal val="0"/>
          <c:showCatName val="0"/>
          <c:showSerName val="0"/>
          <c:showPercent val="0"/>
          <c:showBubbleSize val="0"/>
        </c:dLbls>
        <c:gapWidth val="150"/>
        <c:shape val="box"/>
        <c:axId val="763627488"/>
        <c:axId val="763638464"/>
        <c:axId val="0"/>
      </c:bar3DChart>
      <c:catAx>
        <c:axId val="763627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Arial Narrow" panose="020B0606020202030204" pitchFamily="34" charset="0"/>
                <a:ea typeface="+mn-ea"/>
                <a:cs typeface="+mn-cs"/>
              </a:defRPr>
            </a:pPr>
            <a:endParaRPr lang="lv-LV"/>
          </a:p>
        </c:txPr>
        <c:crossAx val="763638464"/>
        <c:crosses val="autoZero"/>
        <c:auto val="1"/>
        <c:lblAlgn val="ctr"/>
        <c:lblOffset val="100"/>
        <c:noMultiLvlLbl val="0"/>
      </c:catAx>
      <c:valAx>
        <c:axId val="763638464"/>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Arial Narrow" panose="020B0606020202030204" pitchFamily="34" charset="0"/>
                <a:ea typeface="+mn-ea"/>
                <a:cs typeface="+mn-cs"/>
              </a:defRPr>
            </a:pPr>
            <a:endParaRPr lang="lv-LV"/>
          </a:p>
        </c:txPr>
        <c:crossAx val="7636274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lv-LV"/>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lv-LV"/>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Arial Narrow" panose="020B0606020202030204" pitchFamily="34" charset="0"/>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095556351561773"/>
          <c:y val="5.2244122536214667E-2"/>
          <c:w val="0.74267208237375248"/>
          <c:h val="0.6887282464187352"/>
        </c:manualLayout>
      </c:layout>
      <c:lineChart>
        <c:grouping val="standard"/>
        <c:varyColors val="0"/>
        <c:ser>
          <c:idx val="1"/>
          <c:order val="0"/>
          <c:tx>
            <c:strRef>
              <c:f>Sheet1!$B$1</c:f>
              <c:strCache>
                <c:ptCount val="1"/>
                <c:pt idx="0">
                  <c:v>ĶMI/BMI = 18,5-24,9</c:v>
                </c:pt>
              </c:strCache>
            </c:strRef>
          </c:tx>
          <c:spPr>
            <a:ln w="25400"/>
          </c:spPr>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9.67</c:v>
                </c:pt>
                <c:pt idx="1">
                  <c:v>7.98</c:v>
                </c:pt>
                <c:pt idx="2">
                  <c:v>7.7</c:v>
                </c:pt>
                <c:pt idx="3">
                  <c:v>7.75</c:v>
                </c:pt>
                <c:pt idx="4">
                  <c:v>7.31</c:v>
                </c:pt>
                <c:pt idx="5">
                  <c:v>7.27</c:v>
                </c:pt>
                <c:pt idx="6">
                  <c:v>6.99</c:v>
                </c:pt>
                <c:pt idx="7">
                  <c:v>7.17</c:v>
                </c:pt>
                <c:pt idx="8">
                  <c:v>7.19</c:v>
                </c:pt>
                <c:pt idx="9">
                  <c:v>6.88</c:v>
                </c:pt>
                <c:pt idx="10">
                  <c:v>7.15</c:v>
                </c:pt>
              </c:numCache>
            </c:numRef>
          </c:val>
          <c:smooth val="0"/>
          <c:extLst>
            <c:ext xmlns:c16="http://schemas.microsoft.com/office/drawing/2014/chart" uri="{C3380CC4-5D6E-409C-BE32-E72D297353CC}">
              <c16:uniqueId val="{00000000-5307-440C-B562-87F282456399}"/>
            </c:ext>
          </c:extLst>
        </c:ser>
        <c:ser>
          <c:idx val="2"/>
          <c:order val="1"/>
          <c:tx>
            <c:strRef>
              <c:f>Sheet1!$C$1</c:f>
              <c:strCache>
                <c:ptCount val="1"/>
                <c:pt idx="0">
                  <c:v>ĶMI/BMI = 25,0-29,9</c:v>
                </c:pt>
              </c:strCache>
            </c:strRef>
          </c:tx>
          <c:spPr>
            <a:ln w="25400"/>
          </c:spPr>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Sheet1!$C$2:$C$12</c:f>
              <c:numCache>
                <c:formatCode>General</c:formatCode>
                <c:ptCount val="11"/>
                <c:pt idx="0">
                  <c:v>31.11</c:v>
                </c:pt>
                <c:pt idx="1">
                  <c:v>29.32</c:v>
                </c:pt>
                <c:pt idx="2">
                  <c:v>28.12</c:v>
                </c:pt>
                <c:pt idx="3">
                  <c:v>27.71</c:v>
                </c:pt>
                <c:pt idx="4">
                  <c:v>27.13</c:v>
                </c:pt>
                <c:pt idx="5">
                  <c:v>26.35</c:v>
                </c:pt>
                <c:pt idx="6">
                  <c:v>26.4</c:v>
                </c:pt>
                <c:pt idx="7">
                  <c:v>25.95</c:v>
                </c:pt>
                <c:pt idx="8">
                  <c:v>25.82</c:v>
                </c:pt>
                <c:pt idx="9">
                  <c:v>26.16</c:v>
                </c:pt>
                <c:pt idx="10">
                  <c:v>25.68</c:v>
                </c:pt>
              </c:numCache>
            </c:numRef>
          </c:val>
          <c:smooth val="0"/>
          <c:extLst>
            <c:ext xmlns:c16="http://schemas.microsoft.com/office/drawing/2014/chart" uri="{C3380CC4-5D6E-409C-BE32-E72D297353CC}">
              <c16:uniqueId val="{00000001-5307-440C-B562-87F282456399}"/>
            </c:ext>
          </c:extLst>
        </c:ser>
        <c:ser>
          <c:idx val="3"/>
          <c:order val="2"/>
          <c:tx>
            <c:strRef>
              <c:f>Sheet1!$D$1</c:f>
              <c:strCache>
                <c:ptCount val="1"/>
                <c:pt idx="0">
                  <c:v>ĶMI/BMI &gt;=30</c:v>
                </c:pt>
              </c:strCache>
            </c:strRef>
          </c:tx>
          <c:spPr>
            <a:ln w="25400">
              <a:solidFill>
                <a:srgbClr val="1F497D"/>
              </a:solidFill>
            </a:ln>
          </c:spPr>
          <c:marker>
            <c:spPr>
              <a:ln>
                <a:solidFill>
                  <a:srgbClr val="1F497D"/>
                </a:solidFill>
              </a:ln>
            </c:spPr>
          </c:marker>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Sheet1!$D$2:$D$12</c:f>
              <c:numCache>
                <c:formatCode>General</c:formatCode>
                <c:ptCount val="11"/>
                <c:pt idx="0">
                  <c:v>59.08</c:v>
                </c:pt>
                <c:pt idx="1">
                  <c:v>62.56</c:v>
                </c:pt>
                <c:pt idx="2">
                  <c:v>64.040000000000006</c:v>
                </c:pt>
                <c:pt idx="3">
                  <c:v>64.44</c:v>
                </c:pt>
                <c:pt idx="4">
                  <c:v>65.39</c:v>
                </c:pt>
                <c:pt idx="5">
                  <c:v>66.239999999999995</c:v>
                </c:pt>
                <c:pt idx="6">
                  <c:v>66.48</c:v>
                </c:pt>
                <c:pt idx="7">
                  <c:v>66.75</c:v>
                </c:pt>
                <c:pt idx="8">
                  <c:v>66.84</c:v>
                </c:pt>
                <c:pt idx="9">
                  <c:v>66.78</c:v>
                </c:pt>
                <c:pt idx="10">
                  <c:v>67.010000000000005</c:v>
                </c:pt>
              </c:numCache>
            </c:numRef>
          </c:val>
          <c:smooth val="0"/>
          <c:extLst>
            <c:ext xmlns:c16="http://schemas.microsoft.com/office/drawing/2014/chart" uri="{C3380CC4-5D6E-409C-BE32-E72D297353CC}">
              <c16:uniqueId val="{00000002-5307-440C-B562-87F282456399}"/>
            </c:ext>
          </c:extLst>
        </c:ser>
        <c:dLbls>
          <c:showLegendKey val="0"/>
          <c:showVal val="0"/>
          <c:showCatName val="0"/>
          <c:showSerName val="0"/>
          <c:showPercent val="0"/>
          <c:showBubbleSize val="0"/>
        </c:dLbls>
        <c:marker val="1"/>
        <c:smooth val="0"/>
        <c:axId val="762166856"/>
        <c:axId val="762171560"/>
        <c:extLst/>
      </c:lineChart>
      <c:catAx>
        <c:axId val="762166856"/>
        <c:scaling>
          <c:orientation val="minMax"/>
        </c:scaling>
        <c:delete val="0"/>
        <c:axPos val="b"/>
        <c:numFmt formatCode="General" sourceLinked="1"/>
        <c:majorTickMark val="none"/>
        <c:minorTickMark val="none"/>
        <c:tickLblPos val="nextTo"/>
        <c:txPr>
          <a:bodyPr/>
          <a:lstStyle/>
          <a:p>
            <a:pPr>
              <a:defRPr lang="en-US"/>
            </a:pPr>
            <a:endParaRPr lang="lv-LV"/>
          </a:p>
        </c:txPr>
        <c:crossAx val="762171560"/>
        <c:crosses val="autoZero"/>
        <c:auto val="1"/>
        <c:lblAlgn val="ctr"/>
        <c:lblOffset val="100"/>
        <c:noMultiLvlLbl val="0"/>
      </c:catAx>
      <c:valAx>
        <c:axId val="762171560"/>
        <c:scaling>
          <c:orientation val="minMax"/>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62166856"/>
        <c:crosses val="autoZero"/>
        <c:crossBetween val="between"/>
      </c:valAx>
      <c:dTable>
        <c:showHorzBorder val="1"/>
        <c:showVertBorder val="1"/>
        <c:showOutline val="1"/>
        <c:showKeys val="1"/>
        <c:txPr>
          <a:bodyPr/>
          <a:lstStyle/>
          <a:p>
            <a:pPr rtl="0">
              <a:defRPr lang="en-US" sz="800">
                <a:latin typeface="Arial Narrow" pitchFamily="34" charset="0"/>
              </a:defRPr>
            </a:pPr>
            <a:endParaRPr lang="lv-LV"/>
          </a:p>
        </c:txPr>
      </c:dTable>
    </c:plotArea>
    <c:plotVisOnly val="0"/>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4549906341828112E-2"/>
          <c:y val="5.8091614532585524E-2"/>
          <c:w val="0.86570902795742233"/>
          <c:h val="0.73560908395793922"/>
        </c:manualLayout>
      </c:layout>
      <c:bar3DChart>
        <c:barDir val="col"/>
        <c:grouping val="clustered"/>
        <c:varyColors val="0"/>
        <c:ser>
          <c:idx val="0"/>
          <c:order val="0"/>
          <c:tx>
            <c:strRef>
              <c:f>Sheet1!$B$1</c:f>
              <c:strCache>
                <c:ptCount val="1"/>
                <c:pt idx="0">
                  <c:v>&lt;18.5</c:v>
                </c:pt>
              </c:strCache>
            </c:strRef>
          </c:tx>
          <c:spPr>
            <a:ln>
              <a:solidFill>
                <a:prstClr val="black"/>
              </a:solidFill>
            </a:ln>
          </c:spPr>
          <c:invertIfNegative val="0"/>
          <c:dLbls>
            <c:dLbl>
              <c:idx val="0"/>
              <c:layout>
                <c:manualLayout>
                  <c:x val="2.4907523464554248E-3"/>
                  <c:y val="-4.1858328509600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C0-4646-B009-959B64C599F2}"/>
                </c:ext>
              </c:extLst>
            </c:dLbl>
            <c:dLbl>
              <c:idx val="1"/>
              <c:layout>
                <c:manualLayout>
                  <c:x val="2.4906604836014024E-3"/>
                  <c:y val="-5.1783492981581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C0-4646-B009-959B64C599F2}"/>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Vīrieši/Males (n=18697)</c:v>
                </c:pt>
                <c:pt idx="1">
                  <c:v>Sievietes/Females (n=33314)</c:v>
                </c:pt>
              </c:strCache>
            </c:strRef>
          </c:cat>
          <c:val>
            <c:numRef>
              <c:f>Sheet1!$B$2:$B$3</c:f>
              <c:numCache>
                <c:formatCode>0.00</c:formatCode>
                <c:ptCount val="2"/>
                <c:pt idx="0">
                  <c:v>0.16045354869765202</c:v>
                </c:pt>
                <c:pt idx="1">
                  <c:v>0.15308879149906951</c:v>
                </c:pt>
              </c:numCache>
            </c:numRef>
          </c:val>
          <c:extLst>
            <c:ext xmlns:c16="http://schemas.microsoft.com/office/drawing/2014/chart" uri="{C3380CC4-5D6E-409C-BE32-E72D297353CC}">
              <c16:uniqueId val="{00000002-73C0-4646-B009-959B64C599F2}"/>
            </c:ext>
          </c:extLst>
        </c:ser>
        <c:ser>
          <c:idx val="1"/>
          <c:order val="1"/>
          <c:tx>
            <c:strRef>
              <c:f>Sheet1!$C$1</c:f>
              <c:strCache>
                <c:ptCount val="1"/>
                <c:pt idx="0">
                  <c:v>18.5-24.9</c:v>
                </c:pt>
              </c:strCache>
            </c:strRef>
          </c:tx>
          <c:spPr>
            <a:ln>
              <a:solidFill>
                <a:prstClr val="black"/>
              </a:solidFill>
            </a:ln>
          </c:spPr>
          <c:invertIfNegative val="0"/>
          <c:dLbls>
            <c:dLbl>
              <c:idx val="0"/>
              <c:layout>
                <c:manualLayout>
                  <c:x val="2.4914471757288307E-3"/>
                  <c:y val="-1.6217431485034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C0-4646-B009-959B64C599F2}"/>
                </c:ext>
              </c:extLst>
            </c:dLbl>
            <c:dLbl>
              <c:idx val="1"/>
              <c:layout>
                <c:manualLayout>
                  <c:x val="2.4908241051540951E-3"/>
                  <c:y val="-2.2488441301105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C0-4646-B009-959B64C599F2}"/>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Vīrieši/Males (n=18697)</c:v>
                </c:pt>
                <c:pt idx="1">
                  <c:v>Sievietes/Females (n=33314)</c:v>
                </c:pt>
              </c:strCache>
            </c:strRef>
          </c:cat>
          <c:val>
            <c:numRef>
              <c:f>Sheet1!$C$2:$C$3</c:f>
              <c:numCache>
                <c:formatCode>0.00</c:formatCode>
                <c:ptCount val="2"/>
                <c:pt idx="0">
                  <c:v>7.8515269829384398</c:v>
                </c:pt>
                <c:pt idx="1">
                  <c:v>6.759920754037342</c:v>
                </c:pt>
              </c:numCache>
            </c:numRef>
          </c:val>
          <c:extLst>
            <c:ext xmlns:c16="http://schemas.microsoft.com/office/drawing/2014/chart" uri="{C3380CC4-5D6E-409C-BE32-E72D297353CC}">
              <c16:uniqueId val="{00000005-73C0-4646-B009-959B64C599F2}"/>
            </c:ext>
          </c:extLst>
        </c:ser>
        <c:ser>
          <c:idx val="2"/>
          <c:order val="2"/>
          <c:tx>
            <c:strRef>
              <c:f>Sheet1!$D$1</c:f>
              <c:strCache>
                <c:ptCount val="1"/>
                <c:pt idx="0">
                  <c:v>25.0-29.9</c:v>
                </c:pt>
              </c:strCache>
            </c:strRef>
          </c:tx>
          <c:spPr>
            <a:ln>
              <a:solidFill>
                <a:prstClr val="black"/>
              </a:solidFill>
            </a:ln>
          </c:spPr>
          <c:invertIfNegative val="0"/>
          <c:dLbls>
            <c:dLbl>
              <c:idx val="0"/>
              <c:layout>
                <c:manualLayout>
                  <c:x val="4.0353597169088314E-4"/>
                  <c:y val="-4.1855983806683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C0-4646-B009-959B64C599F2}"/>
                </c:ext>
              </c:extLst>
            </c:dLbl>
            <c:dLbl>
              <c:idx val="1"/>
              <c:layout>
                <c:manualLayout>
                  <c:x val="-2.0879082096809647E-3"/>
                  <c:y val="-2.6161621409010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C0-4646-B009-959B64C599F2}"/>
                </c:ext>
              </c:extLst>
            </c:dLbl>
            <c:spPr>
              <a:noFill/>
              <a:ln>
                <a:noFill/>
              </a:ln>
              <a:effectLst/>
            </c:spPr>
            <c:txPr>
              <a:bodyPr/>
              <a:lstStyle/>
              <a:p>
                <a:pPr>
                  <a:defRPr lang="en-US" sz="800">
                    <a:latin typeface="Arial Narrow"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Vīrieši/Males (n=18697)</c:v>
                </c:pt>
                <c:pt idx="1">
                  <c:v>Sievietes/Females (n=33314)</c:v>
                </c:pt>
              </c:strCache>
            </c:strRef>
          </c:cat>
          <c:val>
            <c:numRef>
              <c:f>Sheet1!$D$2:$D$3</c:f>
              <c:numCache>
                <c:formatCode>0.00</c:formatCode>
                <c:ptCount val="2"/>
                <c:pt idx="0">
                  <c:v>29.790875541530724</c:v>
                </c:pt>
                <c:pt idx="1">
                  <c:v>23.37755898421085</c:v>
                </c:pt>
              </c:numCache>
            </c:numRef>
          </c:val>
          <c:extLst>
            <c:ext xmlns:c16="http://schemas.microsoft.com/office/drawing/2014/chart" uri="{C3380CC4-5D6E-409C-BE32-E72D297353CC}">
              <c16:uniqueId val="{00000008-73C0-4646-B009-959B64C599F2}"/>
            </c:ext>
          </c:extLst>
        </c:ser>
        <c:ser>
          <c:idx val="3"/>
          <c:order val="3"/>
          <c:tx>
            <c:strRef>
              <c:f>Sheet1!$E$1</c:f>
              <c:strCache>
                <c:ptCount val="1"/>
                <c:pt idx="0">
                  <c:v>&gt;=30</c:v>
                </c:pt>
              </c:strCache>
            </c:strRef>
          </c:tx>
          <c:spPr>
            <a:ln>
              <a:solidFill>
                <a:sysClr val="windowText" lastClr="000000"/>
              </a:solidFill>
            </a:ln>
          </c:spPr>
          <c:invertIfNegative val="0"/>
          <c:dLbls>
            <c:dLbl>
              <c:idx val="0"/>
              <c:layout>
                <c:manualLayout>
                  <c:x val="2.1050169570810347E-2"/>
                  <c:y val="-3.6086607858861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C0-4646-B009-959B64C599F2}"/>
                </c:ext>
              </c:extLst>
            </c:dLbl>
            <c:dLbl>
              <c:idx val="1"/>
              <c:layout>
                <c:manualLayout>
                  <c:x val="-6.0811600982341243E-2"/>
                  <c:y val="8.0192461908580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C0-4646-B009-959B64C599F2}"/>
                </c:ext>
              </c:extLst>
            </c:dLbl>
            <c:spPr>
              <a:noFill/>
              <a:ln>
                <a:noFill/>
              </a:ln>
              <a:effectLst/>
            </c:spPr>
            <c:txPr>
              <a:bodyPr wrap="square" lIns="38100" tIns="19050" rIns="38100" bIns="19050" anchor="ctr">
                <a:spAutoFit/>
              </a:bodyPr>
              <a:lstStyle/>
              <a:p>
                <a:pPr>
                  <a:defRPr lang="en-US" sz="800">
                    <a:latin typeface="Arial Narrow" panose="020B060602020203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Sheet1!$A$2:$A$3</c:f>
              <c:strCache>
                <c:ptCount val="2"/>
                <c:pt idx="0">
                  <c:v>Vīrieši/Males (n=18697)</c:v>
                </c:pt>
                <c:pt idx="1">
                  <c:v>Sievietes/Females (n=33314)</c:v>
                </c:pt>
              </c:strCache>
            </c:strRef>
          </c:cat>
          <c:val>
            <c:numRef>
              <c:f>Sheet1!$E$2:$E$3</c:f>
              <c:numCache>
                <c:formatCode>0.00</c:formatCode>
                <c:ptCount val="2"/>
                <c:pt idx="0">
                  <c:v>62.197143926833199</c:v>
                </c:pt>
                <c:pt idx="1">
                  <c:v>69.709431470252753</c:v>
                </c:pt>
              </c:numCache>
            </c:numRef>
          </c:val>
          <c:extLst>
            <c:ext xmlns:c16="http://schemas.microsoft.com/office/drawing/2014/chart" uri="{C3380CC4-5D6E-409C-BE32-E72D297353CC}">
              <c16:uniqueId val="{0000000B-73C0-4646-B009-959B64C599F2}"/>
            </c:ext>
          </c:extLst>
        </c:ser>
        <c:dLbls>
          <c:showLegendKey val="0"/>
          <c:showVal val="0"/>
          <c:showCatName val="0"/>
          <c:showSerName val="0"/>
          <c:showPercent val="0"/>
          <c:showBubbleSize val="0"/>
        </c:dLbls>
        <c:gapWidth val="150"/>
        <c:shape val="box"/>
        <c:axId val="762175872"/>
        <c:axId val="762179008"/>
        <c:axId val="0"/>
      </c:bar3DChart>
      <c:catAx>
        <c:axId val="762175872"/>
        <c:scaling>
          <c:orientation val="minMax"/>
        </c:scaling>
        <c:delete val="0"/>
        <c:axPos val="b"/>
        <c:numFmt formatCode="General" sourceLinked="1"/>
        <c:majorTickMark val="out"/>
        <c:minorTickMark val="none"/>
        <c:tickLblPos val="nextTo"/>
        <c:txPr>
          <a:bodyPr/>
          <a:lstStyle/>
          <a:p>
            <a:pPr>
              <a:defRPr lang="en-US" sz="800">
                <a:latin typeface="Arial Narrow" pitchFamily="34" charset="0"/>
              </a:defRPr>
            </a:pPr>
            <a:endParaRPr lang="lv-LV"/>
          </a:p>
        </c:txPr>
        <c:crossAx val="762179008"/>
        <c:crosses val="autoZero"/>
        <c:auto val="1"/>
        <c:lblAlgn val="ctr"/>
        <c:lblOffset val="100"/>
        <c:noMultiLvlLbl val="0"/>
      </c:catAx>
      <c:valAx>
        <c:axId val="762179008"/>
        <c:scaling>
          <c:orientation val="minMax"/>
          <c:max val="70"/>
          <c:min val="0"/>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62175872"/>
        <c:crosses val="autoZero"/>
        <c:crossBetween val="between"/>
      </c:valAx>
    </c:plotArea>
    <c:legend>
      <c:legendPos val="b"/>
      <c:overlay val="0"/>
      <c:txPr>
        <a:bodyPr/>
        <a:lstStyle/>
        <a:p>
          <a:pPr>
            <a:defRPr lang="en-US" sz="800">
              <a:latin typeface="Arial Narrow" pitchFamily="34" charset="0"/>
            </a:defRPr>
          </a:pPr>
          <a:endParaRPr lang="lv-LV"/>
        </a:p>
      </c:txPr>
    </c:legend>
    <c:plotVisOnly val="0"/>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barChart>
        <c:barDir val="col"/>
        <c:grouping val="clustered"/>
        <c:varyColors val="0"/>
        <c:ser>
          <c:idx val="0"/>
          <c:order val="0"/>
          <c:tx>
            <c:strRef>
              <c:f>Sheet1!$B$1</c:f>
              <c:strCache>
                <c:ptCount val="1"/>
                <c:pt idx="0">
                  <c:v>Vīrieši/Males</c:v>
                </c:pt>
              </c:strCache>
            </c:strRef>
          </c:tx>
          <c:spPr>
            <a:ln>
              <a:solidFill>
                <a:schemeClr val="tx1"/>
              </a:solidFill>
            </a:ln>
          </c:spPr>
          <c:invertIfNegative val="0"/>
          <c:cat>
            <c:strRef>
              <c:f>Sheet1!$A$2:$A$9</c:f>
              <c:strCache>
                <c:ptCount val="8"/>
                <c:pt idx="0">
                  <c:v>0-17</c:v>
                </c:pt>
                <c:pt idx="1">
                  <c:v>18-29</c:v>
                </c:pt>
                <c:pt idx="2">
                  <c:v>30-39</c:v>
                </c:pt>
                <c:pt idx="3">
                  <c:v>40-49</c:v>
                </c:pt>
                <c:pt idx="4">
                  <c:v>50-59</c:v>
                </c:pt>
                <c:pt idx="5">
                  <c:v>60-69</c:v>
                </c:pt>
                <c:pt idx="6">
                  <c:v>70-79</c:v>
                </c:pt>
                <c:pt idx="7">
                  <c:v>80+</c:v>
                </c:pt>
              </c:strCache>
            </c:strRef>
          </c:cat>
          <c:val>
            <c:numRef>
              <c:f>Sheet1!$B$2:$B$9</c:f>
              <c:numCache>
                <c:formatCode>0.0</c:formatCode>
                <c:ptCount val="8"/>
                <c:pt idx="0">
                  <c:v>1.6252234682268811</c:v>
                </c:pt>
                <c:pt idx="1">
                  <c:v>46.606729410349701</c:v>
                </c:pt>
                <c:pt idx="2">
                  <c:v>337.64437271773971</c:v>
                </c:pt>
                <c:pt idx="3">
                  <c:v>1863.9270691623283</c:v>
                </c:pt>
                <c:pt idx="4">
                  <c:v>5374.0771509632095</c:v>
                </c:pt>
                <c:pt idx="5">
                  <c:v>10401.840709406148</c:v>
                </c:pt>
                <c:pt idx="6">
                  <c:v>13423.755687301806</c:v>
                </c:pt>
                <c:pt idx="7">
                  <c:v>12529.532514814675</c:v>
                </c:pt>
              </c:numCache>
            </c:numRef>
          </c:val>
          <c:extLst>
            <c:ext xmlns:c16="http://schemas.microsoft.com/office/drawing/2014/chart" uri="{C3380CC4-5D6E-409C-BE32-E72D297353CC}">
              <c16:uniqueId val="{00000000-184C-49F4-ACDE-4C6E0AA0290A}"/>
            </c:ext>
          </c:extLst>
        </c:ser>
        <c:ser>
          <c:idx val="1"/>
          <c:order val="1"/>
          <c:tx>
            <c:strRef>
              <c:f>Sheet1!$C$1</c:f>
              <c:strCache>
                <c:ptCount val="1"/>
                <c:pt idx="0">
                  <c:v>Sievietes/Females</c:v>
                </c:pt>
              </c:strCache>
            </c:strRef>
          </c:tx>
          <c:spPr>
            <a:ln>
              <a:solidFill>
                <a:schemeClr val="tx1"/>
              </a:solidFill>
            </a:ln>
          </c:spPr>
          <c:invertIfNegative val="0"/>
          <c:cat>
            <c:strRef>
              <c:f>Sheet1!$A$2:$A$9</c:f>
              <c:strCache>
                <c:ptCount val="8"/>
                <c:pt idx="0">
                  <c:v>0-17</c:v>
                </c:pt>
                <c:pt idx="1">
                  <c:v>18-29</c:v>
                </c:pt>
                <c:pt idx="2">
                  <c:v>30-39</c:v>
                </c:pt>
                <c:pt idx="3">
                  <c:v>40-49</c:v>
                </c:pt>
                <c:pt idx="4">
                  <c:v>50-59</c:v>
                </c:pt>
                <c:pt idx="5">
                  <c:v>60-69</c:v>
                </c:pt>
                <c:pt idx="6">
                  <c:v>70-79</c:v>
                </c:pt>
                <c:pt idx="7">
                  <c:v>80+</c:v>
                </c:pt>
              </c:strCache>
            </c:strRef>
          </c:cat>
          <c:val>
            <c:numRef>
              <c:f>Sheet1!$C$2:$C$9</c:f>
              <c:numCache>
                <c:formatCode>0.0</c:formatCode>
                <c:ptCount val="8"/>
                <c:pt idx="0">
                  <c:v>0.57414509794915392</c:v>
                </c:pt>
                <c:pt idx="1">
                  <c:v>47.185655560709542</c:v>
                </c:pt>
                <c:pt idx="2">
                  <c:v>251.61092359619511</c:v>
                </c:pt>
                <c:pt idx="3">
                  <c:v>1165.787670212449</c:v>
                </c:pt>
                <c:pt idx="4">
                  <c:v>4690.461895478189</c:v>
                </c:pt>
                <c:pt idx="5">
                  <c:v>11666.391340884442</c:v>
                </c:pt>
                <c:pt idx="6">
                  <c:v>16206.791599634767</c:v>
                </c:pt>
                <c:pt idx="7">
                  <c:v>15105.208824541503</c:v>
                </c:pt>
              </c:numCache>
            </c:numRef>
          </c:val>
          <c:extLst>
            <c:ext xmlns:c16="http://schemas.microsoft.com/office/drawing/2014/chart" uri="{C3380CC4-5D6E-409C-BE32-E72D297353CC}">
              <c16:uniqueId val="{00000001-184C-49F4-ACDE-4C6E0AA0290A}"/>
            </c:ext>
          </c:extLst>
        </c:ser>
        <c:dLbls>
          <c:showLegendKey val="0"/>
          <c:showVal val="0"/>
          <c:showCatName val="0"/>
          <c:showSerName val="0"/>
          <c:showPercent val="0"/>
          <c:showBubbleSize val="0"/>
        </c:dLbls>
        <c:gapWidth val="150"/>
        <c:axId val="762177048"/>
        <c:axId val="762177832"/>
      </c:barChart>
      <c:catAx>
        <c:axId val="762177048"/>
        <c:scaling>
          <c:orientation val="minMax"/>
        </c:scaling>
        <c:delete val="0"/>
        <c:axPos val="b"/>
        <c:numFmt formatCode="General" sourceLinked="1"/>
        <c:majorTickMark val="none"/>
        <c:minorTickMark val="none"/>
        <c:tickLblPos val="nextTo"/>
        <c:txPr>
          <a:bodyPr/>
          <a:lstStyle/>
          <a:p>
            <a:pPr>
              <a:defRPr lang="en-US"/>
            </a:pPr>
            <a:endParaRPr lang="lv-LV"/>
          </a:p>
        </c:txPr>
        <c:crossAx val="762177832"/>
        <c:crosses val="autoZero"/>
        <c:auto val="1"/>
        <c:lblAlgn val="ctr"/>
        <c:lblOffset val="100"/>
        <c:noMultiLvlLbl val="0"/>
      </c:catAx>
      <c:valAx>
        <c:axId val="762177832"/>
        <c:scaling>
          <c:orientation val="minMax"/>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62177048"/>
        <c:crosses val="autoZero"/>
        <c:crossBetween val="between"/>
      </c:valAx>
      <c:dTable>
        <c:showHorzBorder val="1"/>
        <c:showVertBorder val="1"/>
        <c:showOutline val="1"/>
        <c:showKeys val="1"/>
        <c:txPr>
          <a:bodyPr/>
          <a:lstStyle/>
          <a:p>
            <a:pPr rtl="0">
              <a:defRPr lang="en-US" sz="800">
                <a:latin typeface="Arial Narrow" pitchFamily="34" charset="0"/>
              </a:defRPr>
            </a:pPr>
            <a:endParaRPr lang="lv-LV"/>
          </a:p>
        </c:txPr>
      </c:dTable>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Mirstība / Mortality</c:v>
                </c:pt>
              </c:strCache>
            </c:strRef>
          </c:tx>
          <c:spPr>
            <a:ln>
              <a:solidFill>
                <a:schemeClr val="tx1"/>
              </a:solidFill>
            </a:ln>
          </c:spPr>
          <c:invertIfNegative val="0"/>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0.0</c:formatCode>
                <c:ptCount val="15"/>
                <c:pt idx="0">
                  <c:v>250.57311004805601</c:v>
                </c:pt>
                <c:pt idx="1">
                  <c:v>253.94123692845551</c:v>
                </c:pt>
                <c:pt idx="2">
                  <c:v>260.18414337329966</c:v>
                </c:pt>
                <c:pt idx="3">
                  <c:v>271.68755975706341</c:v>
                </c:pt>
                <c:pt idx="4">
                  <c:v>268.64213241225724</c:v>
                </c:pt>
                <c:pt idx="5">
                  <c:v>267.94383191829223</c:v>
                </c:pt>
                <c:pt idx="6">
                  <c:v>277.72732387684556</c:v>
                </c:pt>
                <c:pt idx="7">
                  <c:v>287.90663415262048</c:v>
                </c:pt>
                <c:pt idx="8">
                  <c:v>285.71997306415619</c:v>
                </c:pt>
                <c:pt idx="9">
                  <c:v>295.72549831172006</c:v>
                </c:pt>
                <c:pt idx="10">
                  <c:v>296.12743814489079</c:v>
                </c:pt>
                <c:pt idx="11">
                  <c:v>299.58139856814824</c:v>
                </c:pt>
                <c:pt idx="12">
                  <c:v>297.10000000000002</c:v>
                </c:pt>
                <c:pt idx="13">
                  <c:v>300.89999999999992</c:v>
                </c:pt>
                <c:pt idx="14">
                  <c:v>308.3</c:v>
                </c:pt>
              </c:numCache>
            </c:numRef>
          </c:val>
          <c:extLst>
            <c:ext xmlns:c16="http://schemas.microsoft.com/office/drawing/2014/chart" uri="{C3380CC4-5D6E-409C-BE32-E72D297353CC}">
              <c16:uniqueId val="{00000000-98AC-4D88-9750-316EB0C545CE}"/>
            </c:ext>
          </c:extLst>
        </c:ser>
        <c:ser>
          <c:idx val="1"/>
          <c:order val="1"/>
          <c:tx>
            <c:strRef>
              <c:f>Sheet1!$C$1</c:f>
              <c:strCache>
                <c:ptCount val="1"/>
                <c:pt idx="0">
                  <c:v>Saslimstība / Incidence</c:v>
                </c:pt>
              </c:strCache>
            </c:strRef>
          </c:tx>
          <c:spPr>
            <a:ln>
              <a:solidFill>
                <a:schemeClr val="tx1"/>
              </a:solidFill>
            </a:ln>
          </c:spPr>
          <c:invertIfNegative val="0"/>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Sheet1!$C$2:$C$16</c:f>
              <c:numCache>
                <c:formatCode>General</c:formatCode>
                <c:ptCount val="15"/>
                <c:pt idx="0">
                  <c:v>407.4</c:v>
                </c:pt>
                <c:pt idx="1">
                  <c:v>448.1</c:v>
                </c:pt>
                <c:pt idx="2">
                  <c:v>454.4</c:v>
                </c:pt>
                <c:pt idx="3">
                  <c:v>477.6</c:v>
                </c:pt>
                <c:pt idx="4">
                  <c:v>483.8</c:v>
                </c:pt>
                <c:pt idx="5">
                  <c:v>457.1</c:v>
                </c:pt>
                <c:pt idx="6">
                  <c:v>483.7</c:v>
                </c:pt>
                <c:pt idx="7">
                  <c:v>533.4</c:v>
                </c:pt>
                <c:pt idx="8" formatCode="0.0">
                  <c:v>569</c:v>
                </c:pt>
                <c:pt idx="9">
                  <c:v>572.4</c:v>
                </c:pt>
                <c:pt idx="10">
                  <c:v>583.29999999999995</c:v>
                </c:pt>
                <c:pt idx="11">
                  <c:v>581.5</c:v>
                </c:pt>
                <c:pt idx="12">
                  <c:v>576.70000000000005</c:v>
                </c:pt>
                <c:pt idx="13">
                  <c:v>581.5</c:v>
                </c:pt>
                <c:pt idx="14" formatCode="0.0">
                  <c:v>605.6</c:v>
                </c:pt>
              </c:numCache>
            </c:numRef>
          </c:val>
          <c:extLst>
            <c:ext xmlns:c16="http://schemas.microsoft.com/office/drawing/2014/chart" uri="{C3380CC4-5D6E-409C-BE32-E72D297353CC}">
              <c16:uniqueId val="{00000001-98AC-4D88-9750-316EB0C545CE}"/>
            </c:ext>
          </c:extLst>
        </c:ser>
        <c:dLbls>
          <c:showLegendKey val="0"/>
          <c:showVal val="0"/>
          <c:showCatName val="0"/>
          <c:showSerName val="0"/>
          <c:showPercent val="0"/>
          <c:showBubbleSize val="0"/>
        </c:dLbls>
        <c:gapWidth val="150"/>
        <c:shape val="box"/>
        <c:axId val="649398240"/>
        <c:axId val="649396280"/>
        <c:axId val="0"/>
      </c:bar3DChart>
      <c:catAx>
        <c:axId val="649398240"/>
        <c:scaling>
          <c:orientation val="minMax"/>
        </c:scaling>
        <c:delete val="0"/>
        <c:axPos val="b"/>
        <c:numFmt formatCode="General" sourceLinked="1"/>
        <c:majorTickMark val="none"/>
        <c:minorTickMark val="none"/>
        <c:tickLblPos val="nextTo"/>
        <c:txPr>
          <a:bodyPr/>
          <a:lstStyle/>
          <a:p>
            <a:pPr>
              <a:defRPr lang="en-US"/>
            </a:pPr>
            <a:endParaRPr lang="lv-LV"/>
          </a:p>
        </c:txPr>
        <c:crossAx val="649396280"/>
        <c:crosses val="autoZero"/>
        <c:auto val="1"/>
        <c:lblAlgn val="ctr"/>
        <c:lblOffset val="100"/>
        <c:noMultiLvlLbl val="0"/>
      </c:catAx>
      <c:valAx>
        <c:axId val="649396280"/>
        <c:scaling>
          <c:orientation val="minMax"/>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649398240"/>
        <c:crosses val="autoZero"/>
        <c:crossBetween val="between"/>
      </c:valAx>
      <c:dTable>
        <c:showHorzBorder val="1"/>
        <c:showVertBorder val="1"/>
        <c:showOutline val="1"/>
        <c:showKeys val="1"/>
        <c:txPr>
          <a:bodyPr/>
          <a:lstStyle/>
          <a:p>
            <a:pPr rtl="0">
              <a:defRPr lang="en-US" sz="800">
                <a:latin typeface="Arial Narrow" pitchFamily="34" charset="0"/>
              </a:defRPr>
            </a:pPr>
            <a:endParaRPr lang="lv-LV"/>
          </a:p>
        </c:txPr>
      </c:dTable>
      <c:spPr>
        <a:ln>
          <a:noFill/>
        </a:ln>
      </c:spPr>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lineChart>
        <c:grouping val="standard"/>
        <c:varyColors val="0"/>
        <c:ser>
          <c:idx val="0"/>
          <c:order val="0"/>
          <c:tx>
            <c:strRef>
              <c:f>Sheet1!$B$1</c:f>
              <c:strCache>
                <c:ptCount val="1"/>
                <c:pt idx="0">
                  <c:v>Kopā / Total</c:v>
                </c:pt>
              </c:strCache>
            </c:strRef>
          </c:tx>
          <c:spPr>
            <a:ln w="25400"/>
          </c:spP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0.0</c:formatCode>
                <c:ptCount val="15"/>
                <c:pt idx="0">
                  <c:v>465.61392638927765</c:v>
                </c:pt>
                <c:pt idx="1">
                  <c:v>507.49856705613757</c:v>
                </c:pt>
                <c:pt idx="2">
                  <c:v>509.37577830018705</c:v>
                </c:pt>
                <c:pt idx="3">
                  <c:v>529.38721922063087</c:v>
                </c:pt>
                <c:pt idx="4">
                  <c:v>531.57055708133862</c:v>
                </c:pt>
                <c:pt idx="5">
                  <c:v>497.67634395797359</c:v>
                </c:pt>
                <c:pt idx="6">
                  <c:v>513.94373545951964</c:v>
                </c:pt>
                <c:pt idx="7">
                  <c:v>557.37267972109441</c:v>
                </c:pt>
                <c:pt idx="8">
                  <c:v>586.74810394885333</c:v>
                </c:pt>
                <c:pt idx="9">
                  <c:v>581.4073968488425</c:v>
                </c:pt>
                <c:pt idx="10">
                  <c:v>587.03519282752882</c:v>
                </c:pt>
                <c:pt idx="11">
                  <c:v>577.60918750287249</c:v>
                </c:pt>
                <c:pt idx="12">
                  <c:v>567.15818557387581</c:v>
                </c:pt>
                <c:pt idx="13">
                  <c:v>567.20307247271512</c:v>
                </c:pt>
                <c:pt idx="14">
                  <c:v>584.73015696867969</c:v>
                </c:pt>
              </c:numCache>
            </c:numRef>
          </c:val>
          <c:smooth val="0"/>
          <c:extLst>
            <c:ext xmlns:c16="http://schemas.microsoft.com/office/drawing/2014/chart" uri="{C3380CC4-5D6E-409C-BE32-E72D297353CC}">
              <c16:uniqueId val="{00000000-0639-4D5B-8B23-606D46BF6C41}"/>
            </c:ext>
          </c:extLst>
        </c:ser>
        <c:ser>
          <c:idx val="1"/>
          <c:order val="1"/>
          <c:tx>
            <c:strRef>
              <c:f>Sheet1!$C$1</c:f>
              <c:strCache>
                <c:ptCount val="1"/>
                <c:pt idx="0">
                  <c:v>Vīrieši / Males</c:v>
                </c:pt>
              </c:strCache>
            </c:strRef>
          </c:tx>
          <c:spPr>
            <a:ln w="25400"/>
          </c:spPr>
          <c:marker>
            <c:symbol val="star"/>
            <c:size val="7"/>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Sheet1!$C$2:$C$16</c:f>
              <c:numCache>
                <c:formatCode>0.0</c:formatCode>
                <c:ptCount val="15"/>
                <c:pt idx="0">
                  <c:v>656.19126037589228</c:v>
                </c:pt>
                <c:pt idx="1">
                  <c:v>713.76409801674674</c:v>
                </c:pt>
                <c:pt idx="2">
                  <c:v>729.40786937160942</c:v>
                </c:pt>
                <c:pt idx="3">
                  <c:v>738.25718862433928</c:v>
                </c:pt>
                <c:pt idx="4">
                  <c:v>724.35945432899643</c:v>
                </c:pt>
                <c:pt idx="5">
                  <c:v>691.69805021371315</c:v>
                </c:pt>
                <c:pt idx="6">
                  <c:v>722.8926642154222</c:v>
                </c:pt>
                <c:pt idx="7">
                  <c:v>789.03762409775698</c:v>
                </c:pt>
                <c:pt idx="8">
                  <c:v>796.56556230038836</c:v>
                </c:pt>
                <c:pt idx="9">
                  <c:v>789.36050824163306</c:v>
                </c:pt>
                <c:pt idx="10">
                  <c:v>782.39666987940507</c:v>
                </c:pt>
                <c:pt idx="11">
                  <c:v>793.62369509145219</c:v>
                </c:pt>
                <c:pt idx="12">
                  <c:v>767.12122993857031</c:v>
                </c:pt>
                <c:pt idx="13">
                  <c:v>763.7757777770679</c:v>
                </c:pt>
                <c:pt idx="14">
                  <c:v>794.16377951977267</c:v>
                </c:pt>
              </c:numCache>
            </c:numRef>
          </c:val>
          <c:smooth val="0"/>
          <c:extLst>
            <c:ext xmlns:c16="http://schemas.microsoft.com/office/drawing/2014/chart" uri="{C3380CC4-5D6E-409C-BE32-E72D297353CC}">
              <c16:uniqueId val="{00000001-0639-4D5B-8B23-606D46BF6C41}"/>
            </c:ext>
          </c:extLst>
        </c:ser>
        <c:ser>
          <c:idx val="2"/>
          <c:order val="2"/>
          <c:tx>
            <c:strRef>
              <c:f>Sheet1!$D$1</c:f>
              <c:strCache>
                <c:ptCount val="1"/>
                <c:pt idx="0">
                  <c:v>Sievietes / Females</c:v>
                </c:pt>
              </c:strCache>
            </c:strRef>
          </c:tx>
          <c:spPr>
            <a:ln w="25400">
              <a:solidFill>
                <a:srgbClr val="0070C0"/>
              </a:solidFill>
            </a:ln>
          </c:spPr>
          <c:marker>
            <c:symbol val="triangle"/>
            <c:size val="7"/>
            <c:spPr>
              <a:solidFill>
                <a:srgbClr val="0070C0"/>
              </a:solidFill>
              <a:ln>
                <a:solidFill>
                  <a:srgbClr val="0070C0"/>
                </a:solidFill>
              </a:ln>
            </c:spPr>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Sheet1!$D$2:$D$16</c:f>
              <c:numCache>
                <c:formatCode>0.0</c:formatCode>
                <c:ptCount val="15"/>
                <c:pt idx="0">
                  <c:v>379.79658235809217</c:v>
                </c:pt>
                <c:pt idx="1">
                  <c:v>414.06434433576351</c:v>
                </c:pt>
                <c:pt idx="2">
                  <c:v>407.77210976902444</c:v>
                </c:pt>
                <c:pt idx="3">
                  <c:v>432.8575084986569</c:v>
                </c:pt>
                <c:pt idx="4">
                  <c:v>441.07406176338571</c:v>
                </c:pt>
                <c:pt idx="5">
                  <c:v>408.65369734506055</c:v>
                </c:pt>
                <c:pt idx="6">
                  <c:v>419.90541247534486</c:v>
                </c:pt>
                <c:pt idx="7">
                  <c:v>450.71737126219017</c:v>
                </c:pt>
                <c:pt idx="8">
                  <c:v>494.84594202984027</c:v>
                </c:pt>
                <c:pt idx="9">
                  <c:v>488.80820902212645</c:v>
                </c:pt>
                <c:pt idx="10">
                  <c:v>498.61578010746439</c:v>
                </c:pt>
                <c:pt idx="11">
                  <c:v>477.28776321511589</c:v>
                </c:pt>
                <c:pt idx="12">
                  <c:v>475.25751956686793</c:v>
                </c:pt>
                <c:pt idx="13">
                  <c:v>475.56804619022466</c:v>
                </c:pt>
                <c:pt idx="14">
                  <c:v>484.31449144033814</c:v>
                </c:pt>
              </c:numCache>
            </c:numRef>
          </c:val>
          <c:smooth val="0"/>
          <c:extLst>
            <c:ext xmlns:c16="http://schemas.microsoft.com/office/drawing/2014/chart" uri="{C3380CC4-5D6E-409C-BE32-E72D297353CC}">
              <c16:uniqueId val="{00000002-0639-4D5B-8B23-606D46BF6C41}"/>
            </c:ext>
          </c:extLst>
        </c:ser>
        <c:dLbls>
          <c:showLegendKey val="0"/>
          <c:showVal val="0"/>
          <c:showCatName val="0"/>
          <c:showSerName val="0"/>
          <c:showPercent val="0"/>
          <c:showBubbleSize val="0"/>
        </c:dLbls>
        <c:marker val="1"/>
        <c:smooth val="0"/>
        <c:axId val="763639640"/>
        <c:axId val="763641208"/>
      </c:lineChart>
      <c:catAx>
        <c:axId val="763639640"/>
        <c:scaling>
          <c:orientation val="minMax"/>
        </c:scaling>
        <c:delete val="0"/>
        <c:axPos val="b"/>
        <c:numFmt formatCode="General" sourceLinked="1"/>
        <c:majorTickMark val="none"/>
        <c:minorTickMark val="none"/>
        <c:tickLblPos val="nextTo"/>
        <c:txPr>
          <a:bodyPr/>
          <a:lstStyle/>
          <a:p>
            <a:pPr>
              <a:defRPr lang="en-US"/>
            </a:pPr>
            <a:endParaRPr lang="lv-LV"/>
          </a:p>
        </c:txPr>
        <c:crossAx val="763641208"/>
        <c:crosses val="autoZero"/>
        <c:auto val="1"/>
        <c:lblAlgn val="ctr"/>
        <c:lblOffset val="100"/>
        <c:noMultiLvlLbl val="0"/>
      </c:catAx>
      <c:valAx>
        <c:axId val="763641208"/>
        <c:scaling>
          <c:orientation val="minMax"/>
          <c:min val="200"/>
        </c:scaling>
        <c:delete val="0"/>
        <c:axPos val="l"/>
        <c:majorGridlines/>
        <c:numFmt formatCode="0" sourceLinked="0"/>
        <c:majorTickMark val="out"/>
        <c:minorTickMark val="none"/>
        <c:tickLblPos val="nextTo"/>
        <c:txPr>
          <a:bodyPr/>
          <a:lstStyle/>
          <a:p>
            <a:pPr>
              <a:defRPr lang="en-US" sz="800">
                <a:latin typeface="Arial Narrow" pitchFamily="34" charset="0"/>
              </a:defRPr>
            </a:pPr>
            <a:endParaRPr lang="lv-LV"/>
          </a:p>
        </c:txPr>
        <c:crossAx val="763639640"/>
        <c:crosses val="autoZero"/>
        <c:crossBetween val="between"/>
      </c:valAx>
      <c:dTable>
        <c:showHorzBorder val="1"/>
        <c:showVertBorder val="1"/>
        <c:showOutline val="1"/>
        <c:showKeys val="1"/>
        <c:txPr>
          <a:bodyPr/>
          <a:lstStyle/>
          <a:p>
            <a:pPr rtl="0">
              <a:defRPr lang="en-US" sz="800">
                <a:latin typeface="Arial Narrow" pitchFamily="34" charset="0"/>
              </a:defRPr>
            </a:pPr>
            <a:endParaRPr lang="lv-LV"/>
          </a:p>
        </c:txPr>
      </c:dTable>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19B0-CDF0-4C3E-A9F6-512D15E9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8451</TotalTime>
  <Pages>86</Pages>
  <Words>129022</Words>
  <Characters>73543</Characters>
  <Application>Microsoft Office Word</Application>
  <DocSecurity>0</DocSecurity>
  <Lines>612</Lines>
  <Paragraphs>404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AGENTURA</Company>
  <LinksUpToDate>false</LinksUpToDate>
  <CharactersWithSpaces>202161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DaceM</dc:creator>
  <cp:lastModifiedBy>Baiba Zariņa</cp:lastModifiedBy>
  <cp:revision>1223</cp:revision>
  <cp:lastPrinted>2018-09-13T07:48:00Z</cp:lastPrinted>
  <dcterms:created xsi:type="dcterms:W3CDTF">2016-06-29T09:02:00Z</dcterms:created>
  <dcterms:modified xsi:type="dcterms:W3CDTF">2018-10-23T07:46:00Z</dcterms:modified>
</cp:coreProperties>
</file>