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41DF" w14:textId="77777777" w:rsidR="00236A0F" w:rsidRPr="007803D3" w:rsidRDefault="00236A0F" w:rsidP="00236A0F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03D3">
        <w:rPr>
          <w:rFonts w:asciiTheme="majorBidi" w:hAnsiTheme="majorBidi" w:cstheme="majorBidi"/>
          <w:b/>
          <w:bCs/>
          <w:sz w:val="24"/>
          <w:szCs w:val="24"/>
        </w:rPr>
        <w:t>KOMISIJAS ĪSTENOŠANAS LĒMUMS (ES) 2018/945</w:t>
      </w:r>
    </w:p>
    <w:p w14:paraId="4885B305" w14:textId="77777777" w:rsidR="00236A0F" w:rsidRPr="007803D3" w:rsidRDefault="00236A0F" w:rsidP="00236A0F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03D3">
        <w:rPr>
          <w:rFonts w:asciiTheme="majorBidi" w:hAnsiTheme="majorBidi" w:cstheme="majorBidi"/>
          <w:b/>
          <w:bCs/>
          <w:sz w:val="24"/>
          <w:szCs w:val="24"/>
        </w:rPr>
        <w:t>(2018. gada 22. jūnijs)</w:t>
      </w:r>
    </w:p>
    <w:p w14:paraId="4C31AAB2" w14:textId="77777777" w:rsidR="00236A0F" w:rsidRPr="007803D3" w:rsidRDefault="00236A0F" w:rsidP="00236A0F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03D3">
        <w:rPr>
          <w:rFonts w:asciiTheme="majorBidi" w:hAnsiTheme="majorBidi" w:cstheme="majorBidi"/>
          <w:b/>
          <w:bCs/>
          <w:sz w:val="24"/>
          <w:szCs w:val="24"/>
        </w:rPr>
        <w:t>par infekcijas slimībām un ar tām saistītajiem īpašajiem veselības jautājumiem, uz kuriem attiecinās epidemioloģisko uzraudzību, kā arī par attiecīgo gadījumu definīcijām</w:t>
      </w:r>
    </w:p>
    <w:p w14:paraId="286E4D60" w14:textId="77777777" w:rsidR="00236A0F" w:rsidRPr="007803D3" w:rsidRDefault="00236A0F" w:rsidP="00236A0F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03D3">
        <w:rPr>
          <w:rFonts w:asciiTheme="majorBidi" w:hAnsiTheme="majorBidi" w:cstheme="majorBidi"/>
          <w:b/>
          <w:bCs/>
          <w:sz w:val="24"/>
          <w:szCs w:val="24"/>
        </w:rPr>
        <w:t>(Dokuments attiecas uz EEZ)</w:t>
      </w:r>
    </w:p>
    <w:p w14:paraId="2A9B2621" w14:textId="77777777" w:rsidR="00236A0F" w:rsidRPr="007803D3" w:rsidRDefault="00236A0F" w:rsidP="00236A0F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129A0E" w14:textId="77777777" w:rsidR="00236A0F" w:rsidRPr="007803D3" w:rsidRDefault="00236A0F" w:rsidP="00236A0F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7803D3">
        <w:rPr>
          <w:rFonts w:asciiTheme="majorBidi" w:hAnsiTheme="majorBidi" w:cstheme="majorBidi"/>
          <w:b/>
          <w:bCs/>
          <w:sz w:val="24"/>
          <w:szCs w:val="24"/>
        </w:rPr>
        <w:t>Masalu gadījuma definīcija</w:t>
      </w:r>
    </w:p>
    <w:p w14:paraId="6DACCB4C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  <w:b/>
          <w:bCs/>
        </w:rPr>
      </w:pPr>
      <w:r w:rsidRPr="007803D3">
        <w:rPr>
          <w:rFonts w:asciiTheme="majorBidi" w:hAnsiTheme="majorBidi" w:cstheme="majorBidi"/>
          <w:b/>
          <w:bCs/>
        </w:rPr>
        <w:t>Klīniskie kritēriji</w:t>
      </w:r>
    </w:p>
    <w:p w14:paraId="19001600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Jebkura persona, kam ir drudzis,</w:t>
      </w:r>
    </w:p>
    <w:p w14:paraId="3358CD5A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UN</w:t>
      </w:r>
    </w:p>
    <w:p w14:paraId="70CAB6E1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makulopapulāri izsitumi,</w:t>
      </w:r>
    </w:p>
    <w:p w14:paraId="2BD6D6FE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UN vismaz viens no šādiem trim simptomiem:</w:t>
      </w:r>
    </w:p>
    <w:p w14:paraId="6C028E7C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klepus,</w:t>
      </w:r>
    </w:p>
    <w:p w14:paraId="39211E70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iesnas,</w:t>
      </w:r>
    </w:p>
    <w:p w14:paraId="46997E09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konjunktivīts.</w:t>
      </w:r>
    </w:p>
    <w:p w14:paraId="098506D3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ind w:firstLine="720"/>
        <w:contextualSpacing/>
        <w:rPr>
          <w:rFonts w:asciiTheme="majorBidi" w:hAnsiTheme="majorBidi" w:cstheme="majorBidi"/>
        </w:rPr>
      </w:pPr>
    </w:p>
    <w:p w14:paraId="4F63812D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  <w:b/>
          <w:bCs/>
        </w:rPr>
      </w:pPr>
      <w:r w:rsidRPr="007803D3">
        <w:rPr>
          <w:rFonts w:asciiTheme="majorBidi" w:hAnsiTheme="majorBidi" w:cstheme="majorBidi"/>
          <w:b/>
          <w:bCs/>
        </w:rPr>
        <w:t>Laboratoriskie kritēriji</w:t>
      </w:r>
    </w:p>
    <w:p w14:paraId="375F81DA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Vismaz viens no šādiem četriem testiem:</w:t>
      </w:r>
    </w:p>
    <w:p w14:paraId="66054E40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masalu vīrusa izolēšana no klīniska parauga,</w:t>
      </w:r>
    </w:p>
    <w:p w14:paraId="7497E715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masalu vīrusa nukleīnskābes noteikšana klīniskā paraugā,</w:t>
      </w:r>
    </w:p>
    <w:p w14:paraId="0288F7CF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akśtai infekcijai raksturīga masalu vīrusa specifisko antivielu veidošanās serumā vai siekalās,</w:t>
      </w:r>
    </w:p>
    <w:p w14:paraId="5B977852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— masalu vīrusa antigēna noteikšana ar DFA metodi klīniskā paraugā, izmantojot masalām specifiskas monoklonālās antivielas.</w:t>
      </w:r>
    </w:p>
    <w:p w14:paraId="5CEFBD81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</w:p>
    <w:p w14:paraId="7445D4ED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Laboratorisko testu rezultāti jāinterpretē saskaĸā ar vakcinācijas statusu. Nesenas vakcinācijas gadījumā jāpĆta, vai nav savvaļas vīrusa.</w:t>
      </w:r>
    </w:p>
    <w:p w14:paraId="36068AD9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ind w:firstLine="720"/>
        <w:contextualSpacing/>
        <w:rPr>
          <w:rFonts w:asciiTheme="majorBidi" w:hAnsiTheme="majorBidi" w:cstheme="majorBidi"/>
        </w:rPr>
      </w:pPr>
    </w:p>
    <w:p w14:paraId="34097F53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  <w:b/>
          <w:bCs/>
        </w:rPr>
      </w:pPr>
      <w:r w:rsidRPr="007803D3">
        <w:rPr>
          <w:rFonts w:asciiTheme="majorBidi" w:hAnsiTheme="majorBidi" w:cstheme="majorBidi"/>
          <w:b/>
          <w:bCs/>
        </w:rPr>
        <w:t>Epidemioloģiskie kritēriji</w:t>
      </w:r>
    </w:p>
    <w:p w14:paraId="6B665A7B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Epidemioloģiska saikne ar pārnesi no cilvēka uz cilvēku.</w:t>
      </w:r>
    </w:p>
    <w:p w14:paraId="50AA1DE3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</w:p>
    <w:p w14:paraId="29497B63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Gadījumu klasifikācija</w:t>
      </w:r>
    </w:p>
    <w:p w14:paraId="030F4A5A" w14:textId="77777777" w:rsidR="00236A0F" w:rsidRPr="007803D3" w:rsidRDefault="00236A0F" w:rsidP="00236A0F">
      <w:pPr>
        <w:pStyle w:val="NormalWeb"/>
        <w:shd w:val="clear" w:color="auto" w:fill="FFFFFF" w:themeFill="background1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 xml:space="preserve">A. </w:t>
      </w:r>
      <w:r w:rsidRPr="007803D3">
        <w:rPr>
          <w:rFonts w:asciiTheme="majorBidi" w:hAnsiTheme="majorBidi" w:cstheme="majorBidi"/>
          <w:i/>
          <w:iCs/>
        </w:rPr>
        <w:t>Iespējams (aizdomīgs) gadījums</w:t>
      </w:r>
    </w:p>
    <w:p w14:paraId="7CA419CF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Jebkura persona, kas atbilst klīniskajiem kritērijiem.</w:t>
      </w:r>
    </w:p>
    <w:p w14:paraId="3E7F2678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 xml:space="preserve">B. </w:t>
      </w:r>
      <w:r w:rsidRPr="007803D3">
        <w:rPr>
          <w:rFonts w:asciiTheme="majorBidi" w:hAnsiTheme="majorBidi" w:cstheme="majorBidi"/>
          <w:i/>
          <w:iCs/>
        </w:rPr>
        <w:t>Varbūtīgs gadījums</w:t>
      </w:r>
    </w:p>
    <w:p w14:paraId="2EF39559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Jebkura persona, kas atbilst klīniskajiem kritērijiem un kam ir epidemioloģiska saikne.</w:t>
      </w:r>
    </w:p>
    <w:p w14:paraId="51B5434F" w14:textId="77777777" w:rsidR="00236A0F" w:rsidRPr="007803D3" w:rsidRDefault="00236A0F" w:rsidP="00236A0F">
      <w:pPr>
        <w:pStyle w:val="NormalWeb"/>
        <w:shd w:val="clear" w:color="auto" w:fill="FFFFFF"/>
        <w:spacing w:after="0" w:line="276" w:lineRule="auto"/>
        <w:contextualSpacing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 xml:space="preserve">C. </w:t>
      </w:r>
      <w:r w:rsidRPr="007803D3">
        <w:rPr>
          <w:rFonts w:asciiTheme="majorBidi" w:hAnsiTheme="majorBidi" w:cstheme="majorBidi"/>
          <w:i/>
          <w:iCs/>
        </w:rPr>
        <w:t>Apstiprināts gadījums</w:t>
      </w:r>
    </w:p>
    <w:p w14:paraId="31E40E95" w14:textId="77777777" w:rsidR="00236A0F" w:rsidRPr="007803D3" w:rsidRDefault="00236A0F" w:rsidP="00236A0F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Bidi" w:hAnsiTheme="majorBidi" w:cstheme="majorBidi"/>
        </w:rPr>
      </w:pPr>
      <w:r w:rsidRPr="007803D3">
        <w:rPr>
          <w:rFonts w:asciiTheme="majorBidi" w:hAnsiTheme="majorBidi" w:cstheme="majorBidi"/>
        </w:rPr>
        <w:t>Jebkura persona, kas nav nesen vakcinēta un atbilst klīniskajiem un laboratoriskajiem kritērijiem.</w:t>
      </w:r>
    </w:p>
    <w:p w14:paraId="36EF59FD" w14:textId="77777777" w:rsidR="0012675D" w:rsidRDefault="0012675D"/>
    <w:sectPr w:rsidR="00126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0F"/>
    <w:rsid w:val="0012675D"/>
    <w:rsid w:val="002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1A7D"/>
  <w15:chartTrackingRefBased/>
  <w15:docId w15:val="{60E0921D-0CE3-4C8F-AFBF-A23C0A8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Krauze</dc:creator>
  <cp:keywords/>
  <dc:description/>
  <cp:lastModifiedBy>Linda Krauze</cp:lastModifiedBy>
  <cp:revision>1</cp:revision>
  <dcterms:created xsi:type="dcterms:W3CDTF">2023-02-24T12:47:00Z</dcterms:created>
  <dcterms:modified xsi:type="dcterms:W3CDTF">2023-02-24T12:48:00Z</dcterms:modified>
</cp:coreProperties>
</file>